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195C6" w14:textId="74A87969" w:rsidR="00B721F0" w:rsidRPr="00921D67" w:rsidRDefault="0018438C" w:rsidP="00B2508A">
      <w:pPr>
        <w:spacing w:after="0" w:line="360" w:lineRule="auto"/>
        <w:jc w:val="center"/>
        <w:rPr>
          <w:rFonts w:ascii="Times New Roman" w:hAnsi="Times New Roman"/>
          <w:b/>
          <w:bCs/>
          <w:sz w:val="24"/>
          <w:szCs w:val="24"/>
        </w:rPr>
      </w:pPr>
      <w:bookmarkStart w:id="0" w:name="_Hlk201009960"/>
      <w:bookmarkStart w:id="1" w:name="_Hlk196941368"/>
      <w:r w:rsidRPr="00921D67">
        <w:rPr>
          <w:rFonts w:ascii="Times New Roman" w:hAnsi="Times New Roman"/>
          <w:b/>
          <w:bCs/>
          <w:sz w:val="24"/>
          <w:szCs w:val="24"/>
        </w:rPr>
        <w:t xml:space="preserve"> </w:t>
      </w:r>
      <w:bookmarkStart w:id="2" w:name="_Hlk192788670"/>
      <w:r w:rsidR="00B721F0" w:rsidRPr="00921D67">
        <w:rPr>
          <w:rFonts w:ascii="Times New Roman" w:hAnsi="Times New Roman"/>
          <w:b/>
          <w:bCs/>
          <w:sz w:val="24"/>
          <w:szCs w:val="24"/>
        </w:rPr>
        <w:t xml:space="preserve">PENGARUH </w:t>
      </w:r>
      <w:r w:rsidR="000668CB" w:rsidRPr="00921D67">
        <w:rPr>
          <w:rFonts w:ascii="Times New Roman" w:hAnsi="Times New Roman"/>
          <w:b/>
          <w:bCs/>
          <w:i/>
          <w:iCs/>
          <w:sz w:val="24"/>
          <w:szCs w:val="24"/>
        </w:rPr>
        <w:t>SOSIAL MEDIA MARKETING</w:t>
      </w:r>
      <w:r w:rsidR="00B721F0" w:rsidRPr="00921D67">
        <w:rPr>
          <w:rFonts w:ascii="Times New Roman" w:hAnsi="Times New Roman"/>
          <w:b/>
          <w:bCs/>
          <w:i/>
          <w:iCs/>
          <w:sz w:val="24"/>
          <w:szCs w:val="24"/>
        </w:rPr>
        <w:t>,</w:t>
      </w:r>
      <w:r w:rsidR="00561E8B" w:rsidRPr="00921D67">
        <w:rPr>
          <w:rFonts w:ascii="Times New Roman" w:hAnsi="Times New Roman"/>
        </w:rPr>
        <w:t xml:space="preserve"> </w:t>
      </w:r>
      <w:r w:rsidR="00561E8B" w:rsidRPr="00921D67">
        <w:rPr>
          <w:rFonts w:ascii="Times New Roman" w:hAnsi="Times New Roman"/>
          <w:b/>
          <w:bCs/>
          <w:i/>
          <w:iCs/>
          <w:sz w:val="24"/>
          <w:szCs w:val="24"/>
        </w:rPr>
        <w:t>BRAND AWARENESS</w:t>
      </w:r>
      <w:bookmarkStart w:id="3" w:name="_Hlk180856975"/>
      <w:r w:rsidR="00B721F0" w:rsidRPr="00921D67">
        <w:rPr>
          <w:rFonts w:ascii="Times New Roman" w:hAnsi="Times New Roman"/>
          <w:b/>
          <w:bCs/>
          <w:i/>
          <w:iCs/>
          <w:sz w:val="24"/>
          <w:szCs w:val="24"/>
        </w:rPr>
        <w:t>,</w:t>
      </w:r>
      <w:r w:rsidR="00E174C9" w:rsidRPr="00921D67">
        <w:rPr>
          <w:rFonts w:ascii="Times New Roman" w:hAnsi="Times New Roman"/>
          <w:b/>
          <w:bCs/>
          <w:i/>
          <w:iCs/>
          <w:sz w:val="24"/>
          <w:szCs w:val="24"/>
        </w:rPr>
        <w:t xml:space="preserve"> </w:t>
      </w:r>
      <w:r w:rsidR="00B721F0" w:rsidRPr="00921D67">
        <w:rPr>
          <w:rFonts w:ascii="Times New Roman" w:hAnsi="Times New Roman"/>
          <w:b/>
          <w:bCs/>
          <w:sz w:val="24"/>
          <w:szCs w:val="24"/>
        </w:rPr>
        <w:t>DAN</w:t>
      </w:r>
      <w:r w:rsidR="00561E8B" w:rsidRPr="00921D67">
        <w:rPr>
          <w:rFonts w:ascii="Times New Roman" w:hAnsi="Times New Roman"/>
          <w:b/>
          <w:bCs/>
          <w:i/>
          <w:iCs/>
          <w:sz w:val="24"/>
          <w:szCs w:val="24"/>
        </w:rPr>
        <w:t xml:space="preserve"> CUSTOMER SATISFACTION</w:t>
      </w:r>
      <w:r w:rsidR="00B721F0" w:rsidRPr="00921D67">
        <w:rPr>
          <w:rFonts w:ascii="Times New Roman" w:hAnsi="Times New Roman"/>
          <w:b/>
          <w:bCs/>
          <w:i/>
          <w:iCs/>
          <w:sz w:val="24"/>
          <w:szCs w:val="24"/>
        </w:rPr>
        <w:t xml:space="preserve"> </w:t>
      </w:r>
      <w:bookmarkEnd w:id="3"/>
      <w:r w:rsidR="00B721F0" w:rsidRPr="00921D67">
        <w:rPr>
          <w:rFonts w:ascii="Times New Roman" w:hAnsi="Times New Roman"/>
          <w:b/>
          <w:bCs/>
          <w:sz w:val="24"/>
          <w:szCs w:val="24"/>
        </w:rPr>
        <w:t xml:space="preserve">TERHADAP </w:t>
      </w:r>
      <w:bookmarkStart w:id="4" w:name="_Hlk180786570"/>
      <w:r w:rsidR="000668CB" w:rsidRPr="00921D67">
        <w:rPr>
          <w:rFonts w:ascii="Times New Roman" w:hAnsi="Times New Roman"/>
          <w:b/>
          <w:bCs/>
          <w:i/>
          <w:iCs/>
          <w:sz w:val="24"/>
          <w:szCs w:val="24"/>
        </w:rPr>
        <w:t>REPURCHASE INTENTION</w:t>
      </w:r>
      <w:bookmarkEnd w:id="2"/>
      <w:r w:rsidR="00B721F0" w:rsidRPr="00921D67">
        <w:rPr>
          <w:rFonts w:ascii="Times New Roman" w:hAnsi="Times New Roman"/>
          <w:b/>
          <w:bCs/>
          <w:sz w:val="24"/>
          <w:szCs w:val="24"/>
        </w:rPr>
        <w:t> </w:t>
      </w:r>
      <w:bookmarkEnd w:id="4"/>
      <w:r w:rsidR="00B721F0" w:rsidRPr="00921D67">
        <w:rPr>
          <w:rFonts w:ascii="Times New Roman" w:hAnsi="Times New Roman"/>
          <w:b/>
          <w:bCs/>
          <w:sz w:val="24"/>
          <w:szCs w:val="24"/>
        </w:rPr>
        <w:t>PADA </w:t>
      </w:r>
      <w:r w:rsidR="007C4EE4" w:rsidRPr="00921D67">
        <w:rPr>
          <w:rFonts w:ascii="Times New Roman" w:hAnsi="Times New Roman"/>
          <w:b/>
          <w:bCs/>
          <w:i/>
          <w:iCs/>
          <w:sz w:val="24"/>
          <w:szCs w:val="24"/>
        </w:rPr>
        <w:t>BRAND</w:t>
      </w:r>
      <w:r w:rsidR="00B721F0" w:rsidRPr="00921D67">
        <w:rPr>
          <w:rFonts w:ascii="Times New Roman" w:hAnsi="Times New Roman"/>
          <w:b/>
          <w:bCs/>
          <w:sz w:val="24"/>
          <w:szCs w:val="24"/>
        </w:rPr>
        <w:t> KAHF</w:t>
      </w:r>
      <w:bookmarkEnd w:id="1"/>
    </w:p>
    <w:p w14:paraId="50D7D887" w14:textId="2218384B" w:rsidR="00B721F0" w:rsidRPr="00921D67" w:rsidRDefault="00B721F0" w:rsidP="00B2508A">
      <w:pPr>
        <w:spacing w:after="0" w:line="360" w:lineRule="auto"/>
        <w:jc w:val="center"/>
        <w:rPr>
          <w:rFonts w:ascii="Times New Roman" w:hAnsi="Times New Roman"/>
          <w:b/>
          <w:bCs/>
          <w:sz w:val="24"/>
          <w:szCs w:val="24"/>
          <w:lang w:val="id-ID"/>
        </w:rPr>
      </w:pPr>
      <w:r w:rsidRPr="00921D67">
        <w:rPr>
          <w:rFonts w:ascii="Times New Roman" w:hAnsi="Times New Roman"/>
          <w:b/>
          <w:bCs/>
          <w:sz w:val="24"/>
          <w:szCs w:val="24"/>
          <w:lang w:val="id-ID"/>
        </w:rPr>
        <w:t xml:space="preserve">(Studi Kasus </w:t>
      </w:r>
      <w:r w:rsidR="008123E3" w:rsidRPr="00921D67">
        <w:rPr>
          <w:rFonts w:ascii="Times New Roman" w:hAnsi="Times New Roman"/>
          <w:b/>
          <w:bCs/>
          <w:sz w:val="24"/>
          <w:szCs w:val="24"/>
          <w:lang w:val="id-ID"/>
        </w:rPr>
        <w:t>p</w:t>
      </w:r>
      <w:r w:rsidRPr="00921D67">
        <w:rPr>
          <w:rFonts w:ascii="Times New Roman" w:hAnsi="Times New Roman"/>
          <w:b/>
          <w:bCs/>
          <w:sz w:val="24"/>
          <w:szCs w:val="24"/>
          <w:lang w:val="id-ID"/>
        </w:rPr>
        <w:t xml:space="preserve">ada Swalayan Aneka Jaya Ngaliyan) </w:t>
      </w:r>
    </w:p>
    <w:bookmarkEnd w:id="0"/>
    <w:p w14:paraId="775F8661" w14:textId="7B7EF708" w:rsidR="00B721F0" w:rsidRPr="00921D67" w:rsidRDefault="00B721F0" w:rsidP="00B2508A">
      <w:pPr>
        <w:spacing w:after="0" w:line="360" w:lineRule="auto"/>
        <w:jc w:val="center"/>
        <w:rPr>
          <w:rFonts w:ascii="Times New Roman" w:hAnsi="Times New Roman"/>
          <w:b/>
          <w:bCs/>
          <w:sz w:val="24"/>
          <w:szCs w:val="24"/>
          <w:lang w:val="id-ID"/>
        </w:rPr>
      </w:pPr>
      <w:r w:rsidRPr="00921D67">
        <w:rPr>
          <w:rFonts w:ascii="Times New Roman" w:hAnsi="Times New Roman"/>
          <w:b/>
          <w:bCs/>
          <w:sz w:val="24"/>
          <w:szCs w:val="24"/>
          <w:lang w:val="id-ID"/>
        </w:rPr>
        <w:t>SKRIPSI</w:t>
      </w:r>
    </w:p>
    <w:p w14:paraId="26B338A4" w14:textId="77777777" w:rsidR="00B721F0" w:rsidRPr="00921D67" w:rsidRDefault="00B721F0" w:rsidP="00B2508A">
      <w:pPr>
        <w:spacing w:after="0" w:line="360" w:lineRule="auto"/>
        <w:jc w:val="center"/>
        <w:rPr>
          <w:rFonts w:ascii="Times New Roman" w:hAnsi="Times New Roman"/>
          <w:sz w:val="24"/>
          <w:szCs w:val="24"/>
          <w:lang w:val="id-ID"/>
        </w:rPr>
      </w:pPr>
      <w:r w:rsidRPr="00921D67">
        <w:rPr>
          <w:rFonts w:ascii="Times New Roman" w:hAnsi="Times New Roman"/>
          <w:sz w:val="24"/>
          <w:szCs w:val="24"/>
          <w:lang w:val="id-ID"/>
        </w:rPr>
        <w:t>Disusun Untuk Memenuhi Tugas dan Melengkapi Syarat Guna Memperoleh Gelar Sarjana Strata S.1 dalam Ilmu Manajemen</w:t>
      </w:r>
    </w:p>
    <w:p w14:paraId="4490B9BA" w14:textId="77777777" w:rsidR="00B721F0" w:rsidRPr="00921D67" w:rsidRDefault="00B721F0" w:rsidP="00B2508A">
      <w:pPr>
        <w:spacing w:line="360" w:lineRule="auto"/>
        <w:rPr>
          <w:rFonts w:ascii="Times New Roman" w:hAnsi="Times New Roman"/>
          <w:sz w:val="24"/>
          <w:szCs w:val="24"/>
          <w:lang w:val="id-ID"/>
        </w:rPr>
      </w:pPr>
    </w:p>
    <w:p w14:paraId="3AD32A5C" w14:textId="7573B920" w:rsidR="00B721F0" w:rsidRPr="00921D67" w:rsidRDefault="00C75938" w:rsidP="00B2508A">
      <w:pPr>
        <w:spacing w:line="360" w:lineRule="auto"/>
        <w:jc w:val="center"/>
        <w:rPr>
          <w:rFonts w:ascii="Times New Roman" w:hAnsi="Times New Roman"/>
          <w:sz w:val="24"/>
          <w:szCs w:val="24"/>
          <w:lang w:val="id-ID"/>
        </w:rPr>
      </w:pPr>
      <w:r w:rsidRPr="00921D67">
        <w:rPr>
          <w:rFonts w:ascii="Times New Roman" w:hAnsi="Times New Roman"/>
          <w:noProof/>
          <w:sz w:val="24"/>
          <w:szCs w:val="24"/>
          <w:lang w:val="en-ID"/>
        </w:rPr>
        <w:drawing>
          <wp:anchor distT="0" distB="0" distL="0" distR="0" simplePos="0" relativeHeight="251658752" behindDoc="1" locked="0" layoutInCell="1" allowOverlap="1" wp14:anchorId="2867446D" wp14:editId="57758B9D">
            <wp:simplePos x="0" y="0"/>
            <wp:positionH relativeFrom="margin">
              <wp:align>center</wp:align>
            </wp:positionH>
            <wp:positionV relativeFrom="paragraph">
              <wp:posOffset>192405</wp:posOffset>
            </wp:positionV>
            <wp:extent cx="2422525" cy="3526790"/>
            <wp:effectExtent l="0" t="0" r="0" b="0"/>
            <wp:wrapTopAndBottom/>
            <wp:docPr id="1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2525" cy="3526790"/>
                    </a:xfrm>
                    <a:prstGeom prst="rect">
                      <a:avLst/>
                    </a:prstGeom>
                    <a:noFill/>
                  </pic:spPr>
                </pic:pic>
              </a:graphicData>
            </a:graphic>
            <wp14:sizeRelH relativeFrom="page">
              <wp14:pctWidth>0</wp14:pctWidth>
            </wp14:sizeRelH>
            <wp14:sizeRelV relativeFrom="page">
              <wp14:pctHeight>0</wp14:pctHeight>
            </wp14:sizeRelV>
          </wp:anchor>
        </w:drawing>
      </w:r>
    </w:p>
    <w:p w14:paraId="39CE3217" w14:textId="77777777" w:rsidR="00F30A4B" w:rsidRPr="00921D67" w:rsidRDefault="00F30A4B" w:rsidP="00B2508A">
      <w:pPr>
        <w:spacing w:after="0" w:line="360" w:lineRule="auto"/>
        <w:jc w:val="center"/>
        <w:rPr>
          <w:rFonts w:ascii="Times New Roman" w:hAnsi="Times New Roman"/>
          <w:sz w:val="24"/>
          <w:szCs w:val="24"/>
          <w:lang w:val="id-ID"/>
        </w:rPr>
      </w:pPr>
    </w:p>
    <w:p w14:paraId="4805C31A" w14:textId="77777777" w:rsidR="00F30A4B" w:rsidRPr="00921D67" w:rsidRDefault="00F30A4B" w:rsidP="00B2508A">
      <w:pPr>
        <w:spacing w:after="0" w:line="360" w:lineRule="auto"/>
        <w:jc w:val="center"/>
        <w:rPr>
          <w:rFonts w:ascii="Times New Roman" w:hAnsi="Times New Roman"/>
          <w:sz w:val="24"/>
          <w:szCs w:val="24"/>
          <w:lang w:val="id-ID"/>
        </w:rPr>
      </w:pPr>
    </w:p>
    <w:p w14:paraId="559B77CD" w14:textId="435F7FF3" w:rsidR="00B721F0" w:rsidRPr="00921D67" w:rsidRDefault="00B721F0" w:rsidP="00B2508A">
      <w:pPr>
        <w:spacing w:after="0" w:line="360" w:lineRule="auto"/>
        <w:jc w:val="center"/>
        <w:rPr>
          <w:rFonts w:ascii="Times New Roman" w:hAnsi="Times New Roman"/>
          <w:sz w:val="24"/>
          <w:szCs w:val="24"/>
          <w:lang w:val="id-ID"/>
        </w:rPr>
      </w:pPr>
      <w:r w:rsidRPr="00921D67">
        <w:rPr>
          <w:rFonts w:ascii="Times New Roman" w:hAnsi="Times New Roman"/>
          <w:sz w:val="24"/>
          <w:szCs w:val="24"/>
          <w:lang w:val="id-ID"/>
        </w:rPr>
        <w:t>Disusun oleh :</w:t>
      </w:r>
    </w:p>
    <w:p w14:paraId="638C220D" w14:textId="6D43C37A" w:rsidR="00B721F0" w:rsidRPr="00921D67" w:rsidRDefault="00B721F0" w:rsidP="00B2508A">
      <w:pPr>
        <w:spacing w:after="0" w:line="360" w:lineRule="auto"/>
        <w:jc w:val="center"/>
        <w:rPr>
          <w:rFonts w:ascii="Times New Roman" w:hAnsi="Times New Roman"/>
          <w:sz w:val="24"/>
          <w:szCs w:val="24"/>
          <w:lang w:val="id-ID"/>
        </w:rPr>
      </w:pPr>
      <w:r w:rsidRPr="00921D67">
        <w:rPr>
          <w:rFonts w:ascii="Times New Roman" w:hAnsi="Times New Roman"/>
          <w:sz w:val="24"/>
          <w:szCs w:val="24"/>
        </w:rPr>
        <w:t>MARCHSANINO RIDLOTLLAH</w:t>
      </w:r>
      <w:r w:rsidRPr="00921D67">
        <w:rPr>
          <w:rFonts w:ascii="Times New Roman" w:hAnsi="Times New Roman"/>
          <w:sz w:val="24"/>
          <w:szCs w:val="24"/>
          <w:lang w:val="id-ID"/>
        </w:rPr>
        <w:t xml:space="preserve"> </w:t>
      </w:r>
    </w:p>
    <w:p w14:paraId="65F4E50C" w14:textId="0568345D" w:rsidR="00B721F0" w:rsidRPr="00921D67" w:rsidRDefault="00B721F0" w:rsidP="00B2508A">
      <w:pPr>
        <w:spacing w:after="0" w:line="360" w:lineRule="auto"/>
        <w:jc w:val="center"/>
        <w:rPr>
          <w:rFonts w:ascii="Times New Roman" w:hAnsi="Times New Roman"/>
          <w:sz w:val="24"/>
          <w:szCs w:val="24"/>
          <w:lang w:val="id-ID"/>
        </w:rPr>
      </w:pPr>
      <w:r w:rsidRPr="00921D67">
        <w:rPr>
          <w:rFonts w:ascii="Times New Roman" w:hAnsi="Times New Roman"/>
          <w:sz w:val="24"/>
          <w:szCs w:val="24"/>
          <w:lang w:val="id-ID"/>
        </w:rPr>
        <w:t>NIM 2105056079</w:t>
      </w:r>
    </w:p>
    <w:p w14:paraId="43DBE5E1" w14:textId="77777777" w:rsidR="00F30A4B" w:rsidRPr="00921D67" w:rsidRDefault="00F30A4B" w:rsidP="00E1368D">
      <w:pPr>
        <w:spacing w:after="0" w:line="360" w:lineRule="auto"/>
        <w:rPr>
          <w:rFonts w:ascii="Times New Roman" w:hAnsi="Times New Roman"/>
          <w:sz w:val="24"/>
          <w:szCs w:val="24"/>
          <w:lang w:val="id-ID"/>
        </w:rPr>
      </w:pPr>
    </w:p>
    <w:p w14:paraId="0275F520" w14:textId="64C57B04" w:rsidR="00B721F0" w:rsidRPr="00921D67" w:rsidRDefault="00B2508A" w:rsidP="00B2508A">
      <w:pPr>
        <w:spacing w:after="0" w:line="360" w:lineRule="auto"/>
        <w:jc w:val="center"/>
        <w:rPr>
          <w:rFonts w:ascii="Times New Roman" w:hAnsi="Times New Roman"/>
          <w:b/>
          <w:sz w:val="24"/>
          <w:szCs w:val="24"/>
          <w:lang w:val="id-ID"/>
        </w:rPr>
      </w:pPr>
      <w:r w:rsidRPr="00921D67">
        <w:rPr>
          <w:rFonts w:ascii="Times New Roman" w:hAnsi="Times New Roman"/>
          <w:b/>
          <w:sz w:val="24"/>
          <w:szCs w:val="24"/>
          <w:lang w:val="id-ID"/>
        </w:rPr>
        <w:t xml:space="preserve">PROGRAM STUDI </w:t>
      </w:r>
      <w:r w:rsidR="00B721F0" w:rsidRPr="00921D67">
        <w:rPr>
          <w:rFonts w:ascii="Times New Roman" w:hAnsi="Times New Roman"/>
          <w:b/>
          <w:sz w:val="24"/>
          <w:szCs w:val="24"/>
          <w:lang w:val="id-ID"/>
        </w:rPr>
        <w:t>MANAJEMEN</w:t>
      </w:r>
    </w:p>
    <w:p w14:paraId="15C96C00" w14:textId="77777777" w:rsidR="00B2508A" w:rsidRPr="00921D67" w:rsidRDefault="00B721F0" w:rsidP="00B2508A">
      <w:pPr>
        <w:spacing w:after="0" w:line="360" w:lineRule="auto"/>
        <w:jc w:val="center"/>
        <w:rPr>
          <w:rFonts w:ascii="Times New Roman" w:hAnsi="Times New Roman"/>
          <w:b/>
          <w:sz w:val="24"/>
          <w:szCs w:val="24"/>
          <w:lang w:val="id-ID"/>
        </w:rPr>
      </w:pPr>
      <w:r w:rsidRPr="00921D67">
        <w:rPr>
          <w:rFonts w:ascii="Times New Roman" w:hAnsi="Times New Roman"/>
          <w:b/>
          <w:sz w:val="24"/>
          <w:szCs w:val="24"/>
          <w:lang w:val="id-ID"/>
        </w:rPr>
        <w:t xml:space="preserve">FAKULTAS EKONOMI DAN BISNIS ISLAM </w:t>
      </w:r>
    </w:p>
    <w:p w14:paraId="4EBD873D" w14:textId="3CE41A15" w:rsidR="00B721F0" w:rsidRPr="00921D67" w:rsidRDefault="00B721F0" w:rsidP="00B2508A">
      <w:pPr>
        <w:spacing w:after="0" w:line="360" w:lineRule="auto"/>
        <w:jc w:val="center"/>
        <w:rPr>
          <w:rFonts w:ascii="Times New Roman" w:hAnsi="Times New Roman"/>
          <w:b/>
          <w:sz w:val="24"/>
          <w:szCs w:val="24"/>
          <w:lang w:val="id-ID"/>
        </w:rPr>
      </w:pPr>
      <w:r w:rsidRPr="00921D67">
        <w:rPr>
          <w:rFonts w:ascii="Times New Roman" w:hAnsi="Times New Roman"/>
          <w:b/>
          <w:sz w:val="24"/>
          <w:szCs w:val="24"/>
          <w:lang w:val="id-ID"/>
        </w:rPr>
        <w:t xml:space="preserve">UNIVERSITAS ISLAM NEGERI WALISONGO SEMARANG </w:t>
      </w:r>
    </w:p>
    <w:p w14:paraId="4897CCD9" w14:textId="77777777" w:rsidR="006522D1" w:rsidRPr="00921D67" w:rsidRDefault="00B721F0" w:rsidP="00B2508A">
      <w:pPr>
        <w:spacing w:after="0" w:line="360" w:lineRule="auto"/>
        <w:jc w:val="center"/>
        <w:rPr>
          <w:rFonts w:ascii="Times New Roman" w:hAnsi="Times New Roman"/>
          <w:b/>
          <w:sz w:val="24"/>
          <w:szCs w:val="24"/>
          <w:lang w:val="id-ID"/>
        </w:rPr>
      </w:pPr>
      <w:r w:rsidRPr="00921D67">
        <w:rPr>
          <w:rFonts w:ascii="Times New Roman" w:hAnsi="Times New Roman"/>
          <w:b/>
          <w:sz w:val="24"/>
          <w:szCs w:val="24"/>
          <w:lang w:val="id-ID"/>
        </w:rPr>
        <w:t>202</w:t>
      </w:r>
      <w:r w:rsidR="00B2508A" w:rsidRPr="00921D67">
        <w:rPr>
          <w:rFonts w:ascii="Times New Roman" w:hAnsi="Times New Roman"/>
          <w:b/>
          <w:sz w:val="24"/>
          <w:szCs w:val="24"/>
          <w:lang w:val="id-ID"/>
        </w:rPr>
        <w:t>5</w:t>
      </w:r>
    </w:p>
    <w:p w14:paraId="2AB2A7ED" w14:textId="77777777" w:rsidR="00920A9F" w:rsidRPr="00921D67" w:rsidRDefault="00920A9F" w:rsidP="00920A9F">
      <w:pPr>
        <w:pStyle w:val="Heading1"/>
        <w:jc w:val="left"/>
        <w:sectPr w:rsidR="00920A9F" w:rsidRPr="00921D67" w:rsidSect="00E1368D">
          <w:footerReference w:type="default" r:id="rId9"/>
          <w:footerReference w:type="first" r:id="rId10"/>
          <w:type w:val="continuous"/>
          <w:pgSz w:w="11906" w:h="16838" w:code="9"/>
          <w:pgMar w:top="1440" w:right="1440" w:bottom="1440" w:left="1440" w:header="720" w:footer="720" w:gutter="0"/>
          <w:pgNumType w:fmt="lowerRoman"/>
          <w:cols w:space="720"/>
          <w:titlePg/>
          <w:docGrid w:linePitch="360"/>
        </w:sectPr>
      </w:pPr>
    </w:p>
    <w:p w14:paraId="0D8414B9" w14:textId="77777777" w:rsidR="00921D67" w:rsidRDefault="00921D67" w:rsidP="00921D67">
      <w:pPr>
        <w:pStyle w:val="Heading1"/>
        <w:jc w:val="left"/>
      </w:pPr>
      <w:bookmarkStart w:id="5" w:name="_Toc202471566"/>
      <w:r>
        <w:lastRenderedPageBreak/>
        <w:t>LEMBAR PENGESAHAN</w:t>
      </w:r>
      <w:bookmarkEnd w:id="5"/>
    </w:p>
    <w:p w14:paraId="2A0153AC" w14:textId="2163D236" w:rsidR="00921D67" w:rsidRDefault="00921D67" w:rsidP="00921D67">
      <w:r>
        <w:rPr>
          <w:noProof/>
        </w:rPr>
        <w:drawing>
          <wp:inline distT="0" distB="0" distL="0" distR="0" wp14:anchorId="1A8E011B" wp14:editId="61D19ED9">
            <wp:extent cx="5731510" cy="8352155"/>
            <wp:effectExtent l="0" t="0" r="2540" b="0"/>
            <wp:docPr id="12264602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460258" name="Picture 1226460258"/>
                    <pic:cNvPicPr/>
                  </pic:nvPicPr>
                  <pic:blipFill>
                    <a:blip r:embed="rId11"/>
                    <a:stretch>
                      <a:fillRect/>
                    </a:stretch>
                  </pic:blipFill>
                  <pic:spPr>
                    <a:xfrm>
                      <a:off x="0" y="0"/>
                      <a:ext cx="5731510" cy="8352155"/>
                    </a:xfrm>
                    <a:prstGeom prst="rect">
                      <a:avLst/>
                    </a:prstGeom>
                  </pic:spPr>
                </pic:pic>
              </a:graphicData>
            </a:graphic>
          </wp:inline>
        </w:drawing>
      </w:r>
    </w:p>
    <w:p w14:paraId="27D9BDBA" w14:textId="38C7A949" w:rsidR="00B92DD7" w:rsidRPr="00921D67" w:rsidRDefault="00920A9F" w:rsidP="00920A9F">
      <w:pPr>
        <w:pStyle w:val="Heading1"/>
        <w:jc w:val="left"/>
      </w:pPr>
      <w:bookmarkStart w:id="6" w:name="_Toc202471567"/>
      <w:r w:rsidRPr="00921D67">
        <w:lastRenderedPageBreak/>
        <w:t>PERSETUJUAN PEMBIMBING</w:t>
      </w:r>
      <w:bookmarkEnd w:id="6"/>
    </w:p>
    <w:p w14:paraId="7F12D06C" w14:textId="35EF8794" w:rsidR="00920A9F" w:rsidRPr="00921D67" w:rsidRDefault="00EE4DB6" w:rsidP="00F30A4B">
      <w:pPr>
        <w:spacing w:after="0" w:line="360" w:lineRule="auto"/>
        <w:rPr>
          <w:rFonts w:ascii="Times New Roman" w:hAnsi="Times New Roman"/>
          <w:b/>
          <w:sz w:val="24"/>
          <w:szCs w:val="24"/>
          <w:lang w:val="id-ID"/>
        </w:rPr>
      </w:pPr>
      <w:r w:rsidRPr="00921D67">
        <w:rPr>
          <w:rFonts w:ascii="Times New Roman" w:hAnsi="Times New Roman"/>
          <w:b/>
          <w:noProof/>
          <w:sz w:val="24"/>
          <w:szCs w:val="24"/>
          <w:lang w:val="id-ID"/>
        </w:rPr>
        <w:drawing>
          <wp:inline distT="0" distB="0" distL="0" distR="0" wp14:anchorId="4130FAC7" wp14:editId="04F554E7">
            <wp:extent cx="5731510" cy="8044180"/>
            <wp:effectExtent l="0" t="0" r="2540" b="0"/>
            <wp:docPr id="5515450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4502" name="Picture 55154502"/>
                    <pic:cNvPicPr/>
                  </pic:nvPicPr>
                  <pic:blipFill>
                    <a:blip r:embed="rId12"/>
                    <a:stretch>
                      <a:fillRect/>
                    </a:stretch>
                  </pic:blipFill>
                  <pic:spPr>
                    <a:xfrm>
                      <a:off x="0" y="0"/>
                      <a:ext cx="5731510" cy="8044180"/>
                    </a:xfrm>
                    <a:prstGeom prst="rect">
                      <a:avLst/>
                    </a:prstGeom>
                  </pic:spPr>
                </pic:pic>
              </a:graphicData>
            </a:graphic>
          </wp:inline>
        </w:drawing>
      </w:r>
    </w:p>
    <w:p w14:paraId="186AE737" w14:textId="52C6E654" w:rsidR="00C53706" w:rsidRPr="00921D67" w:rsidRDefault="00C53706" w:rsidP="00920A9F">
      <w:pPr>
        <w:tabs>
          <w:tab w:val="left" w:pos="4429"/>
          <w:tab w:val="center" w:pos="4513"/>
        </w:tabs>
        <w:spacing w:after="0" w:line="360" w:lineRule="auto"/>
        <w:rPr>
          <w:rFonts w:ascii="Times New Roman" w:hAnsi="Times New Roman"/>
          <w:b/>
          <w:sz w:val="24"/>
          <w:szCs w:val="24"/>
          <w:lang w:val="id-ID"/>
        </w:rPr>
      </w:pPr>
    </w:p>
    <w:p w14:paraId="6F04BADC" w14:textId="4A56B23F" w:rsidR="00C53706" w:rsidRPr="00921D67" w:rsidRDefault="00C53706" w:rsidP="00B041DA">
      <w:pPr>
        <w:pStyle w:val="Heading1"/>
      </w:pPr>
      <w:bookmarkStart w:id="7" w:name="_Toc202471568"/>
      <w:r w:rsidRPr="00921D67">
        <w:lastRenderedPageBreak/>
        <w:t>MOTTO SKRIPSI</w:t>
      </w:r>
      <w:bookmarkEnd w:id="7"/>
    </w:p>
    <w:p w14:paraId="6F3D8F4A" w14:textId="77777777" w:rsidR="00C53706" w:rsidRPr="00921D67" w:rsidRDefault="00C53706" w:rsidP="00C53706">
      <w:pPr>
        <w:spacing w:after="0" w:line="240" w:lineRule="auto"/>
        <w:jc w:val="center"/>
        <w:rPr>
          <w:rFonts w:ascii="Times New Roman" w:hAnsi="Times New Roman"/>
          <w:b/>
          <w:sz w:val="24"/>
          <w:szCs w:val="24"/>
          <w:lang w:val="id-ID"/>
        </w:rPr>
      </w:pPr>
    </w:p>
    <w:p w14:paraId="0167BCA4" w14:textId="77777777" w:rsidR="00C53706" w:rsidRPr="00921D67" w:rsidRDefault="00C53706" w:rsidP="00C53706">
      <w:pPr>
        <w:spacing w:after="0" w:line="240" w:lineRule="auto"/>
        <w:jc w:val="center"/>
        <w:rPr>
          <w:rFonts w:ascii="Times New Roman" w:hAnsi="Times New Roman"/>
          <w:b/>
          <w:sz w:val="24"/>
          <w:szCs w:val="24"/>
          <w:lang w:val="id-ID"/>
        </w:rPr>
      </w:pPr>
    </w:p>
    <w:p w14:paraId="72098CC9" w14:textId="77777777" w:rsidR="00C53706" w:rsidRPr="00921D67" w:rsidRDefault="00C53706" w:rsidP="00C53706">
      <w:pPr>
        <w:spacing w:after="0" w:line="240" w:lineRule="auto"/>
        <w:jc w:val="center"/>
        <w:rPr>
          <w:rFonts w:ascii="Times New Roman" w:hAnsi="Times New Roman"/>
          <w:b/>
          <w:sz w:val="24"/>
          <w:szCs w:val="24"/>
          <w:lang w:val="id-ID"/>
        </w:rPr>
      </w:pPr>
    </w:p>
    <w:p w14:paraId="68B49EAC" w14:textId="782A744F" w:rsidR="00C53706" w:rsidRPr="00921D67" w:rsidRDefault="00C53706" w:rsidP="00C53706">
      <w:pPr>
        <w:spacing w:after="0" w:line="240" w:lineRule="auto"/>
        <w:jc w:val="center"/>
        <w:rPr>
          <w:rFonts w:ascii="Times New Roman" w:hAnsi="Times New Roman"/>
          <w:b/>
          <w:sz w:val="24"/>
          <w:szCs w:val="24"/>
          <w:lang w:val="id-ID"/>
        </w:rPr>
      </w:pPr>
      <w:r w:rsidRPr="00921D67">
        <w:rPr>
          <w:rFonts w:ascii="Times New Roman" w:hAnsi="Times New Roman"/>
          <w:b/>
          <w:sz w:val="24"/>
          <w:szCs w:val="24"/>
          <w:lang w:val="id-ID"/>
        </w:rPr>
        <w:t>“Lebih Baik Pernah Mencoba Tetapi Gagal, Daripada Tidak Pernah Mencoba Sama Sekali”</w:t>
      </w:r>
    </w:p>
    <w:p w14:paraId="5ED2CE99" w14:textId="77777777" w:rsidR="00C53706" w:rsidRPr="00921D67" w:rsidRDefault="00C53706" w:rsidP="00C53706">
      <w:pPr>
        <w:spacing w:after="0" w:line="240" w:lineRule="auto"/>
        <w:jc w:val="center"/>
        <w:rPr>
          <w:rFonts w:ascii="Times New Roman" w:hAnsi="Times New Roman"/>
          <w:b/>
          <w:sz w:val="24"/>
          <w:szCs w:val="24"/>
          <w:lang w:val="id-ID"/>
        </w:rPr>
      </w:pPr>
    </w:p>
    <w:p w14:paraId="0DBEAFBB" w14:textId="77777777" w:rsidR="00C53706" w:rsidRPr="00921D67" w:rsidRDefault="00C53706" w:rsidP="00C53706">
      <w:pPr>
        <w:spacing w:after="0" w:line="240" w:lineRule="auto"/>
        <w:jc w:val="center"/>
        <w:rPr>
          <w:rFonts w:ascii="Times New Roman" w:hAnsi="Times New Roman"/>
          <w:b/>
          <w:sz w:val="24"/>
          <w:szCs w:val="24"/>
          <w:lang w:val="id-ID"/>
        </w:rPr>
      </w:pPr>
    </w:p>
    <w:p w14:paraId="26429596" w14:textId="77777777" w:rsidR="00C53706" w:rsidRPr="00921D67" w:rsidRDefault="00C53706" w:rsidP="00C53706">
      <w:pPr>
        <w:spacing w:after="0" w:line="240" w:lineRule="auto"/>
        <w:jc w:val="center"/>
        <w:rPr>
          <w:rFonts w:ascii="Times New Roman" w:hAnsi="Times New Roman"/>
          <w:b/>
          <w:sz w:val="24"/>
          <w:szCs w:val="24"/>
          <w:lang w:val="id-ID"/>
        </w:rPr>
      </w:pPr>
    </w:p>
    <w:p w14:paraId="11533F34" w14:textId="427C1912" w:rsidR="00C53706" w:rsidRPr="00921D67" w:rsidRDefault="009F4471" w:rsidP="00C53706">
      <w:pPr>
        <w:spacing w:after="0" w:line="240" w:lineRule="auto"/>
        <w:jc w:val="center"/>
        <w:rPr>
          <w:rFonts w:ascii="Times New Roman" w:hAnsi="Times New Roman"/>
          <w:b/>
          <w:sz w:val="72"/>
          <w:szCs w:val="72"/>
          <w:lang w:val="id-ID"/>
        </w:rPr>
      </w:pPr>
      <w:r w:rsidRPr="00921D67">
        <w:rPr>
          <w:rFonts w:ascii="Times New Roman" w:hAnsi="Times New Roman"/>
          <w:b/>
          <w:sz w:val="72"/>
          <w:szCs w:val="72"/>
          <w:lang w:val="id-ID"/>
        </w:rPr>
        <w:t>بِاَيِّ اٰلَاۤءِ رَبِّكُمَا تُكَذِّبٰنِ</w:t>
      </w:r>
    </w:p>
    <w:p w14:paraId="624AA9CD" w14:textId="77777777" w:rsidR="00C53706" w:rsidRPr="00921D67" w:rsidRDefault="00C53706" w:rsidP="009F4471">
      <w:pPr>
        <w:spacing w:after="0" w:line="240" w:lineRule="auto"/>
        <w:jc w:val="center"/>
        <w:rPr>
          <w:rFonts w:ascii="Times New Roman" w:hAnsi="Times New Roman"/>
          <w:b/>
          <w:sz w:val="24"/>
          <w:szCs w:val="24"/>
          <w:lang w:val="id-ID"/>
        </w:rPr>
      </w:pPr>
    </w:p>
    <w:p w14:paraId="38D527BF" w14:textId="749381D7" w:rsidR="009F4471" w:rsidRPr="00921D67" w:rsidRDefault="009F4471" w:rsidP="009F4471">
      <w:pPr>
        <w:spacing w:after="0" w:line="240" w:lineRule="auto"/>
        <w:jc w:val="center"/>
        <w:rPr>
          <w:rFonts w:ascii="Times New Roman" w:hAnsi="Times New Roman"/>
          <w:b/>
          <w:sz w:val="24"/>
          <w:szCs w:val="24"/>
          <w:lang w:val="sv-SE"/>
        </w:rPr>
      </w:pPr>
      <w:r w:rsidRPr="00921D67">
        <w:rPr>
          <w:rFonts w:ascii="Times New Roman" w:hAnsi="Times New Roman"/>
          <w:b/>
          <w:sz w:val="24"/>
          <w:szCs w:val="24"/>
          <w:lang w:val="sv-SE"/>
        </w:rPr>
        <w:t>”Maka, nikmat Tuhanmu manakah yang kamu dustakan”</w:t>
      </w:r>
    </w:p>
    <w:p w14:paraId="5DB82B4F" w14:textId="77777777" w:rsidR="009F4471" w:rsidRPr="00921D67" w:rsidRDefault="009F4471" w:rsidP="009F4471">
      <w:pPr>
        <w:spacing w:after="0" w:line="240" w:lineRule="auto"/>
        <w:jc w:val="center"/>
        <w:rPr>
          <w:rFonts w:ascii="Times New Roman" w:hAnsi="Times New Roman"/>
          <w:b/>
          <w:sz w:val="24"/>
          <w:szCs w:val="24"/>
          <w:lang w:val="sv-SE"/>
        </w:rPr>
      </w:pPr>
    </w:p>
    <w:p w14:paraId="0A726A9C" w14:textId="144B478C" w:rsidR="009F4471" w:rsidRPr="00921D67" w:rsidRDefault="009F4471" w:rsidP="009F4471">
      <w:pPr>
        <w:spacing w:after="0" w:line="240" w:lineRule="auto"/>
        <w:jc w:val="center"/>
        <w:rPr>
          <w:rFonts w:ascii="Times New Roman" w:hAnsi="Times New Roman"/>
          <w:b/>
          <w:bCs/>
          <w:sz w:val="24"/>
          <w:szCs w:val="24"/>
          <w:lang w:val="sv-SE"/>
        </w:rPr>
      </w:pPr>
      <w:r w:rsidRPr="00921D67">
        <w:rPr>
          <w:rFonts w:ascii="Times New Roman" w:hAnsi="Times New Roman"/>
          <w:b/>
          <w:bCs/>
          <w:sz w:val="24"/>
          <w:szCs w:val="24"/>
          <w:lang w:val="sv-SE"/>
        </w:rPr>
        <w:t>(Q.S. Ar-Rahman : 55-13)</w:t>
      </w:r>
    </w:p>
    <w:p w14:paraId="4304AB1A" w14:textId="77777777" w:rsidR="009F4471" w:rsidRPr="00921D67" w:rsidRDefault="009F4471" w:rsidP="009F4471">
      <w:pPr>
        <w:spacing w:after="0" w:line="240" w:lineRule="auto"/>
        <w:jc w:val="center"/>
        <w:rPr>
          <w:rFonts w:ascii="Times New Roman" w:hAnsi="Times New Roman"/>
          <w:b/>
          <w:sz w:val="24"/>
          <w:szCs w:val="24"/>
          <w:lang w:val="sv-SE"/>
        </w:rPr>
      </w:pPr>
    </w:p>
    <w:p w14:paraId="53EB4A82" w14:textId="77777777" w:rsidR="00C53706" w:rsidRPr="00921D67" w:rsidRDefault="00C53706" w:rsidP="00C53706">
      <w:pPr>
        <w:spacing w:after="0" w:line="240" w:lineRule="auto"/>
        <w:rPr>
          <w:rFonts w:ascii="Times New Roman" w:hAnsi="Times New Roman"/>
          <w:b/>
          <w:sz w:val="24"/>
          <w:szCs w:val="24"/>
          <w:lang w:val="id-ID"/>
        </w:rPr>
      </w:pPr>
    </w:p>
    <w:p w14:paraId="156EAEF3" w14:textId="77777777" w:rsidR="00C53706" w:rsidRPr="00921D67" w:rsidRDefault="00C53706" w:rsidP="00C53706">
      <w:pPr>
        <w:spacing w:after="0" w:line="240" w:lineRule="auto"/>
        <w:rPr>
          <w:rFonts w:ascii="Times New Roman" w:hAnsi="Times New Roman"/>
          <w:b/>
          <w:sz w:val="24"/>
          <w:szCs w:val="24"/>
          <w:lang w:val="id-ID"/>
        </w:rPr>
      </w:pPr>
    </w:p>
    <w:p w14:paraId="23BA18A1" w14:textId="77777777" w:rsidR="00C53706" w:rsidRPr="00921D67" w:rsidRDefault="00C53706" w:rsidP="00C53706">
      <w:pPr>
        <w:spacing w:after="0" w:line="240" w:lineRule="auto"/>
        <w:rPr>
          <w:rFonts w:ascii="Times New Roman" w:hAnsi="Times New Roman"/>
          <w:b/>
          <w:sz w:val="24"/>
          <w:szCs w:val="24"/>
          <w:lang w:val="id-ID"/>
        </w:rPr>
      </w:pPr>
    </w:p>
    <w:p w14:paraId="4CD8196E" w14:textId="77777777" w:rsidR="00C53706" w:rsidRPr="00921D67" w:rsidRDefault="00C53706" w:rsidP="00C53706">
      <w:pPr>
        <w:spacing w:after="0" w:line="240" w:lineRule="auto"/>
        <w:rPr>
          <w:rFonts w:ascii="Times New Roman" w:hAnsi="Times New Roman"/>
          <w:b/>
          <w:sz w:val="24"/>
          <w:szCs w:val="24"/>
          <w:lang w:val="id-ID"/>
        </w:rPr>
      </w:pPr>
    </w:p>
    <w:p w14:paraId="5697CBE3" w14:textId="77777777" w:rsidR="00C53706" w:rsidRPr="00921D67" w:rsidRDefault="00C53706" w:rsidP="00C53706">
      <w:pPr>
        <w:spacing w:after="0" w:line="240" w:lineRule="auto"/>
        <w:rPr>
          <w:rFonts w:ascii="Times New Roman" w:hAnsi="Times New Roman"/>
          <w:b/>
          <w:sz w:val="24"/>
          <w:szCs w:val="24"/>
          <w:lang w:val="id-ID"/>
        </w:rPr>
      </w:pPr>
    </w:p>
    <w:p w14:paraId="71D31A02" w14:textId="77777777" w:rsidR="00C53706" w:rsidRPr="00921D67" w:rsidRDefault="00C53706" w:rsidP="00C53706">
      <w:pPr>
        <w:spacing w:after="0" w:line="240" w:lineRule="auto"/>
        <w:rPr>
          <w:rFonts w:ascii="Times New Roman" w:hAnsi="Times New Roman"/>
          <w:b/>
          <w:sz w:val="24"/>
          <w:szCs w:val="24"/>
          <w:lang w:val="id-ID"/>
        </w:rPr>
      </w:pPr>
    </w:p>
    <w:p w14:paraId="0413E6AE" w14:textId="77777777" w:rsidR="00C53706" w:rsidRPr="00921D67" w:rsidRDefault="00C53706" w:rsidP="00C53706">
      <w:pPr>
        <w:spacing w:after="0" w:line="240" w:lineRule="auto"/>
        <w:rPr>
          <w:rFonts w:ascii="Times New Roman" w:hAnsi="Times New Roman"/>
          <w:b/>
          <w:sz w:val="24"/>
          <w:szCs w:val="24"/>
          <w:lang w:val="id-ID"/>
        </w:rPr>
      </w:pPr>
    </w:p>
    <w:p w14:paraId="3AB7F6F6" w14:textId="77777777" w:rsidR="00C53706" w:rsidRPr="00921D67" w:rsidRDefault="00C53706" w:rsidP="00C53706">
      <w:pPr>
        <w:spacing w:after="0" w:line="240" w:lineRule="auto"/>
        <w:rPr>
          <w:rFonts w:ascii="Times New Roman" w:hAnsi="Times New Roman"/>
          <w:b/>
          <w:sz w:val="24"/>
          <w:szCs w:val="24"/>
          <w:lang w:val="id-ID"/>
        </w:rPr>
      </w:pPr>
    </w:p>
    <w:p w14:paraId="4FA7A318" w14:textId="77777777" w:rsidR="00C53706" w:rsidRPr="00921D67" w:rsidRDefault="00C53706" w:rsidP="00C53706">
      <w:pPr>
        <w:spacing w:after="0" w:line="240" w:lineRule="auto"/>
        <w:rPr>
          <w:rFonts w:ascii="Times New Roman" w:hAnsi="Times New Roman"/>
          <w:b/>
          <w:sz w:val="24"/>
          <w:szCs w:val="24"/>
          <w:lang w:val="id-ID"/>
        </w:rPr>
      </w:pPr>
    </w:p>
    <w:p w14:paraId="4B488CC5" w14:textId="77777777" w:rsidR="00C53706" w:rsidRPr="00921D67" w:rsidRDefault="00C53706" w:rsidP="00C53706">
      <w:pPr>
        <w:spacing w:after="0" w:line="240" w:lineRule="auto"/>
        <w:rPr>
          <w:rFonts w:ascii="Times New Roman" w:hAnsi="Times New Roman"/>
          <w:b/>
          <w:sz w:val="24"/>
          <w:szCs w:val="24"/>
          <w:lang w:val="id-ID"/>
        </w:rPr>
      </w:pPr>
    </w:p>
    <w:p w14:paraId="6188667D" w14:textId="77777777" w:rsidR="00C53706" w:rsidRPr="00921D67" w:rsidRDefault="00C53706" w:rsidP="00C53706">
      <w:pPr>
        <w:spacing w:after="0" w:line="240" w:lineRule="auto"/>
        <w:rPr>
          <w:rFonts w:ascii="Times New Roman" w:hAnsi="Times New Roman"/>
          <w:b/>
          <w:sz w:val="24"/>
          <w:szCs w:val="24"/>
          <w:lang w:val="id-ID"/>
        </w:rPr>
      </w:pPr>
    </w:p>
    <w:p w14:paraId="08D9CB7E" w14:textId="77777777" w:rsidR="00C53706" w:rsidRPr="00921D67" w:rsidRDefault="00C53706" w:rsidP="00C53706">
      <w:pPr>
        <w:spacing w:after="0" w:line="240" w:lineRule="auto"/>
        <w:rPr>
          <w:rFonts w:ascii="Times New Roman" w:hAnsi="Times New Roman"/>
          <w:b/>
          <w:sz w:val="24"/>
          <w:szCs w:val="24"/>
          <w:lang w:val="id-ID"/>
        </w:rPr>
      </w:pPr>
    </w:p>
    <w:p w14:paraId="58A3EBE3" w14:textId="77777777" w:rsidR="00C53706" w:rsidRPr="00921D67" w:rsidRDefault="00C53706" w:rsidP="00C53706">
      <w:pPr>
        <w:spacing w:after="0" w:line="240" w:lineRule="auto"/>
        <w:rPr>
          <w:rFonts w:ascii="Times New Roman" w:hAnsi="Times New Roman"/>
          <w:b/>
          <w:sz w:val="24"/>
          <w:szCs w:val="24"/>
          <w:lang w:val="id-ID"/>
        </w:rPr>
      </w:pPr>
    </w:p>
    <w:p w14:paraId="63036278" w14:textId="77777777" w:rsidR="00C53706" w:rsidRPr="00921D67" w:rsidRDefault="00C53706" w:rsidP="00C53706">
      <w:pPr>
        <w:spacing w:after="0" w:line="240" w:lineRule="auto"/>
        <w:rPr>
          <w:rFonts w:ascii="Times New Roman" w:hAnsi="Times New Roman"/>
          <w:b/>
          <w:sz w:val="24"/>
          <w:szCs w:val="24"/>
          <w:lang w:val="id-ID"/>
        </w:rPr>
      </w:pPr>
    </w:p>
    <w:p w14:paraId="691B0B81" w14:textId="77777777" w:rsidR="00C53706" w:rsidRPr="00921D67" w:rsidRDefault="00C53706" w:rsidP="00C53706">
      <w:pPr>
        <w:spacing w:after="0" w:line="240" w:lineRule="auto"/>
        <w:rPr>
          <w:rFonts w:ascii="Times New Roman" w:hAnsi="Times New Roman"/>
          <w:b/>
          <w:sz w:val="24"/>
          <w:szCs w:val="24"/>
          <w:lang w:val="id-ID"/>
        </w:rPr>
      </w:pPr>
    </w:p>
    <w:p w14:paraId="72543E0A" w14:textId="77777777" w:rsidR="00C53706" w:rsidRPr="00921D67" w:rsidRDefault="00C53706" w:rsidP="00C53706">
      <w:pPr>
        <w:spacing w:after="0" w:line="240" w:lineRule="auto"/>
        <w:rPr>
          <w:rFonts w:ascii="Times New Roman" w:hAnsi="Times New Roman"/>
          <w:b/>
          <w:sz w:val="24"/>
          <w:szCs w:val="24"/>
          <w:lang w:val="id-ID"/>
        </w:rPr>
      </w:pPr>
    </w:p>
    <w:p w14:paraId="4ACBDBCE" w14:textId="77777777" w:rsidR="00C53706" w:rsidRPr="00921D67" w:rsidRDefault="00C53706" w:rsidP="00C53706">
      <w:pPr>
        <w:spacing w:after="0" w:line="240" w:lineRule="auto"/>
        <w:rPr>
          <w:rFonts w:ascii="Times New Roman" w:hAnsi="Times New Roman"/>
          <w:b/>
          <w:sz w:val="24"/>
          <w:szCs w:val="24"/>
          <w:lang w:val="id-ID"/>
        </w:rPr>
      </w:pPr>
    </w:p>
    <w:p w14:paraId="1616B508" w14:textId="77777777" w:rsidR="00C53706" w:rsidRPr="00921D67" w:rsidRDefault="00C53706" w:rsidP="00C53706">
      <w:pPr>
        <w:spacing w:after="0" w:line="240" w:lineRule="auto"/>
        <w:rPr>
          <w:rFonts w:ascii="Times New Roman" w:hAnsi="Times New Roman"/>
          <w:b/>
          <w:sz w:val="24"/>
          <w:szCs w:val="24"/>
          <w:lang w:val="id-ID"/>
        </w:rPr>
      </w:pPr>
    </w:p>
    <w:p w14:paraId="28E8E7EF" w14:textId="77777777" w:rsidR="00C53706" w:rsidRPr="00921D67" w:rsidRDefault="00C53706" w:rsidP="00C53706">
      <w:pPr>
        <w:spacing w:after="0" w:line="240" w:lineRule="auto"/>
        <w:rPr>
          <w:rFonts w:ascii="Times New Roman" w:hAnsi="Times New Roman"/>
          <w:b/>
          <w:sz w:val="24"/>
          <w:szCs w:val="24"/>
          <w:lang w:val="id-ID"/>
        </w:rPr>
      </w:pPr>
    </w:p>
    <w:p w14:paraId="1E5627E1" w14:textId="77777777" w:rsidR="00C53706" w:rsidRPr="00921D67" w:rsidRDefault="00C53706" w:rsidP="00C53706">
      <w:pPr>
        <w:spacing w:after="0" w:line="240" w:lineRule="auto"/>
        <w:rPr>
          <w:rFonts w:ascii="Times New Roman" w:hAnsi="Times New Roman"/>
          <w:b/>
          <w:sz w:val="24"/>
          <w:szCs w:val="24"/>
          <w:lang w:val="id-ID"/>
        </w:rPr>
      </w:pPr>
    </w:p>
    <w:p w14:paraId="685CBE72" w14:textId="77777777" w:rsidR="00C53706" w:rsidRPr="00921D67" w:rsidRDefault="00C53706" w:rsidP="00C53706">
      <w:pPr>
        <w:spacing w:after="0" w:line="240" w:lineRule="auto"/>
        <w:rPr>
          <w:rFonts w:ascii="Times New Roman" w:hAnsi="Times New Roman"/>
          <w:b/>
          <w:sz w:val="24"/>
          <w:szCs w:val="24"/>
          <w:lang w:val="id-ID"/>
        </w:rPr>
      </w:pPr>
    </w:p>
    <w:p w14:paraId="16027CB0" w14:textId="77777777" w:rsidR="00C53706" w:rsidRPr="00921D67" w:rsidRDefault="00C53706" w:rsidP="00C53706">
      <w:pPr>
        <w:spacing w:after="0" w:line="240" w:lineRule="auto"/>
        <w:rPr>
          <w:rFonts w:ascii="Times New Roman" w:hAnsi="Times New Roman"/>
          <w:b/>
          <w:sz w:val="24"/>
          <w:szCs w:val="24"/>
          <w:lang w:val="id-ID"/>
        </w:rPr>
      </w:pPr>
    </w:p>
    <w:p w14:paraId="675ACEC5" w14:textId="77777777" w:rsidR="00C53706" w:rsidRPr="00921D67" w:rsidRDefault="00C53706" w:rsidP="00C53706">
      <w:pPr>
        <w:spacing w:after="0" w:line="240" w:lineRule="auto"/>
        <w:rPr>
          <w:rFonts w:ascii="Times New Roman" w:hAnsi="Times New Roman"/>
          <w:b/>
          <w:sz w:val="24"/>
          <w:szCs w:val="24"/>
          <w:lang w:val="id-ID"/>
        </w:rPr>
      </w:pPr>
    </w:p>
    <w:p w14:paraId="2BC7E5B9" w14:textId="77777777" w:rsidR="00C53706" w:rsidRPr="00921D67" w:rsidRDefault="00C53706" w:rsidP="00C53706">
      <w:pPr>
        <w:spacing w:after="0" w:line="240" w:lineRule="auto"/>
        <w:rPr>
          <w:rFonts w:ascii="Times New Roman" w:hAnsi="Times New Roman"/>
          <w:b/>
          <w:sz w:val="24"/>
          <w:szCs w:val="24"/>
          <w:lang w:val="id-ID"/>
        </w:rPr>
      </w:pPr>
    </w:p>
    <w:p w14:paraId="4B182F42" w14:textId="77777777" w:rsidR="00C53706" w:rsidRPr="00921D67" w:rsidRDefault="00C53706" w:rsidP="00C53706">
      <w:pPr>
        <w:spacing w:after="0" w:line="240" w:lineRule="auto"/>
        <w:rPr>
          <w:rFonts w:ascii="Times New Roman" w:hAnsi="Times New Roman"/>
          <w:b/>
          <w:sz w:val="24"/>
          <w:szCs w:val="24"/>
          <w:lang w:val="id-ID"/>
        </w:rPr>
      </w:pPr>
    </w:p>
    <w:p w14:paraId="35B3A203" w14:textId="77777777" w:rsidR="00C53706" w:rsidRPr="00921D67" w:rsidRDefault="00C53706" w:rsidP="00C53706">
      <w:pPr>
        <w:spacing w:after="0" w:line="240" w:lineRule="auto"/>
        <w:rPr>
          <w:rFonts w:ascii="Times New Roman" w:hAnsi="Times New Roman"/>
          <w:b/>
          <w:sz w:val="24"/>
          <w:szCs w:val="24"/>
          <w:lang w:val="id-ID"/>
        </w:rPr>
      </w:pPr>
    </w:p>
    <w:p w14:paraId="0B64F301" w14:textId="77777777" w:rsidR="00C53706" w:rsidRPr="00921D67" w:rsidRDefault="00C53706" w:rsidP="00C53706">
      <w:pPr>
        <w:spacing w:after="0" w:line="240" w:lineRule="auto"/>
        <w:rPr>
          <w:rFonts w:ascii="Times New Roman" w:hAnsi="Times New Roman"/>
          <w:b/>
          <w:sz w:val="24"/>
          <w:szCs w:val="24"/>
          <w:lang w:val="id-ID"/>
        </w:rPr>
      </w:pPr>
    </w:p>
    <w:p w14:paraId="1D55EE2D" w14:textId="77777777" w:rsidR="00C53706" w:rsidRPr="00921D67" w:rsidRDefault="00C53706" w:rsidP="00C53706">
      <w:pPr>
        <w:spacing w:after="0" w:line="240" w:lineRule="auto"/>
        <w:rPr>
          <w:rFonts w:ascii="Times New Roman" w:hAnsi="Times New Roman"/>
          <w:b/>
          <w:sz w:val="24"/>
          <w:szCs w:val="24"/>
          <w:lang w:val="id-ID"/>
        </w:rPr>
      </w:pPr>
    </w:p>
    <w:p w14:paraId="62DF30E7" w14:textId="77777777" w:rsidR="00C53706" w:rsidRPr="00921D67" w:rsidRDefault="00C53706" w:rsidP="00C53706">
      <w:pPr>
        <w:spacing w:after="0" w:line="240" w:lineRule="auto"/>
        <w:rPr>
          <w:rFonts w:ascii="Times New Roman" w:hAnsi="Times New Roman"/>
          <w:b/>
          <w:sz w:val="24"/>
          <w:szCs w:val="24"/>
          <w:lang w:val="id-ID"/>
        </w:rPr>
      </w:pPr>
    </w:p>
    <w:p w14:paraId="43145D3B" w14:textId="77777777" w:rsidR="00C53706" w:rsidRPr="00921D67" w:rsidRDefault="00C53706" w:rsidP="00C53706">
      <w:pPr>
        <w:spacing w:after="0" w:line="240" w:lineRule="auto"/>
        <w:rPr>
          <w:rFonts w:ascii="Times New Roman" w:hAnsi="Times New Roman"/>
          <w:b/>
          <w:sz w:val="24"/>
          <w:szCs w:val="24"/>
          <w:lang w:val="id-ID"/>
        </w:rPr>
      </w:pPr>
    </w:p>
    <w:p w14:paraId="3E2740A8" w14:textId="77777777" w:rsidR="00C53706" w:rsidRPr="00921D67" w:rsidRDefault="00C53706" w:rsidP="00C53706">
      <w:pPr>
        <w:spacing w:after="0" w:line="240" w:lineRule="auto"/>
        <w:rPr>
          <w:rFonts w:ascii="Times New Roman" w:hAnsi="Times New Roman"/>
          <w:b/>
          <w:sz w:val="24"/>
          <w:szCs w:val="24"/>
          <w:lang w:val="id-ID"/>
        </w:rPr>
      </w:pPr>
    </w:p>
    <w:p w14:paraId="251E9D3C" w14:textId="77777777" w:rsidR="00C53706" w:rsidRPr="00921D67" w:rsidRDefault="00C53706" w:rsidP="00C53706">
      <w:pPr>
        <w:spacing w:after="0" w:line="240" w:lineRule="auto"/>
        <w:rPr>
          <w:rFonts w:ascii="Times New Roman" w:hAnsi="Times New Roman"/>
          <w:b/>
          <w:sz w:val="24"/>
          <w:szCs w:val="24"/>
          <w:lang w:val="id-ID"/>
        </w:rPr>
      </w:pPr>
    </w:p>
    <w:p w14:paraId="10E2820D" w14:textId="30D3FCB8" w:rsidR="00C53706" w:rsidRPr="00921D67" w:rsidRDefault="009F4471" w:rsidP="009F4471">
      <w:pPr>
        <w:pStyle w:val="Heading1"/>
      </w:pPr>
      <w:bookmarkStart w:id="8" w:name="_Toc202471569"/>
      <w:r w:rsidRPr="00921D67">
        <w:lastRenderedPageBreak/>
        <w:t>PERSEMBAHAN</w:t>
      </w:r>
      <w:bookmarkEnd w:id="8"/>
    </w:p>
    <w:p w14:paraId="531371FD" w14:textId="77777777" w:rsidR="009F4471" w:rsidRPr="00921D67" w:rsidRDefault="009F4471" w:rsidP="009F4471">
      <w:pPr>
        <w:spacing w:after="0" w:line="240" w:lineRule="auto"/>
        <w:rPr>
          <w:rFonts w:ascii="Times New Roman" w:hAnsi="Times New Roman"/>
          <w:b/>
          <w:sz w:val="24"/>
          <w:szCs w:val="24"/>
          <w:lang w:val="id-ID"/>
        </w:rPr>
      </w:pPr>
    </w:p>
    <w:p w14:paraId="6A9617E7" w14:textId="77777777" w:rsidR="009F4471" w:rsidRPr="00921D67" w:rsidRDefault="009F4471" w:rsidP="009F4471">
      <w:pPr>
        <w:spacing w:after="0" w:line="240" w:lineRule="auto"/>
        <w:rPr>
          <w:rFonts w:ascii="Times New Roman" w:hAnsi="Times New Roman"/>
          <w:b/>
          <w:sz w:val="24"/>
          <w:szCs w:val="24"/>
          <w:lang w:val="id-ID"/>
        </w:rPr>
      </w:pPr>
    </w:p>
    <w:p w14:paraId="45C8371F" w14:textId="275AD7EA" w:rsidR="009F4471" w:rsidRPr="00921D67" w:rsidRDefault="009F4471" w:rsidP="009F4471">
      <w:pPr>
        <w:spacing w:line="360" w:lineRule="auto"/>
        <w:ind w:firstLine="720"/>
        <w:jc w:val="both"/>
        <w:rPr>
          <w:rFonts w:ascii="Times New Roman" w:eastAsiaTheme="majorEastAsia" w:hAnsi="Times New Roman"/>
          <w:sz w:val="24"/>
          <w:szCs w:val="24"/>
          <w:lang w:val="id-ID"/>
        </w:rPr>
      </w:pPr>
      <w:r w:rsidRPr="00921D67">
        <w:rPr>
          <w:rFonts w:ascii="Times New Roman" w:eastAsiaTheme="majorEastAsia" w:hAnsi="Times New Roman"/>
          <w:sz w:val="24"/>
          <w:szCs w:val="24"/>
          <w:lang w:val="id-ID"/>
        </w:rPr>
        <w:t>Dengan menyebut nama Allah yang Maha Pengasih dan Maha Penyayang, saya mengucapkan puji syukur kepada Allah SWT atas karunia dan petunjuk-Nya, saya dapat menyelesaikan tugas akhir (skripsi) ini dengan baik.. Shalawat dan salam senantiasa tercurah kepada Nabi Muhammad SAW. Saya persembahkan karya ilmiah ini untuk kedua orang tua saya yang terhormat, Bapak Padha Rahayu dan Ibu Sukarti, Serta Kakak Perempuan saya Aprilliana Vici Vikrama, dan Adik Saya Putri Alya Fitria Khalbu, yang selalu mendoakan, memberikan dukungan tanpa batas, dan kasih sayang yang tulus kepada saya. Saya berterima kasih atas semangat yang diberikan setiap hari.</w:t>
      </w:r>
    </w:p>
    <w:p w14:paraId="2F74E7AF" w14:textId="77777777" w:rsidR="009F4471" w:rsidRPr="00921D67" w:rsidRDefault="009F4471" w:rsidP="009F4471">
      <w:pPr>
        <w:spacing w:after="0" w:line="240" w:lineRule="auto"/>
        <w:rPr>
          <w:rFonts w:ascii="Times New Roman" w:hAnsi="Times New Roman"/>
          <w:b/>
          <w:sz w:val="24"/>
          <w:szCs w:val="24"/>
          <w:lang w:val="id-ID"/>
        </w:rPr>
      </w:pPr>
    </w:p>
    <w:p w14:paraId="14FF8029" w14:textId="77777777" w:rsidR="00C53706" w:rsidRPr="00921D67" w:rsidRDefault="00C53706" w:rsidP="00C53706">
      <w:pPr>
        <w:spacing w:after="0" w:line="240" w:lineRule="auto"/>
        <w:rPr>
          <w:rFonts w:ascii="Times New Roman" w:hAnsi="Times New Roman"/>
          <w:b/>
          <w:sz w:val="24"/>
          <w:szCs w:val="24"/>
          <w:lang w:val="id-ID"/>
        </w:rPr>
      </w:pPr>
    </w:p>
    <w:p w14:paraId="5C9D54FB" w14:textId="77777777" w:rsidR="00C53706" w:rsidRPr="00921D67" w:rsidRDefault="00C53706" w:rsidP="00C53706">
      <w:pPr>
        <w:spacing w:after="0" w:line="240" w:lineRule="auto"/>
        <w:rPr>
          <w:rFonts w:ascii="Times New Roman" w:hAnsi="Times New Roman"/>
          <w:b/>
          <w:sz w:val="24"/>
          <w:szCs w:val="24"/>
          <w:lang w:val="id-ID"/>
        </w:rPr>
      </w:pPr>
    </w:p>
    <w:p w14:paraId="089FD86D" w14:textId="77777777" w:rsidR="00C53706" w:rsidRPr="00921D67" w:rsidRDefault="00C53706" w:rsidP="00C53706">
      <w:pPr>
        <w:spacing w:after="0" w:line="240" w:lineRule="auto"/>
        <w:rPr>
          <w:rFonts w:ascii="Times New Roman" w:hAnsi="Times New Roman"/>
          <w:b/>
          <w:sz w:val="24"/>
          <w:szCs w:val="24"/>
          <w:lang w:val="id-ID"/>
        </w:rPr>
      </w:pPr>
    </w:p>
    <w:p w14:paraId="365A4B83" w14:textId="77777777" w:rsidR="00C53706" w:rsidRPr="00921D67" w:rsidRDefault="00C53706" w:rsidP="00C53706">
      <w:pPr>
        <w:spacing w:after="0" w:line="240" w:lineRule="auto"/>
        <w:rPr>
          <w:rFonts w:ascii="Times New Roman" w:hAnsi="Times New Roman"/>
          <w:b/>
          <w:sz w:val="24"/>
          <w:szCs w:val="24"/>
          <w:lang w:val="id-ID"/>
        </w:rPr>
      </w:pPr>
    </w:p>
    <w:p w14:paraId="119874D8" w14:textId="77777777" w:rsidR="00C53706" w:rsidRPr="00921D67" w:rsidRDefault="00C53706" w:rsidP="00C53706">
      <w:pPr>
        <w:spacing w:after="0" w:line="240" w:lineRule="auto"/>
        <w:rPr>
          <w:rFonts w:ascii="Times New Roman" w:hAnsi="Times New Roman"/>
          <w:b/>
          <w:sz w:val="24"/>
          <w:szCs w:val="24"/>
          <w:lang w:val="id-ID"/>
        </w:rPr>
      </w:pPr>
    </w:p>
    <w:p w14:paraId="18E86E7F" w14:textId="77777777" w:rsidR="00C53706" w:rsidRPr="00921D67" w:rsidRDefault="00C53706" w:rsidP="00C53706">
      <w:pPr>
        <w:spacing w:after="0" w:line="240" w:lineRule="auto"/>
        <w:rPr>
          <w:rFonts w:ascii="Times New Roman" w:hAnsi="Times New Roman"/>
          <w:b/>
          <w:sz w:val="24"/>
          <w:szCs w:val="24"/>
          <w:lang w:val="id-ID"/>
        </w:rPr>
      </w:pPr>
    </w:p>
    <w:p w14:paraId="6915782F" w14:textId="77777777" w:rsidR="00C53706" w:rsidRPr="00921D67" w:rsidRDefault="00C53706" w:rsidP="00C53706">
      <w:pPr>
        <w:spacing w:after="0" w:line="240" w:lineRule="auto"/>
        <w:rPr>
          <w:rFonts w:ascii="Times New Roman" w:hAnsi="Times New Roman"/>
          <w:b/>
          <w:sz w:val="24"/>
          <w:szCs w:val="24"/>
          <w:lang w:val="id-ID"/>
        </w:rPr>
      </w:pPr>
    </w:p>
    <w:p w14:paraId="7454560F" w14:textId="77777777" w:rsidR="009F4471" w:rsidRPr="00921D67" w:rsidRDefault="009F4471" w:rsidP="00C53706">
      <w:pPr>
        <w:spacing w:after="0" w:line="240" w:lineRule="auto"/>
        <w:rPr>
          <w:rFonts w:ascii="Times New Roman" w:hAnsi="Times New Roman"/>
          <w:b/>
          <w:sz w:val="24"/>
          <w:szCs w:val="24"/>
          <w:lang w:val="id-ID"/>
        </w:rPr>
      </w:pPr>
    </w:p>
    <w:p w14:paraId="74CB17EA" w14:textId="77777777" w:rsidR="009F4471" w:rsidRPr="00921D67" w:rsidRDefault="009F4471" w:rsidP="00C53706">
      <w:pPr>
        <w:spacing w:after="0" w:line="240" w:lineRule="auto"/>
        <w:rPr>
          <w:rFonts w:ascii="Times New Roman" w:hAnsi="Times New Roman"/>
          <w:b/>
          <w:sz w:val="24"/>
          <w:szCs w:val="24"/>
          <w:lang w:val="id-ID"/>
        </w:rPr>
      </w:pPr>
    </w:p>
    <w:p w14:paraId="69B50E78" w14:textId="77777777" w:rsidR="009F4471" w:rsidRPr="00921D67" w:rsidRDefault="009F4471" w:rsidP="00C53706">
      <w:pPr>
        <w:spacing w:after="0" w:line="240" w:lineRule="auto"/>
        <w:rPr>
          <w:rFonts w:ascii="Times New Roman" w:hAnsi="Times New Roman"/>
          <w:b/>
          <w:sz w:val="24"/>
          <w:szCs w:val="24"/>
          <w:lang w:val="id-ID"/>
        </w:rPr>
      </w:pPr>
    </w:p>
    <w:p w14:paraId="28F64A43" w14:textId="77777777" w:rsidR="009F4471" w:rsidRPr="00921D67" w:rsidRDefault="009F4471" w:rsidP="00C53706">
      <w:pPr>
        <w:spacing w:after="0" w:line="240" w:lineRule="auto"/>
        <w:rPr>
          <w:rFonts w:ascii="Times New Roman" w:hAnsi="Times New Roman"/>
          <w:b/>
          <w:sz w:val="24"/>
          <w:szCs w:val="24"/>
          <w:lang w:val="id-ID"/>
        </w:rPr>
      </w:pPr>
    </w:p>
    <w:p w14:paraId="075C3CA5" w14:textId="77777777" w:rsidR="009F4471" w:rsidRPr="00921D67" w:rsidRDefault="009F4471" w:rsidP="00C53706">
      <w:pPr>
        <w:spacing w:after="0" w:line="240" w:lineRule="auto"/>
        <w:rPr>
          <w:rFonts w:ascii="Times New Roman" w:hAnsi="Times New Roman"/>
          <w:b/>
          <w:sz w:val="24"/>
          <w:szCs w:val="24"/>
          <w:lang w:val="id-ID"/>
        </w:rPr>
      </w:pPr>
    </w:p>
    <w:p w14:paraId="27F9C24C" w14:textId="77777777" w:rsidR="009F4471" w:rsidRPr="00921D67" w:rsidRDefault="009F4471" w:rsidP="00C53706">
      <w:pPr>
        <w:spacing w:after="0" w:line="240" w:lineRule="auto"/>
        <w:rPr>
          <w:rFonts w:ascii="Times New Roman" w:hAnsi="Times New Roman"/>
          <w:b/>
          <w:sz w:val="24"/>
          <w:szCs w:val="24"/>
          <w:lang w:val="id-ID"/>
        </w:rPr>
      </w:pPr>
    </w:p>
    <w:p w14:paraId="0ECF652A" w14:textId="77777777" w:rsidR="009F4471" w:rsidRPr="00921D67" w:rsidRDefault="009F4471" w:rsidP="00C53706">
      <w:pPr>
        <w:spacing w:after="0" w:line="240" w:lineRule="auto"/>
        <w:rPr>
          <w:rFonts w:ascii="Times New Roman" w:hAnsi="Times New Roman"/>
          <w:b/>
          <w:sz w:val="24"/>
          <w:szCs w:val="24"/>
          <w:lang w:val="id-ID"/>
        </w:rPr>
      </w:pPr>
    </w:p>
    <w:p w14:paraId="5B391BD5" w14:textId="77777777" w:rsidR="009F4471" w:rsidRPr="00921D67" w:rsidRDefault="009F4471" w:rsidP="00C53706">
      <w:pPr>
        <w:spacing w:after="0" w:line="240" w:lineRule="auto"/>
        <w:rPr>
          <w:rFonts w:ascii="Times New Roman" w:hAnsi="Times New Roman"/>
          <w:b/>
          <w:sz w:val="24"/>
          <w:szCs w:val="24"/>
          <w:lang w:val="id-ID"/>
        </w:rPr>
      </w:pPr>
    </w:p>
    <w:p w14:paraId="0D6D393E" w14:textId="77777777" w:rsidR="009F4471" w:rsidRPr="00921D67" w:rsidRDefault="009F4471" w:rsidP="00C53706">
      <w:pPr>
        <w:spacing w:after="0" w:line="240" w:lineRule="auto"/>
        <w:rPr>
          <w:rFonts w:ascii="Times New Roman" w:hAnsi="Times New Roman"/>
          <w:b/>
          <w:sz w:val="24"/>
          <w:szCs w:val="24"/>
          <w:lang w:val="id-ID"/>
        </w:rPr>
      </w:pPr>
    </w:p>
    <w:p w14:paraId="6C8EC1E8" w14:textId="77777777" w:rsidR="009F4471" w:rsidRPr="00921D67" w:rsidRDefault="009F4471" w:rsidP="00C53706">
      <w:pPr>
        <w:spacing w:after="0" w:line="240" w:lineRule="auto"/>
        <w:rPr>
          <w:rFonts w:ascii="Times New Roman" w:hAnsi="Times New Roman"/>
          <w:b/>
          <w:sz w:val="24"/>
          <w:szCs w:val="24"/>
          <w:lang w:val="id-ID"/>
        </w:rPr>
      </w:pPr>
    </w:p>
    <w:p w14:paraId="329CDE5D" w14:textId="77777777" w:rsidR="009F4471" w:rsidRPr="00921D67" w:rsidRDefault="009F4471" w:rsidP="00C53706">
      <w:pPr>
        <w:spacing w:after="0" w:line="240" w:lineRule="auto"/>
        <w:rPr>
          <w:rFonts w:ascii="Times New Roman" w:hAnsi="Times New Roman"/>
          <w:b/>
          <w:sz w:val="24"/>
          <w:szCs w:val="24"/>
          <w:lang w:val="id-ID"/>
        </w:rPr>
      </w:pPr>
    </w:p>
    <w:p w14:paraId="1ACF156E" w14:textId="77777777" w:rsidR="009F4471" w:rsidRPr="00921D67" w:rsidRDefault="009F4471" w:rsidP="00C53706">
      <w:pPr>
        <w:spacing w:after="0" w:line="240" w:lineRule="auto"/>
        <w:rPr>
          <w:rFonts w:ascii="Times New Roman" w:hAnsi="Times New Roman"/>
          <w:b/>
          <w:sz w:val="24"/>
          <w:szCs w:val="24"/>
          <w:lang w:val="id-ID"/>
        </w:rPr>
      </w:pPr>
    </w:p>
    <w:p w14:paraId="6850963D" w14:textId="77777777" w:rsidR="009F4471" w:rsidRPr="00921D67" w:rsidRDefault="009F4471" w:rsidP="00C53706">
      <w:pPr>
        <w:spacing w:after="0" w:line="240" w:lineRule="auto"/>
        <w:rPr>
          <w:rFonts w:ascii="Times New Roman" w:hAnsi="Times New Roman"/>
          <w:b/>
          <w:sz w:val="24"/>
          <w:szCs w:val="24"/>
          <w:lang w:val="id-ID"/>
        </w:rPr>
      </w:pPr>
    </w:p>
    <w:p w14:paraId="09C40F82" w14:textId="77777777" w:rsidR="009F4471" w:rsidRPr="00921D67" w:rsidRDefault="009F4471" w:rsidP="00C53706">
      <w:pPr>
        <w:spacing w:after="0" w:line="240" w:lineRule="auto"/>
        <w:rPr>
          <w:rFonts w:ascii="Times New Roman" w:hAnsi="Times New Roman"/>
          <w:b/>
          <w:sz w:val="24"/>
          <w:szCs w:val="24"/>
          <w:lang w:val="id-ID"/>
        </w:rPr>
      </w:pPr>
    </w:p>
    <w:p w14:paraId="559E5FDC" w14:textId="77777777" w:rsidR="009F4471" w:rsidRPr="00921D67" w:rsidRDefault="009F4471" w:rsidP="00C53706">
      <w:pPr>
        <w:spacing w:after="0" w:line="240" w:lineRule="auto"/>
        <w:rPr>
          <w:rFonts w:ascii="Times New Roman" w:hAnsi="Times New Roman"/>
          <w:b/>
          <w:sz w:val="24"/>
          <w:szCs w:val="24"/>
          <w:lang w:val="id-ID"/>
        </w:rPr>
      </w:pPr>
    </w:p>
    <w:p w14:paraId="4CE65ECE" w14:textId="77777777" w:rsidR="009F4471" w:rsidRPr="00921D67" w:rsidRDefault="009F4471" w:rsidP="00C53706">
      <w:pPr>
        <w:spacing w:after="0" w:line="240" w:lineRule="auto"/>
        <w:rPr>
          <w:rFonts w:ascii="Times New Roman" w:hAnsi="Times New Roman"/>
          <w:b/>
          <w:sz w:val="24"/>
          <w:szCs w:val="24"/>
          <w:lang w:val="id-ID"/>
        </w:rPr>
      </w:pPr>
    </w:p>
    <w:p w14:paraId="10A0C1DD" w14:textId="77777777" w:rsidR="009F4471" w:rsidRPr="00921D67" w:rsidRDefault="009F4471" w:rsidP="00C53706">
      <w:pPr>
        <w:spacing w:after="0" w:line="240" w:lineRule="auto"/>
        <w:rPr>
          <w:rFonts w:ascii="Times New Roman" w:hAnsi="Times New Roman"/>
          <w:b/>
          <w:sz w:val="24"/>
          <w:szCs w:val="24"/>
          <w:lang w:val="id-ID"/>
        </w:rPr>
      </w:pPr>
    </w:p>
    <w:p w14:paraId="04AEB353" w14:textId="77777777" w:rsidR="009F4471" w:rsidRPr="00921D67" w:rsidRDefault="009F4471" w:rsidP="00C53706">
      <w:pPr>
        <w:spacing w:after="0" w:line="240" w:lineRule="auto"/>
        <w:rPr>
          <w:rFonts w:ascii="Times New Roman" w:hAnsi="Times New Roman"/>
          <w:b/>
          <w:sz w:val="24"/>
          <w:szCs w:val="24"/>
          <w:lang w:val="id-ID"/>
        </w:rPr>
      </w:pPr>
    </w:p>
    <w:p w14:paraId="62F84915" w14:textId="77777777" w:rsidR="009F4471" w:rsidRPr="00921D67" w:rsidRDefault="009F4471" w:rsidP="00C53706">
      <w:pPr>
        <w:spacing w:after="0" w:line="240" w:lineRule="auto"/>
        <w:rPr>
          <w:rFonts w:ascii="Times New Roman" w:hAnsi="Times New Roman"/>
          <w:b/>
          <w:sz w:val="24"/>
          <w:szCs w:val="24"/>
          <w:lang w:val="id-ID"/>
        </w:rPr>
      </w:pPr>
    </w:p>
    <w:p w14:paraId="4D44F73C" w14:textId="77777777" w:rsidR="009F4471" w:rsidRPr="00921D67" w:rsidRDefault="009F4471" w:rsidP="00C53706">
      <w:pPr>
        <w:spacing w:after="0" w:line="240" w:lineRule="auto"/>
        <w:rPr>
          <w:rFonts w:ascii="Times New Roman" w:hAnsi="Times New Roman"/>
          <w:b/>
          <w:sz w:val="24"/>
          <w:szCs w:val="24"/>
          <w:lang w:val="id-ID"/>
        </w:rPr>
      </w:pPr>
    </w:p>
    <w:p w14:paraId="0EEF63D9" w14:textId="77777777" w:rsidR="009F4471" w:rsidRPr="00921D67" w:rsidRDefault="009F4471" w:rsidP="00C53706">
      <w:pPr>
        <w:spacing w:after="0" w:line="240" w:lineRule="auto"/>
        <w:rPr>
          <w:rFonts w:ascii="Times New Roman" w:hAnsi="Times New Roman"/>
          <w:b/>
          <w:sz w:val="24"/>
          <w:szCs w:val="24"/>
          <w:lang w:val="id-ID"/>
        </w:rPr>
      </w:pPr>
    </w:p>
    <w:p w14:paraId="02B9A8B2" w14:textId="77777777" w:rsidR="009F4471" w:rsidRPr="00921D67" w:rsidRDefault="009F4471" w:rsidP="00C53706">
      <w:pPr>
        <w:spacing w:after="0" w:line="240" w:lineRule="auto"/>
        <w:rPr>
          <w:rFonts w:ascii="Times New Roman" w:hAnsi="Times New Roman"/>
          <w:b/>
          <w:sz w:val="24"/>
          <w:szCs w:val="24"/>
          <w:lang w:val="id-ID"/>
        </w:rPr>
      </w:pPr>
    </w:p>
    <w:p w14:paraId="5DBA9B42" w14:textId="77777777" w:rsidR="009F4471" w:rsidRPr="00921D67" w:rsidRDefault="009F4471" w:rsidP="00C53706">
      <w:pPr>
        <w:spacing w:after="0" w:line="240" w:lineRule="auto"/>
        <w:rPr>
          <w:rFonts w:ascii="Times New Roman" w:hAnsi="Times New Roman"/>
          <w:b/>
          <w:sz w:val="24"/>
          <w:szCs w:val="24"/>
          <w:lang w:val="id-ID"/>
        </w:rPr>
      </w:pPr>
    </w:p>
    <w:p w14:paraId="57635213" w14:textId="77777777" w:rsidR="009F4471" w:rsidRPr="00921D67" w:rsidRDefault="009F4471" w:rsidP="00C53706">
      <w:pPr>
        <w:spacing w:after="0" w:line="240" w:lineRule="auto"/>
        <w:rPr>
          <w:rFonts w:ascii="Times New Roman" w:hAnsi="Times New Roman"/>
          <w:b/>
          <w:sz w:val="24"/>
          <w:szCs w:val="24"/>
          <w:lang w:val="id-ID"/>
        </w:rPr>
      </w:pPr>
    </w:p>
    <w:p w14:paraId="76927E7B" w14:textId="77777777" w:rsidR="009F4471" w:rsidRPr="00921D67" w:rsidRDefault="009F4471" w:rsidP="00C53706">
      <w:pPr>
        <w:spacing w:after="0" w:line="240" w:lineRule="auto"/>
        <w:rPr>
          <w:rFonts w:ascii="Times New Roman" w:hAnsi="Times New Roman"/>
          <w:b/>
          <w:sz w:val="24"/>
          <w:szCs w:val="24"/>
          <w:lang w:val="id-ID"/>
        </w:rPr>
      </w:pPr>
    </w:p>
    <w:p w14:paraId="5F8BD625" w14:textId="0E1FEDC3" w:rsidR="009F4471" w:rsidRPr="00921D67" w:rsidRDefault="009F4471" w:rsidP="009F4471">
      <w:pPr>
        <w:pStyle w:val="Heading1"/>
      </w:pPr>
      <w:bookmarkStart w:id="9" w:name="_Toc202471570"/>
      <w:r w:rsidRPr="00921D67">
        <w:lastRenderedPageBreak/>
        <w:t>DEKLARASI</w:t>
      </w:r>
      <w:bookmarkEnd w:id="9"/>
    </w:p>
    <w:p w14:paraId="30992CC0" w14:textId="11B43C19" w:rsidR="009F4471" w:rsidRPr="00921D67" w:rsidRDefault="00EE4DB6" w:rsidP="00EE4DB6">
      <w:pPr>
        <w:spacing w:after="0" w:line="240" w:lineRule="auto"/>
        <w:rPr>
          <w:rFonts w:ascii="Times New Roman" w:hAnsi="Times New Roman"/>
          <w:b/>
          <w:sz w:val="24"/>
          <w:szCs w:val="24"/>
          <w:lang w:val="id"/>
        </w:rPr>
      </w:pPr>
      <w:r w:rsidRPr="00921D67">
        <w:rPr>
          <w:rFonts w:ascii="Times New Roman" w:hAnsi="Times New Roman"/>
          <w:b/>
          <w:noProof/>
          <w:sz w:val="24"/>
          <w:szCs w:val="24"/>
          <w:lang w:val="id"/>
        </w:rPr>
        <w:drawing>
          <wp:anchor distT="0" distB="0" distL="114300" distR="114300" simplePos="0" relativeHeight="251679232" behindDoc="0" locked="0" layoutInCell="1" allowOverlap="1" wp14:anchorId="4A7246CD" wp14:editId="668695E4">
            <wp:simplePos x="0" y="0"/>
            <wp:positionH relativeFrom="column">
              <wp:posOffset>0</wp:posOffset>
            </wp:positionH>
            <wp:positionV relativeFrom="paragraph">
              <wp:posOffset>2870</wp:posOffset>
            </wp:positionV>
            <wp:extent cx="5688281" cy="7579543"/>
            <wp:effectExtent l="0" t="0" r="8255" b="2540"/>
            <wp:wrapTopAndBottom/>
            <wp:docPr id="4831344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34451" name="Picture 483134451"/>
                    <pic:cNvPicPr/>
                  </pic:nvPicPr>
                  <pic:blipFill>
                    <a:blip r:embed="rId13"/>
                    <a:stretch>
                      <a:fillRect/>
                    </a:stretch>
                  </pic:blipFill>
                  <pic:spPr>
                    <a:xfrm>
                      <a:off x="0" y="0"/>
                      <a:ext cx="5688281" cy="7579543"/>
                    </a:xfrm>
                    <a:prstGeom prst="rect">
                      <a:avLst/>
                    </a:prstGeom>
                  </pic:spPr>
                </pic:pic>
              </a:graphicData>
            </a:graphic>
          </wp:anchor>
        </w:drawing>
      </w:r>
    </w:p>
    <w:p w14:paraId="49B7A30A" w14:textId="77777777" w:rsidR="00C53706" w:rsidRPr="00921D67" w:rsidRDefault="00C53706" w:rsidP="00C53706">
      <w:pPr>
        <w:spacing w:after="0" w:line="240" w:lineRule="auto"/>
        <w:rPr>
          <w:rFonts w:ascii="Times New Roman" w:hAnsi="Times New Roman"/>
          <w:b/>
          <w:sz w:val="24"/>
          <w:szCs w:val="24"/>
          <w:lang w:val="id-ID"/>
        </w:rPr>
      </w:pPr>
    </w:p>
    <w:p w14:paraId="23E8AE6C" w14:textId="77777777" w:rsidR="00C53706" w:rsidRPr="00921D67" w:rsidRDefault="00C53706" w:rsidP="00C53706">
      <w:pPr>
        <w:spacing w:after="0" w:line="240" w:lineRule="auto"/>
        <w:rPr>
          <w:rFonts w:ascii="Times New Roman" w:hAnsi="Times New Roman"/>
          <w:b/>
          <w:sz w:val="24"/>
          <w:szCs w:val="24"/>
          <w:lang w:val="id-ID"/>
        </w:rPr>
      </w:pPr>
    </w:p>
    <w:p w14:paraId="3DCB88E2" w14:textId="7D259B4A" w:rsidR="00920A9F" w:rsidRPr="00921D67" w:rsidRDefault="00920A9F" w:rsidP="00EE4DB6">
      <w:pPr>
        <w:tabs>
          <w:tab w:val="left" w:pos="4429"/>
          <w:tab w:val="center" w:pos="4513"/>
        </w:tabs>
        <w:spacing w:after="0" w:line="360" w:lineRule="auto"/>
        <w:rPr>
          <w:rFonts w:ascii="Times New Roman" w:hAnsi="Times New Roman"/>
          <w:b/>
          <w:sz w:val="24"/>
          <w:szCs w:val="24"/>
          <w:lang w:val="id-ID"/>
        </w:rPr>
        <w:sectPr w:rsidR="00920A9F" w:rsidRPr="00921D67" w:rsidSect="00732726">
          <w:pgSz w:w="11906" w:h="16838" w:code="9"/>
          <w:pgMar w:top="1440" w:right="1440" w:bottom="1440" w:left="1440" w:header="720" w:footer="720" w:gutter="0"/>
          <w:pgNumType w:fmt="lowerRoman" w:start="1"/>
          <w:cols w:space="720"/>
          <w:docGrid w:linePitch="360"/>
        </w:sectPr>
      </w:pPr>
    </w:p>
    <w:p w14:paraId="0F7D3FF7" w14:textId="77777777" w:rsidR="009F4471" w:rsidRPr="00921D67" w:rsidRDefault="009F4471" w:rsidP="009F4471">
      <w:pPr>
        <w:rPr>
          <w:rFonts w:ascii="Times New Roman" w:hAnsi="Times New Roman"/>
          <w:lang w:val="sv-SE"/>
        </w:rPr>
      </w:pPr>
      <w:bookmarkStart w:id="10" w:name="_Toc188992110"/>
      <w:bookmarkStart w:id="11" w:name="_Toc192794085"/>
    </w:p>
    <w:p w14:paraId="02D3AAA4" w14:textId="087F5D14" w:rsidR="009F4471" w:rsidRPr="00921D67" w:rsidRDefault="009F4471" w:rsidP="009F4471">
      <w:pPr>
        <w:pStyle w:val="Heading1"/>
      </w:pPr>
      <w:bookmarkStart w:id="12" w:name="_Toc202471571"/>
      <w:r w:rsidRPr="00921D67">
        <w:lastRenderedPageBreak/>
        <w:t>PEDOMAN TRANSLITERASI</w:t>
      </w:r>
      <w:bookmarkEnd w:id="12"/>
    </w:p>
    <w:p w14:paraId="19337529" w14:textId="77777777" w:rsidR="009F4471" w:rsidRPr="00921D67" w:rsidRDefault="009F4471" w:rsidP="009F4471">
      <w:pPr>
        <w:spacing w:line="360" w:lineRule="auto"/>
        <w:ind w:firstLine="720"/>
        <w:jc w:val="both"/>
        <w:rPr>
          <w:rFonts w:ascii="Times New Roman" w:eastAsiaTheme="majorEastAsia" w:hAnsi="Times New Roman"/>
          <w:sz w:val="24"/>
          <w:szCs w:val="24"/>
          <w:lang w:val="sv-SE"/>
        </w:rPr>
      </w:pPr>
    </w:p>
    <w:p w14:paraId="4FC8C32F" w14:textId="609A441A" w:rsidR="009F4471" w:rsidRPr="00921D67" w:rsidRDefault="009F4471" w:rsidP="009F4471">
      <w:pPr>
        <w:spacing w:line="360" w:lineRule="auto"/>
        <w:ind w:firstLine="720"/>
        <w:jc w:val="both"/>
        <w:rPr>
          <w:rFonts w:ascii="Times New Roman" w:eastAsiaTheme="majorEastAsia" w:hAnsi="Times New Roman"/>
          <w:sz w:val="24"/>
          <w:szCs w:val="24"/>
        </w:rPr>
      </w:pPr>
      <w:r w:rsidRPr="00921D67">
        <w:rPr>
          <w:rFonts w:ascii="Times New Roman" w:eastAsiaTheme="majorEastAsia" w:hAnsi="Times New Roman"/>
          <w:sz w:val="24"/>
          <w:szCs w:val="24"/>
          <w:lang w:val="sv-SE"/>
        </w:rPr>
        <w:t xml:space="preserve">Transliterasi sangat penting dalam penulisan tesis karena melibatkan representasi yang akurat dari istilah-istilah Arab, judul buku, nama orang, nama institusi, dan elemen-elemen lain dalam aksara Arab dan huruf Latin. </w:t>
      </w:r>
      <w:r w:rsidRPr="00921D67">
        <w:rPr>
          <w:rFonts w:ascii="Times New Roman" w:eastAsiaTheme="majorEastAsia" w:hAnsi="Times New Roman"/>
          <w:sz w:val="24"/>
          <w:szCs w:val="24"/>
        </w:rPr>
        <w:t>Untuk memastikan keakuratan penulisan, transliterasi selanjutnya harus dilaksanakan:</w:t>
      </w:r>
    </w:p>
    <w:p w14:paraId="63F4BEFC" w14:textId="77777777" w:rsidR="009F4471" w:rsidRPr="00921D67" w:rsidRDefault="009F4471">
      <w:pPr>
        <w:pStyle w:val="ListParagraph"/>
        <w:numPr>
          <w:ilvl w:val="0"/>
          <w:numId w:val="32"/>
        </w:numPr>
        <w:suppressAutoHyphens/>
        <w:autoSpaceDE/>
        <w:spacing w:line="360" w:lineRule="auto"/>
        <w:contextualSpacing/>
        <w:jc w:val="both"/>
        <w:textAlignment w:val="baseline"/>
        <w:rPr>
          <w:rFonts w:eastAsiaTheme="majorEastAsia"/>
          <w:b/>
          <w:bCs/>
          <w:sz w:val="24"/>
          <w:szCs w:val="24"/>
        </w:rPr>
      </w:pPr>
      <w:r w:rsidRPr="00921D67">
        <w:rPr>
          <w:rFonts w:eastAsiaTheme="majorEastAsia"/>
          <w:b/>
          <w:bCs/>
          <w:sz w:val="24"/>
          <w:szCs w:val="24"/>
        </w:rPr>
        <w:t xml:space="preserve">Konsonan </w:t>
      </w:r>
    </w:p>
    <w:p w14:paraId="3F4FAC61" w14:textId="77777777" w:rsidR="009F4471" w:rsidRPr="00921D67" w:rsidRDefault="009F4471" w:rsidP="009F4471">
      <w:pPr>
        <w:pStyle w:val="ListParagraph"/>
        <w:spacing w:line="360" w:lineRule="auto"/>
        <w:ind w:left="1080"/>
        <w:jc w:val="both"/>
        <w:rPr>
          <w:rFonts w:eastAsiaTheme="majorEastAsia"/>
          <w:sz w:val="24"/>
          <w:szCs w:val="24"/>
        </w:rPr>
      </w:pPr>
      <w:r w:rsidRPr="00921D67">
        <w:rPr>
          <w:rFonts w:eastAsiaTheme="majorEastAsia"/>
          <w:noProof/>
          <w:sz w:val="24"/>
          <w:szCs w:val="24"/>
        </w:rPr>
        <w:drawing>
          <wp:inline distT="0" distB="0" distL="0" distR="0" wp14:anchorId="41F97D66" wp14:editId="1B4C9B08">
            <wp:extent cx="3400425" cy="1322387"/>
            <wp:effectExtent l="0" t="0" r="0" b="0"/>
            <wp:docPr id="152324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4876" name=""/>
                    <pic:cNvPicPr/>
                  </pic:nvPicPr>
                  <pic:blipFill>
                    <a:blip r:embed="rId14"/>
                    <a:stretch>
                      <a:fillRect/>
                    </a:stretch>
                  </pic:blipFill>
                  <pic:spPr>
                    <a:xfrm>
                      <a:off x="0" y="0"/>
                      <a:ext cx="3418368" cy="1329365"/>
                    </a:xfrm>
                    <a:prstGeom prst="rect">
                      <a:avLst/>
                    </a:prstGeom>
                  </pic:spPr>
                </pic:pic>
              </a:graphicData>
            </a:graphic>
          </wp:inline>
        </w:drawing>
      </w:r>
    </w:p>
    <w:p w14:paraId="6E94CF1D" w14:textId="77777777" w:rsidR="009F4471" w:rsidRPr="00921D67" w:rsidRDefault="009F4471">
      <w:pPr>
        <w:pStyle w:val="ListParagraph"/>
        <w:numPr>
          <w:ilvl w:val="0"/>
          <w:numId w:val="32"/>
        </w:numPr>
        <w:suppressAutoHyphens/>
        <w:autoSpaceDE/>
        <w:spacing w:line="360" w:lineRule="auto"/>
        <w:contextualSpacing/>
        <w:jc w:val="both"/>
        <w:textAlignment w:val="baseline"/>
        <w:rPr>
          <w:rFonts w:eastAsiaTheme="majorEastAsia"/>
          <w:b/>
          <w:bCs/>
          <w:sz w:val="24"/>
          <w:szCs w:val="24"/>
        </w:rPr>
      </w:pPr>
      <w:r w:rsidRPr="00921D67">
        <w:rPr>
          <w:rFonts w:eastAsiaTheme="majorEastAsia"/>
          <w:b/>
          <w:bCs/>
          <w:sz w:val="24"/>
          <w:szCs w:val="24"/>
        </w:rPr>
        <w:t xml:space="preserve">Vokal </w:t>
      </w:r>
    </w:p>
    <w:p w14:paraId="5DDA8F7B" w14:textId="77777777" w:rsidR="009F4471" w:rsidRPr="00921D67" w:rsidRDefault="009F4471" w:rsidP="009F4471">
      <w:pPr>
        <w:pStyle w:val="ListParagraph"/>
        <w:spacing w:line="360" w:lineRule="auto"/>
        <w:ind w:left="1080"/>
        <w:jc w:val="both"/>
        <w:rPr>
          <w:rFonts w:eastAsiaTheme="majorEastAsia"/>
          <w:sz w:val="24"/>
          <w:szCs w:val="24"/>
        </w:rPr>
      </w:pPr>
      <w:r w:rsidRPr="00921D67">
        <w:rPr>
          <w:rFonts w:eastAsiaTheme="majorEastAsia"/>
          <w:noProof/>
          <w:sz w:val="24"/>
          <w:szCs w:val="24"/>
        </w:rPr>
        <w:drawing>
          <wp:inline distT="0" distB="0" distL="0" distR="0" wp14:anchorId="64E447BD" wp14:editId="24A10297">
            <wp:extent cx="2438400" cy="1016000"/>
            <wp:effectExtent l="0" t="0" r="0" b="0"/>
            <wp:docPr id="2093589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89770" name=""/>
                    <pic:cNvPicPr/>
                  </pic:nvPicPr>
                  <pic:blipFill>
                    <a:blip r:embed="rId15"/>
                    <a:stretch>
                      <a:fillRect/>
                    </a:stretch>
                  </pic:blipFill>
                  <pic:spPr>
                    <a:xfrm>
                      <a:off x="0" y="0"/>
                      <a:ext cx="2459843" cy="1024935"/>
                    </a:xfrm>
                    <a:prstGeom prst="rect">
                      <a:avLst/>
                    </a:prstGeom>
                  </pic:spPr>
                </pic:pic>
              </a:graphicData>
            </a:graphic>
          </wp:inline>
        </w:drawing>
      </w:r>
    </w:p>
    <w:p w14:paraId="24BF5CF1" w14:textId="77777777" w:rsidR="009F4471" w:rsidRPr="00921D67" w:rsidRDefault="009F4471">
      <w:pPr>
        <w:pStyle w:val="ListParagraph"/>
        <w:numPr>
          <w:ilvl w:val="0"/>
          <w:numId w:val="32"/>
        </w:numPr>
        <w:suppressAutoHyphens/>
        <w:autoSpaceDE/>
        <w:spacing w:line="360" w:lineRule="auto"/>
        <w:contextualSpacing/>
        <w:jc w:val="both"/>
        <w:textAlignment w:val="baseline"/>
        <w:rPr>
          <w:rFonts w:eastAsiaTheme="majorEastAsia"/>
          <w:b/>
          <w:bCs/>
          <w:sz w:val="24"/>
          <w:szCs w:val="24"/>
        </w:rPr>
      </w:pPr>
      <w:r w:rsidRPr="00921D67">
        <w:rPr>
          <w:rFonts w:eastAsiaTheme="majorEastAsia"/>
          <w:b/>
          <w:bCs/>
          <w:sz w:val="24"/>
          <w:szCs w:val="24"/>
        </w:rPr>
        <w:t xml:space="preserve">Diftong </w:t>
      </w:r>
    </w:p>
    <w:p w14:paraId="5C5D5BAC" w14:textId="77777777" w:rsidR="009F4471" w:rsidRPr="00921D67" w:rsidRDefault="009F4471" w:rsidP="009F4471">
      <w:pPr>
        <w:pStyle w:val="ListParagraph"/>
        <w:spacing w:line="360" w:lineRule="auto"/>
        <w:ind w:left="1080"/>
        <w:jc w:val="both"/>
        <w:rPr>
          <w:rFonts w:eastAsiaTheme="majorEastAsia"/>
          <w:sz w:val="24"/>
          <w:szCs w:val="24"/>
        </w:rPr>
      </w:pPr>
      <w:r w:rsidRPr="00921D67">
        <w:rPr>
          <w:rFonts w:eastAsiaTheme="majorEastAsia"/>
          <w:noProof/>
          <w:sz w:val="24"/>
          <w:szCs w:val="24"/>
        </w:rPr>
        <w:drawing>
          <wp:inline distT="0" distB="0" distL="0" distR="0" wp14:anchorId="4FED2808" wp14:editId="58259831">
            <wp:extent cx="2333625" cy="727094"/>
            <wp:effectExtent l="0" t="0" r="0" b="0"/>
            <wp:docPr id="1608199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99793" name=""/>
                    <pic:cNvPicPr/>
                  </pic:nvPicPr>
                  <pic:blipFill>
                    <a:blip r:embed="rId16"/>
                    <a:stretch>
                      <a:fillRect/>
                    </a:stretch>
                  </pic:blipFill>
                  <pic:spPr>
                    <a:xfrm>
                      <a:off x="0" y="0"/>
                      <a:ext cx="2356493" cy="734219"/>
                    </a:xfrm>
                    <a:prstGeom prst="rect">
                      <a:avLst/>
                    </a:prstGeom>
                  </pic:spPr>
                </pic:pic>
              </a:graphicData>
            </a:graphic>
          </wp:inline>
        </w:drawing>
      </w:r>
    </w:p>
    <w:p w14:paraId="0492B253" w14:textId="77777777" w:rsidR="009F4471" w:rsidRPr="00921D67" w:rsidRDefault="009F4471">
      <w:pPr>
        <w:pStyle w:val="ListParagraph"/>
        <w:numPr>
          <w:ilvl w:val="0"/>
          <w:numId w:val="32"/>
        </w:numPr>
        <w:suppressAutoHyphens/>
        <w:autoSpaceDE/>
        <w:spacing w:line="360" w:lineRule="auto"/>
        <w:contextualSpacing/>
        <w:jc w:val="both"/>
        <w:textAlignment w:val="baseline"/>
        <w:rPr>
          <w:rFonts w:eastAsiaTheme="majorEastAsia"/>
          <w:b/>
          <w:bCs/>
          <w:sz w:val="24"/>
          <w:szCs w:val="24"/>
          <w:lang w:val="en-ID"/>
        </w:rPr>
      </w:pPr>
      <w:r w:rsidRPr="00921D67">
        <w:rPr>
          <w:rFonts w:eastAsiaTheme="majorEastAsia"/>
          <w:b/>
          <w:bCs/>
          <w:sz w:val="24"/>
          <w:szCs w:val="24"/>
        </w:rPr>
        <w:t xml:space="preserve">Syaddah (َ ´ ) </w:t>
      </w:r>
    </w:p>
    <w:p w14:paraId="0ACFCFA8" w14:textId="77777777" w:rsidR="009F4471" w:rsidRPr="00921D67" w:rsidRDefault="009F4471" w:rsidP="009F4471">
      <w:pPr>
        <w:pStyle w:val="ListParagraph"/>
        <w:spacing w:line="360" w:lineRule="auto"/>
        <w:ind w:left="1080"/>
        <w:jc w:val="both"/>
        <w:rPr>
          <w:rFonts w:eastAsiaTheme="majorEastAsia"/>
          <w:sz w:val="24"/>
          <w:szCs w:val="24"/>
          <w:lang w:val="sv-SE"/>
        </w:rPr>
      </w:pPr>
      <w:r w:rsidRPr="00921D67">
        <w:rPr>
          <w:rFonts w:eastAsiaTheme="majorEastAsia"/>
          <w:sz w:val="24"/>
          <w:szCs w:val="24"/>
        </w:rPr>
        <w:t xml:space="preserve">Syaddah dilambang dengan konsonan ganda, misalnya </w:t>
      </w:r>
      <w:r w:rsidRPr="00921D67">
        <w:rPr>
          <w:rFonts w:eastAsiaTheme="majorEastAsia"/>
          <w:sz w:val="24"/>
          <w:szCs w:val="24"/>
          <w:rtl/>
        </w:rPr>
        <w:t>الطب</w:t>
      </w:r>
      <w:r w:rsidRPr="00921D67">
        <w:rPr>
          <w:rFonts w:eastAsiaTheme="majorEastAsia"/>
          <w:sz w:val="24"/>
          <w:szCs w:val="24"/>
        </w:rPr>
        <w:t>al-thibb.</w:t>
      </w:r>
    </w:p>
    <w:p w14:paraId="615E07AB" w14:textId="77777777" w:rsidR="009F4471" w:rsidRPr="00921D67" w:rsidRDefault="009F4471">
      <w:pPr>
        <w:pStyle w:val="ListParagraph"/>
        <w:numPr>
          <w:ilvl w:val="0"/>
          <w:numId w:val="32"/>
        </w:numPr>
        <w:suppressAutoHyphens/>
        <w:autoSpaceDE/>
        <w:spacing w:line="360" w:lineRule="auto"/>
        <w:contextualSpacing/>
        <w:jc w:val="both"/>
        <w:textAlignment w:val="baseline"/>
        <w:rPr>
          <w:rFonts w:eastAsiaTheme="majorEastAsia"/>
          <w:b/>
          <w:bCs/>
          <w:sz w:val="24"/>
          <w:szCs w:val="24"/>
          <w:lang w:val="en-ID"/>
        </w:rPr>
      </w:pPr>
      <w:r w:rsidRPr="00921D67">
        <w:rPr>
          <w:rFonts w:eastAsiaTheme="majorEastAsia"/>
          <w:b/>
          <w:bCs/>
          <w:sz w:val="24"/>
          <w:szCs w:val="24"/>
        </w:rPr>
        <w:t xml:space="preserve">Kata Sandang(… </w:t>
      </w:r>
      <w:r w:rsidRPr="00921D67">
        <w:rPr>
          <w:rFonts w:eastAsiaTheme="majorEastAsia"/>
          <w:b/>
          <w:bCs/>
          <w:sz w:val="24"/>
          <w:szCs w:val="24"/>
          <w:rtl/>
        </w:rPr>
        <w:t>ال</w:t>
      </w:r>
      <w:r w:rsidRPr="00921D67">
        <w:rPr>
          <w:rFonts w:eastAsiaTheme="majorEastAsia"/>
          <w:b/>
          <w:bCs/>
          <w:sz w:val="24"/>
          <w:szCs w:val="24"/>
        </w:rPr>
        <w:t>)</w:t>
      </w:r>
    </w:p>
    <w:p w14:paraId="6F590854" w14:textId="77777777" w:rsidR="009F4471" w:rsidRPr="00921D67" w:rsidRDefault="009F4471" w:rsidP="009F4471">
      <w:pPr>
        <w:pStyle w:val="ListParagraph"/>
        <w:suppressAutoHyphens/>
        <w:spacing w:line="360" w:lineRule="auto"/>
        <w:ind w:left="1080"/>
        <w:jc w:val="both"/>
        <w:textAlignment w:val="baseline"/>
        <w:rPr>
          <w:rFonts w:eastAsiaTheme="majorEastAsia"/>
          <w:sz w:val="24"/>
          <w:szCs w:val="24"/>
        </w:rPr>
      </w:pPr>
      <w:r w:rsidRPr="00921D67">
        <w:rPr>
          <w:rFonts w:eastAsiaTheme="majorEastAsia"/>
          <w:sz w:val="24"/>
          <w:szCs w:val="24"/>
        </w:rPr>
        <w:t xml:space="preserve">Kata sandang (… </w:t>
      </w:r>
      <w:r w:rsidRPr="00921D67">
        <w:rPr>
          <w:rFonts w:eastAsiaTheme="majorEastAsia"/>
          <w:sz w:val="24"/>
          <w:szCs w:val="24"/>
          <w:rtl/>
        </w:rPr>
        <w:t>ال</w:t>
      </w:r>
      <w:r w:rsidRPr="00921D67">
        <w:rPr>
          <w:rFonts w:eastAsiaTheme="majorEastAsia"/>
          <w:sz w:val="24"/>
          <w:szCs w:val="24"/>
        </w:rPr>
        <w:t xml:space="preserve">) ditulis sebagai al- … contohnya adalah </w:t>
      </w:r>
      <w:r w:rsidRPr="00921D67">
        <w:rPr>
          <w:rFonts w:eastAsiaTheme="majorEastAsia"/>
          <w:sz w:val="24"/>
          <w:szCs w:val="24"/>
          <w:rtl/>
        </w:rPr>
        <w:t>الصناعة</w:t>
      </w:r>
      <w:r w:rsidRPr="00921D67">
        <w:rPr>
          <w:rFonts w:eastAsiaTheme="majorEastAsia"/>
          <w:sz w:val="24"/>
          <w:szCs w:val="24"/>
        </w:rPr>
        <w:t xml:space="preserve"> = al-shina’ah. Penulisan al- menggunakan huruf kecil, kecuali jika berada di awal kalimat.</w:t>
      </w:r>
    </w:p>
    <w:p w14:paraId="45A17D38" w14:textId="77777777" w:rsidR="009F4471" w:rsidRPr="00921D67" w:rsidRDefault="009F4471">
      <w:pPr>
        <w:pStyle w:val="ListParagraph"/>
        <w:numPr>
          <w:ilvl w:val="0"/>
          <w:numId w:val="32"/>
        </w:numPr>
        <w:suppressAutoHyphens/>
        <w:autoSpaceDE/>
        <w:spacing w:line="360" w:lineRule="auto"/>
        <w:contextualSpacing/>
        <w:jc w:val="both"/>
        <w:textAlignment w:val="baseline"/>
        <w:rPr>
          <w:rFonts w:eastAsiaTheme="majorEastAsia"/>
          <w:b/>
          <w:bCs/>
          <w:sz w:val="24"/>
          <w:szCs w:val="24"/>
        </w:rPr>
      </w:pPr>
      <w:r w:rsidRPr="00921D67">
        <w:rPr>
          <w:rFonts w:eastAsiaTheme="majorEastAsia"/>
          <w:b/>
          <w:bCs/>
          <w:sz w:val="24"/>
          <w:szCs w:val="24"/>
        </w:rPr>
        <w:t xml:space="preserve">Ta‘ Marbuthah ( </w:t>
      </w:r>
      <w:r w:rsidRPr="00921D67">
        <w:rPr>
          <w:rFonts w:eastAsiaTheme="majorEastAsia"/>
          <w:b/>
          <w:bCs/>
          <w:sz w:val="24"/>
          <w:szCs w:val="24"/>
          <w:rtl/>
        </w:rPr>
        <w:t>ة</w:t>
      </w:r>
      <w:r w:rsidRPr="00921D67">
        <w:rPr>
          <w:rFonts w:eastAsiaTheme="majorEastAsia"/>
          <w:b/>
          <w:bCs/>
          <w:sz w:val="24"/>
          <w:szCs w:val="24"/>
        </w:rPr>
        <w:t>)</w:t>
      </w:r>
    </w:p>
    <w:p w14:paraId="5F4DAD2D" w14:textId="77777777" w:rsidR="009F4471" w:rsidRPr="00921D67" w:rsidRDefault="009F4471" w:rsidP="009F4471">
      <w:pPr>
        <w:pStyle w:val="ListParagraph"/>
        <w:spacing w:line="360" w:lineRule="auto"/>
        <w:ind w:left="1080"/>
        <w:jc w:val="both"/>
        <w:rPr>
          <w:rFonts w:eastAsiaTheme="majorEastAsia"/>
          <w:sz w:val="24"/>
          <w:szCs w:val="24"/>
        </w:rPr>
      </w:pPr>
      <w:r w:rsidRPr="00921D67">
        <w:rPr>
          <w:rFonts w:eastAsiaTheme="majorEastAsia"/>
          <w:sz w:val="24"/>
          <w:szCs w:val="24"/>
        </w:rPr>
        <w:t xml:space="preserve">Setiap ta‘ martubhah ditulis dengan ―”h” contohnya </w:t>
      </w:r>
      <w:r w:rsidRPr="00921D67">
        <w:rPr>
          <w:rFonts w:eastAsiaTheme="majorEastAsia"/>
          <w:sz w:val="24"/>
          <w:szCs w:val="24"/>
          <w:rtl/>
        </w:rPr>
        <w:t xml:space="preserve">المعيشةالطبيعية </w:t>
      </w:r>
      <w:r w:rsidRPr="00921D67">
        <w:rPr>
          <w:rFonts w:eastAsiaTheme="majorEastAsia"/>
          <w:sz w:val="24"/>
          <w:szCs w:val="24"/>
        </w:rPr>
        <w:t>= al – ma’isyah al-thabi’iyyah</w:t>
      </w:r>
    </w:p>
    <w:p w14:paraId="5A1A6365" w14:textId="77777777" w:rsidR="009F4471" w:rsidRPr="00921D67" w:rsidRDefault="009F4471" w:rsidP="009F4471">
      <w:pPr>
        <w:rPr>
          <w:rFonts w:ascii="Times New Roman" w:hAnsi="Times New Roman"/>
          <w:b/>
          <w:bCs/>
          <w:sz w:val="24"/>
          <w:szCs w:val="24"/>
          <w:lang w:val="id"/>
        </w:rPr>
      </w:pPr>
    </w:p>
    <w:p w14:paraId="520A18F1" w14:textId="77777777" w:rsidR="009F4471" w:rsidRPr="00921D67" w:rsidRDefault="009F4471" w:rsidP="00732726">
      <w:pPr>
        <w:jc w:val="center"/>
        <w:rPr>
          <w:rFonts w:ascii="Times New Roman" w:hAnsi="Times New Roman"/>
          <w:lang w:val="id"/>
        </w:rPr>
      </w:pPr>
    </w:p>
    <w:p w14:paraId="077036C4" w14:textId="33055407" w:rsidR="009F4471" w:rsidRPr="00921D67" w:rsidRDefault="009F4471" w:rsidP="009F4471">
      <w:pPr>
        <w:pStyle w:val="Heading1"/>
      </w:pPr>
      <w:bookmarkStart w:id="13" w:name="_Toc202471572"/>
      <w:r w:rsidRPr="00921D67">
        <w:lastRenderedPageBreak/>
        <w:t>ABSTRAK</w:t>
      </w:r>
      <w:bookmarkEnd w:id="13"/>
    </w:p>
    <w:p w14:paraId="5B284263" w14:textId="77777777" w:rsidR="00B64D4D" w:rsidRPr="00921D67" w:rsidRDefault="00B64D4D" w:rsidP="00B64D4D">
      <w:pPr>
        <w:rPr>
          <w:rFonts w:ascii="Times New Roman" w:hAnsi="Times New Roman"/>
          <w:lang w:val="id"/>
        </w:rPr>
      </w:pPr>
    </w:p>
    <w:p w14:paraId="1D990291" w14:textId="77777777" w:rsidR="00B64D4D" w:rsidRPr="00921D67" w:rsidRDefault="00B64D4D" w:rsidP="00B64D4D">
      <w:pPr>
        <w:spacing w:after="0"/>
        <w:ind w:firstLine="584"/>
        <w:jc w:val="both"/>
        <w:rPr>
          <w:rFonts w:ascii="Times New Roman" w:eastAsia="Times New Roman" w:hAnsi="Times New Roman"/>
          <w:sz w:val="24"/>
          <w:szCs w:val="24"/>
          <w:lang w:val="sv-SE" w:eastAsia="en-US"/>
        </w:rPr>
      </w:pPr>
      <w:r w:rsidRPr="00921D67">
        <w:rPr>
          <w:rFonts w:ascii="Times New Roman" w:eastAsia="Times New Roman" w:hAnsi="Times New Roman"/>
          <w:sz w:val="24"/>
          <w:szCs w:val="24"/>
          <w:lang w:val="id" w:eastAsia="en-US"/>
        </w:rPr>
        <w:t xml:space="preserve">Penelitian ini bertujuan untuk menganalisis pengaruh </w:t>
      </w:r>
      <w:r w:rsidRPr="00921D67">
        <w:rPr>
          <w:rFonts w:ascii="Times New Roman" w:eastAsia="Times New Roman" w:hAnsi="Times New Roman"/>
          <w:i/>
          <w:iCs/>
          <w:sz w:val="24"/>
          <w:szCs w:val="24"/>
          <w:lang w:val="id" w:eastAsia="en-US"/>
        </w:rPr>
        <w:t>social media marketing, brand awareness, dan customer satisfaction</w:t>
      </w:r>
      <w:r w:rsidRPr="00921D67">
        <w:rPr>
          <w:rFonts w:ascii="Times New Roman" w:eastAsia="Times New Roman" w:hAnsi="Times New Roman"/>
          <w:sz w:val="24"/>
          <w:szCs w:val="24"/>
          <w:lang w:val="id" w:eastAsia="en-US"/>
        </w:rPr>
        <w:t xml:space="preserve"> terhadap </w:t>
      </w:r>
      <w:r w:rsidRPr="00921D67">
        <w:rPr>
          <w:rFonts w:ascii="Times New Roman" w:eastAsia="Times New Roman" w:hAnsi="Times New Roman"/>
          <w:i/>
          <w:iCs/>
          <w:sz w:val="24"/>
          <w:szCs w:val="24"/>
          <w:lang w:val="id" w:eastAsia="en-US"/>
        </w:rPr>
        <w:t>repurchase intention</w:t>
      </w:r>
      <w:r w:rsidRPr="00921D67">
        <w:rPr>
          <w:rFonts w:ascii="Times New Roman" w:eastAsia="Times New Roman" w:hAnsi="Times New Roman"/>
          <w:sz w:val="24"/>
          <w:szCs w:val="24"/>
          <w:lang w:val="id" w:eastAsia="en-US"/>
        </w:rPr>
        <w:t xml:space="preserve"> pada brand Kahf, dengan studi kasus di Swalayan Aneka Jaya Ngaliyan. Latar belakang penelitian didasari oleh tren peningkatan penggunaan </w:t>
      </w:r>
      <w:r w:rsidRPr="00921D67">
        <w:rPr>
          <w:rFonts w:ascii="Times New Roman" w:eastAsia="Times New Roman" w:hAnsi="Times New Roman"/>
          <w:i/>
          <w:iCs/>
          <w:sz w:val="24"/>
          <w:szCs w:val="24"/>
          <w:lang w:val="id" w:eastAsia="en-US"/>
        </w:rPr>
        <w:t>skincare</w:t>
      </w:r>
      <w:r w:rsidRPr="00921D67">
        <w:rPr>
          <w:rFonts w:ascii="Times New Roman" w:eastAsia="Times New Roman" w:hAnsi="Times New Roman"/>
          <w:sz w:val="24"/>
          <w:szCs w:val="24"/>
          <w:lang w:val="id" w:eastAsia="en-US"/>
        </w:rPr>
        <w:t xml:space="preserve"> pria di Indonesia, persaingan ketat di industri skincare lokal, dan kebutuhan perusahaan untuk memahami faktor-faktor yang mendorong loyalitas pelanggan. </w:t>
      </w:r>
      <w:r w:rsidRPr="00921D67">
        <w:rPr>
          <w:rFonts w:ascii="Times New Roman" w:eastAsia="Times New Roman" w:hAnsi="Times New Roman"/>
          <w:sz w:val="24"/>
          <w:szCs w:val="24"/>
          <w:lang w:val="sv-SE" w:eastAsia="en-US"/>
        </w:rPr>
        <w:t>Penelitian ini menggunakan pendekatan kuantitatif dengan metode survei melalui kuesioner yang disebarkan kepada pelanggan Kahf di swalayan tersebut. Sampel diambil menggunakan teknik nonprobability sampling.</w:t>
      </w:r>
    </w:p>
    <w:p w14:paraId="0219AE77" w14:textId="412E0595" w:rsidR="00B64D4D" w:rsidRPr="00921D67" w:rsidRDefault="00B64D4D" w:rsidP="00B64D4D">
      <w:pPr>
        <w:spacing w:after="0"/>
        <w:ind w:firstLine="584"/>
        <w:jc w:val="both"/>
        <w:rPr>
          <w:rFonts w:ascii="Times New Roman" w:eastAsia="Times New Roman" w:hAnsi="Times New Roman"/>
          <w:sz w:val="24"/>
          <w:szCs w:val="24"/>
          <w:lang w:val="sv-SE" w:eastAsia="en-US"/>
        </w:rPr>
      </w:pPr>
      <w:r w:rsidRPr="00921D67">
        <w:rPr>
          <w:rFonts w:ascii="Times New Roman" w:hAnsi="Times New Roman"/>
          <w:sz w:val="24"/>
          <w:szCs w:val="24"/>
          <w:lang w:val="sv-SE"/>
        </w:rPr>
        <w:t>Teknik analisis data yang digunakan adalah regresi linier berganda untuk mengetahui pengaruh masing-masing variabel independen (</w:t>
      </w:r>
      <w:r w:rsidRPr="00921D67">
        <w:rPr>
          <w:rFonts w:ascii="Times New Roman" w:hAnsi="Times New Roman"/>
          <w:i/>
          <w:iCs/>
          <w:sz w:val="24"/>
          <w:szCs w:val="24"/>
          <w:lang w:val="sv-SE"/>
        </w:rPr>
        <w:t>social media marketing, brand awareness, customer satisfaction</w:t>
      </w:r>
      <w:r w:rsidRPr="00921D67">
        <w:rPr>
          <w:rFonts w:ascii="Times New Roman" w:hAnsi="Times New Roman"/>
          <w:sz w:val="24"/>
          <w:szCs w:val="24"/>
          <w:lang w:val="sv-SE"/>
        </w:rPr>
        <w:t>) terhadap variabel dependen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Penelitian ini juga melakukan uji validitas, reliabilitas, dan uji asumsi klasik untuk memastikan kualitas data.</w:t>
      </w:r>
    </w:p>
    <w:p w14:paraId="45A70DFD" w14:textId="021D82C8" w:rsidR="00B64D4D" w:rsidRPr="00921D67" w:rsidRDefault="00B64D4D" w:rsidP="00B64D4D">
      <w:pPr>
        <w:spacing w:after="0"/>
        <w:ind w:firstLine="584"/>
        <w:jc w:val="both"/>
        <w:rPr>
          <w:rFonts w:ascii="Times New Roman" w:hAnsi="Times New Roman"/>
          <w:sz w:val="24"/>
          <w:szCs w:val="24"/>
          <w:lang w:val="sv-SE"/>
        </w:rPr>
      </w:pPr>
      <w:r w:rsidRPr="00921D67">
        <w:rPr>
          <w:rFonts w:ascii="Times New Roman" w:hAnsi="Times New Roman"/>
          <w:sz w:val="24"/>
          <w:szCs w:val="24"/>
          <w:lang w:val="sv-SE"/>
        </w:rPr>
        <w:t xml:space="preserve">Hasil penelitian menunjukkan bahwa </w:t>
      </w:r>
      <w:r w:rsidRPr="00921D67">
        <w:rPr>
          <w:rFonts w:ascii="Times New Roman" w:hAnsi="Times New Roman"/>
          <w:i/>
          <w:iCs/>
          <w:sz w:val="24"/>
          <w:szCs w:val="24"/>
          <w:lang w:val="sv-SE"/>
        </w:rPr>
        <w:t>Social media marketing</w:t>
      </w:r>
      <w:r w:rsidRPr="00921D67">
        <w:rPr>
          <w:rFonts w:ascii="Times New Roman" w:hAnsi="Times New Roman"/>
          <w:sz w:val="24"/>
          <w:szCs w:val="24"/>
          <w:lang w:val="sv-SE"/>
        </w:rPr>
        <w:t xml:space="preserve"> tidak berpengaruh terhadap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Artinya, strategi pemasaran melalui media sosial yang dilakukan Kahf, belum tentu menjamin niat pelanggan untuk melakukan pembelian ulang.</w:t>
      </w:r>
      <w:r w:rsidR="004704A3" w:rsidRPr="00921D67">
        <w:rPr>
          <w:rFonts w:ascii="Times New Roman" w:hAnsi="Times New Roman"/>
          <w:sz w:val="24"/>
          <w:szCs w:val="24"/>
          <w:lang w:val="sv-SE"/>
        </w:rPr>
        <w:t xml:space="preserve"> </w:t>
      </w:r>
      <w:r w:rsidRPr="00921D67">
        <w:rPr>
          <w:rFonts w:ascii="Times New Roman" w:hAnsi="Times New Roman"/>
          <w:i/>
          <w:iCs/>
          <w:sz w:val="24"/>
          <w:szCs w:val="24"/>
          <w:lang w:val="sv-SE"/>
        </w:rPr>
        <w:t>Brand awareness</w:t>
      </w:r>
      <w:r w:rsidRPr="00921D67">
        <w:rPr>
          <w:rFonts w:ascii="Times New Roman" w:hAnsi="Times New Roman"/>
          <w:sz w:val="24"/>
          <w:szCs w:val="24"/>
          <w:lang w:val="sv-SE"/>
        </w:rPr>
        <w:t xml:space="preserve"> juga berpengaruh positif dan signifikan terhadap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Konsumen yang semakin mengenal dan mengingat brand Kahf cenderung memiliki keinginan lebih besar untuk membeli ulang produk tersebut.</w:t>
      </w:r>
      <w:r w:rsidRPr="00921D67">
        <w:rPr>
          <w:rFonts w:ascii="Times New Roman" w:hAnsi="Times New Roman"/>
          <w:i/>
          <w:iCs/>
          <w:sz w:val="24"/>
          <w:szCs w:val="24"/>
          <w:lang w:val="sv-SE"/>
        </w:rPr>
        <w:t>Customer satisfaction</w:t>
      </w:r>
      <w:r w:rsidRPr="00921D67">
        <w:rPr>
          <w:rFonts w:ascii="Times New Roman" w:hAnsi="Times New Roman"/>
          <w:sz w:val="24"/>
          <w:szCs w:val="24"/>
          <w:lang w:val="sv-SE"/>
        </w:rPr>
        <w:t xml:space="preserve"> memiliki pengaruh paling dominan dan signifikan terhadap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Kepuasan pelanggan terhadap kualitas produk dan layanan Kahf menjadi faktor utama yang mendorong mereka untuk melakukan pembelian ulang.</w:t>
      </w:r>
    </w:p>
    <w:p w14:paraId="3C23B3A5" w14:textId="0DBDE63B" w:rsidR="00B64D4D" w:rsidRPr="00921D67" w:rsidRDefault="00B64D4D" w:rsidP="00B64D4D">
      <w:pPr>
        <w:spacing w:after="0"/>
        <w:ind w:firstLine="584"/>
        <w:jc w:val="both"/>
        <w:rPr>
          <w:rFonts w:ascii="Times New Roman" w:hAnsi="Times New Roman"/>
          <w:sz w:val="24"/>
          <w:szCs w:val="24"/>
          <w:lang w:val="sv-SE"/>
        </w:rPr>
      </w:pPr>
      <w:r w:rsidRPr="00921D67">
        <w:rPr>
          <w:rFonts w:ascii="Times New Roman" w:hAnsi="Times New Roman"/>
          <w:sz w:val="24"/>
          <w:szCs w:val="24"/>
          <w:lang w:val="sv-SE"/>
        </w:rPr>
        <w:t xml:space="preserve">Secara simultan, ketiga variabel tersebut berpengaruh signifikan terhadap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pada brand Kahf di Swalayan Aneka Jaya Ngaliyan. Hasil ini menegaskan pentingnya perusahaan untuk terus meningkatkan kualitas pemasaran digital, memperkuat </w:t>
      </w:r>
      <w:r w:rsidRPr="00921D67">
        <w:rPr>
          <w:rFonts w:ascii="Times New Roman" w:hAnsi="Times New Roman"/>
          <w:i/>
          <w:iCs/>
          <w:sz w:val="24"/>
          <w:szCs w:val="24"/>
          <w:lang w:val="sv-SE"/>
        </w:rPr>
        <w:t>brand awareness</w:t>
      </w:r>
      <w:r w:rsidRPr="00921D67">
        <w:rPr>
          <w:rFonts w:ascii="Times New Roman" w:hAnsi="Times New Roman"/>
          <w:sz w:val="24"/>
          <w:szCs w:val="24"/>
          <w:lang w:val="sv-SE"/>
        </w:rPr>
        <w:t>, dan menjaga kepuasan pelanggan guna meningkatkan loyalitas dan penjualan produk secara berkelanjutan.</w:t>
      </w:r>
    </w:p>
    <w:p w14:paraId="3AC3FD23" w14:textId="77777777" w:rsidR="00B64D4D" w:rsidRPr="00921D67" w:rsidRDefault="00B64D4D" w:rsidP="00B64D4D">
      <w:pPr>
        <w:spacing w:after="0"/>
        <w:jc w:val="both"/>
        <w:rPr>
          <w:rFonts w:ascii="Times New Roman" w:hAnsi="Times New Roman"/>
          <w:sz w:val="24"/>
          <w:szCs w:val="24"/>
          <w:lang w:val="sv-SE"/>
        </w:rPr>
      </w:pPr>
    </w:p>
    <w:p w14:paraId="35FE5824" w14:textId="77777777" w:rsidR="00B64D4D" w:rsidRPr="00921D67" w:rsidRDefault="00B64D4D" w:rsidP="00B64D4D">
      <w:pPr>
        <w:spacing w:after="0"/>
        <w:jc w:val="both"/>
        <w:rPr>
          <w:rFonts w:ascii="Times New Roman" w:hAnsi="Times New Roman"/>
          <w:sz w:val="24"/>
          <w:szCs w:val="24"/>
          <w:lang w:val="sv-SE"/>
        </w:rPr>
      </w:pPr>
    </w:p>
    <w:p w14:paraId="7A731E3F" w14:textId="04D3C388" w:rsidR="00B64D4D" w:rsidRPr="00921D67" w:rsidRDefault="00B64D4D" w:rsidP="00B64D4D">
      <w:pPr>
        <w:spacing w:after="0"/>
        <w:jc w:val="both"/>
        <w:rPr>
          <w:rFonts w:ascii="Times New Roman" w:hAnsi="Times New Roman"/>
          <w:b/>
          <w:bCs/>
          <w:sz w:val="24"/>
          <w:szCs w:val="24"/>
          <w:lang w:val="en-ID"/>
        </w:rPr>
      </w:pPr>
      <w:r w:rsidRPr="00921D67">
        <w:rPr>
          <w:rFonts w:ascii="Times New Roman" w:hAnsi="Times New Roman"/>
          <w:b/>
          <w:bCs/>
          <w:sz w:val="24"/>
          <w:szCs w:val="24"/>
          <w:lang w:val="en-ID"/>
        </w:rPr>
        <w:t>Kata Kunci :</w:t>
      </w:r>
    </w:p>
    <w:p w14:paraId="1164E4EB" w14:textId="632AB809" w:rsidR="00B64D4D" w:rsidRPr="00921D67" w:rsidRDefault="00B64D4D" w:rsidP="00B64D4D">
      <w:pPr>
        <w:spacing w:after="0"/>
        <w:ind w:left="142"/>
        <w:jc w:val="both"/>
        <w:rPr>
          <w:rFonts w:ascii="Times New Roman" w:hAnsi="Times New Roman"/>
          <w:b/>
          <w:bCs/>
          <w:sz w:val="24"/>
          <w:szCs w:val="24"/>
          <w:lang w:val="en-ID"/>
        </w:rPr>
      </w:pPr>
      <w:r w:rsidRPr="00921D67">
        <w:rPr>
          <w:rFonts w:ascii="Times New Roman" w:hAnsi="Times New Roman"/>
          <w:b/>
          <w:bCs/>
          <w:i/>
          <w:iCs/>
          <w:sz w:val="24"/>
          <w:szCs w:val="24"/>
          <w:lang w:val="en-ID"/>
        </w:rPr>
        <w:t>Social Media Marketing, Brand Awareness, Customer Satisfaction, Repurchase Intention, Skincare</w:t>
      </w:r>
      <w:r w:rsidRPr="00921D67">
        <w:rPr>
          <w:rFonts w:ascii="Times New Roman" w:hAnsi="Times New Roman"/>
          <w:b/>
          <w:bCs/>
          <w:sz w:val="24"/>
          <w:szCs w:val="24"/>
          <w:lang w:val="en-ID"/>
        </w:rPr>
        <w:t xml:space="preserve"> Pria, Kahf, Swalayan Aneka Jaya Ngaliyan</w:t>
      </w:r>
    </w:p>
    <w:p w14:paraId="7C8B9899" w14:textId="77777777" w:rsidR="00B64D4D" w:rsidRPr="00921D67" w:rsidRDefault="00B64D4D" w:rsidP="00B64D4D">
      <w:pPr>
        <w:spacing w:after="0"/>
        <w:jc w:val="both"/>
        <w:rPr>
          <w:rFonts w:ascii="Times New Roman" w:hAnsi="Times New Roman"/>
          <w:b/>
          <w:bCs/>
          <w:sz w:val="24"/>
          <w:szCs w:val="24"/>
          <w:lang w:val="en-ID"/>
        </w:rPr>
      </w:pPr>
    </w:p>
    <w:p w14:paraId="1D24CBFF" w14:textId="77777777" w:rsidR="00B64D4D" w:rsidRPr="00921D67" w:rsidRDefault="00B64D4D" w:rsidP="00B64D4D">
      <w:pPr>
        <w:rPr>
          <w:rFonts w:ascii="Times New Roman" w:hAnsi="Times New Roman"/>
          <w:sz w:val="24"/>
          <w:szCs w:val="24"/>
          <w:lang w:val="en-ID"/>
        </w:rPr>
      </w:pPr>
    </w:p>
    <w:p w14:paraId="31C04D20" w14:textId="77777777" w:rsidR="009F4471" w:rsidRPr="00921D67" w:rsidRDefault="009F4471" w:rsidP="00B64D4D">
      <w:pPr>
        <w:rPr>
          <w:rFonts w:ascii="Times New Roman" w:hAnsi="Times New Roman"/>
          <w:sz w:val="24"/>
          <w:szCs w:val="24"/>
          <w:lang w:val="id"/>
        </w:rPr>
      </w:pPr>
    </w:p>
    <w:p w14:paraId="08402AE9" w14:textId="77777777" w:rsidR="009F4471" w:rsidRPr="00921D67" w:rsidRDefault="009F4471" w:rsidP="00B64D4D">
      <w:pPr>
        <w:rPr>
          <w:rFonts w:ascii="Times New Roman" w:hAnsi="Times New Roman"/>
          <w:sz w:val="24"/>
          <w:szCs w:val="24"/>
          <w:lang w:val="id"/>
        </w:rPr>
      </w:pPr>
    </w:p>
    <w:p w14:paraId="3D4E2E66" w14:textId="77777777" w:rsidR="004704A3" w:rsidRPr="00921D67" w:rsidRDefault="004704A3" w:rsidP="00B64D4D">
      <w:pPr>
        <w:rPr>
          <w:rFonts w:ascii="Times New Roman" w:hAnsi="Times New Roman"/>
          <w:sz w:val="24"/>
          <w:szCs w:val="24"/>
          <w:lang w:val="id"/>
        </w:rPr>
      </w:pPr>
    </w:p>
    <w:p w14:paraId="4EC88F7B" w14:textId="77777777" w:rsidR="004704A3" w:rsidRPr="00921D67" w:rsidRDefault="004704A3" w:rsidP="00B64D4D">
      <w:pPr>
        <w:rPr>
          <w:rFonts w:ascii="Times New Roman" w:hAnsi="Times New Roman"/>
          <w:sz w:val="24"/>
          <w:szCs w:val="24"/>
          <w:lang w:val="id"/>
        </w:rPr>
      </w:pPr>
    </w:p>
    <w:p w14:paraId="3B52B1A9" w14:textId="020E7F27" w:rsidR="004704A3" w:rsidRPr="00921D67" w:rsidRDefault="004704A3" w:rsidP="004704A3">
      <w:pPr>
        <w:pStyle w:val="Heading1"/>
        <w:rPr>
          <w:i/>
          <w:iCs/>
        </w:rPr>
      </w:pPr>
      <w:bookmarkStart w:id="14" w:name="_Toc202471573"/>
      <w:r w:rsidRPr="00921D67">
        <w:rPr>
          <w:i/>
          <w:iCs/>
        </w:rPr>
        <w:lastRenderedPageBreak/>
        <w:t>ABSTRACT</w:t>
      </w:r>
      <w:bookmarkEnd w:id="14"/>
    </w:p>
    <w:p w14:paraId="3BB09CE2" w14:textId="77777777" w:rsidR="009F4471" w:rsidRPr="00921D67" w:rsidRDefault="009F4471" w:rsidP="00B64D4D">
      <w:pPr>
        <w:rPr>
          <w:rFonts w:ascii="Times New Roman" w:hAnsi="Times New Roman"/>
          <w:sz w:val="24"/>
          <w:szCs w:val="24"/>
          <w:lang w:val="id"/>
        </w:rPr>
      </w:pPr>
    </w:p>
    <w:p w14:paraId="022E54C9" w14:textId="77777777" w:rsidR="004704A3" w:rsidRPr="00921D67" w:rsidRDefault="004704A3" w:rsidP="004704A3">
      <w:pPr>
        <w:ind w:firstLine="584"/>
        <w:rPr>
          <w:rFonts w:ascii="Times New Roman" w:hAnsi="Times New Roman"/>
          <w:i/>
          <w:iCs/>
          <w:sz w:val="24"/>
          <w:szCs w:val="24"/>
          <w:lang w:val="en-ID"/>
        </w:rPr>
      </w:pPr>
      <w:r w:rsidRPr="00921D67">
        <w:rPr>
          <w:rFonts w:ascii="Times New Roman" w:hAnsi="Times New Roman"/>
          <w:i/>
          <w:iCs/>
          <w:sz w:val="24"/>
          <w:szCs w:val="24"/>
          <w:lang w:val="en-ID"/>
        </w:rPr>
        <w:t>This study aims to analyze the influence of social media marketing, brand awareness, and customer satisfaction on repurchase intention for the Kahf brand, with a case study at Aneka Jaya Ngaliyan Supermarket. The research background is based on the growing trend of men's skincare use in Indonesia, intense competition in the local skincare industry, and the need for companies to understand the factors that drive customer loyalty. This research employs a quantitative approach using a survey method, with questionnaires distributed to Kahf customers at the selected supermarket. The sample was obtained through nonprobability sampling techniques.</w:t>
      </w:r>
    </w:p>
    <w:p w14:paraId="4677603C" w14:textId="77777777" w:rsidR="004704A3" w:rsidRPr="00921D67" w:rsidRDefault="004704A3" w:rsidP="004704A3">
      <w:pPr>
        <w:ind w:firstLine="584"/>
        <w:rPr>
          <w:rFonts w:ascii="Times New Roman" w:hAnsi="Times New Roman"/>
          <w:i/>
          <w:iCs/>
          <w:sz w:val="24"/>
          <w:szCs w:val="24"/>
          <w:lang w:val="en-ID"/>
        </w:rPr>
      </w:pPr>
      <w:r w:rsidRPr="00921D67">
        <w:rPr>
          <w:rFonts w:ascii="Times New Roman" w:hAnsi="Times New Roman"/>
          <w:i/>
          <w:iCs/>
          <w:sz w:val="24"/>
          <w:szCs w:val="24"/>
          <w:lang w:val="en-ID"/>
        </w:rPr>
        <w:t>The data analysis method used is multiple linear regression to determine the effect of each independent variable (social media marketing, brand awareness, customer satisfaction) on the dependent variable (repurchase intention). The study also includes validity, reliability, and classical assumption tests to ensure data quality.</w:t>
      </w:r>
    </w:p>
    <w:p w14:paraId="5BAD4872" w14:textId="63A40669" w:rsidR="004704A3" w:rsidRPr="00921D67" w:rsidRDefault="004704A3" w:rsidP="004704A3">
      <w:pPr>
        <w:ind w:firstLine="584"/>
        <w:rPr>
          <w:rFonts w:ascii="Times New Roman" w:hAnsi="Times New Roman"/>
          <w:i/>
          <w:iCs/>
          <w:sz w:val="24"/>
          <w:szCs w:val="24"/>
          <w:lang w:val="en-ID"/>
        </w:rPr>
      </w:pPr>
      <w:r w:rsidRPr="00921D67">
        <w:rPr>
          <w:rFonts w:ascii="Times New Roman" w:hAnsi="Times New Roman"/>
          <w:i/>
          <w:iCs/>
          <w:sz w:val="24"/>
          <w:szCs w:val="24"/>
          <w:lang w:val="en-ID"/>
        </w:rPr>
        <w:t>The results show that Social media marketing has no effect on repurchase intention. This means that the marketing strategy through social media carried out by Kahf does not necessarily guarantee the customer's intention to make a repeat purchase. Brand awareness also has a positive and significant impact on repurchase intention. Consumers who are more familiar with and remember the Kahf brand tend to have a greater desire to repurchase its products. Customer satisfaction is found to have the most dominant and significant influence on repurchase intention. Customer satisfaction with Kahf's product quality and service is the main factor driving repeat purchases.</w:t>
      </w:r>
    </w:p>
    <w:p w14:paraId="21C1256B" w14:textId="77777777" w:rsidR="004704A3" w:rsidRPr="00921D67" w:rsidRDefault="004704A3" w:rsidP="004704A3">
      <w:pPr>
        <w:ind w:firstLine="584"/>
        <w:rPr>
          <w:rFonts w:ascii="Times New Roman" w:hAnsi="Times New Roman"/>
          <w:i/>
          <w:iCs/>
          <w:sz w:val="24"/>
          <w:szCs w:val="24"/>
          <w:lang w:val="en-ID"/>
        </w:rPr>
      </w:pPr>
      <w:r w:rsidRPr="00921D67">
        <w:rPr>
          <w:rFonts w:ascii="Times New Roman" w:hAnsi="Times New Roman"/>
          <w:i/>
          <w:iCs/>
          <w:sz w:val="24"/>
          <w:szCs w:val="24"/>
          <w:lang w:val="en-ID"/>
        </w:rPr>
        <w:t>Simultaneously, these three variables significantly affect repurchase intention for the Kahf brand at Aneka Jaya Ngaliyan Supermarket. These findings highlight the importance for companies to continuously improve digital marketing quality, strengthen brand awareness, and maintain customer satisfaction to enhance loyalty and sustainable product sales.</w:t>
      </w:r>
    </w:p>
    <w:p w14:paraId="09C531D9" w14:textId="3835A9BD" w:rsidR="004704A3" w:rsidRPr="00921D67" w:rsidRDefault="004704A3" w:rsidP="004704A3">
      <w:pPr>
        <w:rPr>
          <w:rFonts w:ascii="Times New Roman" w:hAnsi="Times New Roman"/>
          <w:b/>
          <w:bCs/>
          <w:i/>
          <w:iCs/>
          <w:sz w:val="24"/>
          <w:szCs w:val="24"/>
          <w:lang w:val="en-ID"/>
        </w:rPr>
      </w:pPr>
      <w:r w:rsidRPr="00921D67">
        <w:rPr>
          <w:rFonts w:ascii="Times New Roman" w:hAnsi="Times New Roman"/>
          <w:b/>
          <w:bCs/>
          <w:i/>
          <w:iCs/>
          <w:sz w:val="24"/>
          <w:szCs w:val="24"/>
          <w:lang w:val="en-ID"/>
        </w:rPr>
        <w:t>Keyword</w:t>
      </w:r>
      <w:r w:rsidR="009932A6" w:rsidRPr="00921D67">
        <w:rPr>
          <w:rFonts w:ascii="Times New Roman" w:hAnsi="Times New Roman"/>
          <w:b/>
          <w:bCs/>
          <w:i/>
          <w:iCs/>
          <w:sz w:val="24"/>
          <w:szCs w:val="24"/>
          <w:lang w:val="en-ID"/>
        </w:rPr>
        <w:t>s</w:t>
      </w:r>
      <w:r w:rsidRPr="00921D67">
        <w:rPr>
          <w:rFonts w:ascii="Times New Roman" w:hAnsi="Times New Roman"/>
          <w:b/>
          <w:bCs/>
          <w:i/>
          <w:iCs/>
          <w:sz w:val="24"/>
          <w:szCs w:val="24"/>
          <w:lang w:val="en-ID"/>
        </w:rPr>
        <w:t xml:space="preserve"> :</w:t>
      </w:r>
    </w:p>
    <w:p w14:paraId="0F350BAB" w14:textId="30D859D6" w:rsidR="004704A3" w:rsidRPr="00921D67" w:rsidRDefault="004704A3" w:rsidP="004704A3">
      <w:pPr>
        <w:rPr>
          <w:rFonts w:ascii="Times New Roman" w:hAnsi="Times New Roman"/>
          <w:b/>
          <w:bCs/>
          <w:i/>
          <w:iCs/>
          <w:sz w:val="24"/>
          <w:szCs w:val="24"/>
          <w:lang w:val="en-ID"/>
        </w:rPr>
      </w:pPr>
      <w:r w:rsidRPr="00921D67">
        <w:rPr>
          <w:rFonts w:ascii="Times New Roman" w:hAnsi="Times New Roman"/>
          <w:b/>
          <w:bCs/>
          <w:i/>
          <w:iCs/>
          <w:sz w:val="24"/>
          <w:szCs w:val="24"/>
          <w:lang w:val="en-ID"/>
        </w:rPr>
        <w:t>Social Media Marketing, Brand Awareness, Customer Satisfaction, Repurchase Intention, Men's Skincare, Kahf, Aneka Jaya Ngaliyan Supermarket</w:t>
      </w:r>
    </w:p>
    <w:p w14:paraId="62D53815" w14:textId="77777777" w:rsidR="004704A3" w:rsidRPr="00921D67" w:rsidRDefault="004704A3" w:rsidP="00B64D4D">
      <w:pPr>
        <w:rPr>
          <w:rFonts w:ascii="Times New Roman" w:hAnsi="Times New Roman"/>
          <w:sz w:val="24"/>
          <w:szCs w:val="24"/>
          <w:lang w:val="id"/>
        </w:rPr>
      </w:pPr>
    </w:p>
    <w:p w14:paraId="0EC26AE2" w14:textId="77777777" w:rsidR="009F4471" w:rsidRPr="00921D67" w:rsidRDefault="009F4471" w:rsidP="009F4471">
      <w:pPr>
        <w:rPr>
          <w:rFonts w:ascii="Times New Roman" w:hAnsi="Times New Roman"/>
          <w:lang w:val="id"/>
        </w:rPr>
      </w:pPr>
    </w:p>
    <w:p w14:paraId="18A63B83" w14:textId="77777777" w:rsidR="009F4471" w:rsidRPr="00921D67" w:rsidRDefault="009F4471" w:rsidP="009F4471">
      <w:pPr>
        <w:rPr>
          <w:rFonts w:ascii="Times New Roman" w:hAnsi="Times New Roman"/>
          <w:lang w:val="id"/>
        </w:rPr>
      </w:pPr>
    </w:p>
    <w:p w14:paraId="5D541CC4" w14:textId="77777777" w:rsidR="009F4471" w:rsidRDefault="009F4471" w:rsidP="009F4471">
      <w:pPr>
        <w:rPr>
          <w:rFonts w:ascii="Times New Roman" w:hAnsi="Times New Roman"/>
          <w:lang w:val="id"/>
        </w:rPr>
      </w:pPr>
    </w:p>
    <w:p w14:paraId="4EDCC7AC" w14:textId="77777777" w:rsidR="00921D67" w:rsidRPr="00921D67" w:rsidRDefault="00921D67" w:rsidP="009F4471">
      <w:pPr>
        <w:rPr>
          <w:rFonts w:ascii="Times New Roman" w:hAnsi="Times New Roman"/>
          <w:lang w:val="id"/>
        </w:rPr>
      </w:pPr>
    </w:p>
    <w:p w14:paraId="045168FD" w14:textId="77777777" w:rsidR="009F4471" w:rsidRPr="00921D67" w:rsidRDefault="009F4471" w:rsidP="009F4471">
      <w:pPr>
        <w:rPr>
          <w:rFonts w:ascii="Times New Roman" w:hAnsi="Times New Roman"/>
          <w:lang w:val="id"/>
        </w:rPr>
      </w:pPr>
    </w:p>
    <w:p w14:paraId="139C6E5E" w14:textId="3DA84465" w:rsidR="009F4471" w:rsidRPr="00921D67" w:rsidRDefault="004704A3" w:rsidP="009932A6">
      <w:pPr>
        <w:pStyle w:val="Heading1"/>
        <w:spacing w:after="240" w:line="360" w:lineRule="auto"/>
      </w:pPr>
      <w:bookmarkStart w:id="15" w:name="_Toc202471574"/>
      <w:r w:rsidRPr="00921D67">
        <w:lastRenderedPageBreak/>
        <w:t>KATA PENGANTAR</w:t>
      </w:r>
      <w:bookmarkEnd w:id="15"/>
    </w:p>
    <w:p w14:paraId="5DCF5263" w14:textId="77777777" w:rsidR="004704A3" w:rsidRPr="00921D67" w:rsidRDefault="004704A3" w:rsidP="009932A6">
      <w:pPr>
        <w:spacing w:after="240" w:line="360" w:lineRule="auto"/>
        <w:jc w:val="both"/>
        <w:rPr>
          <w:rFonts w:ascii="Times New Roman" w:eastAsiaTheme="majorEastAsia" w:hAnsi="Times New Roman"/>
          <w:sz w:val="24"/>
          <w:szCs w:val="24"/>
          <w:lang w:val="sv-SE"/>
        </w:rPr>
      </w:pPr>
      <w:r w:rsidRPr="00921D67">
        <w:rPr>
          <w:rFonts w:ascii="Times New Roman" w:eastAsiaTheme="majorEastAsia" w:hAnsi="Times New Roman"/>
          <w:sz w:val="24"/>
          <w:szCs w:val="24"/>
          <w:lang w:val="sv-SE"/>
        </w:rPr>
        <w:t xml:space="preserve">Assalamu’alaikum Wr. Wb. </w:t>
      </w:r>
    </w:p>
    <w:p w14:paraId="75987DEC" w14:textId="5D60704C" w:rsidR="004704A3" w:rsidRPr="00921D67" w:rsidRDefault="004704A3" w:rsidP="004704A3">
      <w:pPr>
        <w:spacing w:line="360" w:lineRule="auto"/>
        <w:ind w:firstLine="720"/>
        <w:jc w:val="both"/>
        <w:rPr>
          <w:rFonts w:ascii="Times New Roman" w:hAnsi="Times New Roman"/>
          <w:sz w:val="24"/>
          <w:szCs w:val="24"/>
          <w:lang w:val="sv-SE"/>
        </w:rPr>
      </w:pPr>
      <w:r w:rsidRPr="00921D67">
        <w:rPr>
          <w:rFonts w:ascii="Times New Roman" w:eastAsiaTheme="majorEastAsia" w:hAnsi="Times New Roman"/>
          <w:sz w:val="24"/>
          <w:szCs w:val="24"/>
          <w:lang w:val="sv-SE"/>
        </w:rPr>
        <w:t xml:space="preserve">Segala puji dan syukur kami panjatkan kepada Allah SWT, Penguasa alam semesta, atas limpahan rahmat, hidayah, dan pertolongan-Nya. Shalawat dan salam senantiasa tercurahkan kepada Nabi Muhammad SAW. Atas izin-Nya, penulis dapat menyelesaikan penyusunan skripsi yang berjudul </w:t>
      </w:r>
      <w:r w:rsidRPr="00921D67">
        <w:rPr>
          <w:rFonts w:ascii="Times New Roman" w:hAnsi="Times New Roman"/>
          <w:b/>
          <w:bCs/>
          <w:sz w:val="24"/>
          <w:szCs w:val="24"/>
          <w:lang w:val="sv-SE"/>
        </w:rPr>
        <w:t>”</w:t>
      </w:r>
      <w:r w:rsidRPr="00921D67">
        <w:rPr>
          <w:rFonts w:ascii="Times New Roman" w:hAnsi="Times New Roman"/>
          <w:sz w:val="24"/>
          <w:szCs w:val="24"/>
          <w:lang w:val="sv-SE"/>
        </w:rPr>
        <w:t xml:space="preserve"> Pengaruh Sosial Media Marketing, Brand Awareness, Dan Customer Satisfaction Terhadap Repurchase Intention Pada Brand Kahf(Studi Kasus pada Swalayan Aneka Jaya Ngaliyan)</w:t>
      </w:r>
      <w:r w:rsidRPr="00921D67">
        <w:rPr>
          <w:rFonts w:ascii="Times New Roman" w:hAnsi="Times New Roman"/>
          <w:b/>
          <w:bCs/>
          <w:sz w:val="24"/>
          <w:szCs w:val="24"/>
          <w:lang w:val="sv-SE"/>
        </w:rPr>
        <w:t>”.</w:t>
      </w:r>
      <w:r w:rsidRPr="00921D67">
        <w:rPr>
          <w:rFonts w:ascii="Times New Roman" w:eastAsiaTheme="majorEastAsia" w:hAnsi="Times New Roman"/>
          <w:sz w:val="24"/>
          <w:szCs w:val="24"/>
          <w:lang w:val="sv-SE"/>
        </w:rPr>
        <w:t xml:space="preserve"> Skripsi ini diajukan sebagai salah satu syarat untuk menyelesaikan studi strata satu (S1) pada Program Studi Manajemen Universitas Islam Negeri Walisongo Semarang. Penulis menyadari bahwa terselesaikannya skripsi ini tidak lepas dari bantuan, inspirasi, arahan, dan doa dari berbagai pihak. Oleh karena itu, dengan penuh rasa hormat dan terima kasih yang sebesar-besarnya, saya ingin menyampaikan penghargaan kepada: </w:t>
      </w:r>
    </w:p>
    <w:p w14:paraId="7623BE64" w14:textId="77777777"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pt-BR"/>
        </w:rPr>
      </w:pPr>
      <w:r w:rsidRPr="00921D67">
        <w:rPr>
          <w:rFonts w:eastAsiaTheme="majorEastAsia"/>
          <w:sz w:val="24"/>
          <w:szCs w:val="24"/>
          <w:lang w:val="pt-BR"/>
        </w:rPr>
        <w:t xml:space="preserve">Prof. Dr. Nizar, M.Ag., selaku Rektor Universitas Islam Negeri Walisongo Semarang. </w:t>
      </w:r>
    </w:p>
    <w:p w14:paraId="544C05AD" w14:textId="77777777"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pt-BR"/>
        </w:rPr>
      </w:pPr>
      <w:r w:rsidRPr="00921D67">
        <w:rPr>
          <w:rFonts w:eastAsiaTheme="majorEastAsia"/>
          <w:sz w:val="24"/>
          <w:szCs w:val="24"/>
          <w:lang w:val="pt-BR"/>
        </w:rPr>
        <w:t>Dr. H. Nur Fatoni, M.Ag., selaku Dekan Fakultas Ekonomi dan Bisnis Islam, Universitas Islam Negeri Walisongo Semarang.</w:t>
      </w:r>
    </w:p>
    <w:p w14:paraId="0382A7BA" w14:textId="77777777"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pt-BR"/>
        </w:rPr>
      </w:pPr>
      <w:r w:rsidRPr="00921D67">
        <w:rPr>
          <w:rFonts w:eastAsiaTheme="majorEastAsia"/>
          <w:sz w:val="24"/>
          <w:szCs w:val="24"/>
          <w:lang w:val="pt-BR"/>
        </w:rPr>
        <w:t>Fajar Adhitya, S.Pd., M.M., selaku Ketua Program Studi Manajemen dan Farah Amalia, S.E., M.M., selaku Sekretaris Program Studi Manajemen, Fakultas Ekonomi dan Bisnis Islam, Universitas Islam Negeri Walisongo Semarang.</w:t>
      </w:r>
    </w:p>
    <w:p w14:paraId="466930EF" w14:textId="7D9866AF"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pt-BR"/>
        </w:rPr>
      </w:pPr>
      <w:r w:rsidRPr="00921D67">
        <w:rPr>
          <w:rFonts w:eastAsiaTheme="majorEastAsia"/>
          <w:sz w:val="24"/>
          <w:szCs w:val="24"/>
          <w:lang w:val="pt-BR"/>
        </w:rPr>
        <w:t>Zuhdan Ady Fataron, S.T., MM., selaku dosen pembimbing I dan Azizah Rahma, M.A., selaku dosen pembimbing II yang dengan penuh kesabaran telah meluangkan waktu, tenaga, dan pikiran untuk membimbing saya dalam penyusunan skripsi ini.</w:t>
      </w:r>
    </w:p>
    <w:p w14:paraId="4C871AAA" w14:textId="3EC6C02E"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pt-BR"/>
        </w:rPr>
      </w:pPr>
      <w:r w:rsidRPr="00921D67">
        <w:rPr>
          <w:rFonts w:eastAsiaTheme="majorEastAsia"/>
          <w:sz w:val="24"/>
          <w:szCs w:val="24"/>
          <w:lang w:val="pt-BR"/>
        </w:rPr>
        <w:t>Ferry Khusnul Mubarok, M.A., selaku dosen wali yang telah memberikan bimbingan dan arahan selama masa studi saya di Program Studi Manajemen, Fakultas Ekonomi dan Bisnis Islam, Universitas Islam Negeri Walisongo Semarang.</w:t>
      </w:r>
    </w:p>
    <w:p w14:paraId="7616BD6D" w14:textId="77777777"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pt-BR"/>
        </w:rPr>
      </w:pPr>
      <w:r w:rsidRPr="00921D67">
        <w:rPr>
          <w:rFonts w:eastAsiaTheme="majorEastAsia"/>
          <w:sz w:val="24"/>
          <w:szCs w:val="24"/>
          <w:lang w:val="pt-BR"/>
        </w:rPr>
        <w:t>Seluruh dosen pengajar di Fakultas Ekonomi dan Bisnis Islam yang telah membagikan ilmu dan wawasan yang sangat berharga selama saya menempuh pendidikan di universitas ini.</w:t>
      </w:r>
    </w:p>
    <w:p w14:paraId="616DFE59" w14:textId="6ADCD7D6"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pt-BR"/>
        </w:rPr>
      </w:pPr>
      <w:r w:rsidRPr="00921D67">
        <w:rPr>
          <w:rFonts w:eastAsiaTheme="majorEastAsia"/>
          <w:sz w:val="24"/>
          <w:szCs w:val="24"/>
          <w:lang w:val="pt-BR"/>
        </w:rPr>
        <w:t>Orang tuaku Bapak</w:t>
      </w:r>
      <w:r w:rsidR="009932A6" w:rsidRPr="00921D67">
        <w:rPr>
          <w:rFonts w:eastAsiaTheme="majorEastAsia"/>
          <w:sz w:val="24"/>
          <w:szCs w:val="24"/>
          <w:lang w:val="pt-BR"/>
        </w:rPr>
        <w:t xml:space="preserve"> </w:t>
      </w:r>
      <w:r w:rsidRPr="00921D67">
        <w:rPr>
          <w:rFonts w:eastAsiaTheme="majorEastAsia"/>
          <w:sz w:val="24"/>
          <w:szCs w:val="24"/>
          <w:lang w:val="pt-BR"/>
        </w:rPr>
        <w:t>Padha Rahayu dan Ibu Nanik Erna Wati yang senantiasa mendukung dalam setiap langkah dan selalu memberikan kasih sayang, bantuan, dukungan, moral serta materil.</w:t>
      </w:r>
    </w:p>
    <w:p w14:paraId="53C390FF" w14:textId="77777777"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pt-BR"/>
        </w:rPr>
      </w:pPr>
      <w:r w:rsidRPr="00921D67">
        <w:rPr>
          <w:rFonts w:eastAsiaTheme="majorEastAsia"/>
          <w:sz w:val="24"/>
          <w:szCs w:val="24"/>
          <w:lang w:val="pt-BR"/>
        </w:rPr>
        <w:lastRenderedPageBreak/>
        <w:t>Sahabat-sahabat dan teman seperjuangan di Fakultas Ekonomi dan Bisnis Islam, yang selalu memberikan semangat serta dukungan selama masa studi ini.</w:t>
      </w:r>
    </w:p>
    <w:p w14:paraId="109E595C" w14:textId="3C54239D"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pt-BR"/>
        </w:rPr>
      </w:pPr>
      <w:r w:rsidRPr="00921D67">
        <w:rPr>
          <w:rFonts w:eastAsiaTheme="majorEastAsia"/>
          <w:sz w:val="24"/>
          <w:szCs w:val="24"/>
          <w:lang w:val="pt-BR"/>
        </w:rPr>
        <w:t xml:space="preserve">Untuk Alfina Maulidia </w:t>
      </w:r>
      <w:r w:rsidRPr="00921D67">
        <w:rPr>
          <w:rFonts w:eastAsiaTheme="majorEastAsia"/>
          <w:sz w:val="24"/>
          <w:szCs w:val="24"/>
        </w:rPr>
        <w:t>terima kasih atas segala doa, dukungan, semangat, dan pengertian yang tidak pernah putus selama proses penyusunan skripsi ini.</w:t>
      </w:r>
    </w:p>
    <w:p w14:paraId="25D6E648" w14:textId="4B7B9773"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pt-BR"/>
        </w:rPr>
      </w:pPr>
      <w:r w:rsidRPr="00921D67">
        <w:rPr>
          <w:rFonts w:eastAsiaTheme="majorEastAsia"/>
          <w:sz w:val="24"/>
          <w:szCs w:val="24"/>
          <w:lang w:val="pt-BR"/>
        </w:rPr>
        <w:t>Seluruh pelanggan produk kahf di Swalayan Aneka Jaya Ngaliyan yang telah bersedia berpartisipasi dalam penelitian ini, sehingga penelitian dapat terselesaikan dengan baik.</w:t>
      </w:r>
    </w:p>
    <w:p w14:paraId="404D130D" w14:textId="06E08744"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sv-SE"/>
        </w:rPr>
      </w:pPr>
      <w:r w:rsidRPr="00921D67">
        <w:rPr>
          <w:rFonts w:eastAsiaTheme="majorEastAsia"/>
          <w:sz w:val="24"/>
          <w:szCs w:val="24"/>
          <w:lang w:val="sv-SE"/>
        </w:rPr>
        <w:t xml:space="preserve">Teman-teman kontrakan Barokah, teman-teman Madons, dan teman-teman primagama yang selalu memberikan kegembiraan. </w:t>
      </w:r>
    </w:p>
    <w:p w14:paraId="67E0AAB8" w14:textId="1A6B50FD"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lang w:val="sv-SE"/>
        </w:rPr>
      </w:pPr>
      <w:r w:rsidRPr="00921D67">
        <w:rPr>
          <w:rFonts w:eastAsiaTheme="majorEastAsia"/>
          <w:sz w:val="24"/>
          <w:szCs w:val="24"/>
          <w:lang w:val="sv-SE"/>
        </w:rPr>
        <w:t>Untuk Wiranto Wijaksono, Arvet Ivando, Rizwan aziz, Doni Wicaksono, Dimas Aji ,dan semua yang tidak bisa saya sebutkan satu persatu, yang selalu memberikan semangat serta dukungan selama pengerjaan tugas akhir ini.</w:t>
      </w:r>
    </w:p>
    <w:p w14:paraId="31023C3F" w14:textId="77777777" w:rsidR="004704A3" w:rsidRPr="00921D67" w:rsidRDefault="004704A3">
      <w:pPr>
        <w:pStyle w:val="ListParagraph"/>
        <w:numPr>
          <w:ilvl w:val="0"/>
          <w:numId w:val="33"/>
        </w:numPr>
        <w:suppressAutoHyphens/>
        <w:autoSpaceDE/>
        <w:spacing w:line="360" w:lineRule="auto"/>
        <w:ind w:left="709"/>
        <w:contextualSpacing/>
        <w:jc w:val="both"/>
        <w:textAlignment w:val="baseline"/>
        <w:rPr>
          <w:rFonts w:eastAsiaTheme="majorEastAsia"/>
          <w:sz w:val="24"/>
          <w:szCs w:val="24"/>
        </w:rPr>
      </w:pPr>
      <w:r w:rsidRPr="00921D67">
        <w:rPr>
          <w:rFonts w:eastAsiaTheme="majorEastAsia"/>
          <w:sz w:val="24"/>
          <w:szCs w:val="24"/>
          <w:lang w:val="sv-SE"/>
        </w:rPr>
        <w:t>Semua pihak yang tidak dapat disebutkan satu per satu, yang telah berkontribusi dalam kelancaran penyusunan skripsi ini.</w:t>
      </w:r>
    </w:p>
    <w:p w14:paraId="3DCE09D7" w14:textId="77777777" w:rsidR="004704A3" w:rsidRPr="00921D67" w:rsidRDefault="004704A3" w:rsidP="004704A3">
      <w:pPr>
        <w:spacing w:line="360" w:lineRule="auto"/>
        <w:ind w:left="349" w:firstLine="360"/>
        <w:jc w:val="both"/>
        <w:rPr>
          <w:rFonts w:ascii="Times New Roman" w:eastAsiaTheme="majorEastAsia" w:hAnsi="Times New Roman"/>
          <w:sz w:val="24"/>
          <w:szCs w:val="24"/>
          <w:lang w:val="sv-SE"/>
        </w:rPr>
      </w:pPr>
      <w:r w:rsidRPr="00921D67">
        <w:rPr>
          <w:rFonts w:ascii="Times New Roman" w:eastAsiaTheme="majorEastAsia" w:hAnsi="Times New Roman"/>
          <w:sz w:val="24"/>
          <w:szCs w:val="24"/>
          <w:lang w:val="id"/>
        </w:rPr>
        <w:t xml:space="preserve">Saya menyadari bahwa Skripsi ini memiliki banyak kekurangan baik dari segi isi, bahasa, maupun penyajiannya. </w:t>
      </w:r>
      <w:r w:rsidRPr="00921D67">
        <w:rPr>
          <w:rFonts w:ascii="Times New Roman" w:eastAsiaTheme="majorEastAsia" w:hAnsi="Times New Roman"/>
          <w:sz w:val="24"/>
          <w:szCs w:val="24"/>
          <w:lang w:val="sv-SE"/>
        </w:rPr>
        <w:t xml:space="preserve">Oleh karena itu, saya sangat menerima kritik dan saran yang membangun untuk menyempurnakan karya ini. Skripsi ini diharapkan dapat memberikan manfaat, menjadi referensi yang berharga, dan memberikan kontribusi positif bagi penulis dan pembaca. </w:t>
      </w:r>
    </w:p>
    <w:p w14:paraId="245C457D" w14:textId="77777777" w:rsidR="004704A3" w:rsidRPr="00921D67" w:rsidRDefault="004704A3" w:rsidP="004704A3">
      <w:pPr>
        <w:spacing w:line="360" w:lineRule="auto"/>
        <w:ind w:left="349" w:firstLine="360"/>
        <w:jc w:val="both"/>
        <w:rPr>
          <w:rFonts w:ascii="Times New Roman" w:eastAsiaTheme="majorEastAsia" w:hAnsi="Times New Roman"/>
          <w:sz w:val="24"/>
          <w:szCs w:val="24"/>
        </w:rPr>
      </w:pPr>
      <w:r w:rsidRPr="00921D67">
        <w:rPr>
          <w:rFonts w:ascii="Times New Roman" w:eastAsiaTheme="majorEastAsia" w:hAnsi="Times New Roman"/>
          <w:sz w:val="24"/>
          <w:szCs w:val="24"/>
        </w:rPr>
        <w:t>Wassalamu’alaikum Wr. Wb.</w:t>
      </w:r>
    </w:p>
    <w:p w14:paraId="62F1EC78" w14:textId="77777777" w:rsidR="009F4471" w:rsidRPr="00921D67" w:rsidRDefault="009F4471" w:rsidP="009F4471">
      <w:pPr>
        <w:rPr>
          <w:rFonts w:ascii="Times New Roman" w:hAnsi="Times New Roman"/>
          <w:sz w:val="24"/>
          <w:szCs w:val="24"/>
          <w:lang w:val="id"/>
        </w:rPr>
      </w:pPr>
    </w:p>
    <w:p w14:paraId="686D9D5F" w14:textId="77777777" w:rsidR="009F4471" w:rsidRPr="00921D67" w:rsidRDefault="009F4471" w:rsidP="009F4471">
      <w:pPr>
        <w:rPr>
          <w:rFonts w:ascii="Times New Roman" w:hAnsi="Times New Roman"/>
          <w:lang w:val="id"/>
        </w:rPr>
      </w:pPr>
    </w:p>
    <w:p w14:paraId="0CD75031" w14:textId="77777777" w:rsidR="009F4471" w:rsidRPr="00921D67" w:rsidRDefault="009F4471" w:rsidP="009F4471">
      <w:pPr>
        <w:rPr>
          <w:rFonts w:ascii="Times New Roman" w:hAnsi="Times New Roman"/>
          <w:lang w:val="id"/>
        </w:rPr>
      </w:pPr>
    </w:p>
    <w:p w14:paraId="253F0E8E" w14:textId="77777777" w:rsidR="009F4471" w:rsidRPr="00921D67" w:rsidRDefault="009F4471" w:rsidP="009F4471">
      <w:pPr>
        <w:rPr>
          <w:rFonts w:ascii="Times New Roman" w:hAnsi="Times New Roman"/>
          <w:lang w:val="id"/>
        </w:rPr>
      </w:pPr>
    </w:p>
    <w:p w14:paraId="419DCC2C" w14:textId="77777777" w:rsidR="009F4471" w:rsidRPr="00921D67" w:rsidRDefault="009F4471" w:rsidP="009F4471">
      <w:pPr>
        <w:rPr>
          <w:rFonts w:ascii="Times New Roman" w:hAnsi="Times New Roman"/>
          <w:lang w:val="id"/>
        </w:rPr>
      </w:pPr>
    </w:p>
    <w:p w14:paraId="0B58B6C7" w14:textId="77777777" w:rsidR="009F4471" w:rsidRPr="00921D67" w:rsidRDefault="009F4471" w:rsidP="009F4471">
      <w:pPr>
        <w:rPr>
          <w:rFonts w:ascii="Times New Roman" w:hAnsi="Times New Roman"/>
          <w:lang w:val="id"/>
        </w:rPr>
      </w:pPr>
    </w:p>
    <w:p w14:paraId="7B4B43A1" w14:textId="77777777" w:rsidR="009F4471" w:rsidRPr="00921D67" w:rsidRDefault="009F4471" w:rsidP="009F4471">
      <w:pPr>
        <w:rPr>
          <w:rFonts w:ascii="Times New Roman" w:hAnsi="Times New Roman"/>
          <w:lang w:val="id"/>
        </w:rPr>
      </w:pPr>
    </w:p>
    <w:p w14:paraId="56FB0726" w14:textId="77777777" w:rsidR="009F4471" w:rsidRPr="00921D67" w:rsidRDefault="009F4471" w:rsidP="009F4471">
      <w:pPr>
        <w:rPr>
          <w:rFonts w:ascii="Times New Roman" w:hAnsi="Times New Roman"/>
          <w:lang w:val="id"/>
        </w:rPr>
      </w:pPr>
    </w:p>
    <w:p w14:paraId="0B6E169B" w14:textId="77777777" w:rsidR="009F4471" w:rsidRDefault="009F4471" w:rsidP="009F4471">
      <w:pPr>
        <w:rPr>
          <w:rFonts w:ascii="Times New Roman" w:hAnsi="Times New Roman"/>
          <w:lang w:val="id"/>
        </w:rPr>
      </w:pPr>
    </w:p>
    <w:p w14:paraId="014B04A6" w14:textId="77777777" w:rsidR="00921D67" w:rsidRDefault="00921D67" w:rsidP="009F4471">
      <w:pPr>
        <w:rPr>
          <w:rFonts w:ascii="Times New Roman" w:hAnsi="Times New Roman"/>
          <w:lang w:val="id"/>
        </w:rPr>
      </w:pPr>
    </w:p>
    <w:p w14:paraId="6C49C32A" w14:textId="77777777" w:rsidR="00921D67" w:rsidRPr="00921D67" w:rsidRDefault="00921D67" w:rsidP="009F4471">
      <w:pPr>
        <w:rPr>
          <w:rFonts w:ascii="Times New Roman" w:hAnsi="Times New Roman"/>
          <w:lang w:val="id"/>
        </w:rPr>
      </w:pPr>
    </w:p>
    <w:p w14:paraId="7738827F" w14:textId="77777777" w:rsidR="009F4471" w:rsidRPr="00921D67" w:rsidRDefault="009F4471" w:rsidP="009F4471">
      <w:pPr>
        <w:rPr>
          <w:rFonts w:ascii="Times New Roman" w:hAnsi="Times New Roman"/>
          <w:lang w:val="id"/>
        </w:rPr>
      </w:pPr>
    </w:p>
    <w:p w14:paraId="0872D349" w14:textId="77777777" w:rsidR="009F4471" w:rsidRPr="00921D67" w:rsidRDefault="009F4471" w:rsidP="009F4471">
      <w:pPr>
        <w:rPr>
          <w:rFonts w:ascii="Times New Roman" w:hAnsi="Times New Roman"/>
          <w:lang w:val="id"/>
        </w:rPr>
      </w:pPr>
    </w:p>
    <w:p w14:paraId="5834FA47" w14:textId="77777777" w:rsidR="009F4471" w:rsidRPr="00921D67" w:rsidRDefault="009F4471" w:rsidP="009F4471">
      <w:pPr>
        <w:rPr>
          <w:rFonts w:ascii="Times New Roman" w:hAnsi="Times New Roman"/>
          <w:lang w:val="id"/>
        </w:rPr>
        <w:sectPr w:rsidR="009F4471" w:rsidRPr="00921D67" w:rsidSect="00732726">
          <w:headerReference w:type="default" r:id="rId17"/>
          <w:type w:val="continuous"/>
          <w:pgSz w:w="11906" w:h="16838" w:code="9"/>
          <w:pgMar w:top="1440" w:right="1440" w:bottom="1440" w:left="1440" w:header="720" w:footer="720" w:gutter="0"/>
          <w:pgNumType w:fmt="lowerRoman" w:start="4"/>
          <w:cols w:space="720"/>
          <w:docGrid w:linePitch="360"/>
        </w:sectPr>
      </w:pPr>
    </w:p>
    <w:p w14:paraId="798E24FF" w14:textId="4DF1D6A7" w:rsidR="004474E4" w:rsidRPr="00921D67" w:rsidRDefault="006522D1" w:rsidP="001E3A4A">
      <w:pPr>
        <w:pStyle w:val="Heading1"/>
        <w:spacing w:line="360" w:lineRule="auto"/>
      </w:pPr>
      <w:bookmarkStart w:id="16" w:name="_Toc202471575"/>
      <w:r w:rsidRPr="00921D67">
        <w:t>DAFTAR ISI</w:t>
      </w:r>
      <w:bookmarkEnd w:id="10"/>
      <w:bookmarkEnd w:id="11"/>
      <w:bookmarkEnd w:id="16"/>
    </w:p>
    <w:p w14:paraId="79F97610" w14:textId="2090EFC7" w:rsidR="00921D67" w:rsidRPr="00921D67" w:rsidRDefault="004474E4" w:rsidP="00921D67">
      <w:pPr>
        <w:pStyle w:val="TOC1"/>
        <w:spacing w:after="0"/>
        <w:rPr>
          <w:rFonts w:ascii="Times New Roman" w:eastAsiaTheme="minorEastAsia" w:hAnsi="Times New Roman"/>
          <w:noProof/>
          <w:kern w:val="2"/>
          <w:sz w:val="24"/>
          <w:szCs w:val="24"/>
          <w:lang w:val="en-ID" w:eastAsia="en-ID"/>
          <w14:ligatures w14:val="standardContextual"/>
        </w:rPr>
      </w:pPr>
      <w:r w:rsidRPr="00921D67">
        <w:rPr>
          <w:rFonts w:ascii="Times New Roman" w:hAnsi="Times New Roman"/>
          <w:sz w:val="24"/>
          <w:szCs w:val="24"/>
        </w:rPr>
        <w:fldChar w:fldCharType="begin"/>
      </w:r>
      <w:r w:rsidRPr="00921D67">
        <w:rPr>
          <w:rFonts w:ascii="Times New Roman" w:hAnsi="Times New Roman"/>
          <w:sz w:val="24"/>
          <w:szCs w:val="24"/>
        </w:rPr>
        <w:instrText xml:space="preserve"> TOC \o "1-3" \h \z \u </w:instrText>
      </w:r>
      <w:r w:rsidRPr="00921D67">
        <w:rPr>
          <w:rFonts w:ascii="Times New Roman" w:hAnsi="Times New Roman"/>
          <w:sz w:val="24"/>
          <w:szCs w:val="24"/>
        </w:rPr>
        <w:fldChar w:fldCharType="separate"/>
      </w:r>
      <w:hyperlink w:anchor="_Toc202471566" w:history="1">
        <w:r w:rsidR="00921D67" w:rsidRPr="00921D67">
          <w:rPr>
            <w:rStyle w:val="Hyperlink"/>
            <w:rFonts w:ascii="Times New Roman" w:hAnsi="Times New Roman"/>
            <w:noProof/>
            <w:sz w:val="24"/>
            <w:szCs w:val="24"/>
          </w:rPr>
          <w:t>LEMBAR PENGESAHAN</w:t>
        </w:r>
        <w:r w:rsidR="00921D67" w:rsidRPr="00921D67">
          <w:rPr>
            <w:rFonts w:ascii="Times New Roman" w:hAnsi="Times New Roman"/>
            <w:noProof/>
            <w:webHidden/>
            <w:sz w:val="24"/>
            <w:szCs w:val="24"/>
          </w:rPr>
          <w:tab/>
        </w:r>
        <w:r w:rsidR="00921D67" w:rsidRPr="00921D67">
          <w:rPr>
            <w:rFonts w:ascii="Times New Roman" w:hAnsi="Times New Roman"/>
            <w:noProof/>
            <w:webHidden/>
            <w:sz w:val="24"/>
            <w:szCs w:val="24"/>
          </w:rPr>
          <w:fldChar w:fldCharType="begin"/>
        </w:r>
        <w:r w:rsidR="00921D67" w:rsidRPr="00921D67">
          <w:rPr>
            <w:rFonts w:ascii="Times New Roman" w:hAnsi="Times New Roman"/>
            <w:noProof/>
            <w:webHidden/>
            <w:sz w:val="24"/>
            <w:szCs w:val="24"/>
          </w:rPr>
          <w:instrText xml:space="preserve"> PAGEREF _Toc202471566 \h </w:instrText>
        </w:r>
        <w:r w:rsidR="00921D67" w:rsidRPr="00921D67">
          <w:rPr>
            <w:rFonts w:ascii="Times New Roman" w:hAnsi="Times New Roman"/>
            <w:noProof/>
            <w:webHidden/>
            <w:sz w:val="24"/>
            <w:szCs w:val="24"/>
          </w:rPr>
        </w:r>
        <w:r w:rsidR="00921D67"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i</w:t>
        </w:r>
        <w:r w:rsidR="00921D67" w:rsidRPr="00921D67">
          <w:rPr>
            <w:rFonts w:ascii="Times New Roman" w:hAnsi="Times New Roman"/>
            <w:noProof/>
            <w:webHidden/>
            <w:sz w:val="24"/>
            <w:szCs w:val="24"/>
          </w:rPr>
          <w:fldChar w:fldCharType="end"/>
        </w:r>
      </w:hyperlink>
    </w:p>
    <w:p w14:paraId="72334403" w14:textId="293E6F73"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67" w:history="1">
        <w:r w:rsidRPr="00921D67">
          <w:rPr>
            <w:rStyle w:val="Hyperlink"/>
            <w:rFonts w:ascii="Times New Roman" w:hAnsi="Times New Roman"/>
            <w:noProof/>
            <w:sz w:val="24"/>
            <w:szCs w:val="24"/>
          </w:rPr>
          <w:t>PERSETUJUAN PEMBIMBING</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_Toc202471567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ii</w:t>
        </w:r>
        <w:r w:rsidRPr="00921D67">
          <w:rPr>
            <w:rFonts w:ascii="Times New Roman" w:hAnsi="Times New Roman"/>
            <w:noProof/>
            <w:webHidden/>
            <w:sz w:val="24"/>
            <w:szCs w:val="24"/>
          </w:rPr>
          <w:fldChar w:fldCharType="end"/>
        </w:r>
      </w:hyperlink>
    </w:p>
    <w:p w14:paraId="33C51F33" w14:textId="373C662A"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68" w:history="1">
        <w:r w:rsidRPr="00921D67">
          <w:rPr>
            <w:rStyle w:val="Hyperlink"/>
            <w:rFonts w:ascii="Times New Roman" w:hAnsi="Times New Roman"/>
            <w:noProof/>
            <w:sz w:val="24"/>
            <w:szCs w:val="24"/>
          </w:rPr>
          <w:t>MOTTO SKRIPSI</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_Toc202471568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iii</w:t>
        </w:r>
        <w:r w:rsidRPr="00921D67">
          <w:rPr>
            <w:rFonts w:ascii="Times New Roman" w:hAnsi="Times New Roman"/>
            <w:noProof/>
            <w:webHidden/>
            <w:sz w:val="24"/>
            <w:szCs w:val="24"/>
          </w:rPr>
          <w:fldChar w:fldCharType="end"/>
        </w:r>
      </w:hyperlink>
    </w:p>
    <w:p w14:paraId="2C4AC7F6" w14:textId="5998E81B"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69" w:history="1">
        <w:r w:rsidRPr="00921D67">
          <w:rPr>
            <w:rStyle w:val="Hyperlink"/>
            <w:rFonts w:ascii="Times New Roman" w:hAnsi="Times New Roman"/>
            <w:noProof/>
            <w:sz w:val="24"/>
            <w:szCs w:val="24"/>
          </w:rPr>
          <w:t>PERSEMBAHAN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_Toc202471569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iv</w:t>
        </w:r>
        <w:r w:rsidRPr="00921D67">
          <w:rPr>
            <w:rFonts w:ascii="Times New Roman" w:hAnsi="Times New Roman"/>
            <w:noProof/>
            <w:webHidden/>
            <w:sz w:val="24"/>
            <w:szCs w:val="24"/>
          </w:rPr>
          <w:fldChar w:fldCharType="end"/>
        </w:r>
      </w:hyperlink>
    </w:p>
    <w:p w14:paraId="4BE5F970" w14:textId="468EABA0"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70" w:history="1">
        <w:r w:rsidRPr="00921D67">
          <w:rPr>
            <w:rStyle w:val="Hyperlink"/>
            <w:rFonts w:ascii="Times New Roman" w:hAnsi="Times New Roman"/>
            <w:noProof/>
            <w:sz w:val="24"/>
            <w:szCs w:val="24"/>
          </w:rPr>
          <w:t>DEKLARASI</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_Toc202471570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v</w:t>
        </w:r>
        <w:r w:rsidRPr="00921D67">
          <w:rPr>
            <w:rFonts w:ascii="Times New Roman" w:hAnsi="Times New Roman"/>
            <w:noProof/>
            <w:webHidden/>
            <w:sz w:val="24"/>
            <w:szCs w:val="24"/>
          </w:rPr>
          <w:fldChar w:fldCharType="end"/>
        </w:r>
      </w:hyperlink>
    </w:p>
    <w:p w14:paraId="509F2C0E" w14:textId="3B6D3ED4"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71" w:history="1">
        <w:r w:rsidRPr="00921D67">
          <w:rPr>
            <w:rStyle w:val="Hyperlink"/>
            <w:rFonts w:ascii="Times New Roman" w:hAnsi="Times New Roman"/>
            <w:noProof/>
            <w:sz w:val="24"/>
            <w:szCs w:val="24"/>
          </w:rPr>
          <w:t>PEDOMAN TRANSLITERASI</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_Toc202471571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v</w:t>
        </w:r>
        <w:r w:rsidRPr="00921D67">
          <w:rPr>
            <w:rFonts w:ascii="Times New Roman" w:hAnsi="Times New Roman"/>
            <w:noProof/>
            <w:webHidden/>
            <w:sz w:val="24"/>
            <w:szCs w:val="24"/>
          </w:rPr>
          <w:fldChar w:fldCharType="end"/>
        </w:r>
      </w:hyperlink>
    </w:p>
    <w:p w14:paraId="056A0449" w14:textId="2BE9D127"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72" w:history="1">
        <w:r w:rsidRPr="00921D67">
          <w:rPr>
            <w:rStyle w:val="Hyperlink"/>
            <w:rFonts w:ascii="Times New Roman" w:hAnsi="Times New Roman"/>
            <w:noProof/>
            <w:sz w:val="24"/>
            <w:szCs w:val="24"/>
          </w:rPr>
          <w:t>ABSTRAK</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_Toc202471572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vi</w:t>
        </w:r>
        <w:r w:rsidRPr="00921D67">
          <w:rPr>
            <w:rFonts w:ascii="Times New Roman" w:hAnsi="Times New Roman"/>
            <w:noProof/>
            <w:webHidden/>
            <w:sz w:val="24"/>
            <w:szCs w:val="24"/>
          </w:rPr>
          <w:fldChar w:fldCharType="end"/>
        </w:r>
      </w:hyperlink>
    </w:p>
    <w:p w14:paraId="4F3306E9" w14:textId="3FCCC568"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73" w:history="1">
        <w:r w:rsidRPr="00921D67">
          <w:rPr>
            <w:rStyle w:val="Hyperlink"/>
            <w:rFonts w:ascii="Times New Roman" w:hAnsi="Times New Roman"/>
            <w:i/>
            <w:iCs/>
            <w:noProof/>
            <w:sz w:val="24"/>
            <w:szCs w:val="24"/>
          </w:rPr>
          <w:t>ABSTRACT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_Toc202471573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vii</w:t>
        </w:r>
        <w:r w:rsidRPr="00921D67">
          <w:rPr>
            <w:rFonts w:ascii="Times New Roman" w:hAnsi="Times New Roman"/>
            <w:noProof/>
            <w:webHidden/>
            <w:sz w:val="24"/>
            <w:szCs w:val="24"/>
          </w:rPr>
          <w:fldChar w:fldCharType="end"/>
        </w:r>
      </w:hyperlink>
    </w:p>
    <w:p w14:paraId="739D00CB" w14:textId="6EFF305A"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74" w:history="1">
        <w:r w:rsidRPr="00921D67">
          <w:rPr>
            <w:rStyle w:val="Hyperlink"/>
            <w:rFonts w:ascii="Times New Roman" w:hAnsi="Times New Roman"/>
            <w:noProof/>
            <w:sz w:val="24"/>
            <w:szCs w:val="24"/>
          </w:rPr>
          <w:t>KATA PENGANTAR</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_Toc202471574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viii</w:t>
        </w:r>
        <w:r w:rsidRPr="00921D67">
          <w:rPr>
            <w:rFonts w:ascii="Times New Roman" w:hAnsi="Times New Roman"/>
            <w:noProof/>
            <w:webHidden/>
            <w:sz w:val="24"/>
            <w:szCs w:val="24"/>
          </w:rPr>
          <w:fldChar w:fldCharType="end"/>
        </w:r>
      </w:hyperlink>
    </w:p>
    <w:p w14:paraId="69345804" w14:textId="3C0387C2"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75" w:history="1">
        <w:r w:rsidRPr="00921D67">
          <w:rPr>
            <w:rStyle w:val="Hyperlink"/>
            <w:rFonts w:ascii="Times New Roman" w:hAnsi="Times New Roman"/>
            <w:noProof/>
            <w:sz w:val="24"/>
            <w:szCs w:val="24"/>
          </w:rPr>
          <w:t>DAFTAR ISI</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_Toc202471575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x</w:t>
        </w:r>
        <w:r w:rsidRPr="00921D67">
          <w:rPr>
            <w:rFonts w:ascii="Times New Roman" w:hAnsi="Times New Roman"/>
            <w:noProof/>
            <w:webHidden/>
            <w:sz w:val="24"/>
            <w:szCs w:val="24"/>
          </w:rPr>
          <w:fldChar w:fldCharType="end"/>
        </w:r>
      </w:hyperlink>
    </w:p>
    <w:p w14:paraId="18217D6D" w14:textId="22E5E5F5"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76" w:history="1">
        <w:r w:rsidRPr="00921D67">
          <w:rPr>
            <w:rStyle w:val="Hyperlink"/>
            <w:rFonts w:ascii="Times New Roman" w:hAnsi="Times New Roman"/>
            <w:noProof/>
            <w:sz w:val="24"/>
            <w:szCs w:val="24"/>
          </w:rPr>
          <w:t>DAFTAR TABEL</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_Toc202471576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xii</w:t>
        </w:r>
        <w:r w:rsidRPr="00921D67">
          <w:rPr>
            <w:rFonts w:ascii="Times New Roman" w:hAnsi="Times New Roman"/>
            <w:noProof/>
            <w:webHidden/>
            <w:sz w:val="24"/>
            <w:szCs w:val="24"/>
          </w:rPr>
          <w:fldChar w:fldCharType="end"/>
        </w:r>
      </w:hyperlink>
    </w:p>
    <w:p w14:paraId="57D58E9F" w14:textId="4E3545C9"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77" w:history="1">
        <w:r w:rsidRPr="00921D67">
          <w:rPr>
            <w:rStyle w:val="Hyperlink"/>
            <w:rFonts w:ascii="Times New Roman" w:hAnsi="Times New Roman"/>
            <w:noProof/>
            <w:sz w:val="24"/>
            <w:szCs w:val="24"/>
          </w:rPr>
          <w:t>DAFTAR GAMBAR</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_Toc202471577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xiii</w:t>
        </w:r>
        <w:r w:rsidRPr="00921D67">
          <w:rPr>
            <w:rFonts w:ascii="Times New Roman" w:hAnsi="Times New Roman"/>
            <w:noProof/>
            <w:webHidden/>
            <w:sz w:val="24"/>
            <w:szCs w:val="24"/>
          </w:rPr>
          <w:fldChar w:fldCharType="end"/>
        </w:r>
      </w:hyperlink>
    </w:p>
    <w:p w14:paraId="36CD434D" w14:textId="11978C03"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78" w:history="1">
        <w:r w:rsidRPr="00921D67">
          <w:rPr>
            <w:rStyle w:val="Hyperlink"/>
            <w:rFonts w:ascii="Times New Roman" w:hAnsi="Times New Roman"/>
            <w:noProof/>
            <w:sz w:val="24"/>
            <w:szCs w:val="24"/>
          </w:rPr>
          <w:t>DAFTAR LAMPIRAN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_Toc202471578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xiv</w:t>
        </w:r>
        <w:r w:rsidRPr="00921D67">
          <w:rPr>
            <w:rFonts w:ascii="Times New Roman" w:hAnsi="Times New Roman"/>
            <w:noProof/>
            <w:webHidden/>
            <w:sz w:val="24"/>
            <w:szCs w:val="24"/>
          </w:rPr>
          <w:fldChar w:fldCharType="end"/>
        </w:r>
      </w:hyperlink>
    </w:p>
    <w:p w14:paraId="7B9BBD22" w14:textId="080050B3"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79" w:history="1">
        <w:r w:rsidRPr="00921D67">
          <w:rPr>
            <w:rStyle w:val="Hyperlink"/>
            <w:rFonts w:ascii="Times New Roman" w:hAnsi="Times New Roman"/>
            <w:noProof/>
            <w:sz w:val="24"/>
            <w:szCs w:val="24"/>
          </w:rPr>
          <w:t>BAB I</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_Toc202471579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w:t>
        </w:r>
        <w:r w:rsidRPr="00921D67">
          <w:rPr>
            <w:rFonts w:ascii="Times New Roman" w:hAnsi="Times New Roman"/>
            <w:noProof/>
            <w:webHidden/>
            <w:sz w:val="24"/>
            <w:szCs w:val="24"/>
          </w:rPr>
          <w:fldChar w:fldCharType="end"/>
        </w:r>
      </w:hyperlink>
    </w:p>
    <w:p w14:paraId="20B3AB3A" w14:textId="074D3FF5"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80" w:history="1">
        <w:r w:rsidRPr="00921D67">
          <w:rPr>
            <w:rStyle w:val="Hyperlink"/>
            <w:rFonts w:ascii="Times New Roman" w:hAnsi="Times New Roman"/>
            <w:noProof/>
            <w:sz w:val="24"/>
            <w:szCs w:val="24"/>
          </w:rPr>
          <w:t>PENDAHULUAN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_Toc202471580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w:t>
        </w:r>
        <w:r w:rsidRPr="00921D67">
          <w:rPr>
            <w:rFonts w:ascii="Times New Roman" w:hAnsi="Times New Roman"/>
            <w:noProof/>
            <w:webHidden/>
            <w:sz w:val="24"/>
            <w:szCs w:val="24"/>
          </w:rPr>
          <w:fldChar w:fldCharType="end"/>
        </w:r>
      </w:hyperlink>
    </w:p>
    <w:p w14:paraId="27BC9CE0" w14:textId="14998923"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81" w:history="1">
        <w:r w:rsidRPr="00921D67">
          <w:rPr>
            <w:rStyle w:val="Hyperlink"/>
            <w:rFonts w:ascii="Times New Roman" w:hAnsi="Times New Roman"/>
            <w:noProof/>
            <w:sz w:val="24"/>
            <w:szCs w:val="24"/>
          </w:rPr>
          <w:t>1.1 Latar belakang</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_Toc202471581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w:t>
        </w:r>
        <w:r w:rsidRPr="00921D67">
          <w:rPr>
            <w:rFonts w:ascii="Times New Roman" w:hAnsi="Times New Roman"/>
            <w:noProof/>
            <w:webHidden/>
            <w:sz w:val="24"/>
            <w:szCs w:val="24"/>
          </w:rPr>
          <w:fldChar w:fldCharType="end"/>
        </w:r>
      </w:hyperlink>
    </w:p>
    <w:p w14:paraId="09DAF7D3" w14:textId="58C09E44"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82" w:history="1">
        <w:r w:rsidRPr="00921D67">
          <w:rPr>
            <w:rStyle w:val="Hyperlink"/>
            <w:rFonts w:ascii="Times New Roman" w:hAnsi="Times New Roman"/>
            <w:noProof/>
            <w:sz w:val="24"/>
            <w:szCs w:val="24"/>
          </w:rPr>
          <w:t>1.2 Rumusan Masalah</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_Toc202471582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11</w:t>
        </w:r>
        <w:r w:rsidRPr="00921D67">
          <w:rPr>
            <w:rFonts w:ascii="Times New Roman" w:hAnsi="Times New Roman"/>
            <w:noProof/>
            <w:webHidden/>
            <w:sz w:val="24"/>
            <w:szCs w:val="24"/>
          </w:rPr>
          <w:fldChar w:fldCharType="end"/>
        </w:r>
      </w:hyperlink>
    </w:p>
    <w:p w14:paraId="306200D7" w14:textId="22E7214B"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83" w:history="1">
        <w:r w:rsidRPr="00921D67">
          <w:rPr>
            <w:rStyle w:val="Hyperlink"/>
            <w:rFonts w:ascii="Times New Roman" w:hAnsi="Times New Roman"/>
            <w:noProof/>
            <w:sz w:val="24"/>
            <w:szCs w:val="24"/>
          </w:rPr>
          <w:t>1.3 Tujuan dan Manfaat Penelitian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_Toc202471583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11</w:t>
        </w:r>
        <w:r w:rsidRPr="00921D67">
          <w:rPr>
            <w:rFonts w:ascii="Times New Roman" w:hAnsi="Times New Roman"/>
            <w:noProof/>
            <w:webHidden/>
            <w:sz w:val="24"/>
            <w:szCs w:val="24"/>
          </w:rPr>
          <w:fldChar w:fldCharType="end"/>
        </w:r>
      </w:hyperlink>
    </w:p>
    <w:p w14:paraId="3AC711DF" w14:textId="2B9E14E1"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84" w:history="1">
        <w:r w:rsidRPr="00921D67">
          <w:rPr>
            <w:rStyle w:val="Hyperlink"/>
            <w:rFonts w:ascii="Times New Roman" w:hAnsi="Times New Roman"/>
            <w:noProof/>
            <w:sz w:val="24"/>
            <w:szCs w:val="24"/>
          </w:rPr>
          <w:t>1.4 Sistematika Penulisan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_Toc202471584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12</w:t>
        </w:r>
        <w:r w:rsidRPr="00921D67">
          <w:rPr>
            <w:rFonts w:ascii="Times New Roman" w:hAnsi="Times New Roman"/>
            <w:noProof/>
            <w:webHidden/>
            <w:sz w:val="24"/>
            <w:szCs w:val="24"/>
          </w:rPr>
          <w:fldChar w:fldCharType="end"/>
        </w:r>
      </w:hyperlink>
    </w:p>
    <w:p w14:paraId="020562B8" w14:textId="41BDBFBC"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85" w:history="1">
        <w:r w:rsidRPr="00921D67">
          <w:rPr>
            <w:rStyle w:val="Hyperlink"/>
            <w:rFonts w:ascii="Times New Roman" w:hAnsi="Times New Roman"/>
            <w:noProof/>
            <w:sz w:val="24"/>
            <w:szCs w:val="24"/>
          </w:rPr>
          <w:t>BAB II</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_Toc202471585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13</w:t>
        </w:r>
        <w:r w:rsidRPr="00921D67">
          <w:rPr>
            <w:rFonts w:ascii="Times New Roman" w:hAnsi="Times New Roman"/>
            <w:noProof/>
            <w:webHidden/>
            <w:sz w:val="24"/>
            <w:szCs w:val="24"/>
          </w:rPr>
          <w:fldChar w:fldCharType="end"/>
        </w:r>
      </w:hyperlink>
    </w:p>
    <w:p w14:paraId="23A8E3FE" w14:textId="44C4366C"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86" w:history="1">
        <w:r w:rsidRPr="00921D67">
          <w:rPr>
            <w:rStyle w:val="Hyperlink"/>
            <w:rFonts w:ascii="Times New Roman" w:hAnsi="Times New Roman"/>
            <w:noProof/>
            <w:sz w:val="24"/>
            <w:szCs w:val="24"/>
          </w:rPr>
          <w:t>TINJAUAN PUSTAKA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_Toc202471586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13</w:t>
        </w:r>
        <w:r w:rsidRPr="00921D67">
          <w:rPr>
            <w:rFonts w:ascii="Times New Roman" w:hAnsi="Times New Roman"/>
            <w:noProof/>
            <w:webHidden/>
            <w:sz w:val="24"/>
            <w:szCs w:val="24"/>
          </w:rPr>
          <w:fldChar w:fldCharType="end"/>
        </w:r>
      </w:hyperlink>
    </w:p>
    <w:p w14:paraId="213F5521" w14:textId="66FE1FA9"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87" w:history="1">
        <w:r w:rsidRPr="00921D67">
          <w:rPr>
            <w:rStyle w:val="Hyperlink"/>
            <w:rFonts w:ascii="Times New Roman" w:hAnsi="Times New Roman"/>
            <w:noProof/>
            <w:sz w:val="24"/>
            <w:szCs w:val="24"/>
          </w:rPr>
          <w:t xml:space="preserve">2.1 </w:t>
        </w:r>
        <w:r w:rsidRPr="00921D67">
          <w:rPr>
            <w:rStyle w:val="Hyperlink"/>
            <w:rFonts w:ascii="Times New Roman" w:hAnsi="Times New Roman"/>
            <w:i/>
            <w:iCs/>
            <w:noProof/>
            <w:sz w:val="24"/>
            <w:szCs w:val="24"/>
          </w:rPr>
          <w:t>Theory Of Planned Behavior</w:t>
        </w:r>
        <w:r w:rsidRPr="00921D67">
          <w:rPr>
            <w:rStyle w:val="Hyperlink"/>
            <w:rFonts w:ascii="Times New Roman" w:hAnsi="Times New Roman"/>
            <w:noProof/>
            <w:sz w:val="24"/>
            <w:szCs w:val="24"/>
          </w:rPr>
          <w:t xml:space="preserve"> (TPB)</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_Toc202471587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13</w:t>
        </w:r>
        <w:r w:rsidRPr="00921D67">
          <w:rPr>
            <w:rFonts w:ascii="Times New Roman" w:hAnsi="Times New Roman"/>
            <w:noProof/>
            <w:webHidden/>
            <w:sz w:val="24"/>
            <w:szCs w:val="24"/>
          </w:rPr>
          <w:fldChar w:fldCharType="end"/>
        </w:r>
      </w:hyperlink>
    </w:p>
    <w:p w14:paraId="15B192E8" w14:textId="4027E728"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88" w:history="1">
        <w:r w:rsidRPr="00921D67">
          <w:rPr>
            <w:rStyle w:val="Hyperlink"/>
            <w:rFonts w:ascii="Times New Roman" w:hAnsi="Times New Roman"/>
            <w:noProof/>
            <w:sz w:val="24"/>
            <w:szCs w:val="24"/>
            <w:lang w:val="id"/>
          </w:rPr>
          <w:t xml:space="preserve">2.1.2 </w:t>
        </w:r>
        <w:r w:rsidRPr="00921D67">
          <w:rPr>
            <w:rStyle w:val="Hyperlink"/>
            <w:rFonts w:ascii="Times New Roman" w:hAnsi="Times New Roman"/>
            <w:i/>
            <w:iCs/>
            <w:noProof/>
            <w:sz w:val="24"/>
            <w:szCs w:val="24"/>
            <w:lang w:val="id"/>
          </w:rPr>
          <w:t>Repurchase Intention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_Toc202471588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15</w:t>
        </w:r>
        <w:r w:rsidRPr="00921D67">
          <w:rPr>
            <w:rFonts w:ascii="Times New Roman" w:hAnsi="Times New Roman"/>
            <w:noProof/>
            <w:webHidden/>
            <w:sz w:val="24"/>
            <w:szCs w:val="24"/>
          </w:rPr>
          <w:fldChar w:fldCharType="end"/>
        </w:r>
      </w:hyperlink>
    </w:p>
    <w:p w14:paraId="585D7F6F" w14:textId="69B232E4"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89" w:history="1">
        <w:r w:rsidRPr="00921D67">
          <w:rPr>
            <w:rStyle w:val="Hyperlink"/>
            <w:rFonts w:ascii="Times New Roman" w:hAnsi="Times New Roman"/>
            <w:noProof/>
            <w:sz w:val="24"/>
            <w:szCs w:val="24"/>
            <w:lang w:val="sv-SE"/>
          </w:rPr>
          <w:t xml:space="preserve">2.1.3 </w:t>
        </w:r>
        <w:r w:rsidRPr="00921D67">
          <w:rPr>
            <w:rStyle w:val="Hyperlink"/>
            <w:rFonts w:ascii="Times New Roman" w:hAnsi="Times New Roman"/>
            <w:i/>
            <w:iCs/>
            <w:noProof/>
            <w:sz w:val="24"/>
            <w:szCs w:val="24"/>
            <w:lang w:val="sv-SE"/>
          </w:rPr>
          <w:t>Social Media Marketing</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_Toc202471589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19</w:t>
        </w:r>
        <w:r w:rsidRPr="00921D67">
          <w:rPr>
            <w:rFonts w:ascii="Times New Roman" w:hAnsi="Times New Roman"/>
            <w:noProof/>
            <w:webHidden/>
            <w:sz w:val="24"/>
            <w:szCs w:val="24"/>
          </w:rPr>
          <w:fldChar w:fldCharType="end"/>
        </w:r>
      </w:hyperlink>
    </w:p>
    <w:p w14:paraId="15EEA529" w14:textId="51CE0EF6"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90" w:history="1">
        <w:r w:rsidRPr="00921D67">
          <w:rPr>
            <w:rStyle w:val="Hyperlink"/>
            <w:rFonts w:ascii="Times New Roman" w:hAnsi="Times New Roman"/>
            <w:noProof/>
            <w:sz w:val="24"/>
            <w:szCs w:val="24"/>
            <w:lang w:val="en-ID"/>
          </w:rPr>
          <w:t xml:space="preserve">2.1.4 </w:t>
        </w:r>
        <w:r w:rsidRPr="00921D67">
          <w:rPr>
            <w:rStyle w:val="Hyperlink"/>
            <w:rFonts w:ascii="Times New Roman" w:hAnsi="Times New Roman"/>
            <w:i/>
            <w:iCs/>
            <w:noProof/>
            <w:sz w:val="24"/>
            <w:szCs w:val="24"/>
            <w:lang w:val="en-ID"/>
          </w:rPr>
          <w:t>Customer Satisfaction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_Toc202471590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24</w:t>
        </w:r>
        <w:r w:rsidRPr="00921D67">
          <w:rPr>
            <w:rFonts w:ascii="Times New Roman" w:hAnsi="Times New Roman"/>
            <w:noProof/>
            <w:webHidden/>
            <w:sz w:val="24"/>
            <w:szCs w:val="24"/>
          </w:rPr>
          <w:fldChar w:fldCharType="end"/>
        </w:r>
      </w:hyperlink>
    </w:p>
    <w:p w14:paraId="7F42D594" w14:textId="2C89A39D"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91" w:history="1">
        <w:r w:rsidRPr="00921D67">
          <w:rPr>
            <w:rStyle w:val="Hyperlink"/>
            <w:rFonts w:ascii="Times New Roman" w:hAnsi="Times New Roman"/>
            <w:noProof/>
            <w:sz w:val="24"/>
            <w:szCs w:val="24"/>
            <w:lang w:val="en-ID"/>
          </w:rPr>
          <w:t xml:space="preserve">2.1.5 </w:t>
        </w:r>
        <w:r w:rsidRPr="00921D67">
          <w:rPr>
            <w:rStyle w:val="Hyperlink"/>
            <w:rFonts w:ascii="Times New Roman" w:hAnsi="Times New Roman"/>
            <w:i/>
            <w:iCs/>
            <w:noProof/>
            <w:sz w:val="24"/>
            <w:szCs w:val="24"/>
            <w:lang w:val="en-ID"/>
          </w:rPr>
          <w:t>Brand Awareness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_Toc202471591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27</w:t>
        </w:r>
        <w:r w:rsidRPr="00921D67">
          <w:rPr>
            <w:rFonts w:ascii="Times New Roman" w:hAnsi="Times New Roman"/>
            <w:noProof/>
            <w:webHidden/>
            <w:sz w:val="24"/>
            <w:szCs w:val="24"/>
          </w:rPr>
          <w:fldChar w:fldCharType="end"/>
        </w:r>
      </w:hyperlink>
    </w:p>
    <w:p w14:paraId="42089E1B" w14:textId="0EDC8BC2"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92" w:history="1">
        <w:r w:rsidRPr="00921D67">
          <w:rPr>
            <w:rStyle w:val="Hyperlink"/>
            <w:rFonts w:ascii="Times New Roman" w:hAnsi="Times New Roman"/>
            <w:noProof/>
            <w:sz w:val="24"/>
            <w:szCs w:val="24"/>
          </w:rPr>
          <w:t>2.2 Penelitian Terdahulu</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_Toc202471592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31</w:t>
        </w:r>
        <w:r w:rsidRPr="00921D67">
          <w:rPr>
            <w:rFonts w:ascii="Times New Roman" w:hAnsi="Times New Roman"/>
            <w:noProof/>
            <w:webHidden/>
            <w:sz w:val="24"/>
            <w:szCs w:val="24"/>
          </w:rPr>
          <w:fldChar w:fldCharType="end"/>
        </w:r>
      </w:hyperlink>
    </w:p>
    <w:p w14:paraId="5FA637B7" w14:textId="618BFD7B"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93" w:history="1">
        <w:r w:rsidRPr="00921D67">
          <w:rPr>
            <w:rStyle w:val="Hyperlink"/>
            <w:rFonts w:ascii="Times New Roman" w:hAnsi="Times New Roman"/>
            <w:noProof/>
            <w:sz w:val="24"/>
            <w:szCs w:val="24"/>
          </w:rPr>
          <w:t>2.3 Kerangka Penelitian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_Toc202471593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35</w:t>
        </w:r>
        <w:r w:rsidRPr="00921D67">
          <w:rPr>
            <w:rFonts w:ascii="Times New Roman" w:hAnsi="Times New Roman"/>
            <w:noProof/>
            <w:webHidden/>
            <w:sz w:val="24"/>
            <w:szCs w:val="24"/>
          </w:rPr>
          <w:fldChar w:fldCharType="end"/>
        </w:r>
      </w:hyperlink>
    </w:p>
    <w:p w14:paraId="06B45362" w14:textId="4FF75B4C"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94" w:history="1">
        <w:r w:rsidRPr="00921D67">
          <w:rPr>
            <w:rStyle w:val="Hyperlink"/>
            <w:rFonts w:ascii="Times New Roman" w:hAnsi="Times New Roman"/>
            <w:noProof/>
            <w:sz w:val="24"/>
            <w:szCs w:val="24"/>
          </w:rPr>
          <w:t>2.4 Pengembangan Hipotesis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_Toc202471594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36</w:t>
        </w:r>
        <w:r w:rsidRPr="00921D67">
          <w:rPr>
            <w:rFonts w:ascii="Times New Roman" w:hAnsi="Times New Roman"/>
            <w:noProof/>
            <w:webHidden/>
            <w:sz w:val="24"/>
            <w:szCs w:val="24"/>
          </w:rPr>
          <w:fldChar w:fldCharType="end"/>
        </w:r>
      </w:hyperlink>
    </w:p>
    <w:p w14:paraId="4EEF794B" w14:textId="586B28EE"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95" w:history="1">
        <w:r w:rsidRPr="00921D67">
          <w:rPr>
            <w:rStyle w:val="Hyperlink"/>
            <w:rFonts w:ascii="Times New Roman" w:hAnsi="Times New Roman"/>
            <w:noProof/>
            <w:sz w:val="24"/>
            <w:szCs w:val="24"/>
          </w:rPr>
          <w:t>BAB III</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_Toc202471595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41</w:t>
        </w:r>
        <w:r w:rsidRPr="00921D67">
          <w:rPr>
            <w:rFonts w:ascii="Times New Roman" w:hAnsi="Times New Roman"/>
            <w:noProof/>
            <w:webHidden/>
            <w:sz w:val="24"/>
            <w:szCs w:val="24"/>
          </w:rPr>
          <w:fldChar w:fldCharType="end"/>
        </w:r>
      </w:hyperlink>
    </w:p>
    <w:p w14:paraId="540D0FE8" w14:textId="1330D2A9"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596" w:history="1">
        <w:r w:rsidRPr="00921D67">
          <w:rPr>
            <w:rStyle w:val="Hyperlink"/>
            <w:rFonts w:ascii="Times New Roman" w:hAnsi="Times New Roman"/>
            <w:noProof/>
            <w:sz w:val="24"/>
            <w:szCs w:val="24"/>
            <w:lang w:val="en-ID"/>
          </w:rPr>
          <w:t>METODE PENELITIAN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_Toc202471596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41</w:t>
        </w:r>
        <w:r w:rsidRPr="00921D67">
          <w:rPr>
            <w:rFonts w:ascii="Times New Roman" w:hAnsi="Times New Roman"/>
            <w:noProof/>
            <w:webHidden/>
            <w:sz w:val="24"/>
            <w:szCs w:val="24"/>
          </w:rPr>
          <w:fldChar w:fldCharType="end"/>
        </w:r>
      </w:hyperlink>
    </w:p>
    <w:p w14:paraId="14281312" w14:textId="68C83B18"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97" w:history="1">
        <w:r w:rsidRPr="00921D67">
          <w:rPr>
            <w:rStyle w:val="Hyperlink"/>
            <w:rFonts w:ascii="Times New Roman" w:hAnsi="Times New Roman"/>
            <w:noProof/>
            <w:sz w:val="24"/>
            <w:szCs w:val="24"/>
          </w:rPr>
          <w:t>3.1 Jenis Penelitian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_Toc202471597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41</w:t>
        </w:r>
        <w:r w:rsidRPr="00921D67">
          <w:rPr>
            <w:rFonts w:ascii="Times New Roman" w:hAnsi="Times New Roman"/>
            <w:noProof/>
            <w:webHidden/>
            <w:sz w:val="24"/>
            <w:szCs w:val="24"/>
          </w:rPr>
          <w:fldChar w:fldCharType="end"/>
        </w:r>
      </w:hyperlink>
    </w:p>
    <w:p w14:paraId="60706092" w14:textId="00FAA389"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98" w:history="1">
        <w:r w:rsidRPr="00921D67">
          <w:rPr>
            <w:rStyle w:val="Hyperlink"/>
            <w:rFonts w:ascii="Times New Roman" w:hAnsi="Times New Roman"/>
            <w:noProof/>
            <w:sz w:val="24"/>
            <w:szCs w:val="24"/>
          </w:rPr>
          <w:t>3.2 Jenis dan Sumber Data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_Toc202471598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41</w:t>
        </w:r>
        <w:r w:rsidRPr="00921D67">
          <w:rPr>
            <w:rFonts w:ascii="Times New Roman" w:hAnsi="Times New Roman"/>
            <w:noProof/>
            <w:webHidden/>
            <w:sz w:val="24"/>
            <w:szCs w:val="24"/>
          </w:rPr>
          <w:fldChar w:fldCharType="end"/>
        </w:r>
      </w:hyperlink>
    </w:p>
    <w:p w14:paraId="5235A25F" w14:textId="51E622BB"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599" w:history="1">
        <w:r w:rsidRPr="00921D67">
          <w:rPr>
            <w:rStyle w:val="Hyperlink"/>
            <w:rFonts w:ascii="Times New Roman" w:hAnsi="Times New Roman"/>
            <w:noProof/>
            <w:sz w:val="24"/>
            <w:szCs w:val="24"/>
          </w:rPr>
          <w:t>3.3 Populasi dan Sampel</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_Toc202471599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42</w:t>
        </w:r>
        <w:r w:rsidRPr="00921D67">
          <w:rPr>
            <w:rFonts w:ascii="Times New Roman" w:hAnsi="Times New Roman"/>
            <w:noProof/>
            <w:webHidden/>
            <w:sz w:val="24"/>
            <w:szCs w:val="24"/>
          </w:rPr>
          <w:fldChar w:fldCharType="end"/>
        </w:r>
      </w:hyperlink>
    </w:p>
    <w:p w14:paraId="6EA2EE7A" w14:textId="1D9EBA6E"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00" w:history="1">
        <w:r w:rsidRPr="00921D67">
          <w:rPr>
            <w:rStyle w:val="Hyperlink"/>
            <w:rFonts w:ascii="Times New Roman" w:hAnsi="Times New Roman"/>
            <w:noProof/>
            <w:sz w:val="24"/>
            <w:szCs w:val="24"/>
            <w:lang w:val="id"/>
          </w:rPr>
          <w:t>3.3.1 Populasi</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_Toc202471600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42</w:t>
        </w:r>
        <w:r w:rsidRPr="00921D67">
          <w:rPr>
            <w:rFonts w:ascii="Times New Roman" w:hAnsi="Times New Roman"/>
            <w:noProof/>
            <w:webHidden/>
            <w:sz w:val="24"/>
            <w:szCs w:val="24"/>
          </w:rPr>
          <w:fldChar w:fldCharType="end"/>
        </w:r>
      </w:hyperlink>
    </w:p>
    <w:p w14:paraId="7BA3A199" w14:textId="021F264B"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01" w:history="1">
        <w:r w:rsidRPr="00921D67">
          <w:rPr>
            <w:rStyle w:val="Hyperlink"/>
            <w:rFonts w:ascii="Times New Roman" w:hAnsi="Times New Roman"/>
            <w:noProof/>
            <w:sz w:val="24"/>
            <w:szCs w:val="24"/>
            <w:lang w:val="id-ID"/>
          </w:rPr>
          <w:t>3.3.2 Sampel</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_Toc202471601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42</w:t>
        </w:r>
        <w:r w:rsidRPr="00921D67">
          <w:rPr>
            <w:rFonts w:ascii="Times New Roman" w:hAnsi="Times New Roman"/>
            <w:noProof/>
            <w:webHidden/>
            <w:sz w:val="24"/>
            <w:szCs w:val="24"/>
          </w:rPr>
          <w:fldChar w:fldCharType="end"/>
        </w:r>
      </w:hyperlink>
    </w:p>
    <w:p w14:paraId="4F7B5E58" w14:textId="02E99D4D"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02" w:history="1">
        <w:r w:rsidRPr="00921D67">
          <w:rPr>
            <w:rStyle w:val="Hyperlink"/>
            <w:rFonts w:ascii="Times New Roman" w:hAnsi="Times New Roman"/>
            <w:noProof/>
            <w:sz w:val="24"/>
            <w:szCs w:val="24"/>
          </w:rPr>
          <w:t>3.4  Teknik Pengumpulan Data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_Toc202471602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44</w:t>
        </w:r>
        <w:r w:rsidRPr="00921D67">
          <w:rPr>
            <w:rFonts w:ascii="Times New Roman" w:hAnsi="Times New Roman"/>
            <w:noProof/>
            <w:webHidden/>
            <w:sz w:val="24"/>
            <w:szCs w:val="24"/>
          </w:rPr>
          <w:fldChar w:fldCharType="end"/>
        </w:r>
      </w:hyperlink>
    </w:p>
    <w:p w14:paraId="4ADF483C" w14:textId="70BCAAB6" w:rsidR="00921D67" w:rsidRPr="00921D67" w:rsidRDefault="00921D67" w:rsidP="00921D67">
      <w:pPr>
        <w:pStyle w:val="TOC2"/>
        <w:tabs>
          <w:tab w:val="left" w:pos="960"/>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03" w:history="1">
        <w:r w:rsidRPr="00921D67">
          <w:rPr>
            <w:rStyle w:val="Hyperlink"/>
            <w:rFonts w:ascii="Times New Roman" w:hAnsi="Times New Roman"/>
            <w:noProof/>
            <w:sz w:val="24"/>
            <w:szCs w:val="24"/>
          </w:rPr>
          <w:t>3.5</w:t>
        </w:r>
        <w:r>
          <w:rPr>
            <w:rFonts w:ascii="Times New Roman" w:eastAsiaTheme="minorEastAsia" w:hAnsi="Times New Roman"/>
            <w:noProof/>
            <w:kern w:val="2"/>
            <w:sz w:val="24"/>
            <w:szCs w:val="24"/>
            <w:lang w:val="en-ID" w:eastAsia="en-ID"/>
            <w14:ligatures w14:val="standardContextual"/>
          </w:rPr>
          <w:t xml:space="preserve"> </w:t>
        </w:r>
        <w:r w:rsidRPr="00921D67">
          <w:rPr>
            <w:rStyle w:val="Hyperlink"/>
            <w:rFonts w:ascii="Times New Roman" w:hAnsi="Times New Roman"/>
            <w:noProof/>
            <w:sz w:val="24"/>
            <w:szCs w:val="24"/>
            <w:lang w:val="id-ID"/>
          </w:rPr>
          <w:t xml:space="preserve">Variabel </w:t>
        </w:r>
        <w:r w:rsidRPr="00921D67">
          <w:rPr>
            <w:rStyle w:val="Hyperlink"/>
            <w:rFonts w:ascii="Times New Roman" w:hAnsi="Times New Roman"/>
            <w:noProof/>
            <w:sz w:val="24"/>
            <w:szCs w:val="24"/>
          </w:rPr>
          <w:t>Penelitian dan Definisi Operasional Variabel</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_Toc202471603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45</w:t>
        </w:r>
        <w:r w:rsidRPr="00921D67">
          <w:rPr>
            <w:rFonts w:ascii="Times New Roman" w:hAnsi="Times New Roman"/>
            <w:noProof/>
            <w:webHidden/>
            <w:sz w:val="24"/>
            <w:szCs w:val="24"/>
          </w:rPr>
          <w:fldChar w:fldCharType="end"/>
        </w:r>
      </w:hyperlink>
    </w:p>
    <w:p w14:paraId="72E2FFB5" w14:textId="1372099D"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04" w:history="1">
        <w:r w:rsidRPr="00921D67">
          <w:rPr>
            <w:rStyle w:val="Hyperlink"/>
            <w:rFonts w:ascii="Times New Roman" w:hAnsi="Times New Roman"/>
            <w:noProof/>
            <w:sz w:val="24"/>
            <w:szCs w:val="24"/>
            <w:lang w:val="id"/>
          </w:rPr>
          <w:t xml:space="preserve">3.5.1 </w:t>
        </w:r>
        <w:r w:rsidRPr="00921D67">
          <w:rPr>
            <w:rStyle w:val="Hyperlink"/>
            <w:rFonts w:ascii="Times New Roman" w:hAnsi="Times New Roman"/>
            <w:noProof/>
            <w:sz w:val="24"/>
            <w:szCs w:val="24"/>
            <w:lang w:val="id-ID"/>
          </w:rPr>
          <w:t>Variabel Penelitian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_Toc202471604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45</w:t>
        </w:r>
        <w:r w:rsidRPr="00921D67">
          <w:rPr>
            <w:rFonts w:ascii="Times New Roman" w:hAnsi="Times New Roman"/>
            <w:noProof/>
            <w:webHidden/>
            <w:sz w:val="24"/>
            <w:szCs w:val="24"/>
          </w:rPr>
          <w:fldChar w:fldCharType="end"/>
        </w:r>
      </w:hyperlink>
    </w:p>
    <w:p w14:paraId="0978C1C3" w14:textId="07F90964"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05" w:history="1">
        <w:r w:rsidRPr="00921D67">
          <w:rPr>
            <w:rStyle w:val="Hyperlink"/>
            <w:rFonts w:ascii="Times New Roman" w:hAnsi="Times New Roman"/>
            <w:noProof/>
            <w:sz w:val="24"/>
            <w:szCs w:val="24"/>
            <w:lang w:val="id-ID"/>
          </w:rPr>
          <w:t>3.5.2 Definisi Operasional Variabel</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_Toc202471605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46</w:t>
        </w:r>
        <w:r w:rsidRPr="00921D67">
          <w:rPr>
            <w:rFonts w:ascii="Times New Roman" w:hAnsi="Times New Roman"/>
            <w:noProof/>
            <w:webHidden/>
            <w:sz w:val="24"/>
            <w:szCs w:val="24"/>
          </w:rPr>
          <w:fldChar w:fldCharType="end"/>
        </w:r>
      </w:hyperlink>
    </w:p>
    <w:p w14:paraId="78AE04D1" w14:textId="63BAC784" w:rsidR="00921D67" w:rsidRPr="00921D67" w:rsidRDefault="00921D67" w:rsidP="00921D67">
      <w:pPr>
        <w:pStyle w:val="TOC2"/>
        <w:tabs>
          <w:tab w:val="left" w:pos="960"/>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06" w:history="1">
        <w:r w:rsidRPr="00921D67">
          <w:rPr>
            <w:rStyle w:val="Hyperlink"/>
            <w:rFonts w:ascii="Times New Roman" w:hAnsi="Times New Roman"/>
            <w:noProof/>
            <w:sz w:val="24"/>
            <w:szCs w:val="24"/>
            <w:lang w:val="id-ID" w:eastAsia="id-ID"/>
          </w:rPr>
          <w:t>3.6</w:t>
        </w:r>
        <w:r>
          <w:rPr>
            <w:rStyle w:val="Hyperlink"/>
            <w:rFonts w:ascii="Times New Roman" w:hAnsi="Times New Roman"/>
            <w:noProof/>
            <w:sz w:val="24"/>
            <w:szCs w:val="24"/>
            <w:lang w:val="id-ID" w:eastAsia="id-ID"/>
          </w:rPr>
          <w:t xml:space="preserve"> </w:t>
        </w:r>
        <w:r w:rsidRPr="00921D67">
          <w:rPr>
            <w:rStyle w:val="Hyperlink"/>
            <w:rFonts w:ascii="Times New Roman" w:hAnsi="Times New Roman"/>
            <w:noProof/>
            <w:sz w:val="24"/>
            <w:szCs w:val="24"/>
          </w:rPr>
          <w:t>Teknik Analisis Data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_Toc202471606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47</w:t>
        </w:r>
        <w:r w:rsidRPr="00921D67">
          <w:rPr>
            <w:rFonts w:ascii="Times New Roman" w:hAnsi="Times New Roman"/>
            <w:noProof/>
            <w:webHidden/>
            <w:sz w:val="24"/>
            <w:szCs w:val="24"/>
          </w:rPr>
          <w:fldChar w:fldCharType="end"/>
        </w:r>
      </w:hyperlink>
    </w:p>
    <w:p w14:paraId="46FBC1DB" w14:textId="7DFAC5AF"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07" w:history="1">
        <w:r w:rsidRPr="00921D67">
          <w:rPr>
            <w:rStyle w:val="Hyperlink"/>
            <w:rFonts w:ascii="Times New Roman" w:hAnsi="Times New Roman"/>
            <w:noProof/>
            <w:sz w:val="24"/>
            <w:szCs w:val="24"/>
            <w:lang w:val="id-ID"/>
          </w:rPr>
          <w:t>3.6.1 Uji Instrumen Penelitian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_Toc202471607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48</w:t>
        </w:r>
        <w:r w:rsidRPr="00921D67">
          <w:rPr>
            <w:rFonts w:ascii="Times New Roman" w:hAnsi="Times New Roman"/>
            <w:noProof/>
            <w:webHidden/>
            <w:sz w:val="24"/>
            <w:szCs w:val="24"/>
          </w:rPr>
          <w:fldChar w:fldCharType="end"/>
        </w:r>
      </w:hyperlink>
    </w:p>
    <w:p w14:paraId="4348D92F" w14:textId="5352C4BF"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08" w:history="1">
        <w:r w:rsidRPr="00921D67">
          <w:rPr>
            <w:rStyle w:val="Hyperlink"/>
            <w:rFonts w:ascii="Times New Roman" w:hAnsi="Times New Roman"/>
            <w:noProof/>
            <w:sz w:val="24"/>
            <w:szCs w:val="24"/>
            <w:lang w:val="id-ID"/>
          </w:rPr>
          <w:t>3.6.2 Uji Asumsi Klasik</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_Toc202471608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49</w:t>
        </w:r>
        <w:r w:rsidRPr="00921D67">
          <w:rPr>
            <w:rFonts w:ascii="Times New Roman" w:hAnsi="Times New Roman"/>
            <w:noProof/>
            <w:webHidden/>
            <w:sz w:val="24"/>
            <w:szCs w:val="24"/>
          </w:rPr>
          <w:fldChar w:fldCharType="end"/>
        </w:r>
      </w:hyperlink>
    </w:p>
    <w:p w14:paraId="5CC0A5C2" w14:textId="64593567"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09" w:history="1">
        <w:r w:rsidRPr="00921D67">
          <w:rPr>
            <w:rStyle w:val="Hyperlink"/>
            <w:rFonts w:ascii="Times New Roman" w:hAnsi="Times New Roman"/>
            <w:noProof/>
            <w:sz w:val="24"/>
            <w:szCs w:val="24"/>
            <w:lang w:val="id-ID"/>
          </w:rPr>
          <w:t>3.6.3 Analisis Linier Bergdana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_Toc202471609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50</w:t>
        </w:r>
        <w:r w:rsidRPr="00921D67">
          <w:rPr>
            <w:rFonts w:ascii="Times New Roman" w:hAnsi="Times New Roman"/>
            <w:noProof/>
            <w:webHidden/>
            <w:sz w:val="24"/>
            <w:szCs w:val="24"/>
          </w:rPr>
          <w:fldChar w:fldCharType="end"/>
        </w:r>
      </w:hyperlink>
    </w:p>
    <w:p w14:paraId="65A3DA77" w14:textId="5C8947AB"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610" w:history="1">
        <w:r w:rsidRPr="00921D67">
          <w:rPr>
            <w:rStyle w:val="Hyperlink"/>
            <w:rFonts w:ascii="Times New Roman" w:hAnsi="Times New Roman"/>
            <w:noProof/>
            <w:sz w:val="24"/>
            <w:szCs w:val="24"/>
          </w:rPr>
          <w:t>BAB IV</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_Toc202471610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52</w:t>
        </w:r>
        <w:r w:rsidRPr="00921D67">
          <w:rPr>
            <w:rFonts w:ascii="Times New Roman" w:hAnsi="Times New Roman"/>
            <w:noProof/>
            <w:webHidden/>
            <w:sz w:val="24"/>
            <w:szCs w:val="24"/>
          </w:rPr>
          <w:fldChar w:fldCharType="end"/>
        </w:r>
      </w:hyperlink>
    </w:p>
    <w:p w14:paraId="5A010303" w14:textId="291BBA1E"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611" w:history="1">
        <w:r w:rsidRPr="00921D67">
          <w:rPr>
            <w:rStyle w:val="Hyperlink"/>
            <w:rFonts w:ascii="Times New Roman" w:hAnsi="Times New Roman"/>
            <w:noProof/>
            <w:sz w:val="24"/>
            <w:szCs w:val="24"/>
          </w:rPr>
          <w:t>HASIL DAN PEMBAHASAN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_Toc202471611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52</w:t>
        </w:r>
        <w:r w:rsidRPr="00921D67">
          <w:rPr>
            <w:rFonts w:ascii="Times New Roman" w:hAnsi="Times New Roman"/>
            <w:noProof/>
            <w:webHidden/>
            <w:sz w:val="24"/>
            <w:szCs w:val="24"/>
          </w:rPr>
          <w:fldChar w:fldCharType="end"/>
        </w:r>
      </w:hyperlink>
    </w:p>
    <w:p w14:paraId="73DD66A0" w14:textId="062D6266"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12" w:history="1">
        <w:r w:rsidRPr="00921D67">
          <w:rPr>
            <w:rStyle w:val="Hyperlink"/>
            <w:rFonts w:ascii="Times New Roman" w:hAnsi="Times New Roman"/>
            <w:noProof/>
            <w:sz w:val="24"/>
            <w:szCs w:val="24"/>
          </w:rPr>
          <w:t>4.1 Gambaran Umum Penelitian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_Toc202471612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52</w:t>
        </w:r>
        <w:r w:rsidRPr="00921D67">
          <w:rPr>
            <w:rFonts w:ascii="Times New Roman" w:hAnsi="Times New Roman"/>
            <w:noProof/>
            <w:webHidden/>
            <w:sz w:val="24"/>
            <w:szCs w:val="24"/>
          </w:rPr>
          <w:fldChar w:fldCharType="end"/>
        </w:r>
      </w:hyperlink>
    </w:p>
    <w:p w14:paraId="0FB6EE7B" w14:textId="16677D4B"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13" w:history="1">
        <w:r w:rsidRPr="00921D67">
          <w:rPr>
            <w:rStyle w:val="Hyperlink"/>
            <w:rFonts w:ascii="Times New Roman" w:hAnsi="Times New Roman"/>
            <w:noProof/>
            <w:sz w:val="24"/>
            <w:szCs w:val="24"/>
            <w:lang w:val="id-ID"/>
          </w:rPr>
          <w:t>4.1.1 Gambaran Umum Swalayan Aneka Jaya Ngaliyan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_Toc202471613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52</w:t>
        </w:r>
        <w:r w:rsidRPr="00921D67">
          <w:rPr>
            <w:rFonts w:ascii="Times New Roman" w:hAnsi="Times New Roman"/>
            <w:noProof/>
            <w:webHidden/>
            <w:sz w:val="24"/>
            <w:szCs w:val="24"/>
          </w:rPr>
          <w:fldChar w:fldCharType="end"/>
        </w:r>
      </w:hyperlink>
    </w:p>
    <w:p w14:paraId="77E79CF4" w14:textId="45325B48"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14" w:history="1">
        <w:r w:rsidRPr="00921D67">
          <w:rPr>
            <w:rStyle w:val="Hyperlink"/>
            <w:rFonts w:ascii="Times New Roman" w:hAnsi="Times New Roman"/>
            <w:noProof/>
            <w:sz w:val="24"/>
            <w:szCs w:val="24"/>
            <w:lang w:val="sv-SE"/>
          </w:rPr>
          <w:t>4.1.2 Lokasi dan Jam Operasional</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_Toc202471614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52</w:t>
        </w:r>
        <w:r w:rsidRPr="00921D67">
          <w:rPr>
            <w:rFonts w:ascii="Times New Roman" w:hAnsi="Times New Roman"/>
            <w:noProof/>
            <w:webHidden/>
            <w:sz w:val="24"/>
            <w:szCs w:val="24"/>
          </w:rPr>
          <w:fldChar w:fldCharType="end"/>
        </w:r>
      </w:hyperlink>
    </w:p>
    <w:p w14:paraId="0B7D264B" w14:textId="59552D98"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15" w:history="1">
        <w:r w:rsidRPr="00921D67">
          <w:rPr>
            <w:rStyle w:val="Hyperlink"/>
            <w:rFonts w:ascii="Times New Roman" w:hAnsi="Times New Roman"/>
            <w:noProof/>
            <w:sz w:val="24"/>
            <w:szCs w:val="24"/>
          </w:rPr>
          <w:t>4.2 Pengujian dan Analisis Data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_Toc202471615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52</w:t>
        </w:r>
        <w:r w:rsidRPr="00921D67">
          <w:rPr>
            <w:rFonts w:ascii="Times New Roman" w:hAnsi="Times New Roman"/>
            <w:noProof/>
            <w:webHidden/>
            <w:sz w:val="24"/>
            <w:szCs w:val="24"/>
          </w:rPr>
          <w:fldChar w:fldCharType="end"/>
        </w:r>
      </w:hyperlink>
    </w:p>
    <w:p w14:paraId="5B32C337" w14:textId="5DC2D7CC"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16" w:history="1">
        <w:r w:rsidRPr="00921D67">
          <w:rPr>
            <w:rStyle w:val="Hyperlink"/>
            <w:rFonts w:ascii="Times New Roman" w:hAnsi="Times New Roman"/>
            <w:noProof/>
            <w:sz w:val="24"/>
            <w:szCs w:val="24"/>
            <w:lang w:val="id-ID"/>
          </w:rPr>
          <w:t>4.2.1 Deskripsi Objek Penelitian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_Toc202471616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52</w:t>
        </w:r>
        <w:r w:rsidRPr="00921D67">
          <w:rPr>
            <w:rFonts w:ascii="Times New Roman" w:hAnsi="Times New Roman"/>
            <w:noProof/>
            <w:webHidden/>
            <w:sz w:val="24"/>
            <w:szCs w:val="24"/>
          </w:rPr>
          <w:fldChar w:fldCharType="end"/>
        </w:r>
      </w:hyperlink>
    </w:p>
    <w:p w14:paraId="4578091F" w14:textId="4B91C9D2"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17" w:history="1">
        <w:r w:rsidRPr="00921D67">
          <w:rPr>
            <w:rStyle w:val="Hyperlink"/>
            <w:rFonts w:ascii="Times New Roman" w:hAnsi="Times New Roman"/>
            <w:noProof/>
            <w:sz w:val="24"/>
            <w:szCs w:val="24"/>
          </w:rPr>
          <w:t>4.3 Deskripsi Variabel Penelitian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_Toc202471617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54</w:t>
        </w:r>
        <w:r w:rsidRPr="00921D67">
          <w:rPr>
            <w:rFonts w:ascii="Times New Roman" w:hAnsi="Times New Roman"/>
            <w:noProof/>
            <w:webHidden/>
            <w:sz w:val="24"/>
            <w:szCs w:val="24"/>
          </w:rPr>
          <w:fldChar w:fldCharType="end"/>
        </w:r>
      </w:hyperlink>
    </w:p>
    <w:p w14:paraId="2902B292" w14:textId="7B84068C"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18" w:history="1">
        <w:r w:rsidRPr="00921D67">
          <w:rPr>
            <w:rStyle w:val="Hyperlink"/>
            <w:rFonts w:ascii="Times New Roman" w:hAnsi="Times New Roman"/>
            <w:noProof/>
            <w:sz w:val="24"/>
            <w:szCs w:val="24"/>
            <w:lang w:val="sv-SE"/>
          </w:rPr>
          <w:t xml:space="preserve">4.3.1 Deskripsi Pemahaman </w:t>
        </w:r>
        <w:r w:rsidRPr="00921D67">
          <w:rPr>
            <w:rStyle w:val="Hyperlink"/>
            <w:rFonts w:ascii="Times New Roman" w:hAnsi="Times New Roman"/>
            <w:i/>
            <w:iCs/>
            <w:noProof/>
            <w:sz w:val="24"/>
            <w:szCs w:val="24"/>
            <w:lang w:val="sv-SE"/>
          </w:rPr>
          <w:t>Social Media Marketing</w:t>
        </w:r>
        <w:r w:rsidRPr="00921D67">
          <w:rPr>
            <w:rStyle w:val="Hyperlink"/>
            <w:rFonts w:ascii="Times New Roman" w:hAnsi="Times New Roman"/>
            <w:noProof/>
            <w:sz w:val="24"/>
            <w:szCs w:val="24"/>
            <w:lang w:val="sv-SE"/>
          </w:rPr>
          <w:t xml:space="preserve"> (X</w:t>
        </w:r>
        <w:r w:rsidRPr="00921D67">
          <w:rPr>
            <w:rStyle w:val="Hyperlink"/>
            <w:rFonts w:ascii="Times New Roman" w:hAnsi="Times New Roman"/>
            <w:noProof/>
            <w:sz w:val="24"/>
            <w:szCs w:val="24"/>
            <w:vertAlign w:val="subscript"/>
            <w:lang w:val="sv-SE"/>
          </w:rPr>
          <w:t>1</w:t>
        </w:r>
        <w:r w:rsidRPr="00921D67">
          <w:rPr>
            <w:rStyle w:val="Hyperlink"/>
            <w:rFonts w:ascii="Times New Roman" w:hAnsi="Times New Roman"/>
            <w:noProof/>
            <w:sz w:val="24"/>
            <w:szCs w:val="24"/>
            <w:lang w:val="sv-SE"/>
          </w:rPr>
          <w: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_Toc202471618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55</w:t>
        </w:r>
        <w:r w:rsidRPr="00921D67">
          <w:rPr>
            <w:rFonts w:ascii="Times New Roman" w:hAnsi="Times New Roman"/>
            <w:noProof/>
            <w:webHidden/>
            <w:sz w:val="24"/>
            <w:szCs w:val="24"/>
          </w:rPr>
          <w:fldChar w:fldCharType="end"/>
        </w:r>
      </w:hyperlink>
    </w:p>
    <w:p w14:paraId="67894961" w14:textId="6C1C9AE0"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19" w:history="1">
        <w:r w:rsidRPr="00921D67">
          <w:rPr>
            <w:rStyle w:val="Hyperlink"/>
            <w:rFonts w:ascii="Times New Roman" w:hAnsi="Times New Roman"/>
            <w:noProof/>
            <w:sz w:val="24"/>
            <w:szCs w:val="24"/>
            <w:lang w:val="en-ID"/>
          </w:rPr>
          <w:t xml:space="preserve">4.3.2 Deskripsi Pemahaman </w:t>
        </w:r>
        <w:r w:rsidRPr="00921D67">
          <w:rPr>
            <w:rStyle w:val="Hyperlink"/>
            <w:rFonts w:ascii="Times New Roman" w:hAnsi="Times New Roman"/>
            <w:i/>
            <w:iCs/>
            <w:noProof/>
            <w:sz w:val="24"/>
            <w:szCs w:val="24"/>
            <w:lang w:val="en-ID"/>
          </w:rPr>
          <w:t>Customer Brand Awareness</w:t>
        </w:r>
        <w:r w:rsidRPr="00921D67">
          <w:rPr>
            <w:rStyle w:val="Hyperlink"/>
            <w:rFonts w:ascii="Times New Roman" w:hAnsi="Times New Roman"/>
            <w:noProof/>
            <w:sz w:val="24"/>
            <w:szCs w:val="24"/>
            <w:lang w:val="en-ID"/>
          </w:rPr>
          <w:t xml:space="preserve"> (X</w:t>
        </w:r>
        <w:r w:rsidRPr="00921D67">
          <w:rPr>
            <w:rStyle w:val="Hyperlink"/>
            <w:rFonts w:ascii="Times New Roman" w:hAnsi="Times New Roman"/>
            <w:noProof/>
            <w:sz w:val="24"/>
            <w:szCs w:val="24"/>
            <w:vertAlign w:val="subscript"/>
            <w:lang w:val="en-ID"/>
          </w:rPr>
          <w:t>2</w:t>
        </w:r>
        <w:r w:rsidRPr="00921D67">
          <w:rPr>
            <w:rStyle w:val="Hyperlink"/>
            <w:rFonts w:ascii="Times New Roman" w:hAnsi="Times New Roman"/>
            <w:noProof/>
            <w:sz w:val="24"/>
            <w:szCs w:val="24"/>
            <w:lang w:val="en-ID"/>
          </w:rPr>
          <w: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_Toc202471619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56</w:t>
        </w:r>
        <w:r w:rsidRPr="00921D67">
          <w:rPr>
            <w:rFonts w:ascii="Times New Roman" w:hAnsi="Times New Roman"/>
            <w:noProof/>
            <w:webHidden/>
            <w:sz w:val="24"/>
            <w:szCs w:val="24"/>
          </w:rPr>
          <w:fldChar w:fldCharType="end"/>
        </w:r>
      </w:hyperlink>
    </w:p>
    <w:p w14:paraId="18D0ECE0" w14:textId="4650E96A"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20" w:history="1">
        <w:r w:rsidRPr="00921D67">
          <w:rPr>
            <w:rStyle w:val="Hyperlink"/>
            <w:rFonts w:ascii="Times New Roman" w:hAnsi="Times New Roman"/>
            <w:noProof/>
            <w:sz w:val="24"/>
            <w:szCs w:val="24"/>
            <w:lang w:val="en-ID"/>
          </w:rPr>
          <w:t xml:space="preserve">4.3.3 Deskripsi Pemahaman </w:t>
        </w:r>
        <w:r w:rsidRPr="00921D67">
          <w:rPr>
            <w:rStyle w:val="Hyperlink"/>
            <w:rFonts w:ascii="Times New Roman" w:hAnsi="Times New Roman"/>
            <w:i/>
            <w:iCs/>
            <w:noProof/>
            <w:sz w:val="24"/>
            <w:szCs w:val="24"/>
            <w:lang w:val="en-ID"/>
          </w:rPr>
          <w:t>Customer Satisfaction</w:t>
        </w:r>
        <w:r w:rsidRPr="00921D67">
          <w:rPr>
            <w:rStyle w:val="Hyperlink"/>
            <w:rFonts w:ascii="Times New Roman" w:hAnsi="Times New Roman"/>
            <w:noProof/>
            <w:sz w:val="24"/>
            <w:szCs w:val="24"/>
            <w:lang w:val="en-ID"/>
          </w:rPr>
          <w:t xml:space="preserve"> (X</w:t>
        </w:r>
        <w:r w:rsidRPr="00921D67">
          <w:rPr>
            <w:rStyle w:val="Hyperlink"/>
            <w:rFonts w:ascii="Times New Roman" w:hAnsi="Times New Roman"/>
            <w:noProof/>
            <w:sz w:val="24"/>
            <w:szCs w:val="24"/>
            <w:vertAlign w:val="subscript"/>
            <w:lang w:val="en-ID"/>
          </w:rPr>
          <w:t>3</w:t>
        </w:r>
        <w:r w:rsidRPr="00921D67">
          <w:rPr>
            <w:rStyle w:val="Hyperlink"/>
            <w:rFonts w:ascii="Times New Roman" w:hAnsi="Times New Roman"/>
            <w:noProof/>
            <w:sz w:val="24"/>
            <w:szCs w:val="24"/>
            <w:lang w:val="en-ID"/>
          </w:rPr>
          <w: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_Toc202471620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57</w:t>
        </w:r>
        <w:r w:rsidRPr="00921D67">
          <w:rPr>
            <w:rFonts w:ascii="Times New Roman" w:hAnsi="Times New Roman"/>
            <w:noProof/>
            <w:webHidden/>
            <w:sz w:val="24"/>
            <w:szCs w:val="24"/>
          </w:rPr>
          <w:fldChar w:fldCharType="end"/>
        </w:r>
      </w:hyperlink>
    </w:p>
    <w:p w14:paraId="221C10AA" w14:textId="7E832195"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21" w:history="1">
        <w:r w:rsidRPr="00921D67">
          <w:rPr>
            <w:rStyle w:val="Hyperlink"/>
            <w:rFonts w:ascii="Times New Roman" w:hAnsi="Times New Roman"/>
            <w:noProof/>
            <w:sz w:val="24"/>
            <w:szCs w:val="24"/>
            <w:lang w:val="it-IT"/>
          </w:rPr>
          <w:t xml:space="preserve">4.3.4 Deskripsi Pemahaman </w:t>
        </w:r>
        <w:r w:rsidRPr="00921D67">
          <w:rPr>
            <w:rStyle w:val="Hyperlink"/>
            <w:rFonts w:ascii="Times New Roman" w:hAnsi="Times New Roman"/>
            <w:i/>
            <w:iCs/>
            <w:noProof/>
            <w:sz w:val="24"/>
            <w:szCs w:val="24"/>
            <w:lang w:val="it-IT"/>
          </w:rPr>
          <w:t>Repurchase Intention</w:t>
        </w:r>
        <w:r w:rsidRPr="00921D67">
          <w:rPr>
            <w:rStyle w:val="Hyperlink"/>
            <w:rFonts w:ascii="Times New Roman" w:hAnsi="Times New Roman"/>
            <w:noProof/>
            <w:sz w:val="24"/>
            <w:szCs w:val="24"/>
            <w:lang w:val="it-IT"/>
          </w:rPr>
          <w:t xml:space="preserve"> (Y</w:t>
        </w:r>
        <w:r w:rsidRPr="00921D67">
          <w:rPr>
            <w:rStyle w:val="Hyperlink"/>
            <w:rFonts w:ascii="Times New Roman" w:hAnsi="Times New Roman"/>
            <w:noProof/>
            <w:sz w:val="24"/>
            <w:szCs w:val="24"/>
            <w:vertAlign w:val="subscript"/>
            <w:lang w:val="it-IT"/>
          </w:rPr>
          <w:t>1</w:t>
        </w:r>
        <w:r w:rsidRPr="00921D67">
          <w:rPr>
            <w:rStyle w:val="Hyperlink"/>
            <w:rFonts w:ascii="Times New Roman" w:hAnsi="Times New Roman"/>
            <w:noProof/>
            <w:sz w:val="24"/>
            <w:szCs w:val="24"/>
            <w:lang w:val="it-IT"/>
          </w:rPr>
          <w: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_Toc202471621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57</w:t>
        </w:r>
        <w:r w:rsidRPr="00921D67">
          <w:rPr>
            <w:rFonts w:ascii="Times New Roman" w:hAnsi="Times New Roman"/>
            <w:noProof/>
            <w:webHidden/>
            <w:sz w:val="24"/>
            <w:szCs w:val="24"/>
          </w:rPr>
          <w:fldChar w:fldCharType="end"/>
        </w:r>
      </w:hyperlink>
    </w:p>
    <w:p w14:paraId="29B80195" w14:textId="77296D86"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22" w:history="1">
        <w:r w:rsidRPr="00921D67">
          <w:rPr>
            <w:rStyle w:val="Hyperlink"/>
            <w:rFonts w:ascii="Times New Roman" w:hAnsi="Times New Roman"/>
            <w:noProof/>
            <w:sz w:val="24"/>
            <w:szCs w:val="24"/>
          </w:rPr>
          <w:t>4.4 Teknik Analisis Data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_Toc202471622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58</w:t>
        </w:r>
        <w:r w:rsidRPr="00921D67">
          <w:rPr>
            <w:rFonts w:ascii="Times New Roman" w:hAnsi="Times New Roman"/>
            <w:noProof/>
            <w:webHidden/>
            <w:sz w:val="24"/>
            <w:szCs w:val="24"/>
          </w:rPr>
          <w:fldChar w:fldCharType="end"/>
        </w:r>
      </w:hyperlink>
    </w:p>
    <w:p w14:paraId="132170F9" w14:textId="56B4AE39"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23" w:history="1">
        <w:r w:rsidRPr="00921D67">
          <w:rPr>
            <w:rStyle w:val="Hyperlink"/>
            <w:rFonts w:ascii="Times New Roman" w:hAnsi="Times New Roman"/>
            <w:noProof/>
            <w:sz w:val="24"/>
            <w:szCs w:val="24"/>
            <w:lang w:val="sv-SE"/>
          </w:rPr>
          <w:t>4.4.1 Analisis Statistik Deskriptif</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_Toc202471623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58</w:t>
        </w:r>
        <w:r w:rsidRPr="00921D67">
          <w:rPr>
            <w:rFonts w:ascii="Times New Roman" w:hAnsi="Times New Roman"/>
            <w:noProof/>
            <w:webHidden/>
            <w:sz w:val="24"/>
            <w:szCs w:val="24"/>
          </w:rPr>
          <w:fldChar w:fldCharType="end"/>
        </w:r>
      </w:hyperlink>
    </w:p>
    <w:p w14:paraId="04F7AAA5" w14:textId="6D6A2C7B"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24" w:history="1">
        <w:r w:rsidRPr="00921D67">
          <w:rPr>
            <w:rStyle w:val="Hyperlink"/>
            <w:rFonts w:ascii="Times New Roman" w:hAnsi="Times New Roman"/>
            <w:noProof/>
            <w:sz w:val="24"/>
            <w:szCs w:val="24"/>
            <w:lang w:val="sv-SE"/>
          </w:rPr>
          <w:t>4.4.2 Uji Validitas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_Toc202471624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60</w:t>
        </w:r>
        <w:r w:rsidRPr="00921D67">
          <w:rPr>
            <w:rFonts w:ascii="Times New Roman" w:hAnsi="Times New Roman"/>
            <w:noProof/>
            <w:webHidden/>
            <w:sz w:val="24"/>
            <w:szCs w:val="24"/>
          </w:rPr>
          <w:fldChar w:fldCharType="end"/>
        </w:r>
      </w:hyperlink>
    </w:p>
    <w:p w14:paraId="2C5A3989" w14:textId="3B6DBEC0"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25" w:history="1">
        <w:r w:rsidRPr="00921D67">
          <w:rPr>
            <w:rStyle w:val="Hyperlink"/>
            <w:rFonts w:ascii="Times New Roman" w:hAnsi="Times New Roman"/>
            <w:noProof/>
            <w:sz w:val="24"/>
            <w:szCs w:val="24"/>
            <w:lang w:val="it-IT"/>
          </w:rPr>
          <w:t>4.4.3 Uji Reliabilitas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_Toc202471625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61</w:t>
        </w:r>
        <w:r w:rsidRPr="00921D67">
          <w:rPr>
            <w:rFonts w:ascii="Times New Roman" w:hAnsi="Times New Roman"/>
            <w:noProof/>
            <w:webHidden/>
            <w:sz w:val="24"/>
            <w:szCs w:val="24"/>
          </w:rPr>
          <w:fldChar w:fldCharType="end"/>
        </w:r>
      </w:hyperlink>
    </w:p>
    <w:p w14:paraId="1C5DFC16" w14:textId="1857B781"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26" w:history="1">
        <w:r w:rsidRPr="00921D67">
          <w:rPr>
            <w:rStyle w:val="Hyperlink"/>
            <w:rFonts w:ascii="Times New Roman" w:hAnsi="Times New Roman"/>
            <w:noProof/>
            <w:sz w:val="24"/>
            <w:szCs w:val="24"/>
          </w:rPr>
          <w:t>4.5 Uji Asumsi Klasik</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_Toc202471626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62</w:t>
        </w:r>
        <w:r w:rsidRPr="00921D67">
          <w:rPr>
            <w:rFonts w:ascii="Times New Roman" w:hAnsi="Times New Roman"/>
            <w:noProof/>
            <w:webHidden/>
            <w:sz w:val="24"/>
            <w:szCs w:val="24"/>
          </w:rPr>
          <w:fldChar w:fldCharType="end"/>
        </w:r>
      </w:hyperlink>
    </w:p>
    <w:p w14:paraId="5C9C9E20" w14:textId="1EE67248"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27" w:history="1">
        <w:r w:rsidRPr="00921D67">
          <w:rPr>
            <w:rStyle w:val="Hyperlink"/>
            <w:rFonts w:ascii="Times New Roman" w:hAnsi="Times New Roman"/>
            <w:noProof/>
            <w:sz w:val="24"/>
            <w:szCs w:val="24"/>
            <w:lang w:val="sv-SE"/>
          </w:rPr>
          <w:t>4.5.1 Uji Normalitas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_Toc202471627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62</w:t>
        </w:r>
        <w:r w:rsidRPr="00921D67">
          <w:rPr>
            <w:rFonts w:ascii="Times New Roman" w:hAnsi="Times New Roman"/>
            <w:noProof/>
            <w:webHidden/>
            <w:sz w:val="24"/>
            <w:szCs w:val="24"/>
          </w:rPr>
          <w:fldChar w:fldCharType="end"/>
        </w:r>
      </w:hyperlink>
    </w:p>
    <w:p w14:paraId="7F6B0C0F" w14:textId="6249840A"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28" w:history="1">
        <w:r w:rsidRPr="00921D67">
          <w:rPr>
            <w:rStyle w:val="Hyperlink"/>
            <w:rFonts w:ascii="Times New Roman" w:hAnsi="Times New Roman"/>
            <w:noProof/>
            <w:sz w:val="24"/>
            <w:szCs w:val="24"/>
            <w:lang w:val="sv-SE"/>
          </w:rPr>
          <w:t>4.5.2 Uji Multikolinearitas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_Toc202471628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63</w:t>
        </w:r>
        <w:r w:rsidRPr="00921D67">
          <w:rPr>
            <w:rFonts w:ascii="Times New Roman" w:hAnsi="Times New Roman"/>
            <w:noProof/>
            <w:webHidden/>
            <w:sz w:val="24"/>
            <w:szCs w:val="24"/>
          </w:rPr>
          <w:fldChar w:fldCharType="end"/>
        </w:r>
      </w:hyperlink>
    </w:p>
    <w:p w14:paraId="48BAA4DE" w14:textId="011F10F5"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29" w:history="1">
        <w:r w:rsidRPr="00921D67">
          <w:rPr>
            <w:rStyle w:val="Hyperlink"/>
            <w:rFonts w:ascii="Times New Roman" w:hAnsi="Times New Roman"/>
            <w:noProof/>
            <w:sz w:val="24"/>
            <w:szCs w:val="24"/>
            <w:lang w:val="it-IT"/>
          </w:rPr>
          <w:t>4.5.3 Uji Heteroskedastisitas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_Toc202471629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64</w:t>
        </w:r>
        <w:r w:rsidRPr="00921D67">
          <w:rPr>
            <w:rFonts w:ascii="Times New Roman" w:hAnsi="Times New Roman"/>
            <w:noProof/>
            <w:webHidden/>
            <w:sz w:val="24"/>
            <w:szCs w:val="24"/>
          </w:rPr>
          <w:fldChar w:fldCharType="end"/>
        </w:r>
      </w:hyperlink>
    </w:p>
    <w:p w14:paraId="3B53B795" w14:textId="1202525C"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30" w:history="1">
        <w:r w:rsidRPr="00921D67">
          <w:rPr>
            <w:rStyle w:val="Hyperlink"/>
            <w:rFonts w:ascii="Times New Roman" w:hAnsi="Times New Roman"/>
            <w:noProof/>
            <w:sz w:val="24"/>
            <w:szCs w:val="24"/>
          </w:rPr>
          <w:t>4.6 Analisis Regresi Linier Berganda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_Toc202471630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65</w:t>
        </w:r>
        <w:r w:rsidRPr="00921D67">
          <w:rPr>
            <w:rFonts w:ascii="Times New Roman" w:hAnsi="Times New Roman"/>
            <w:noProof/>
            <w:webHidden/>
            <w:sz w:val="24"/>
            <w:szCs w:val="24"/>
          </w:rPr>
          <w:fldChar w:fldCharType="end"/>
        </w:r>
      </w:hyperlink>
    </w:p>
    <w:p w14:paraId="15B6AE4A" w14:textId="6C3AB426"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31" w:history="1">
        <w:r w:rsidRPr="00921D67">
          <w:rPr>
            <w:rStyle w:val="Hyperlink"/>
            <w:rFonts w:ascii="Times New Roman" w:hAnsi="Times New Roman"/>
            <w:noProof/>
            <w:sz w:val="24"/>
            <w:szCs w:val="24"/>
            <w:lang w:val="sv-SE" w:eastAsia="en-ID"/>
          </w:rPr>
          <w:t>4.6.1 Uji Determinasi (R2)</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_Toc202471631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67</w:t>
        </w:r>
        <w:r w:rsidRPr="00921D67">
          <w:rPr>
            <w:rFonts w:ascii="Times New Roman" w:hAnsi="Times New Roman"/>
            <w:noProof/>
            <w:webHidden/>
            <w:sz w:val="24"/>
            <w:szCs w:val="24"/>
          </w:rPr>
          <w:fldChar w:fldCharType="end"/>
        </w:r>
      </w:hyperlink>
    </w:p>
    <w:p w14:paraId="1C491A96" w14:textId="5233F403"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32" w:history="1">
        <w:r w:rsidRPr="00921D67">
          <w:rPr>
            <w:rStyle w:val="Hyperlink"/>
            <w:rFonts w:ascii="Times New Roman" w:hAnsi="Times New Roman"/>
            <w:noProof/>
            <w:sz w:val="24"/>
            <w:szCs w:val="24"/>
            <w:lang w:val="it-IT" w:eastAsia="en-ID"/>
          </w:rPr>
          <w:t>4.6.2 Uji Hipotesis (Uji 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_Toc202471632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68</w:t>
        </w:r>
        <w:r w:rsidRPr="00921D67">
          <w:rPr>
            <w:rFonts w:ascii="Times New Roman" w:hAnsi="Times New Roman"/>
            <w:noProof/>
            <w:webHidden/>
            <w:sz w:val="24"/>
            <w:szCs w:val="24"/>
          </w:rPr>
          <w:fldChar w:fldCharType="end"/>
        </w:r>
      </w:hyperlink>
    </w:p>
    <w:p w14:paraId="3B8DADD5" w14:textId="58A09EA0"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33" w:history="1">
        <w:r w:rsidRPr="00921D67">
          <w:rPr>
            <w:rStyle w:val="Hyperlink"/>
            <w:rFonts w:ascii="Times New Roman" w:hAnsi="Times New Roman"/>
            <w:noProof/>
            <w:sz w:val="24"/>
            <w:szCs w:val="24"/>
            <w:lang w:val="it-IT" w:eastAsia="en-ID"/>
          </w:rPr>
          <w:t>4.6.3 Uji Simultan (Uji F)</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_Toc202471633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69</w:t>
        </w:r>
        <w:r w:rsidRPr="00921D67">
          <w:rPr>
            <w:rFonts w:ascii="Times New Roman" w:hAnsi="Times New Roman"/>
            <w:noProof/>
            <w:webHidden/>
            <w:sz w:val="24"/>
            <w:szCs w:val="24"/>
          </w:rPr>
          <w:fldChar w:fldCharType="end"/>
        </w:r>
      </w:hyperlink>
    </w:p>
    <w:p w14:paraId="455286D7" w14:textId="7DA91340"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34" w:history="1">
        <w:r w:rsidRPr="00921D67">
          <w:rPr>
            <w:rStyle w:val="Hyperlink"/>
            <w:rFonts w:ascii="Times New Roman" w:hAnsi="Times New Roman"/>
            <w:noProof/>
            <w:sz w:val="24"/>
            <w:szCs w:val="24"/>
          </w:rPr>
          <w:t>4.7 Pembahasan Dan Analisis Data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_Toc202471634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70</w:t>
        </w:r>
        <w:r w:rsidRPr="00921D67">
          <w:rPr>
            <w:rFonts w:ascii="Times New Roman" w:hAnsi="Times New Roman"/>
            <w:noProof/>
            <w:webHidden/>
            <w:sz w:val="24"/>
            <w:szCs w:val="24"/>
          </w:rPr>
          <w:fldChar w:fldCharType="end"/>
        </w:r>
      </w:hyperlink>
    </w:p>
    <w:p w14:paraId="0A0BC45E" w14:textId="752269B7"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35" w:history="1">
        <w:r w:rsidRPr="00921D67">
          <w:rPr>
            <w:rStyle w:val="Hyperlink"/>
            <w:rFonts w:ascii="Times New Roman" w:hAnsi="Times New Roman"/>
            <w:noProof/>
            <w:sz w:val="24"/>
            <w:szCs w:val="24"/>
            <w:lang w:eastAsia="en-ID"/>
          </w:rPr>
          <w:t xml:space="preserve">4.7.1 Pengaruh </w:t>
        </w:r>
        <w:r w:rsidRPr="00921D67">
          <w:rPr>
            <w:rStyle w:val="Hyperlink"/>
            <w:rFonts w:ascii="Times New Roman" w:hAnsi="Times New Roman"/>
            <w:i/>
            <w:iCs/>
            <w:noProof/>
            <w:sz w:val="24"/>
            <w:szCs w:val="24"/>
            <w:lang w:val="id-ID" w:eastAsia="en-ID"/>
          </w:rPr>
          <w:t>Social Media Marketing</w:t>
        </w:r>
        <w:r w:rsidRPr="00921D67">
          <w:rPr>
            <w:rStyle w:val="Hyperlink"/>
            <w:rFonts w:ascii="Times New Roman" w:hAnsi="Times New Roman"/>
            <w:noProof/>
            <w:sz w:val="24"/>
            <w:szCs w:val="24"/>
            <w:lang w:eastAsia="en-ID"/>
          </w:rPr>
          <w:t xml:space="preserve"> Terhadap </w:t>
        </w:r>
        <w:r w:rsidRPr="00921D67">
          <w:rPr>
            <w:rStyle w:val="Hyperlink"/>
            <w:rFonts w:ascii="Times New Roman" w:eastAsia="Times New Roman" w:hAnsi="Times New Roman"/>
            <w:i/>
            <w:iCs/>
            <w:noProof/>
            <w:sz w:val="24"/>
            <w:szCs w:val="24"/>
            <w:lang w:val="it-IT" w:eastAsia="en-ID"/>
          </w:rPr>
          <w:t>Repurchase Intention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_Toc202471635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70</w:t>
        </w:r>
        <w:r w:rsidRPr="00921D67">
          <w:rPr>
            <w:rFonts w:ascii="Times New Roman" w:hAnsi="Times New Roman"/>
            <w:noProof/>
            <w:webHidden/>
            <w:sz w:val="24"/>
            <w:szCs w:val="24"/>
          </w:rPr>
          <w:fldChar w:fldCharType="end"/>
        </w:r>
      </w:hyperlink>
    </w:p>
    <w:p w14:paraId="007910F6" w14:textId="308FCB14" w:rsidR="00921D67" w:rsidRPr="00921D67" w:rsidRDefault="00921D67" w:rsidP="00921D67">
      <w:pPr>
        <w:pStyle w:val="TOC3"/>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36" w:history="1">
        <w:r w:rsidRPr="00921D67">
          <w:rPr>
            <w:rStyle w:val="Hyperlink"/>
            <w:rFonts w:ascii="Times New Roman" w:hAnsi="Times New Roman"/>
            <w:noProof/>
            <w:sz w:val="24"/>
            <w:szCs w:val="24"/>
            <w:lang w:val="en-ID" w:eastAsia="en-ID"/>
          </w:rPr>
          <w:t xml:space="preserve">4.7.3 Pengaruh </w:t>
        </w:r>
        <w:r w:rsidRPr="00921D67">
          <w:rPr>
            <w:rStyle w:val="Hyperlink"/>
            <w:rFonts w:ascii="Times New Roman" w:hAnsi="Times New Roman"/>
            <w:i/>
            <w:iCs/>
            <w:noProof/>
            <w:sz w:val="24"/>
            <w:szCs w:val="24"/>
            <w:lang w:val="id-ID" w:eastAsia="en-ID"/>
          </w:rPr>
          <w:t xml:space="preserve">Customer Satisfaction </w:t>
        </w:r>
        <w:r w:rsidRPr="00921D67">
          <w:rPr>
            <w:rStyle w:val="Hyperlink"/>
            <w:rFonts w:ascii="Times New Roman" w:hAnsi="Times New Roman"/>
            <w:noProof/>
            <w:sz w:val="24"/>
            <w:szCs w:val="24"/>
            <w:lang w:val="en-ID" w:eastAsia="en-ID"/>
          </w:rPr>
          <w:t xml:space="preserve">Terhadap </w:t>
        </w:r>
        <w:r w:rsidRPr="00921D67">
          <w:rPr>
            <w:rStyle w:val="Hyperlink"/>
            <w:rFonts w:ascii="Times New Roman" w:eastAsia="Times New Roman" w:hAnsi="Times New Roman"/>
            <w:i/>
            <w:iCs/>
            <w:noProof/>
            <w:sz w:val="24"/>
            <w:szCs w:val="24"/>
            <w:lang w:val="it-IT" w:eastAsia="en-ID"/>
          </w:rPr>
          <w:t>Repurchase Intention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_Toc202471636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72</w:t>
        </w:r>
        <w:r w:rsidRPr="00921D67">
          <w:rPr>
            <w:rFonts w:ascii="Times New Roman" w:hAnsi="Times New Roman"/>
            <w:noProof/>
            <w:webHidden/>
            <w:sz w:val="24"/>
            <w:szCs w:val="24"/>
          </w:rPr>
          <w:fldChar w:fldCharType="end"/>
        </w:r>
      </w:hyperlink>
    </w:p>
    <w:p w14:paraId="3F8C536E" w14:textId="04B4E4B0"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637" w:history="1">
        <w:r w:rsidRPr="00921D67">
          <w:rPr>
            <w:rStyle w:val="Hyperlink"/>
            <w:rFonts w:ascii="Times New Roman" w:hAnsi="Times New Roman"/>
            <w:noProof/>
            <w:sz w:val="24"/>
            <w:szCs w:val="24"/>
          </w:rPr>
          <w:t>BAB V</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_Toc202471637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74</w:t>
        </w:r>
        <w:r w:rsidRPr="00921D67">
          <w:rPr>
            <w:rFonts w:ascii="Times New Roman" w:hAnsi="Times New Roman"/>
            <w:noProof/>
            <w:webHidden/>
            <w:sz w:val="24"/>
            <w:szCs w:val="24"/>
          </w:rPr>
          <w:fldChar w:fldCharType="end"/>
        </w:r>
      </w:hyperlink>
    </w:p>
    <w:p w14:paraId="0569874C" w14:textId="209DF21F"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638" w:history="1">
        <w:r w:rsidRPr="00921D67">
          <w:rPr>
            <w:rStyle w:val="Hyperlink"/>
            <w:rFonts w:ascii="Times New Roman" w:hAnsi="Times New Roman"/>
            <w:noProof/>
            <w:sz w:val="24"/>
            <w:szCs w:val="24"/>
          </w:rPr>
          <w:t>KESIMPULAN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_Toc202471638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74</w:t>
        </w:r>
        <w:r w:rsidRPr="00921D67">
          <w:rPr>
            <w:rFonts w:ascii="Times New Roman" w:hAnsi="Times New Roman"/>
            <w:noProof/>
            <w:webHidden/>
            <w:sz w:val="24"/>
            <w:szCs w:val="24"/>
          </w:rPr>
          <w:fldChar w:fldCharType="end"/>
        </w:r>
      </w:hyperlink>
    </w:p>
    <w:p w14:paraId="3C780F81" w14:textId="49FF3526"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39" w:history="1">
        <w:r w:rsidRPr="00921D67">
          <w:rPr>
            <w:rStyle w:val="Hyperlink"/>
            <w:rFonts w:ascii="Times New Roman" w:hAnsi="Times New Roman"/>
            <w:noProof/>
            <w:sz w:val="24"/>
            <w:szCs w:val="24"/>
          </w:rPr>
          <w:t>5.1 Kesimpulan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_Toc202471639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74</w:t>
        </w:r>
        <w:r w:rsidRPr="00921D67">
          <w:rPr>
            <w:rFonts w:ascii="Times New Roman" w:hAnsi="Times New Roman"/>
            <w:noProof/>
            <w:webHidden/>
            <w:sz w:val="24"/>
            <w:szCs w:val="24"/>
          </w:rPr>
          <w:fldChar w:fldCharType="end"/>
        </w:r>
      </w:hyperlink>
    </w:p>
    <w:p w14:paraId="64F797BC" w14:textId="42196FB0"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40" w:history="1">
        <w:r w:rsidRPr="00921D67">
          <w:rPr>
            <w:rStyle w:val="Hyperlink"/>
            <w:rFonts w:ascii="Times New Roman" w:hAnsi="Times New Roman"/>
            <w:noProof/>
            <w:sz w:val="24"/>
            <w:szCs w:val="24"/>
          </w:rPr>
          <w:t>5.2 Keterbatasan Penelitian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_Toc202471640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74</w:t>
        </w:r>
        <w:r w:rsidRPr="00921D67">
          <w:rPr>
            <w:rFonts w:ascii="Times New Roman" w:hAnsi="Times New Roman"/>
            <w:noProof/>
            <w:webHidden/>
            <w:sz w:val="24"/>
            <w:szCs w:val="24"/>
          </w:rPr>
          <w:fldChar w:fldCharType="end"/>
        </w:r>
      </w:hyperlink>
    </w:p>
    <w:p w14:paraId="0984F944" w14:textId="49751856" w:rsidR="00921D67" w:rsidRPr="00921D67" w:rsidRDefault="00921D67" w:rsidP="00921D67">
      <w:pPr>
        <w:pStyle w:val="TOC2"/>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2471641" w:history="1">
        <w:r w:rsidRPr="00921D67">
          <w:rPr>
            <w:rStyle w:val="Hyperlink"/>
            <w:rFonts w:ascii="Times New Roman" w:hAnsi="Times New Roman"/>
            <w:noProof/>
            <w:sz w:val="24"/>
            <w:szCs w:val="24"/>
          </w:rPr>
          <w:t>5.3 Saran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_Toc202471641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75</w:t>
        </w:r>
        <w:r w:rsidRPr="00921D67">
          <w:rPr>
            <w:rFonts w:ascii="Times New Roman" w:hAnsi="Times New Roman"/>
            <w:noProof/>
            <w:webHidden/>
            <w:sz w:val="24"/>
            <w:szCs w:val="24"/>
          </w:rPr>
          <w:fldChar w:fldCharType="end"/>
        </w:r>
      </w:hyperlink>
    </w:p>
    <w:p w14:paraId="4D5B63BE" w14:textId="4B1CEF73"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642" w:history="1">
        <w:r w:rsidRPr="00921D67">
          <w:rPr>
            <w:rStyle w:val="Hyperlink"/>
            <w:rFonts w:ascii="Times New Roman" w:hAnsi="Times New Roman"/>
            <w:noProof/>
            <w:sz w:val="24"/>
            <w:szCs w:val="24"/>
          </w:rPr>
          <w:t>DAFTAR PUSTAKA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_Toc202471642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78</w:t>
        </w:r>
        <w:r w:rsidRPr="00921D67">
          <w:rPr>
            <w:rFonts w:ascii="Times New Roman" w:hAnsi="Times New Roman"/>
            <w:noProof/>
            <w:webHidden/>
            <w:sz w:val="24"/>
            <w:szCs w:val="24"/>
          </w:rPr>
          <w:fldChar w:fldCharType="end"/>
        </w:r>
      </w:hyperlink>
    </w:p>
    <w:p w14:paraId="460E5926" w14:textId="1499D8B8" w:rsidR="00921D67" w:rsidRPr="00921D67" w:rsidRDefault="00921D67" w:rsidP="00921D67">
      <w:pPr>
        <w:pStyle w:val="TOC1"/>
        <w:spacing w:after="0"/>
        <w:rPr>
          <w:rFonts w:ascii="Times New Roman" w:eastAsiaTheme="minorEastAsia" w:hAnsi="Times New Roman"/>
          <w:noProof/>
          <w:kern w:val="2"/>
          <w:sz w:val="24"/>
          <w:szCs w:val="24"/>
          <w:lang w:val="en-ID" w:eastAsia="en-ID"/>
          <w14:ligatures w14:val="standardContextual"/>
        </w:rPr>
      </w:pPr>
      <w:hyperlink w:anchor="_Toc202471643" w:history="1">
        <w:r w:rsidRPr="00921D67">
          <w:rPr>
            <w:rStyle w:val="Hyperlink"/>
            <w:rFonts w:ascii="Times New Roman" w:hAnsi="Times New Roman"/>
            <w:noProof/>
            <w:sz w:val="24"/>
            <w:szCs w:val="24"/>
          </w:rPr>
          <w:t>Lampiran-Lampiran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_Toc202471643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87</w:t>
        </w:r>
        <w:r w:rsidRPr="00921D67">
          <w:rPr>
            <w:rFonts w:ascii="Times New Roman" w:hAnsi="Times New Roman"/>
            <w:noProof/>
            <w:webHidden/>
            <w:sz w:val="24"/>
            <w:szCs w:val="24"/>
          </w:rPr>
          <w:fldChar w:fldCharType="end"/>
        </w:r>
      </w:hyperlink>
    </w:p>
    <w:p w14:paraId="09860DCB" w14:textId="2F7EDA93" w:rsidR="001E3A4A" w:rsidRPr="00921D67" w:rsidRDefault="004474E4" w:rsidP="00921D67">
      <w:pPr>
        <w:spacing w:after="0"/>
        <w:rPr>
          <w:rFonts w:ascii="Times New Roman" w:hAnsi="Times New Roman"/>
        </w:rPr>
      </w:pPr>
      <w:r w:rsidRPr="00921D67">
        <w:rPr>
          <w:rFonts w:ascii="Times New Roman" w:hAnsi="Times New Roman"/>
          <w:b/>
          <w:bCs/>
          <w:noProof/>
          <w:sz w:val="24"/>
          <w:szCs w:val="24"/>
        </w:rPr>
        <w:fldChar w:fldCharType="end"/>
      </w:r>
    </w:p>
    <w:p w14:paraId="69C984DE" w14:textId="537B4CEF" w:rsidR="004474E4" w:rsidRPr="00921D67" w:rsidRDefault="004474E4" w:rsidP="001E3A4A">
      <w:pPr>
        <w:spacing w:line="240" w:lineRule="auto"/>
        <w:rPr>
          <w:rFonts w:ascii="Times New Roman" w:hAnsi="Times New Roman"/>
        </w:rPr>
      </w:pPr>
    </w:p>
    <w:p w14:paraId="3661F04E" w14:textId="77777777" w:rsidR="00921D67" w:rsidRPr="00921D67" w:rsidRDefault="00921D67" w:rsidP="00921D67">
      <w:pPr>
        <w:pStyle w:val="Heading1"/>
        <w:ind w:left="0"/>
        <w:jc w:val="left"/>
      </w:pPr>
      <w:bookmarkStart w:id="17" w:name="_Toc202471576"/>
      <w:r w:rsidRPr="00921D67">
        <w:lastRenderedPageBreak/>
        <w:t>DAFTAR TABEL</w:t>
      </w:r>
      <w:bookmarkEnd w:id="17"/>
    </w:p>
    <w:p w14:paraId="664CC38A" w14:textId="77777777" w:rsidR="00921D67" w:rsidRPr="00921D67" w:rsidRDefault="00921D67" w:rsidP="00921D67">
      <w:pPr>
        <w:pStyle w:val="Heading1"/>
      </w:pPr>
    </w:p>
    <w:p w14:paraId="29F671DB" w14:textId="1D5DA581" w:rsidR="00921D67" w:rsidRPr="00921D67" w:rsidRDefault="00921D67" w:rsidP="00921D67">
      <w:pPr>
        <w:pStyle w:val="TableofFigures"/>
        <w:tabs>
          <w:tab w:val="right" w:leader="dot" w:pos="9016"/>
        </w:tabs>
        <w:spacing w:after="0"/>
        <w:rPr>
          <w:rFonts w:ascii="Times New Roman" w:hAnsi="Times New Roman"/>
          <w:noProof/>
          <w:sz w:val="24"/>
          <w:szCs w:val="24"/>
        </w:rPr>
      </w:pPr>
      <w:r w:rsidRPr="00921D67">
        <w:rPr>
          <w:rFonts w:ascii="Times New Roman" w:hAnsi="Times New Roman"/>
          <w:sz w:val="24"/>
          <w:szCs w:val="24"/>
        </w:rPr>
        <w:fldChar w:fldCharType="begin"/>
      </w:r>
      <w:r w:rsidRPr="00921D67">
        <w:rPr>
          <w:rFonts w:ascii="Times New Roman" w:hAnsi="Times New Roman"/>
          <w:sz w:val="24"/>
          <w:szCs w:val="24"/>
        </w:rPr>
        <w:instrText xml:space="preserve"> TOC \h \z \c "tabel" </w:instrText>
      </w:r>
      <w:r w:rsidRPr="00921D67">
        <w:rPr>
          <w:rFonts w:ascii="Times New Roman" w:hAnsi="Times New Roman"/>
          <w:sz w:val="24"/>
          <w:szCs w:val="24"/>
        </w:rPr>
        <w:fldChar w:fldCharType="separate"/>
      </w:r>
      <w:hyperlink w:anchor="_Toc201168807" w:history="1">
        <w:r w:rsidRPr="00921D67">
          <w:rPr>
            <w:rStyle w:val="Hyperlink"/>
            <w:rFonts w:ascii="Times New Roman" w:hAnsi="Times New Roman"/>
            <w:noProof/>
            <w:sz w:val="24"/>
            <w:szCs w:val="24"/>
            <w:lang w:val="sv-SE"/>
          </w:rPr>
          <w:t>Tabel 1.1 : Data penjualan pada member Swalayan Aneka Jaya Ngaliyan yang pernah membeli skincare Kahf minimal satu kali pada tahun 2021-2024</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_Toc201168807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w:t>
        </w:r>
        <w:r w:rsidRPr="00921D67">
          <w:rPr>
            <w:rFonts w:ascii="Times New Roman" w:hAnsi="Times New Roman"/>
            <w:noProof/>
            <w:webHidden/>
            <w:sz w:val="24"/>
            <w:szCs w:val="24"/>
          </w:rPr>
          <w:fldChar w:fldCharType="end"/>
        </w:r>
      </w:hyperlink>
      <w:r w:rsidRPr="00921D67">
        <w:rPr>
          <w:rFonts w:ascii="Times New Roman" w:hAnsi="Times New Roman"/>
          <w:sz w:val="24"/>
          <w:szCs w:val="24"/>
        </w:rPr>
        <w:fldChar w:fldCharType="end"/>
      </w:r>
      <w:r w:rsidRPr="00921D67">
        <w:rPr>
          <w:rFonts w:ascii="Times New Roman" w:hAnsi="Times New Roman"/>
          <w:sz w:val="24"/>
          <w:szCs w:val="24"/>
        </w:rPr>
        <w:fldChar w:fldCharType="begin"/>
      </w:r>
      <w:r w:rsidRPr="00921D67">
        <w:rPr>
          <w:rFonts w:ascii="Times New Roman" w:hAnsi="Times New Roman"/>
          <w:sz w:val="24"/>
          <w:szCs w:val="24"/>
        </w:rPr>
        <w:instrText xml:space="preserve"> TOC \h \z \c "tabel 4." </w:instrText>
      </w:r>
      <w:r w:rsidRPr="00921D67">
        <w:rPr>
          <w:rFonts w:ascii="Times New Roman" w:hAnsi="Times New Roman"/>
          <w:sz w:val="24"/>
          <w:szCs w:val="24"/>
        </w:rPr>
        <w:fldChar w:fldCharType="separate"/>
      </w:r>
    </w:p>
    <w:p w14:paraId="6E7AA789" w14:textId="051BBB12"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55" w:history="1">
        <w:r w:rsidRPr="00921D67">
          <w:rPr>
            <w:rStyle w:val="Hyperlink"/>
            <w:rFonts w:ascii="Times New Roman" w:hAnsi="Times New Roman"/>
            <w:noProof/>
            <w:sz w:val="24"/>
            <w:szCs w:val="24"/>
          </w:rPr>
          <w:t>Tabel 4. 1 : Distribusi sample</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_Toc201011655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53</w:t>
        </w:r>
        <w:r w:rsidRPr="00921D67">
          <w:rPr>
            <w:rFonts w:ascii="Times New Roman" w:hAnsi="Times New Roman"/>
            <w:noProof/>
            <w:webHidden/>
            <w:sz w:val="24"/>
            <w:szCs w:val="24"/>
          </w:rPr>
          <w:fldChar w:fldCharType="end"/>
        </w:r>
      </w:hyperlink>
    </w:p>
    <w:p w14:paraId="727A2FD2" w14:textId="3BC0738E"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56" w:history="1">
        <w:r w:rsidRPr="00921D67">
          <w:rPr>
            <w:rStyle w:val="Hyperlink"/>
            <w:rFonts w:ascii="Times New Roman" w:hAnsi="Times New Roman"/>
            <w:noProof/>
            <w:sz w:val="24"/>
            <w:szCs w:val="24"/>
          </w:rPr>
          <w:t>Tabel 4. 2 : Klasifikasi Berdasarkan Usia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_Toc201011656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53</w:t>
        </w:r>
        <w:r w:rsidRPr="00921D67">
          <w:rPr>
            <w:rFonts w:ascii="Times New Roman" w:hAnsi="Times New Roman"/>
            <w:noProof/>
            <w:webHidden/>
            <w:sz w:val="24"/>
            <w:szCs w:val="24"/>
          </w:rPr>
          <w:fldChar w:fldCharType="end"/>
        </w:r>
      </w:hyperlink>
    </w:p>
    <w:p w14:paraId="548991A2" w14:textId="50FD8B34"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57" w:history="1">
        <w:r w:rsidRPr="00921D67">
          <w:rPr>
            <w:rStyle w:val="Hyperlink"/>
            <w:rFonts w:ascii="Times New Roman" w:hAnsi="Times New Roman"/>
            <w:noProof/>
            <w:sz w:val="24"/>
            <w:szCs w:val="24"/>
          </w:rPr>
          <w:t xml:space="preserve">Tabel 4. 3 : </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Penilaian Analisis Deskriptif</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_Toc201011657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55</w:t>
        </w:r>
        <w:r w:rsidRPr="00921D67">
          <w:rPr>
            <w:rFonts w:ascii="Times New Roman" w:hAnsi="Times New Roman"/>
            <w:noProof/>
            <w:webHidden/>
            <w:sz w:val="24"/>
            <w:szCs w:val="24"/>
          </w:rPr>
          <w:fldChar w:fldCharType="end"/>
        </w:r>
      </w:hyperlink>
    </w:p>
    <w:p w14:paraId="3CA4E7EA" w14:textId="7ECB41EE"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58" w:history="1">
        <w:r w:rsidRPr="00921D67">
          <w:rPr>
            <w:rStyle w:val="Hyperlink"/>
            <w:rFonts w:ascii="Times New Roman" w:hAnsi="Times New Roman"/>
            <w:noProof/>
            <w:sz w:val="24"/>
            <w:szCs w:val="24"/>
            <w:lang w:val="id"/>
          </w:rPr>
          <w:t xml:space="preserve">Tabel 4. </w:t>
        </w:r>
        <w:r w:rsidRPr="00921D67">
          <w:rPr>
            <w:rStyle w:val="Hyperlink"/>
            <w:rFonts w:ascii="Times New Roman" w:hAnsi="Times New Roman"/>
            <w:noProof/>
            <w:sz w:val="24"/>
            <w:szCs w:val="24"/>
            <w:lang w:val="sv-SE"/>
          </w:rPr>
          <w:t xml:space="preserve">4 : </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Hasil Statistik Deskripsi </w:t>
        </w:r>
        <w:r w:rsidRPr="00921D67">
          <w:rPr>
            <w:rStyle w:val="Hyperlink"/>
            <w:rFonts w:ascii="Times New Roman" w:hAnsi="Times New Roman"/>
            <w:i/>
            <w:iCs/>
            <w:noProof/>
            <w:sz w:val="24"/>
            <w:szCs w:val="24"/>
            <w:lang w:val="sv-SE"/>
          </w:rPr>
          <w:t>Social Media Marketing</w:t>
        </w:r>
        <w:r w:rsidRPr="00921D67">
          <w:rPr>
            <w:rStyle w:val="Hyperlink"/>
            <w:rFonts w:ascii="Times New Roman" w:hAnsi="Times New Roman"/>
            <w:noProof/>
            <w:sz w:val="24"/>
            <w:szCs w:val="24"/>
            <w:lang w:val="sv-SE"/>
          </w:rPr>
          <w:t xml:space="preserve"> </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921D67">
          <w:rPr>
            <w:rStyle w:val="Hyperlink"/>
            <w:rFonts w:ascii="Times New Roman" w:hAnsi="Times New Roman"/>
            <w:noProof/>
            <w:sz w:val="24"/>
            <w:szCs w:val="24"/>
            <w:vertAlign w:val="subscript"/>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_Toc201011658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55</w:t>
        </w:r>
        <w:r w:rsidRPr="00921D67">
          <w:rPr>
            <w:rFonts w:ascii="Times New Roman" w:hAnsi="Times New Roman"/>
            <w:noProof/>
            <w:webHidden/>
            <w:sz w:val="24"/>
            <w:szCs w:val="24"/>
          </w:rPr>
          <w:fldChar w:fldCharType="end"/>
        </w:r>
      </w:hyperlink>
    </w:p>
    <w:p w14:paraId="1D61E3B6" w14:textId="4D89BA33"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59" w:history="1">
        <w:r w:rsidRPr="00921D67">
          <w:rPr>
            <w:rStyle w:val="Hyperlink"/>
            <w:rFonts w:ascii="Times New Roman" w:hAnsi="Times New Roman"/>
            <w:noProof/>
            <w:sz w:val="24"/>
            <w:szCs w:val="24"/>
            <w:lang w:val="sv-SE"/>
          </w:rPr>
          <w:t xml:space="preserve">Tabel 4. 5 : </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Hasil Statistik Deskripsi </w:t>
        </w:r>
        <w:r w:rsidRPr="00921D67">
          <w:rPr>
            <w:rStyle w:val="Hyperlink"/>
            <w:rFonts w:ascii="Times New Roman" w:hAnsi="Times New Roman"/>
            <w:i/>
            <w:iCs/>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Brand Awareness</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(X</w:t>
        </w:r>
        <w:r w:rsidRPr="00921D67">
          <w:rPr>
            <w:rStyle w:val="Hyperlink"/>
            <w:rFonts w:ascii="Times New Roman" w:hAnsi="Times New Roman"/>
            <w:noProof/>
            <w:sz w:val="24"/>
            <w:szCs w:val="24"/>
            <w:vertAlign w:val="subscript"/>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_Toc201011659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56</w:t>
        </w:r>
        <w:r w:rsidRPr="00921D67">
          <w:rPr>
            <w:rFonts w:ascii="Times New Roman" w:hAnsi="Times New Roman"/>
            <w:noProof/>
            <w:webHidden/>
            <w:sz w:val="24"/>
            <w:szCs w:val="24"/>
          </w:rPr>
          <w:fldChar w:fldCharType="end"/>
        </w:r>
      </w:hyperlink>
    </w:p>
    <w:p w14:paraId="4F697F94" w14:textId="50AA63D9"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60" w:history="1">
        <w:r w:rsidRPr="00921D67">
          <w:rPr>
            <w:rStyle w:val="Hyperlink"/>
            <w:rFonts w:ascii="Times New Roman" w:hAnsi="Times New Roman"/>
            <w:noProof/>
            <w:sz w:val="24"/>
            <w:szCs w:val="24"/>
          </w:rPr>
          <w:t xml:space="preserve">Tabel 4. 6 : </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Statistik Deskripsi Customer Satisfaction (X</w:t>
        </w:r>
        <w:r w:rsidRPr="00921D67">
          <w:rPr>
            <w:rStyle w:val="Hyperlink"/>
            <w:rFonts w:ascii="Times New Roman" w:hAnsi="Times New Roman"/>
            <w:noProof/>
            <w:sz w:val="24"/>
            <w:szCs w:val="24"/>
            <w:vertAlign w:val="subscript"/>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_Toc201011660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57</w:t>
        </w:r>
        <w:r w:rsidRPr="00921D67">
          <w:rPr>
            <w:rFonts w:ascii="Times New Roman" w:hAnsi="Times New Roman"/>
            <w:noProof/>
            <w:webHidden/>
            <w:sz w:val="24"/>
            <w:szCs w:val="24"/>
          </w:rPr>
          <w:fldChar w:fldCharType="end"/>
        </w:r>
      </w:hyperlink>
    </w:p>
    <w:p w14:paraId="1D502F07" w14:textId="3454DA94"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61" w:history="1">
        <w:r w:rsidRPr="00921D67">
          <w:rPr>
            <w:rStyle w:val="Hyperlink"/>
            <w:rFonts w:ascii="Times New Roman" w:hAnsi="Times New Roman"/>
            <w:noProof/>
            <w:sz w:val="24"/>
            <w:szCs w:val="24"/>
          </w:rPr>
          <w:t xml:space="preserve">Tabel 4. 7 : </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Statistik Deskripsi Repurchase Intention (Y</w:t>
        </w:r>
        <w:r w:rsidRPr="00921D67">
          <w:rPr>
            <w:rStyle w:val="Hyperlink"/>
            <w:rFonts w:ascii="Times New Roman" w:hAnsi="Times New Roman"/>
            <w:noProof/>
            <w:sz w:val="24"/>
            <w:szCs w:val="24"/>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_Toc201011661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58</w:t>
        </w:r>
        <w:r w:rsidRPr="00921D67">
          <w:rPr>
            <w:rFonts w:ascii="Times New Roman" w:hAnsi="Times New Roman"/>
            <w:noProof/>
            <w:webHidden/>
            <w:sz w:val="24"/>
            <w:szCs w:val="24"/>
          </w:rPr>
          <w:fldChar w:fldCharType="end"/>
        </w:r>
      </w:hyperlink>
    </w:p>
    <w:p w14:paraId="2828E65A" w14:textId="0C72D5BC"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62" w:history="1">
        <w:r w:rsidRPr="00921D67">
          <w:rPr>
            <w:rStyle w:val="Hyperlink"/>
            <w:rFonts w:ascii="Times New Roman" w:hAnsi="Times New Roman"/>
            <w:noProof/>
            <w:sz w:val="24"/>
            <w:szCs w:val="24"/>
            <w:lang w:val="sv-SE"/>
          </w:rPr>
          <w:t xml:space="preserve">Tabel 4. 8 : </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Pengujian Statistik Deskriptif</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_Toc201011662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59</w:t>
        </w:r>
        <w:r w:rsidRPr="00921D67">
          <w:rPr>
            <w:rFonts w:ascii="Times New Roman" w:hAnsi="Times New Roman"/>
            <w:noProof/>
            <w:webHidden/>
            <w:sz w:val="24"/>
            <w:szCs w:val="24"/>
          </w:rPr>
          <w:fldChar w:fldCharType="end"/>
        </w:r>
      </w:hyperlink>
    </w:p>
    <w:p w14:paraId="4419D71F" w14:textId="0079B546"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63" w:history="1">
        <w:r w:rsidRPr="00921D67">
          <w:rPr>
            <w:rStyle w:val="Hyperlink"/>
            <w:rFonts w:ascii="Times New Roman" w:hAnsi="Times New Roman"/>
            <w:noProof/>
            <w:sz w:val="24"/>
            <w:szCs w:val="24"/>
          </w:rPr>
          <w:t xml:space="preserve">Tabel 4. 9 : </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Validitas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_Toc201011663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60</w:t>
        </w:r>
        <w:r w:rsidRPr="00921D67">
          <w:rPr>
            <w:rFonts w:ascii="Times New Roman" w:hAnsi="Times New Roman"/>
            <w:noProof/>
            <w:webHidden/>
            <w:sz w:val="24"/>
            <w:szCs w:val="24"/>
          </w:rPr>
          <w:fldChar w:fldCharType="end"/>
        </w:r>
      </w:hyperlink>
    </w:p>
    <w:p w14:paraId="2E5EA498" w14:textId="26E3DA5D"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64" w:history="1">
        <w:r w:rsidRPr="00921D67">
          <w:rPr>
            <w:rStyle w:val="Hyperlink"/>
            <w:rFonts w:ascii="Times New Roman" w:hAnsi="Times New Roman"/>
            <w:noProof/>
            <w:sz w:val="24"/>
            <w:szCs w:val="24"/>
          </w:rPr>
          <w:t xml:space="preserve">Tabel 4. 10 : </w:t>
        </w:r>
        <w:r w:rsidRPr="00921D67">
          <w:rPr>
            <w:rStyle w:val="Hyperlink"/>
            <w:rFonts w:ascii="Times New Roman" w:hAnsi="Times New Roman"/>
            <w:noProof/>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Reliabilitas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_Toc201011664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61</w:t>
        </w:r>
        <w:r w:rsidRPr="00921D67">
          <w:rPr>
            <w:rFonts w:ascii="Times New Roman" w:hAnsi="Times New Roman"/>
            <w:noProof/>
            <w:webHidden/>
            <w:sz w:val="24"/>
            <w:szCs w:val="24"/>
          </w:rPr>
          <w:fldChar w:fldCharType="end"/>
        </w:r>
      </w:hyperlink>
    </w:p>
    <w:p w14:paraId="7FDD1702" w14:textId="53014CA5"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65" w:history="1">
        <w:r w:rsidRPr="00921D67">
          <w:rPr>
            <w:rStyle w:val="Hyperlink"/>
            <w:rFonts w:ascii="Times New Roman" w:hAnsi="Times New Roman"/>
            <w:noProof/>
            <w:sz w:val="24"/>
            <w:szCs w:val="24"/>
          </w:rPr>
          <w:t xml:space="preserve">Tabel 4. 11 : </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Normalitas One-Sample Kolmogorov-Smirnov Test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_Toc201011665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63</w:t>
        </w:r>
        <w:r w:rsidRPr="00921D67">
          <w:rPr>
            <w:rFonts w:ascii="Times New Roman" w:hAnsi="Times New Roman"/>
            <w:noProof/>
            <w:webHidden/>
            <w:sz w:val="24"/>
            <w:szCs w:val="24"/>
          </w:rPr>
          <w:fldChar w:fldCharType="end"/>
        </w:r>
      </w:hyperlink>
    </w:p>
    <w:p w14:paraId="5FC8A5FB" w14:textId="5FAFE9BE"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66" w:history="1">
        <w:r w:rsidRPr="00921D67">
          <w:rPr>
            <w:rStyle w:val="Hyperlink"/>
            <w:rFonts w:ascii="Times New Roman" w:hAnsi="Times New Roman"/>
            <w:noProof/>
            <w:sz w:val="24"/>
            <w:szCs w:val="24"/>
          </w:rPr>
          <w:t xml:space="preserve">Tabel 4. 12 : </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Multikolinearitas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_Toc201011666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64</w:t>
        </w:r>
        <w:r w:rsidRPr="00921D67">
          <w:rPr>
            <w:rFonts w:ascii="Times New Roman" w:hAnsi="Times New Roman"/>
            <w:noProof/>
            <w:webHidden/>
            <w:sz w:val="24"/>
            <w:szCs w:val="24"/>
          </w:rPr>
          <w:fldChar w:fldCharType="end"/>
        </w:r>
      </w:hyperlink>
    </w:p>
    <w:p w14:paraId="2F946A92" w14:textId="744016C8"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67" w:history="1">
        <w:r w:rsidRPr="00921D67">
          <w:rPr>
            <w:rStyle w:val="Hyperlink"/>
            <w:rFonts w:ascii="Times New Roman" w:hAnsi="Times New Roman"/>
            <w:noProof/>
            <w:sz w:val="24"/>
            <w:szCs w:val="24"/>
            <w:lang w:val="sv-SE"/>
          </w:rPr>
          <w:t xml:space="preserve">Tabel 4. 13 : </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Heteroskedastisitas dengan Uji White</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_Toc201011667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65</w:t>
        </w:r>
        <w:r w:rsidRPr="00921D67">
          <w:rPr>
            <w:rFonts w:ascii="Times New Roman" w:hAnsi="Times New Roman"/>
            <w:noProof/>
            <w:webHidden/>
            <w:sz w:val="24"/>
            <w:szCs w:val="24"/>
          </w:rPr>
          <w:fldChar w:fldCharType="end"/>
        </w:r>
      </w:hyperlink>
    </w:p>
    <w:p w14:paraId="6BC93B74" w14:textId="56C25A5D"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68" w:history="1">
        <w:r w:rsidRPr="00921D67">
          <w:rPr>
            <w:rStyle w:val="Hyperlink"/>
            <w:rFonts w:ascii="Times New Roman" w:hAnsi="Times New Roman"/>
            <w:noProof/>
            <w:sz w:val="24"/>
            <w:szCs w:val="24"/>
            <w:lang w:val="sv-SE"/>
          </w:rPr>
          <w:t>Tabel 4. 14</w:t>
        </w:r>
        <w:r w:rsidRPr="00921D67">
          <w:rPr>
            <w:rStyle w:val="Hyperlink"/>
            <w:rFonts w:ascii="Times New Roman" w:hAnsi="Times New Roman"/>
            <w:noProof/>
            <w:sz w:val="24"/>
            <w:szCs w:val="24"/>
          </w:rPr>
          <w:t xml:space="preserve"> : </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Analisis Regresi Linier Berganda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_Toc201011668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66</w:t>
        </w:r>
        <w:r w:rsidRPr="00921D67">
          <w:rPr>
            <w:rFonts w:ascii="Times New Roman" w:hAnsi="Times New Roman"/>
            <w:noProof/>
            <w:webHidden/>
            <w:sz w:val="24"/>
            <w:szCs w:val="24"/>
          </w:rPr>
          <w:fldChar w:fldCharType="end"/>
        </w:r>
      </w:hyperlink>
    </w:p>
    <w:p w14:paraId="21FAB7DF" w14:textId="305B884E"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69" w:history="1">
        <w:r w:rsidRPr="00921D67">
          <w:rPr>
            <w:rStyle w:val="Hyperlink"/>
            <w:rFonts w:ascii="Times New Roman" w:hAnsi="Times New Roman"/>
            <w:noProof/>
            <w:sz w:val="24"/>
            <w:szCs w:val="24"/>
            <w:lang w:val="sv-SE"/>
          </w:rPr>
          <w:t xml:space="preserve">Tabel 4. 15 : </w:t>
        </w:r>
        <w:r w:rsidRPr="00921D67">
          <w:rPr>
            <w:rStyle w:val="Hyperlink"/>
            <w:rFonts w:ascii="Times New Roman" w:eastAsia="Times New Roman" w:hAnsi="Times New Roman"/>
            <w:noProof/>
            <w:sz w:val="24"/>
            <w:szCs w:val="24"/>
            <w:lang w:val="sv-SE"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Uji Determinasi (R2)</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_Toc201011669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68</w:t>
        </w:r>
        <w:r w:rsidRPr="00921D67">
          <w:rPr>
            <w:rFonts w:ascii="Times New Roman" w:hAnsi="Times New Roman"/>
            <w:noProof/>
            <w:webHidden/>
            <w:sz w:val="24"/>
            <w:szCs w:val="24"/>
          </w:rPr>
          <w:fldChar w:fldCharType="end"/>
        </w:r>
      </w:hyperlink>
    </w:p>
    <w:p w14:paraId="2A6C9AB0" w14:textId="189D5298"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70" w:history="1">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4. 16 </w:t>
        </w:r>
        <w:r w:rsidRPr="00921D67">
          <w:rPr>
            <w:rStyle w:val="Hyperlink"/>
            <w:rFonts w:ascii="Times New Roman" w:eastAsia="Times New Roman" w:hAnsi="Times New Roman"/>
            <w:noProof/>
            <w:sz w:val="24"/>
            <w:szCs w:val="24"/>
            <w:lang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Hasil Uji Hipotesis (T)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_Toc201011670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69</w:t>
        </w:r>
        <w:r w:rsidRPr="00921D67">
          <w:rPr>
            <w:rFonts w:ascii="Times New Roman" w:hAnsi="Times New Roman"/>
            <w:noProof/>
            <w:webHidden/>
            <w:sz w:val="24"/>
            <w:szCs w:val="24"/>
          </w:rPr>
          <w:fldChar w:fldCharType="end"/>
        </w:r>
      </w:hyperlink>
    </w:p>
    <w:p w14:paraId="23772004" w14:textId="648097F4" w:rsidR="00921D67" w:rsidRPr="00921D67" w:rsidRDefault="00921D67" w:rsidP="00921D67">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1011671" w:history="1">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4. 17 </w:t>
        </w:r>
        <w:r w:rsidRPr="00921D67">
          <w:rPr>
            <w:rStyle w:val="Hyperlink"/>
            <w:rFonts w:ascii="Times New Roman" w:eastAsia="Times New Roman" w:hAnsi="Times New Roman"/>
            <w:noProof/>
            <w:sz w:val="24"/>
            <w:szCs w:val="24"/>
            <w:lang w:val="it-IT"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21D67">
          <w:rPr>
            <w:rStyle w:val="Hyperlink"/>
            <w:rFonts w:ascii="Times New Roman" w:eastAsia="Times New Roman" w:hAnsi="Times New Roman"/>
            <w:noProof/>
            <w:sz w:val="24"/>
            <w:szCs w:val="24"/>
            <w:lang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Uji Simultan (Uji F)</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_Toc201011671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70</w:t>
        </w:r>
        <w:r w:rsidRPr="00921D67">
          <w:rPr>
            <w:rFonts w:ascii="Times New Roman" w:hAnsi="Times New Roman"/>
            <w:noProof/>
            <w:webHidden/>
            <w:sz w:val="24"/>
            <w:szCs w:val="24"/>
          </w:rPr>
          <w:fldChar w:fldCharType="end"/>
        </w:r>
      </w:hyperlink>
    </w:p>
    <w:p w14:paraId="2C13F745" w14:textId="77777777" w:rsidR="00921D67" w:rsidRPr="00921D67" w:rsidRDefault="00921D67" w:rsidP="00921D67">
      <w:pPr>
        <w:spacing w:after="0"/>
        <w:rPr>
          <w:rFonts w:ascii="Times New Roman" w:hAnsi="Times New Roman"/>
        </w:rPr>
      </w:pPr>
      <w:r w:rsidRPr="00921D67">
        <w:rPr>
          <w:rFonts w:ascii="Times New Roman" w:hAnsi="Times New Roman"/>
          <w:sz w:val="24"/>
          <w:szCs w:val="24"/>
        </w:rPr>
        <w:fldChar w:fldCharType="end"/>
      </w:r>
    </w:p>
    <w:p w14:paraId="4A907F67" w14:textId="77777777" w:rsidR="001E3A4A" w:rsidRPr="00921D67" w:rsidRDefault="001E3A4A" w:rsidP="00920A9F">
      <w:pPr>
        <w:rPr>
          <w:rFonts w:ascii="Times New Roman" w:hAnsi="Times New Roman"/>
          <w:lang w:val="id-ID"/>
        </w:rPr>
      </w:pPr>
    </w:p>
    <w:p w14:paraId="1D93AB41" w14:textId="66A12FAE" w:rsidR="006E6AE2" w:rsidRPr="00921D67" w:rsidRDefault="00920A9F" w:rsidP="00921D67">
      <w:pPr>
        <w:pStyle w:val="Heading1"/>
        <w:ind w:left="0"/>
        <w:jc w:val="left"/>
      </w:pPr>
      <w:r w:rsidRPr="00921D67">
        <w:tab/>
      </w:r>
      <w:r w:rsidR="001E3A4A" w:rsidRPr="00921D67">
        <w:br w:type="page"/>
      </w:r>
      <w:bookmarkStart w:id="18" w:name="_Toc188992111"/>
      <w:bookmarkStart w:id="19" w:name="_Toc192794086"/>
    </w:p>
    <w:p w14:paraId="1BE2805F" w14:textId="5B59CD9B" w:rsidR="006E6AE2" w:rsidRPr="00921D67" w:rsidRDefault="006E6AE2" w:rsidP="00B2508A">
      <w:pPr>
        <w:pStyle w:val="Heading1"/>
        <w:spacing w:line="360" w:lineRule="auto"/>
      </w:pPr>
      <w:bookmarkStart w:id="20" w:name="_Toc202471577"/>
      <w:r w:rsidRPr="00921D67">
        <w:lastRenderedPageBreak/>
        <w:t>DAFTAR GAMBAR</w:t>
      </w:r>
      <w:bookmarkEnd w:id="20"/>
    </w:p>
    <w:p w14:paraId="75C499EF" w14:textId="53AD8C71" w:rsidR="00763981" w:rsidRPr="00921D67" w:rsidRDefault="00763981" w:rsidP="004704A3">
      <w:pPr>
        <w:pStyle w:val="TableofFigures"/>
        <w:tabs>
          <w:tab w:val="right" w:leader="dot" w:pos="9350"/>
        </w:tabs>
        <w:spacing w:after="0"/>
        <w:rPr>
          <w:rFonts w:ascii="Times New Roman" w:hAnsi="Times New Roman"/>
          <w:noProof/>
          <w:kern w:val="2"/>
          <w:sz w:val="24"/>
          <w:szCs w:val="24"/>
          <w:lang w:val="en-ID" w:eastAsia="en-ID"/>
        </w:rPr>
      </w:pPr>
      <w:r w:rsidRPr="00921D67">
        <w:rPr>
          <w:rFonts w:ascii="Times New Roman" w:hAnsi="Times New Roman"/>
          <w:sz w:val="24"/>
          <w:szCs w:val="24"/>
        </w:rPr>
        <w:fldChar w:fldCharType="begin"/>
      </w:r>
      <w:r w:rsidRPr="00921D67">
        <w:rPr>
          <w:rFonts w:ascii="Times New Roman" w:hAnsi="Times New Roman"/>
          <w:sz w:val="24"/>
          <w:szCs w:val="24"/>
        </w:rPr>
        <w:instrText xml:space="preserve"> TOC \h \z \c "Gambar 1." </w:instrText>
      </w:r>
      <w:r w:rsidRPr="00921D67">
        <w:rPr>
          <w:rFonts w:ascii="Times New Roman" w:hAnsi="Times New Roman"/>
          <w:sz w:val="24"/>
          <w:szCs w:val="24"/>
        </w:rPr>
        <w:fldChar w:fldCharType="separate"/>
      </w:r>
      <w:hyperlink w:anchor="_Toc192794713" w:history="1">
        <w:r w:rsidRPr="00921D67">
          <w:rPr>
            <w:rStyle w:val="Hyperlink"/>
            <w:rFonts w:ascii="Times New Roman" w:hAnsi="Times New Roman"/>
            <w:noProof/>
            <w:sz w:val="24"/>
            <w:szCs w:val="24"/>
            <w:lang w:val="sv-SE"/>
          </w:rPr>
          <w:t xml:space="preserve">Gambar 1. 1 </w:t>
        </w:r>
        <w:r w:rsidR="009932A6" w:rsidRPr="00921D67">
          <w:rPr>
            <w:rStyle w:val="Hyperlink"/>
            <w:rFonts w:ascii="Times New Roman" w:hAnsi="Times New Roman"/>
            <w:noProof/>
            <w:sz w:val="24"/>
            <w:szCs w:val="24"/>
            <w:lang w:val="sv-SE"/>
          </w:rPr>
          <w:t xml:space="preserve">: </w:t>
        </w:r>
        <w:r w:rsidRPr="00921D67">
          <w:rPr>
            <w:rStyle w:val="Hyperlink"/>
            <w:rFonts w:ascii="Times New Roman" w:hAnsi="Times New Roman"/>
            <w:noProof/>
            <w:sz w:val="24"/>
            <w:szCs w:val="24"/>
            <w:lang w:val="sv-SE"/>
          </w:rPr>
          <w:t>Grafik Kenaikan Pertumbuhan Industri Kimia, Farmasi dan Obat Tradisional</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_Toc192794713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2</w:t>
        </w:r>
        <w:r w:rsidRPr="00921D67">
          <w:rPr>
            <w:rFonts w:ascii="Times New Roman" w:hAnsi="Times New Roman"/>
            <w:noProof/>
            <w:webHidden/>
            <w:sz w:val="24"/>
            <w:szCs w:val="24"/>
          </w:rPr>
          <w:fldChar w:fldCharType="end"/>
        </w:r>
      </w:hyperlink>
    </w:p>
    <w:p w14:paraId="12526B20" w14:textId="27C596B6" w:rsidR="00763981" w:rsidRPr="00921D67" w:rsidRDefault="00763981" w:rsidP="004704A3">
      <w:pPr>
        <w:pStyle w:val="TableofFigures"/>
        <w:tabs>
          <w:tab w:val="right" w:leader="dot" w:pos="9350"/>
        </w:tabs>
        <w:spacing w:after="0"/>
        <w:rPr>
          <w:rFonts w:ascii="Times New Roman" w:hAnsi="Times New Roman"/>
          <w:noProof/>
          <w:kern w:val="2"/>
          <w:sz w:val="24"/>
          <w:szCs w:val="24"/>
          <w:lang w:val="en-ID" w:eastAsia="en-ID"/>
        </w:rPr>
      </w:pPr>
      <w:hyperlink w:anchor="_Toc192794714" w:history="1">
        <w:r w:rsidRPr="00921D67">
          <w:rPr>
            <w:rStyle w:val="Hyperlink"/>
            <w:rFonts w:ascii="Times New Roman" w:hAnsi="Times New Roman"/>
            <w:noProof/>
            <w:sz w:val="24"/>
            <w:szCs w:val="24"/>
          </w:rPr>
          <w:t xml:space="preserve">Gambar 1. 2 </w:t>
        </w:r>
        <w:r w:rsidR="009932A6" w:rsidRPr="00921D67">
          <w:rPr>
            <w:rStyle w:val="Hyperlink"/>
            <w:rFonts w:ascii="Times New Roman" w:hAnsi="Times New Roman"/>
            <w:noProof/>
            <w:sz w:val="24"/>
            <w:szCs w:val="24"/>
          </w:rPr>
          <w:t xml:space="preserve">: </w:t>
        </w:r>
        <w:r w:rsidR="007C4EE4" w:rsidRPr="00921D67">
          <w:rPr>
            <w:rStyle w:val="Hyperlink"/>
            <w:rFonts w:ascii="Times New Roman" w:hAnsi="Times New Roman"/>
            <w:i/>
            <w:iCs/>
            <w:noProof/>
            <w:sz w:val="24"/>
            <w:szCs w:val="24"/>
          </w:rPr>
          <w:t>Brand</w:t>
        </w:r>
        <w:r w:rsidRPr="00921D67">
          <w:rPr>
            <w:rStyle w:val="Hyperlink"/>
            <w:rFonts w:ascii="Times New Roman" w:hAnsi="Times New Roman"/>
            <w:i/>
            <w:iCs/>
            <w:noProof/>
            <w:sz w:val="24"/>
            <w:szCs w:val="24"/>
          </w:rPr>
          <w:t xml:space="preserve"> face Wash</w:t>
        </w:r>
        <w:r w:rsidRPr="00921D67">
          <w:rPr>
            <w:rStyle w:val="Hyperlink"/>
            <w:rFonts w:ascii="Times New Roman" w:hAnsi="Times New Roman"/>
            <w:noProof/>
            <w:sz w:val="24"/>
            <w:szCs w:val="24"/>
          </w:rPr>
          <w:t xml:space="preserve"> Pria yang Merajai Pasar</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_Toc192794714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4</w:t>
        </w:r>
        <w:r w:rsidRPr="00921D67">
          <w:rPr>
            <w:rFonts w:ascii="Times New Roman" w:hAnsi="Times New Roman"/>
            <w:noProof/>
            <w:webHidden/>
            <w:sz w:val="24"/>
            <w:szCs w:val="24"/>
          </w:rPr>
          <w:fldChar w:fldCharType="end"/>
        </w:r>
      </w:hyperlink>
    </w:p>
    <w:p w14:paraId="7EE4637E" w14:textId="6C548A51" w:rsidR="00763981" w:rsidRPr="00921D67" w:rsidRDefault="00763981" w:rsidP="004704A3">
      <w:pPr>
        <w:pStyle w:val="TableofFigures"/>
        <w:tabs>
          <w:tab w:val="right" w:leader="dot" w:pos="9350"/>
        </w:tabs>
        <w:spacing w:after="0"/>
        <w:rPr>
          <w:rFonts w:ascii="Times New Roman" w:hAnsi="Times New Roman"/>
          <w:noProof/>
          <w:kern w:val="2"/>
          <w:sz w:val="24"/>
          <w:szCs w:val="24"/>
          <w:lang w:val="en-ID" w:eastAsia="en-ID"/>
        </w:rPr>
      </w:pPr>
      <w:hyperlink w:anchor="_Toc192794715" w:history="1">
        <w:r w:rsidRPr="00921D67">
          <w:rPr>
            <w:rStyle w:val="Hyperlink"/>
            <w:rFonts w:ascii="Times New Roman" w:hAnsi="Times New Roman"/>
            <w:noProof/>
            <w:sz w:val="24"/>
            <w:szCs w:val="24"/>
          </w:rPr>
          <w:t xml:space="preserve">Gambar 1. 3 </w:t>
        </w:r>
        <w:r w:rsidR="009932A6" w:rsidRPr="00921D67">
          <w:rPr>
            <w:rStyle w:val="Hyperlink"/>
            <w:rFonts w:ascii="Times New Roman" w:hAnsi="Times New Roman"/>
            <w:noProof/>
            <w:sz w:val="24"/>
            <w:szCs w:val="24"/>
          </w:rPr>
          <w:t xml:space="preserve">: </w:t>
        </w:r>
        <w:r w:rsidRPr="00921D67">
          <w:rPr>
            <w:rStyle w:val="Hyperlink"/>
            <w:rFonts w:ascii="Times New Roman" w:hAnsi="Times New Roman"/>
            <w:noProof/>
            <w:sz w:val="24"/>
            <w:szCs w:val="24"/>
          </w:rPr>
          <w:t xml:space="preserve">Google Trends </w:t>
        </w:r>
        <w:r w:rsidRPr="00921D67">
          <w:rPr>
            <w:rStyle w:val="Hyperlink"/>
            <w:rFonts w:ascii="Times New Roman" w:hAnsi="Times New Roman"/>
            <w:i/>
            <w:iCs/>
            <w:noProof/>
            <w:sz w:val="24"/>
            <w:szCs w:val="24"/>
          </w:rPr>
          <w:t>Skincare</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_Toc192794715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5</w:t>
        </w:r>
        <w:r w:rsidRPr="00921D67">
          <w:rPr>
            <w:rFonts w:ascii="Times New Roman" w:hAnsi="Times New Roman"/>
            <w:noProof/>
            <w:webHidden/>
            <w:sz w:val="24"/>
            <w:szCs w:val="24"/>
          </w:rPr>
          <w:fldChar w:fldCharType="end"/>
        </w:r>
      </w:hyperlink>
    </w:p>
    <w:p w14:paraId="26408F00" w14:textId="1CF480A7" w:rsidR="000C61AA" w:rsidRPr="00921D67" w:rsidRDefault="00763981" w:rsidP="004704A3">
      <w:pPr>
        <w:pStyle w:val="TableofFigures"/>
        <w:tabs>
          <w:tab w:val="right" w:leader="dot" w:pos="9350"/>
        </w:tabs>
        <w:spacing w:after="0"/>
        <w:rPr>
          <w:rFonts w:ascii="Times New Roman" w:hAnsi="Times New Roman"/>
          <w:noProof/>
          <w:sz w:val="24"/>
          <w:szCs w:val="24"/>
        </w:rPr>
      </w:pPr>
      <w:hyperlink w:anchor="_Toc192794716" w:history="1">
        <w:r w:rsidRPr="00921D67">
          <w:rPr>
            <w:rStyle w:val="Hyperlink"/>
            <w:rFonts w:ascii="Times New Roman" w:hAnsi="Times New Roman"/>
            <w:noProof/>
            <w:sz w:val="24"/>
            <w:szCs w:val="24"/>
            <w:lang w:val="sv-SE"/>
          </w:rPr>
          <w:t xml:space="preserve">Gambar 1. 4 </w:t>
        </w:r>
        <w:r w:rsidR="009932A6" w:rsidRPr="00921D67">
          <w:rPr>
            <w:rStyle w:val="Hyperlink"/>
            <w:rFonts w:ascii="Times New Roman" w:hAnsi="Times New Roman"/>
            <w:noProof/>
            <w:sz w:val="24"/>
            <w:szCs w:val="24"/>
            <w:lang w:val="sv-SE"/>
          </w:rPr>
          <w:t xml:space="preserve">: </w:t>
        </w:r>
        <w:r w:rsidRPr="00921D67">
          <w:rPr>
            <w:rStyle w:val="Hyperlink"/>
            <w:rFonts w:ascii="Times New Roman" w:hAnsi="Times New Roman"/>
            <w:noProof/>
            <w:sz w:val="24"/>
            <w:szCs w:val="24"/>
            <w:lang w:val="sv-SE"/>
          </w:rPr>
          <w:t xml:space="preserve">Data penjualan </w:t>
        </w:r>
        <w:r w:rsidRPr="00921D67">
          <w:rPr>
            <w:rStyle w:val="Hyperlink"/>
            <w:rFonts w:ascii="Times New Roman" w:hAnsi="Times New Roman"/>
            <w:i/>
            <w:iCs/>
            <w:noProof/>
            <w:sz w:val="24"/>
            <w:szCs w:val="24"/>
            <w:lang w:val="sv-SE"/>
          </w:rPr>
          <w:t>skincare</w:t>
        </w:r>
        <w:r w:rsidRPr="00921D67">
          <w:rPr>
            <w:rStyle w:val="Hyperlink"/>
            <w:rFonts w:ascii="Times New Roman" w:hAnsi="Times New Roman"/>
            <w:noProof/>
            <w:sz w:val="24"/>
            <w:szCs w:val="24"/>
            <w:lang w:val="sv-SE"/>
          </w:rPr>
          <w:t xml:space="preserve"> Kahf di Swalayan Aneka Jaya Ngaliyan tahun 2021-2024</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_Toc192794716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6</w:t>
        </w:r>
        <w:r w:rsidRPr="00921D67">
          <w:rPr>
            <w:rFonts w:ascii="Times New Roman" w:hAnsi="Times New Roman"/>
            <w:noProof/>
            <w:webHidden/>
            <w:sz w:val="24"/>
            <w:szCs w:val="24"/>
          </w:rPr>
          <w:fldChar w:fldCharType="end"/>
        </w:r>
      </w:hyperlink>
      <w:r w:rsidRPr="00921D67">
        <w:rPr>
          <w:rFonts w:ascii="Times New Roman" w:hAnsi="Times New Roman"/>
          <w:sz w:val="24"/>
          <w:szCs w:val="24"/>
        </w:rPr>
        <w:fldChar w:fldCharType="end"/>
      </w:r>
      <w:r w:rsidR="000C61AA" w:rsidRPr="00921D67">
        <w:rPr>
          <w:rFonts w:ascii="Times New Roman" w:hAnsi="Times New Roman"/>
          <w:sz w:val="24"/>
          <w:szCs w:val="24"/>
        </w:rPr>
        <w:fldChar w:fldCharType="begin"/>
      </w:r>
      <w:r w:rsidR="000C61AA" w:rsidRPr="00921D67">
        <w:rPr>
          <w:rFonts w:ascii="Times New Roman" w:hAnsi="Times New Roman"/>
          <w:sz w:val="24"/>
          <w:szCs w:val="24"/>
        </w:rPr>
        <w:instrText xml:space="preserve"> TOC \h \z \c "Gambar 2." </w:instrText>
      </w:r>
      <w:r w:rsidR="000C61AA" w:rsidRPr="00921D67">
        <w:rPr>
          <w:rFonts w:ascii="Times New Roman" w:hAnsi="Times New Roman"/>
          <w:sz w:val="24"/>
          <w:szCs w:val="24"/>
        </w:rPr>
        <w:fldChar w:fldCharType="separate"/>
      </w:r>
    </w:p>
    <w:p w14:paraId="15BAB923" w14:textId="4FFB24B1" w:rsidR="000C61AA" w:rsidRPr="00921D67" w:rsidRDefault="000C61AA" w:rsidP="004704A3">
      <w:pPr>
        <w:pStyle w:val="TableofFigures"/>
        <w:tabs>
          <w:tab w:val="right" w:leader="dot" w:pos="9016"/>
        </w:tabs>
        <w:spacing w:after="0"/>
        <w:rPr>
          <w:rFonts w:ascii="Times New Roman" w:eastAsiaTheme="minorEastAsia" w:hAnsi="Times New Roman"/>
          <w:noProof/>
          <w:kern w:val="2"/>
          <w:sz w:val="24"/>
          <w:szCs w:val="24"/>
          <w:lang w:val="en-ID" w:eastAsia="en-ID"/>
          <w14:ligatures w14:val="standardContextual"/>
        </w:rPr>
      </w:pPr>
      <w:hyperlink w:anchor="_Toc200405108" w:history="1">
        <w:r w:rsidRPr="00921D67">
          <w:rPr>
            <w:rStyle w:val="Hyperlink"/>
            <w:rFonts w:ascii="Times New Roman" w:hAnsi="Times New Roman"/>
            <w:noProof/>
            <w:sz w:val="24"/>
            <w:szCs w:val="24"/>
          </w:rPr>
          <w:t xml:space="preserve">Gambar 2. 1 </w:t>
        </w:r>
        <w:r w:rsidR="009932A6" w:rsidRPr="00921D67">
          <w:rPr>
            <w:rStyle w:val="Hyperlink"/>
            <w:rFonts w:ascii="Times New Roman" w:hAnsi="Times New Roman"/>
            <w:noProof/>
            <w:sz w:val="24"/>
            <w:szCs w:val="24"/>
          </w:rPr>
          <w:t xml:space="preserve">: </w:t>
        </w:r>
        <w:r w:rsidRPr="00921D67">
          <w:rPr>
            <w:rStyle w:val="Hyperlink"/>
            <w:rFonts w:ascii="Times New Roman" w:hAnsi="Times New Roman"/>
            <w:noProof/>
            <w:sz w:val="24"/>
            <w:szCs w:val="24"/>
          </w:rPr>
          <w:t>kerangka pemikiran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_Toc200405108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35</w:t>
        </w:r>
        <w:r w:rsidRPr="00921D67">
          <w:rPr>
            <w:rFonts w:ascii="Times New Roman" w:hAnsi="Times New Roman"/>
            <w:noProof/>
            <w:webHidden/>
            <w:sz w:val="24"/>
            <w:szCs w:val="24"/>
          </w:rPr>
          <w:fldChar w:fldCharType="end"/>
        </w:r>
      </w:hyperlink>
    </w:p>
    <w:p w14:paraId="7348FFAA" w14:textId="38AED57B" w:rsidR="008123E3" w:rsidRPr="00921D67" w:rsidRDefault="000C61AA" w:rsidP="004704A3">
      <w:pPr>
        <w:spacing w:after="0"/>
        <w:rPr>
          <w:rFonts w:ascii="Times New Roman" w:hAnsi="Times New Roman"/>
          <w:sz w:val="24"/>
          <w:szCs w:val="24"/>
        </w:rPr>
      </w:pPr>
      <w:r w:rsidRPr="00921D67">
        <w:rPr>
          <w:rFonts w:ascii="Times New Roman" w:hAnsi="Times New Roman"/>
          <w:sz w:val="24"/>
          <w:szCs w:val="24"/>
        </w:rPr>
        <w:fldChar w:fldCharType="end"/>
      </w:r>
    </w:p>
    <w:p w14:paraId="3B815282" w14:textId="77777777" w:rsidR="00F31C3D" w:rsidRPr="00921D67" w:rsidRDefault="00F31C3D" w:rsidP="00F31C3D">
      <w:pPr>
        <w:rPr>
          <w:rFonts w:ascii="Times New Roman" w:hAnsi="Times New Roman"/>
          <w:sz w:val="24"/>
          <w:szCs w:val="24"/>
        </w:rPr>
      </w:pPr>
    </w:p>
    <w:p w14:paraId="1FCDBFE3" w14:textId="77777777" w:rsidR="00F31C3D" w:rsidRPr="00921D67" w:rsidRDefault="00F31C3D" w:rsidP="00F31C3D">
      <w:pPr>
        <w:rPr>
          <w:rFonts w:ascii="Times New Roman" w:hAnsi="Times New Roman"/>
          <w:sz w:val="24"/>
          <w:szCs w:val="24"/>
        </w:rPr>
      </w:pPr>
    </w:p>
    <w:p w14:paraId="4E53AE02" w14:textId="77777777" w:rsidR="00F31C3D" w:rsidRPr="00921D67" w:rsidRDefault="00F31C3D" w:rsidP="00F31C3D">
      <w:pPr>
        <w:rPr>
          <w:rFonts w:ascii="Times New Roman" w:hAnsi="Times New Roman"/>
          <w:sz w:val="24"/>
          <w:szCs w:val="24"/>
        </w:rPr>
      </w:pPr>
    </w:p>
    <w:p w14:paraId="7E4C1A99" w14:textId="77777777" w:rsidR="00F31C3D" w:rsidRPr="00921D67" w:rsidRDefault="00F31C3D" w:rsidP="00F31C3D">
      <w:pPr>
        <w:rPr>
          <w:rFonts w:ascii="Times New Roman" w:hAnsi="Times New Roman"/>
          <w:sz w:val="24"/>
          <w:szCs w:val="24"/>
        </w:rPr>
      </w:pPr>
    </w:p>
    <w:p w14:paraId="0CF66126" w14:textId="77777777" w:rsidR="00F31C3D" w:rsidRPr="00921D67" w:rsidRDefault="00F31C3D" w:rsidP="00F31C3D">
      <w:pPr>
        <w:rPr>
          <w:rFonts w:ascii="Times New Roman" w:hAnsi="Times New Roman"/>
          <w:sz w:val="24"/>
          <w:szCs w:val="24"/>
        </w:rPr>
      </w:pPr>
    </w:p>
    <w:p w14:paraId="1C1BA99E" w14:textId="77777777" w:rsidR="00F31C3D" w:rsidRPr="00921D67" w:rsidRDefault="00F31C3D" w:rsidP="00F31C3D">
      <w:pPr>
        <w:rPr>
          <w:rFonts w:ascii="Times New Roman" w:hAnsi="Times New Roman"/>
          <w:sz w:val="24"/>
          <w:szCs w:val="24"/>
        </w:rPr>
      </w:pPr>
    </w:p>
    <w:p w14:paraId="7491B7FB" w14:textId="77777777" w:rsidR="00F31C3D" w:rsidRPr="00921D67" w:rsidRDefault="00F31C3D" w:rsidP="00F31C3D">
      <w:pPr>
        <w:rPr>
          <w:rFonts w:ascii="Times New Roman" w:hAnsi="Times New Roman"/>
          <w:sz w:val="24"/>
          <w:szCs w:val="24"/>
        </w:rPr>
      </w:pPr>
    </w:p>
    <w:p w14:paraId="2178F4EC" w14:textId="77777777" w:rsidR="00F31C3D" w:rsidRPr="00921D67" w:rsidRDefault="00F31C3D" w:rsidP="00F31C3D">
      <w:pPr>
        <w:rPr>
          <w:rFonts w:ascii="Times New Roman" w:hAnsi="Times New Roman"/>
          <w:sz w:val="24"/>
          <w:szCs w:val="24"/>
        </w:rPr>
      </w:pPr>
    </w:p>
    <w:p w14:paraId="42B3162C" w14:textId="77777777" w:rsidR="00F31C3D" w:rsidRPr="00921D67" w:rsidRDefault="00F31C3D" w:rsidP="00F31C3D">
      <w:pPr>
        <w:rPr>
          <w:rFonts w:ascii="Times New Roman" w:hAnsi="Times New Roman"/>
          <w:sz w:val="24"/>
          <w:szCs w:val="24"/>
        </w:rPr>
      </w:pPr>
    </w:p>
    <w:p w14:paraId="521F375E" w14:textId="77777777" w:rsidR="00F31C3D" w:rsidRPr="00921D67" w:rsidRDefault="00F31C3D" w:rsidP="00F31C3D">
      <w:pPr>
        <w:rPr>
          <w:rFonts w:ascii="Times New Roman" w:hAnsi="Times New Roman"/>
          <w:sz w:val="24"/>
          <w:szCs w:val="24"/>
        </w:rPr>
      </w:pPr>
    </w:p>
    <w:p w14:paraId="0641932B" w14:textId="77777777" w:rsidR="00F31C3D" w:rsidRPr="00921D67" w:rsidRDefault="00F31C3D" w:rsidP="00F31C3D">
      <w:pPr>
        <w:rPr>
          <w:rFonts w:ascii="Times New Roman" w:hAnsi="Times New Roman"/>
          <w:sz w:val="24"/>
          <w:szCs w:val="24"/>
        </w:rPr>
      </w:pPr>
    </w:p>
    <w:p w14:paraId="471C3D0C" w14:textId="77777777" w:rsidR="00F31C3D" w:rsidRPr="00921D67" w:rsidRDefault="00F31C3D" w:rsidP="00F31C3D">
      <w:pPr>
        <w:rPr>
          <w:rFonts w:ascii="Times New Roman" w:hAnsi="Times New Roman"/>
          <w:sz w:val="24"/>
          <w:szCs w:val="24"/>
        </w:rPr>
      </w:pPr>
    </w:p>
    <w:p w14:paraId="5042068A" w14:textId="77777777" w:rsidR="00F31C3D" w:rsidRPr="00921D67" w:rsidRDefault="00F31C3D" w:rsidP="00F31C3D">
      <w:pPr>
        <w:rPr>
          <w:rFonts w:ascii="Times New Roman" w:hAnsi="Times New Roman"/>
          <w:sz w:val="24"/>
          <w:szCs w:val="24"/>
        </w:rPr>
      </w:pPr>
    </w:p>
    <w:p w14:paraId="2DD415F0" w14:textId="77777777" w:rsidR="00F31C3D" w:rsidRPr="00921D67" w:rsidRDefault="00F31C3D" w:rsidP="00F31C3D">
      <w:pPr>
        <w:rPr>
          <w:rFonts w:ascii="Times New Roman" w:hAnsi="Times New Roman"/>
          <w:sz w:val="24"/>
          <w:szCs w:val="24"/>
        </w:rPr>
      </w:pPr>
    </w:p>
    <w:p w14:paraId="75034625" w14:textId="77777777" w:rsidR="00F31C3D" w:rsidRPr="00921D67" w:rsidRDefault="00F31C3D" w:rsidP="00F31C3D">
      <w:pPr>
        <w:rPr>
          <w:rFonts w:ascii="Times New Roman" w:hAnsi="Times New Roman"/>
          <w:sz w:val="24"/>
          <w:szCs w:val="24"/>
        </w:rPr>
      </w:pPr>
    </w:p>
    <w:p w14:paraId="36602D57" w14:textId="77777777" w:rsidR="004704A3" w:rsidRPr="00921D67" w:rsidRDefault="004704A3" w:rsidP="00F31C3D">
      <w:pPr>
        <w:rPr>
          <w:rFonts w:ascii="Times New Roman" w:hAnsi="Times New Roman"/>
          <w:sz w:val="24"/>
          <w:szCs w:val="24"/>
        </w:rPr>
      </w:pPr>
    </w:p>
    <w:p w14:paraId="0D561CBB" w14:textId="77777777" w:rsidR="004704A3" w:rsidRPr="00921D67" w:rsidRDefault="004704A3" w:rsidP="00F31C3D">
      <w:pPr>
        <w:rPr>
          <w:rFonts w:ascii="Times New Roman" w:hAnsi="Times New Roman"/>
          <w:sz w:val="24"/>
          <w:szCs w:val="24"/>
        </w:rPr>
      </w:pPr>
    </w:p>
    <w:p w14:paraId="3190F10F" w14:textId="77777777" w:rsidR="00F31C3D" w:rsidRPr="00921D67" w:rsidRDefault="00F31C3D" w:rsidP="00F31C3D">
      <w:pPr>
        <w:rPr>
          <w:rFonts w:ascii="Times New Roman" w:hAnsi="Times New Roman"/>
          <w:sz w:val="24"/>
          <w:szCs w:val="24"/>
        </w:rPr>
      </w:pPr>
    </w:p>
    <w:p w14:paraId="654141E0" w14:textId="77777777" w:rsidR="00F31C3D" w:rsidRPr="00921D67" w:rsidRDefault="00F31C3D" w:rsidP="00F31C3D">
      <w:pPr>
        <w:rPr>
          <w:rFonts w:ascii="Times New Roman" w:hAnsi="Times New Roman"/>
          <w:sz w:val="24"/>
          <w:szCs w:val="24"/>
        </w:rPr>
      </w:pPr>
    </w:p>
    <w:p w14:paraId="6346141D" w14:textId="77777777" w:rsidR="00B92DD7" w:rsidRPr="00921D67" w:rsidRDefault="00B92DD7" w:rsidP="00F31C3D">
      <w:pPr>
        <w:rPr>
          <w:rFonts w:ascii="Times New Roman" w:hAnsi="Times New Roman"/>
          <w:sz w:val="24"/>
          <w:szCs w:val="24"/>
        </w:rPr>
      </w:pPr>
    </w:p>
    <w:p w14:paraId="687B1349" w14:textId="77777777" w:rsidR="004704A3" w:rsidRPr="00921D67" w:rsidRDefault="004704A3" w:rsidP="00F31C3D">
      <w:pPr>
        <w:rPr>
          <w:rFonts w:ascii="Times New Roman" w:hAnsi="Times New Roman"/>
          <w:sz w:val="24"/>
          <w:szCs w:val="24"/>
        </w:rPr>
      </w:pPr>
    </w:p>
    <w:p w14:paraId="0DF3A1A1" w14:textId="6F1541CA" w:rsidR="004704A3" w:rsidRPr="00921D67" w:rsidRDefault="004704A3" w:rsidP="00B041DA">
      <w:pPr>
        <w:pStyle w:val="Heading1"/>
        <w:spacing w:before="0"/>
      </w:pPr>
      <w:bookmarkStart w:id="21" w:name="_Toc202471578"/>
      <w:r w:rsidRPr="00921D67">
        <w:lastRenderedPageBreak/>
        <w:t>DAFTAR LAMPIRAN</w:t>
      </w:r>
      <w:bookmarkEnd w:id="21"/>
    </w:p>
    <w:p w14:paraId="1C3CE1F9" w14:textId="65AAB4FC" w:rsidR="00B041DA" w:rsidRPr="00921D67" w:rsidRDefault="004704A3"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r w:rsidRPr="00921D67">
        <w:rPr>
          <w:rFonts w:ascii="Times New Roman" w:hAnsi="Times New Roman"/>
          <w:sz w:val="24"/>
          <w:szCs w:val="24"/>
        </w:rPr>
        <w:fldChar w:fldCharType="begin"/>
      </w:r>
      <w:r w:rsidRPr="00921D67">
        <w:rPr>
          <w:rFonts w:ascii="Times New Roman" w:hAnsi="Times New Roman"/>
          <w:sz w:val="24"/>
          <w:szCs w:val="24"/>
        </w:rPr>
        <w:instrText xml:space="preserve"> TOC \h \z \c "Lampiran" </w:instrText>
      </w:r>
      <w:r w:rsidRPr="00921D67">
        <w:rPr>
          <w:rFonts w:ascii="Times New Roman" w:hAnsi="Times New Roman"/>
          <w:sz w:val="24"/>
          <w:szCs w:val="24"/>
        </w:rPr>
        <w:fldChar w:fldCharType="separate"/>
      </w:r>
      <w:hyperlink w:anchor="_Toc201168966" w:history="1">
        <w:r w:rsidR="00B041DA" w:rsidRPr="00921D67">
          <w:rPr>
            <w:rStyle w:val="Hyperlink"/>
            <w:rFonts w:ascii="Times New Roman" w:hAnsi="Times New Roman"/>
            <w:noProof/>
            <w:sz w:val="24"/>
            <w:szCs w:val="24"/>
            <w:lang w:val="id-ID"/>
          </w:rPr>
          <w:t xml:space="preserve">Lampiran 1 : </w:t>
        </w:r>
        <w:r w:rsidR="009932A6" w:rsidRPr="00921D67">
          <w:rPr>
            <w:rStyle w:val="Hyperlink"/>
            <w:rFonts w:ascii="Times New Roman" w:hAnsi="Times New Roman"/>
            <w:noProof/>
            <w:sz w:val="24"/>
            <w:szCs w:val="24"/>
            <w:lang w:val="id-ID"/>
          </w:rPr>
          <w:t>Kuesioner Penelitian</w:t>
        </w:r>
        <w:r w:rsidR="00B041DA" w:rsidRPr="00921D67">
          <w:rPr>
            <w:rFonts w:ascii="Times New Roman" w:hAnsi="Times New Roman"/>
            <w:noProof/>
            <w:webHidden/>
            <w:sz w:val="24"/>
            <w:szCs w:val="24"/>
          </w:rPr>
          <w:tab/>
        </w:r>
        <w:r w:rsidR="00B041DA" w:rsidRPr="00921D67">
          <w:rPr>
            <w:rFonts w:ascii="Times New Roman" w:hAnsi="Times New Roman"/>
            <w:noProof/>
            <w:webHidden/>
            <w:sz w:val="24"/>
            <w:szCs w:val="24"/>
          </w:rPr>
          <w:fldChar w:fldCharType="begin"/>
        </w:r>
        <w:r w:rsidR="00B041DA" w:rsidRPr="00921D67">
          <w:rPr>
            <w:rFonts w:ascii="Times New Roman" w:hAnsi="Times New Roman"/>
            <w:noProof/>
            <w:webHidden/>
            <w:sz w:val="24"/>
            <w:szCs w:val="24"/>
          </w:rPr>
          <w:instrText xml:space="preserve"> PAGEREF _Toc201168966 \h </w:instrText>
        </w:r>
        <w:r w:rsidR="00B041DA" w:rsidRPr="00921D67">
          <w:rPr>
            <w:rFonts w:ascii="Times New Roman" w:hAnsi="Times New Roman"/>
            <w:noProof/>
            <w:webHidden/>
            <w:sz w:val="24"/>
            <w:szCs w:val="24"/>
          </w:rPr>
        </w:r>
        <w:r w:rsidR="00B041DA"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87</w:t>
        </w:r>
        <w:r w:rsidR="00B041DA" w:rsidRPr="00921D67">
          <w:rPr>
            <w:rFonts w:ascii="Times New Roman" w:hAnsi="Times New Roman"/>
            <w:noProof/>
            <w:webHidden/>
            <w:sz w:val="24"/>
            <w:szCs w:val="24"/>
          </w:rPr>
          <w:fldChar w:fldCharType="end"/>
        </w:r>
      </w:hyperlink>
    </w:p>
    <w:p w14:paraId="66B5BB76" w14:textId="294FDB41"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67" w:history="1">
        <w:r w:rsidRPr="00921D67">
          <w:rPr>
            <w:rStyle w:val="Hyperlink"/>
            <w:rFonts w:ascii="Times New Roman" w:hAnsi="Times New Roman"/>
            <w:noProof/>
            <w:sz w:val="24"/>
            <w:szCs w:val="24"/>
          </w:rPr>
          <w:t>Lampiran 2 Tabulasi Data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_Toc201168967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90</w:t>
        </w:r>
        <w:r w:rsidRPr="00921D67">
          <w:rPr>
            <w:rFonts w:ascii="Times New Roman" w:hAnsi="Times New Roman"/>
            <w:noProof/>
            <w:webHidden/>
            <w:sz w:val="24"/>
            <w:szCs w:val="24"/>
          </w:rPr>
          <w:fldChar w:fldCharType="end"/>
        </w:r>
      </w:hyperlink>
    </w:p>
    <w:p w14:paraId="64E58BEF" w14:textId="13E5DB6C"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68" w:history="1">
        <w:r w:rsidRPr="00921D67">
          <w:rPr>
            <w:rStyle w:val="Hyperlink"/>
            <w:rFonts w:ascii="Times New Roman" w:hAnsi="Times New Roman"/>
            <w:noProof/>
            <w:sz w:val="24"/>
            <w:szCs w:val="24"/>
          </w:rPr>
          <w:t>Lampiran 3</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Hasil Output SPSS Uji Statistis DeskriptiF</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_Toc201168968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105</w:t>
        </w:r>
        <w:r w:rsidRPr="00921D67">
          <w:rPr>
            <w:rFonts w:ascii="Times New Roman" w:hAnsi="Times New Roman"/>
            <w:noProof/>
            <w:webHidden/>
            <w:sz w:val="24"/>
            <w:szCs w:val="24"/>
          </w:rPr>
          <w:fldChar w:fldCharType="end"/>
        </w:r>
      </w:hyperlink>
    </w:p>
    <w:p w14:paraId="55364982" w14:textId="76D593B7"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69" w:history="1">
        <w:r w:rsidRPr="00921D67">
          <w:rPr>
            <w:rStyle w:val="Hyperlink"/>
            <w:rFonts w:ascii="Times New Roman" w:hAnsi="Times New Roman"/>
            <w:noProof/>
            <w:sz w:val="24"/>
            <w:szCs w:val="24"/>
          </w:rPr>
          <w:t>Lampiran 4</w:t>
        </w:r>
        <w:r w:rsidRPr="00921D67">
          <w:rPr>
            <w:rStyle w:val="Hyperlink"/>
            <w:rFonts w:ascii="Times New Roman" w:hAnsi="Times New Roman"/>
            <w:bCs/>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Hasil Output SPSS Uji Validitas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_Toc201168969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105</w:t>
        </w:r>
        <w:r w:rsidRPr="00921D67">
          <w:rPr>
            <w:rFonts w:ascii="Times New Roman" w:hAnsi="Times New Roman"/>
            <w:noProof/>
            <w:webHidden/>
            <w:sz w:val="24"/>
            <w:szCs w:val="24"/>
          </w:rPr>
          <w:fldChar w:fldCharType="end"/>
        </w:r>
      </w:hyperlink>
    </w:p>
    <w:p w14:paraId="1EAED978" w14:textId="2001BEBD"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70" w:history="1">
        <w:r w:rsidRPr="00921D67">
          <w:rPr>
            <w:rStyle w:val="Hyperlink"/>
            <w:rFonts w:ascii="Times New Roman" w:hAnsi="Times New Roman"/>
            <w:noProof/>
            <w:sz w:val="24"/>
            <w:szCs w:val="24"/>
          </w:rPr>
          <w:t>Lampiran 5</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Hasil Output SPSS Uji Realibilitas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_Toc201168970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107</w:t>
        </w:r>
        <w:r w:rsidRPr="00921D67">
          <w:rPr>
            <w:rFonts w:ascii="Times New Roman" w:hAnsi="Times New Roman"/>
            <w:noProof/>
            <w:webHidden/>
            <w:sz w:val="24"/>
            <w:szCs w:val="24"/>
          </w:rPr>
          <w:fldChar w:fldCharType="end"/>
        </w:r>
      </w:hyperlink>
    </w:p>
    <w:p w14:paraId="34D990E2" w14:textId="3F4A4C50"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71" w:history="1">
        <w:r w:rsidRPr="00921D67">
          <w:rPr>
            <w:rStyle w:val="Hyperlink"/>
            <w:rFonts w:ascii="Times New Roman" w:hAnsi="Times New Roman"/>
            <w:noProof/>
            <w:sz w:val="24"/>
            <w:szCs w:val="24"/>
          </w:rPr>
          <w:t xml:space="preserve">Lampiran 6 </w:t>
        </w:r>
        <w:r w:rsidRPr="00921D67">
          <w:rPr>
            <w:rStyle w:val="Hyperlink"/>
            <w:rFonts w:ascii="Times New Roman" w:hAnsi="Times New Roman"/>
            <w:bCs/>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Normalitas One-Sample Kolmogorov-Smirnov</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_Toc201168971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108</w:t>
        </w:r>
        <w:r w:rsidRPr="00921D67">
          <w:rPr>
            <w:rFonts w:ascii="Times New Roman" w:hAnsi="Times New Roman"/>
            <w:noProof/>
            <w:webHidden/>
            <w:sz w:val="24"/>
            <w:szCs w:val="24"/>
          </w:rPr>
          <w:fldChar w:fldCharType="end"/>
        </w:r>
      </w:hyperlink>
    </w:p>
    <w:p w14:paraId="19980219" w14:textId="6470424F"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72" w:history="1">
        <w:r w:rsidRPr="00921D67">
          <w:rPr>
            <w:rStyle w:val="Hyperlink"/>
            <w:rFonts w:ascii="Times New Roman" w:hAnsi="Times New Roman"/>
            <w:noProof/>
            <w:sz w:val="24"/>
            <w:szCs w:val="24"/>
          </w:rPr>
          <w:t xml:space="preserve">Lampiran 7 </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Multikolinearitas</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_Toc201168972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108</w:t>
        </w:r>
        <w:r w:rsidRPr="00921D67">
          <w:rPr>
            <w:rFonts w:ascii="Times New Roman" w:hAnsi="Times New Roman"/>
            <w:noProof/>
            <w:webHidden/>
            <w:sz w:val="24"/>
            <w:szCs w:val="24"/>
          </w:rPr>
          <w:fldChar w:fldCharType="end"/>
        </w:r>
      </w:hyperlink>
    </w:p>
    <w:p w14:paraId="7795444F" w14:textId="1BD7569D"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73" w:history="1">
        <w:r w:rsidRPr="00921D67">
          <w:rPr>
            <w:rStyle w:val="Hyperlink"/>
            <w:rFonts w:ascii="Times New Roman" w:hAnsi="Times New Roman"/>
            <w:noProof/>
            <w:sz w:val="24"/>
            <w:szCs w:val="24"/>
          </w:rPr>
          <w:t xml:space="preserve">Lampiran 8 </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Heteroskedastisitas dengan Uji White</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_Toc201168973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109</w:t>
        </w:r>
        <w:r w:rsidRPr="00921D67">
          <w:rPr>
            <w:rFonts w:ascii="Times New Roman" w:hAnsi="Times New Roman"/>
            <w:noProof/>
            <w:webHidden/>
            <w:sz w:val="24"/>
            <w:szCs w:val="24"/>
          </w:rPr>
          <w:fldChar w:fldCharType="end"/>
        </w:r>
      </w:hyperlink>
    </w:p>
    <w:p w14:paraId="346A72A0" w14:textId="59170405"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74" w:history="1">
        <w:r w:rsidRPr="00921D67">
          <w:rPr>
            <w:rStyle w:val="Hyperlink"/>
            <w:rFonts w:ascii="Times New Roman" w:hAnsi="Times New Roman"/>
            <w:noProof/>
            <w:sz w:val="24"/>
            <w:szCs w:val="24"/>
          </w:rPr>
          <w:t xml:space="preserve">Lampiran 9 </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Analisis Regresi Linear Berganda</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_Toc201168974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109</w:t>
        </w:r>
        <w:r w:rsidRPr="00921D67">
          <w:rPr>
            <w:rFonts w:ascii="Times New Roman" w:hAnsi="Times New Roman"/>
            <w:noProof/>
            <w:webHidden/>
            <w:sz w:val="24"/>
            <w:szCs w:val="24"/>
          </w:rPr>
          <w:fldChar w:fldCharType="end"/>
        </w:r>
      </w:hyperlink>
    </w:p>
    <w:p w14:paraId="72BC3B90" w14:textId="60AA7983"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75" w:history="1">
        <w:r w:rsidRPr="00921D67">
          <w:rPr>
            <w:rStyle w:val="Hyperlink"/>
            <w:rFonts w:ascii="Times New Roman" w:hAnsi="Times New Roman"/>
            <w:noProof/>
            <w:sz w:val="24"/>
            <w:szCs w:val="24"/>
            <w:lang w:val="sv-SE"/>
          </w:rPr>
          <w:t xml:space="preserve">Lampiran 10 </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Koefisien Determinasi (R2)</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_Toc201168975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110</w:t>
        </w:r>
        <w:r w:rsidRPr="00921D67">
          <w:rPr>
            <w:rFonts w:ascii="Times New Roman" w:hAnsi="Times New Roman"/>
            <w:noProof/>
            <w:webHidden/>
            <w:sz w:val="24"/>
            <w:szCs w:val="24"/>
          </w:rPr>
          <w:fldChar w:fldCharType="end"/>
        </w:r>
      </w:hyperlink>
    </w:p>
    <w:p w14:paraId="3A46028B" w14:textId="532E5D0B"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76" w:history="1">
        <w:r w:rsidRPr="00921D67">
          <w:rPr>
            <w:rStyle w:val="Hyperlink"/>
            <w:rFonts w:ascii="Times New Roman" w:hAnsi="Times New Roman"/>
            <w:noProof/>
            <w:sz w:val="24"/>
            <w:szCs w:val="24"/>
          </w:rPr>
          <w:t>Lampiran 11</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Signifikansi Pardial (Uji t)</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_Toc201168976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110</w:t>
        </w:r>
        <w:r w:rsidRPr="00921D67">
          <w:rPr>
            <w:rFonts w:ascii="Times New Roman" w:hAnsi="Times New Roman"/>
            <w:noProof/>
            <w:webHidden/>
            <w:sz w:val="24"/>
            <w:szCs w:val="24"/>
          </w:rPr>
          <w:fldChar w:fldCharType="end"/>
        </w:r>
      </w:hyperlink>
    </w:p>
    <w:p w14:paraId="2ADC5275" w14:textId="02E250DA"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77" w:history="1">
        <w:r w:rsidRPr="00921D67">
          <w:rPr>
            <w:rStyle w:val="Hyperlink"/>
            <w:rFonts w:ascii="Times New Roman" w:hAnsi="Times New Roman"/>
            <w:noProof/>
            <w:sz w:val="24"/>
            <w:szCs w:val="24"/>
          </w:rPr>
          <w:t>Lampiran 12</w:t>
        </w:r>
        <w:r w:rsidRPr="00921D67">
          <w:rPr>
            <w:rStyle w:val="Hyperlink"/>
            <w:rFonts w:ascii="Times New Roman" w:hAnsi="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Signifikansi Simultan (Uji F)</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_Toc201168977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110</w:t>
        </w:r>
        <w:r w:rsidRPr="00921D67">
          <w:rPr>
            <w:rFonts w:ascii="Times New Roman" w:hAnsi="Times New Roman"/>
            <w:noProof/>
            <w:webHidden/>
            <w:sz w:val="24"/>
            <w:szCs w:val="24"/>
          </w:rPr>
          <w:fldChar w:fldCharType="end"/>
        </w:r>
      </w:hyperlink>
    </w:p>
    <w:p w14:paraId="615422AD" w14:textId="3C76AF44"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78" w:history="1">
        <w:r w:rsidRPr="00921D67">
          <w:rPr>
            <w:rStyle w:val="Hyperlink"/>
            <w:rFonts w:ascii="Times New Roman" w:hAnsi="Times New Roman"/>
            <w:noProof/>
            <w:sz w:val="24"/>
            <w:szCs w:val="24"/>
            <w:lang w:val="sv-SE"/>
          </w:rPr>
          <w:t>Lampiran 13</w:t>
        </w:r>
        <w:r w:rsidRPr="00921D67">
          <w:rPr>
            <w:rStyle w:val="Hyperlink"/>
            <w:rFonts w:ascii="Times New Roman" w:hAnsi="Times New Roman"/>
            <w:bCs/>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Penyampaian Kuesioner Kepada Responden</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_Toc201168978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110</w:t>
        </w:r>
        <w:r w:rsidRPr="00921D67">
          <w:rPr>
            <w:rFonts w:ascii="Times New Roman" w:hAnsi="Times New Roman"/>
            <w:noProof/>
            <w:webHidden/>
            <w:sz w:val="24"/>
            <w:szCs w:val="24"/>
          </w:rPr>
          <w:fldChar w:fldCharType="end"/>
        </w:r>
      </w:hyperlink>
    </w:p>
    <w:p w14:paraId="73C32E52" w14:textId="07E0095A"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79" w:history="1">
        <w:r w:rsidRPr="00921D67">
          <w:rPr>
            <w:rStyle w:val="Hyperlink"/>
            <w:rFonts w:ascii="Times New Roman" w:hAnsi="Times New Roman"/>
            <w:noProof/>
            <w:sz w:val="24"/>
            <w:szCs w:val="24"/>
            <w:lang w:val="sv-SE"/>
          </w:rPr>
          <w:t xml:space="preserve">Lampiran 14 </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Dokumentasi</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_Toc201168979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111</w:t>
        </w:r>
        <w:r w:rsidRPr="00921D67">
          <w:rPr>
            <w:rFonts w:ascii="Times New Roman" w:hAnsi="Times New Roman"/>
            <w:noProof/>
            <w:webHidden/>
            <w:sz w:val="24"/>
            <w:szCs w:val="24"/>
          </w:rPr>
          <w:fldChar w:fldCharType="end"/>
        </w:r>
      </w:hyperlink>
    </w:p>
    <w:p w14:paraId="21D4FA13" w14:textId="24260071" w:rsidR="00B041DA" w:rsidRPr="00921D67" w:rsidRDefault="00B041DA" w:rsidP="009932A6">
      <w:pPr>
        <w:pStyle w:val="TableofFigures"/>
        <w:tabs>
          <w:tab w:val="right" w:leader="dot" w:pos="9016"/>
        </w:tabs>
        <w:spacing w:after="0" w:line="360" w:lineRule="auto"/>
        <w:rPr>
          <w:rFonts w:ascii="Times New Roman" w:eastAsiaTheme="minorEastAsia" w:hAnsi="Times New Roman"/>
          <w:noProof/>
          <w:kern w:val="2"/>
          <w:sz w:val="24"/>
          <w:szCs w:val="24"/>
          <w:lang w:val="en-ID" w:eastAsia="en-ID"/>
          <w14:ligatures w14:val="standardContextual"/>
        </w:rPr>
      </w:pPr>
      <w:hyperlink w:anchor="_Toc201168980" w:history="1">
        <w:r w:rsidRPr="00921D67">
          <w:rPr>
            <w:rStyle w:val="Hyperlink"/>
            <w:rFonts w:ascii="Times New Roman" w:hAnsi="Times New Roman"/>
            <w:noProof/>
            <w:sz w:val="24"/>
            <w:szCs w:val="24"/>
            <w:lang w:val="sv-SE"/>
          </w:rPr>
          <w:t>Lampiran 15</w:t>
        </w:r>
        <w:r w:rsidRPr="00921D67">
          <w:rPr>
            <w:rStyle w:val="Hyperlink"/>
            <w:rFonts w:ascii="Times New Roman" w:hAnsi="Times New Roman"/>
            <w:noProof/>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F dan T Tabel</w:t>
        </w:r>
        <w:r w:rsidRPr="00921D67">
          <w:rPr>
            <w:rFonts w:ascii="Times New Roman" w:hAnsi="Times New Roman"/>
            <w:noProof/>
            <w:webHidden/>
            <w:sz w:val="24"/>
            <w:szCs w:val="24"/>
          </w:rPr>
          <w:tab/>
        </w:r>
        <w:r w:rsidRPr="00921D67">
          <w:rPr>
            <w:rFonts w:ascii="Times New Roman" w:hAnsi="Times New Roman"/>
            <w:noProof/>
            <w:webHidden/>
            <w:sz w:val="24"/>
            <w:szCs w:val="24"/>
          </w:rPr>
          <w:fldChar w:fldCharType="begin"/>
        </w:r>
        <w:r w:rsidRPr="00921D67">
          <w:rPr>
            <w:rFonts w:ascii="Times New Roman" w:hAnsi="Times New Roman"/>
            <w:noProof/>
            <w:webHidden/>
            <w:sz w:val="24"/>
            <w:szCs w:val="24"/>
          </w:rPr>
          <w:instrText xml:space="preserve"> PAGEREF _Toc201168980 \h </w:instrText>
        </w:r>
        <w:r w:rsidRPr="00921D67">
          <w:rPr>
            <w:rFonts w:ascii="Times New Roman" w:hAnsi="Times New Roman"/>
            <w:noProof/>
            <w:webHidden/>
            <w:sz w:val="24"/>
            <w:szCs w:val="24"/>
          </w:rPr>
        </w:r>
        <w:r w:rsidRPr="00921D67">
          <w:rPr>
            <w:rFonts w:ascii="Times New Roman" w:hAnsi="Times New Roman"/>
            <w:noProof/>
            <w:webHidden/>
            <w:sz w:val="24"/>
            <w:szCs w:val="24"/>
          </w:rPr>
          <w:fldChar w:fldCharType="separate"/>
        </w:r>
        <w:r w:rsidR="003A184F">
          <w:rPr>
            <w:rFonts w:ascii="Times New Roman" w:hAnsi="Times New Roman"/>
            <w:noProof/>
            <w:webHidden/>
            <w:sz w:val="24"/>
            <w:szCs w:val="24"/>
          </w:rPr>
          <w:t>112</w:t>
        </w:r>
        <w:r w:rsidRPr="00921D67">
          <w:rPr>
            <w:rFonts w:ascii="Times New Roman" w:hAnsi="Times New Roman"/>
            <w:noProof/>
            <w:webHidden/>
            <w:sz w:val="24"/>
            <w:szCs w:val="24"/>
          </w:rPr>
          <w:fldChar w:fldCharType="end"/>
        </w:r>
      </w:hyperlink>
    </w:p>
    <w:p w14:paraId="4A1790A8" w14:textId="028A6F2B" w:rsidR="004704A3" w:rsidRPr="00921D67" w:rsidRDefault="004704A3" w:rsidP="009932A6">
      <w:pPr>
        <w:spacing w:after="0" w:line="360" w:lineRule="auto"/>
        <w:rPr>
          <w:rFonts w:ascii="Times New Roman" w:hAnsi="Times New Roman"/>
          <w:sz w:val="24"/>
          <w:szCs w:val="24"/>
        </w:rPr>
      </w:pPr>
      <w:r w:rsidRPr="00921D67">
        <w:rPr>
          <w:rFonts w:ascii="Times New Roman" w:hAnsi="Times New Roman"/>
          <w:sz w:val="24"/>
          <w:szCs w:val="24"/>
        </w:rPr>
        <w:fldChar w:fldCharType="end"/>
      </w:r>
    </w:p>
    <w:p w14:paraId="63973C89" w14:textId="77777777" w:rsidR="004704A3" w:rsidRPr="00921D67" w:rsidRDefault="004704A3" w:rsidP="009932A6">
      <w:pPr>
        <w:spacing w:after="0" w:line="360" w:lineRule="auto"/>
        <w:rPr>
          <w:rFonts w:ascii="Times New Roman" w:hAnsi="Times New Roman"/>
          <w:sz w:val="24"/>
          <w:szCs w:val="24"/>
        </w:rPr>
      </w:pPr>
    </w:p>
    <w:p w14:paraId="07F3C881" w14:textId="77777777" w:rsidR="004704A3" w:rsidRPr="00921D67" w:rsidRDefault="004704A3" w:rsidP="009932A6">
      <w:pPr>
        <w:spacing w:after="0" w:line="360" w:lineRule="auto"/>
        <w:rPr>
          <w:rFonts w:ascii="Times New Roman" w:hAnsi="Times New Roman"/>
          <w:sz w:val="24"/>
          <w:szCs w:val="24"/>
        </w:rPr>
      </w:pPr>
    </w:p>
    <w:p w14:paraId="25D4E41C" w14:textId="77777777" w:rsidR="004704A3" w:rsidRPr="00921D67" w:rsidRDefault="004704A3" w:rsidP="009932A6">
      <w:pPr>
        <w:spacing w:after="0" w:line="360" w:lineRule="auto"/>
        <w:rPr>
          <w:rFonts w:ascii="Times New Roman" w:hAnsi="Times New Roman"/>
          <w:sz w:val="24"/>
          <w:szCs w:val="24"/>
        </w:rPr>
      </w:pPr>
    </w:p>
    <w:p w14:paraId="72487E5E" w14:textId="77777777" w:rsidR="004704A3" w:rsidRPr="00921D67" w:rsidRDefault="004704A3" w:rsidP="00F31C3D">
      <w:pPr>
        <w:rPr>
          <w:rFonts w:ascii="Times New Roman" w:hAnsi="Times New Roman"/>
          <w:sz w:val="24"/>
          <w:szCs w:val="24"/>
        </w:rPr>
      </w:pPr>
    </w:p>
    <w:p w14:paraId="36E1EB96" w14:textId="77777777" w:rsidR="004704A3" w:rsidRPr="00921D67" w:rsidRDefault="004704A3" w:rsidP="00F31C3D">
      <w:pPr>
        <w:rPr>
          <w:rFonts w:ascii="Times New Roman" w:hAnsi="Times New Roman"/>
          <w:sz w:val="24"/>
          <w:szCs w:val="24"/>
        </w:rPr>
      </w:pPr>
    </w:p>
    <w:p w14:paraId="6C393632" w14:textId="77777777" w:rsidR="004704A3" w:rsidRPr="00921D67" w:rsidRDefault="004704A3" w:rsidP="00F31C3D">
      <w:pPr>
        <w:rPr>
          <w:rFonts w:ascii="Times New Roman" w:hAnsi="Times New Roman"/>
          <w:sz w:val="24"/>
          <w:szCs w:val="24"/>
        </w:rPr>
      </w:pPr>
    </w:p>
    <w:p w14:paraId="794F933E" w14:textId="77777777" w:rsidR="004704A3" w:rsidRPr="00921D67" w:rsidRDefault="004704A3" w:rsidP="00F31C3D">
      <w:pPr>
        <w:rPr>
          <w:rFonts w:ascii="Times New Roman" w:hAnsi="Times New Roman"/>
          <w:sz w:val="24"/>
          <w:szCs w:val="24"/>
        </w:rPr>
      </w:pPr>
    </w:p>
    <w:p w14:paraId="6DC61850" w14:textId="77777777" w:rsidR="004704A3" w:rsidRPr="00921D67" w:rsidRDefault="004704A3" w:rsidP="00F31C3D">
      <w:pPr>
        <w:rPr>
          <w:rFonts w:ascii="Times New Roman" w:hAnsi="Times New Roman"/>
          <w:sz w:val="24"/>
          <w:szCs w:val="24"/>
        </w:rPr>
      </w:pPr>
    </w:p>
    <w:p w14:paraId="7CFA717D" w14:textId="77777777" w:rsidR="004704A3" w:rsidRPr="00921D67" w:rsidRDefault="004704A3" w:rsidP="00F31C3D">
      <w:pPr>
        <w:rPr>
          <w:rFonts w:ascii="Times New Roman" w:hAnsi="Times New Roman"/>
          <w:sz w:val="24"/>
          <w:szCs w:val="24"/>
        </w:rPr>
      </w:pPr>
    </w:p>
    <w:p w14:paraId="7D1BC7C8" w14:textId="77777777" w:rsidR="004704A3" w:rsidRPr="00921D67" w:rsidRDefault="004704A3" w:rsidP="00F31C3D">
      <w:pPr>
        <w:rPr>
          <w:rFonts w:ascii="Times New Roman" w:hAnsi="Times New Roman"/>
          <w:sz w:val="24"/>
          <w:szCs w:val="24"/>
        </w:rPr>
      </w:pPr>
    </w:p>
    <w:p w14:paraId="1A2E2030" w14:textId="77777777" w:rsidR="00B966B2" w:rsidRPr="00921D67" w:rsidRDefault="00B966B2" w:rsidP="00F31C3D">
      <w:pPr>
        <w:rPr>
          <w:rFonts w:ascii="Times New Roman" w:hAnsi="Times New Roman"/>
          <w:sz w:val="24"/>
          <w:szCs w:val="24"/>
        </w:rPr>
      </w:pPr>
    </w:p>
    <w:p w14:paraId="749F8674" w14:textId="77777777" w:rsidR="003362F6" w:rsidRPr="00921D67" w:rsidRDefault="003362F6" w:rsidP="002E06A8">
      <w:pPr>
        <w:pStyle w:val="Heading1"/>
        <w:spacing w:line="360" w:lineRule="auto"/>
        <w:ind w:left="0"/>
        <w:jc w:val="left"/>
      </w:pPr>
    </w:p>
    <w:p w14:paraId="39CB0696" w14:textId="77777777" w:rsidR="009932A6" w:rsidRPr="00921D67" w:rsidRDefault="009932A6" w:rsidP="002E06A8">
      <w:pPr>
        <w:pStyle w:val="Heading1"/>
        <w:spacing w:line="360" w:lineRule="auto"/>
        <w:ind w:left="0"/>
        <w:jc w:val="left"/>
        <w:sectPr w:rsidR="009932A6" w:rsidRPr="00921D67" w:rsidSect="00732726">
          <w:type w:val="continuous"/>
          <w:pgSz w:w="11906" w:h="16838" w:code="9"/>
          <w:pgMar w:top="1440" w:right="1440" w:bottom="1440" w:left="1440" w:header="720" w:footer="720" w:gutter="0"/>
          <w:pgNumType w:fmt="lowerRoman" w:start="10"/>
          <w:cols w:space="720"/>
          <w:docGrid w:linePitch="360"/>
        </w:sectPr>
      </w:pPr>
    </w:p>
    <w:p w14:paraId="2F176E71" w14:textId="055D2F78" w:rsidR="00E730DF" w:rsidRPr="00921D67" w:rsidRDefault="00E730DF" w:rsidP="00B2508A">
      <w:pPr>
        <w:pStyle w:val="Heading1"/>
        <w:spacing w:line="360" w:lineRule="auto"/>
      </w:pPr>
      <w:bookmarkStart w:id="22" w:name="_Toc202471579"/>
      <w:r w:rsidRPr="00921D67">
        <w:lastRenderedPageBreak/>
        <w:t>BAB I</w:t>
      </w:r>
      <w:bookmarkEnd w:id="18"/>
      <w:bookmarkEnd w:id="19"/>
      <w:bookmarkEnd w:id="22"/>
    </w:p>
    <w:p w14:paraId="4CC885F8" w14:textId="5DA537D3" w:rsidR="004D4511" w:rsidRPr="00921D67" w:rsidRDefault="00E730DF" w:rsidP="00B2508A">
      <w:pPr>
        <w:pStyle w:val="Heading1"/>
        <w:spacing w:line="360" w:lineRule="auto"/>
      </w:pPr>
      <w:bookmarkStart w:id="23" w:name="_Toc188992112"/>
      <w:bookmarkStart w:id="24" w:name="_Toc192794087"/>
      <w:bookmarkStart w:id="25" w:name="_Toc202471580"/>
      <w:r w:rsidRPr="00921D67">
        <w:t>PENDAHULUAN</w:t>
      </w:r>
      <w:bookmarkEnd w:id="23"/>
      <w:bookmarkEnd w:id="24"/>
      <w:bookmarkEnd w:id="25"/>
    </w:p>
    <w:p w14:paraId="266C6AF7" w14:textId="03E4AF1F" w:rsidR="0087092D" w:rsidRPr="00921D67" w:rsidRDefault="005330E8" w:rsidP="00B2508A">
      <w:pPr>
        <w:pStyle w:val="Heading2"/>
        <w:spacing w:line="360" w:lineRule="auto"/>
        <w:ind w:hanging="260"/>
      </w:pPr>
      <w:bookmarkStart w:id="26" w:name="_Toc188992113"/>
      <w:bookmarkStart w:id="27" w:name="_Toc192794088"/>
      <w:bookmarkStart w:id="28" w:name="_Toc202471581"/>
      <w:r w:rsidRPr="00921D67">
        <w:t xml:space="preserve">1.1 </w:t>
      </w:r>
      <w:r w:rsidR="009E38A5" w:rsidRPr="00921D67">
        <w:t>Latar belakang</w:t>
      </w:r>
      <w:bookmarkEnd w:id="26"/>
      <w:bookmarkEnd w:id="27"/>
      <w:bookmarkEnd w:id="28"/>
      <w:r w:rsidR="009E38A5" w:rsidRPr="00921D67">
        <w:t xml:space="preserve"> </w:t>
      </w:r>
    </w:p>
    <w:p w14:paraId="77E7A799" w14:textId="3669F740" w:rsidR="005330E8" w:rsidRPr="00921D67" w:rsidRDefault="00AF60F8" w:rsidP="00B2508A">
      <w:pPr>
        <w:spacing w:line="360" w:lineRule="auto"/>
        <w:ind w:left="360" w:firstLine="326"/>
        <w:jc w:val="both"/>
        <w:rPr>
          <w:rFonts w:ascii="Times New Roman" w:hAnsi="Times New Roman"/>
          <w:sz w:val="24"/>
          <w:szCs w:val="24"/>
          <w:lang w:val="sv-SE"/>
        </w:rPr>
      </w:pPr>
      <w:r w:rsidRPr="00921D67">
        <w:rPr>
          <w:rFonts w:ascii="Times New Roman" w:hAnsi="Times New Roman"/>
          <w:sz w:val="24"/>
          <w:szCs w:val="24"/>
          <w:lang w:val="id"/>
        </w:rPr>
        <w:t xml:space="preserve">Seiring dengan perkembangan jaman yang jauh lebih </w:t>
      </w:r>
      <w:r w:rsidRPr="00921D67">
        <w:rPr>
          <w:rFonts w:ascii="Times New Roman" w:hAnsi="Times New Roman"/>
          <w:i/>
          <w:iCs/>
          <w:sz w:val="24"/>
          <w:szCs w:val="24"/>
          <w:lang w:val="id"/>
        </w:rPr>
        <w:t>modern</w:t>
      </w:r>
      <w:r w:rsidRPr="00921D67">
        <w:rPr>
          <w:rFonts w:ascii="Times New Roman" w:hAnsi="Times New Roman"/>
          <w:sz w:val="24"/>
          <w:szCs w:val="24"/>
          <w:lang w:val="id"/>
        </w:rPr>
        <w:t>, masyarakat pun dituntut untuk bisa beradaptasi dengan perkembangan yang ada,</w:t>
      </w:r>
      <w:r w:rsidR="00617207" w:rsidRPr="00921D67">
        <w:rPr>
          <w:rFonts w:ascii="Times New Roman" w:hAnsi="Times New Roman"/>
          <w:sz w:val="24"/>
          <w:szCs w:val="24"/>
          <w:lang w:val="id"/>
        </w:rPr>
        <w:t xml:space="preserve"> yaitu menjadi lebih </w:t>
      </w:r>
      <w:r w:rsidR="00617207" w:rsidRPr="00921D67">
        <w:rPr>
          <w:rFonts w:ascii="Times New Roman" w:hAnsi="Times New Roman"/>
          <w:i/>
          <w:iCs/>
          <w:sz w:val="24"/>
          <w:szCs w:val="24"/>
          <w:lang w:val="id"/>
        </w:rPr>
        <w:t>modern.</w:t>
      </w:r>
      <w:r w:rsidR="00617207" w:rsidRPr="00921D67">
        <w:rPr>
          <w:rFonts w:ascii="Times New Roman" w:hAnsi="Times New Roman"/>
          <w:sz w:val="25"/>
          <w:szCs w:val="25"/>
          <w:shd w:val="clear" w:color="auto" w:fill="FFFFFF"/>
          <w:lang w:val="id"/>
        </w:rPr>
        <w:t xml:space="preserve"> </w:t>
      </w:r>
      <w:r w:rsidR="00617207" w:rsidRPr="00921D67">
        <w:rPr>
          <w:rFonts w:ascii="Times New Roman" w:hAnsi="Times New Roman"/>
          <w:sz w:val="24"/>
          <w:szCs w:val="24"/>
          <w:lang w:val="id"/>
        </w:rPr>
        <w:t>Masyarakat modern umumnya sudah akrab menggunakan  berbagai  produk  Teknologi Informasi dan Komunikasi  (TIK)dalam  kegiatan  sehari-hari. Kondisi  tersebut  tidak  hanya  terjadi  di  perkotaan, melainkan  juga  dipedesaan, bahkan didaerah-daerah terpencil</w:t>
      </w:r>
      <w:r w:rsidRPr="00921D67">
        <w:rPr>
          <w:rFonts w:ascii="Times New Roman" w:hAnsi="Times New Roman"/>
          <w:sz w:val="24"/>
          <w:szCs w:val="24"/>
          <w:lang w:val="id"/>
        </w:rPr>
        <w:t xml:space="preserve"> yaitu menjadi lebih </w:t>
      </w:r>
      <w:r w:rsidRPr="00921D67">
        <w:rPr>
          <w:rFonts w:ascii="Times New Roman" w:hAnsi="Times New Roman"/>
          <w:i/>
          <w:iCs/>
          <w:sz w:val="24"/>
          <w:szCs w:val="24"/>
          <w:lang w:val="id"/>
        </w:rPr>
        <w:t>modern</w:t>
      </w:r>
      <w:r w:rsidR="001D2503" w:rsidRPr="00921D67">
        <w:rPr>
          <w:rFonts w:ascii="Times New Roman" w:hAnsi="Times New Roman"/>
          <w:sz w:val="24"/>
          <w:szCs w:val="24"/>
          <w:lang w:val="id"/>
        </w:rPr>
        <w:t>.</w:t>
      </w:r>
      <w:r w:rsidR="001D2503" w:rsidRPr="00921D67">
        <w:rPr>
          <w:rStyle w:val="FootnoteReference"/>
          <w:rFonts w:ascii="Times New Roman" w:hAnsi="Times New Roman"/>
        </w:rPr>
        <w:footnoteReference w:id="1"/>
      </w:r>
      <w:r w:rsidRPr="00921D67">
        <w:rPr>
          <w:rFonts w:ascii="Times New Roman" w:hAnsi="Times New Roman"/>
          <w:sz w:val="24"/>
          <w:szCs w:val="24"/>
          <w:lang w:val="id"/>
        </w:rPr>
        <w:t xml:space="preserve"> </w:t>
      </w:r>
      <w:r w:rsidRPr="00921D67">
        <w:rPr>
          <w:rFonts w:ascii="Times New Roman" w:hAnsi="Times New Roman"/>
          <w:sz w:val="24"/>
          <w:szCs w:val="24"/>
          <w:lang w:val="sv-SE"/>
        </w:rPr>
        <w:t xml:space="preserve">Bentuk dari </w:t>
      </w:r>
      <w:r w:rsidRPr="00921D67">
        <w:rPr>
          <w:rFonts w:ascii="Times New Roman" w:hAnsi="Times New Roman"/>
          <w:i/>
          <w:iCs/>
          <w:sz w:val="24"/>
          <w:szCs w:val="24"/>
          <w:lang w:val="sv-SE"/>
        </w:rPr>
        <w:t>modern</w:t>
      </w:r>
      <w:r w:rsidRPr="00921D67">
        <w:rPr>
          <w:rFonts w:ascii="Times New Roman" w:hAnsi="Times New Roman"/>
          <w:sz w:val="24"/>
          <w:szCs w:val="24"/>
          <w:lang w:val="sv-SE"/>
        </w:rPr>
        <w:t xml:space="preserve"> tidak melulu soal teknologi, penampilan fisik pun bisa di </w:t>
      </w:r>
      <w:r w:rsidRPr="00921D67">
        <w:rPr>
          <w:rFonts w:ascii="Times New Roman" w:hAnsi="Times New Roman"/>
          <w:i/>
          <w:iCs/>
          <w:sz w:val="24"/>
          <w:szCs w:val="24"/>
          <w:lang w:val="sv-SE"/>
        </w:rPr>
        <w:t>upgrade</w:t>
      </w:r>
      <w:r w:rsidR="0057052C" w:rsidRPr="00921D67">
        <w:rPr>
          <w:rFonts w:ascii="Times New Roman" w:hAnsi="Times New Roman"/>
          <w:sz w:val="24"/>
          <w:szCs w:val="24"/>
          <w:lang w:val="sv-SE"/>
        </w:rPr>
        <w:t xml:space="preserve"> </w:t>
      </w:r>
      <w:r w:rsidRPr="00921D67">
        <w:rPr>
          <w:rFonts w:ascii="Times New Roman" w:hAnsi="Times New Roman"/>
          <w:sz w:val="24"/>
          <w:szCs w:val="24"/>
          <w:lang w:val="sv-SE"/>
        </w:rPr>
        <w:t>menjadi lebih modern.</w:t>
      </w:r>
      <w:r w:rsidR="005D52C4" w:rsidRPr="00921D67">
        <w:rPr>
          <w:rStyle w:val="FootnoteReference"/>
          <w:rFonts w:ascii="Times New Roman" w:hAnsi="Times New Roman"/>
        </w:rPr>
        <w:footnoteReference w:id="2"/>
      </w:r>
      <w:r w:rsidR="005D52C4"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Maka dari itu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sudah menjadi kebutuhan primer, khususnya bagi wanita karena dapat mengatasi permasalah kulit.Tidak hanya menjadi kebutuhan primer, keberadaan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sekarang ini sudah menjadi tren yang tidak bisa dihindari</w:t>
      </w:r>
      <w:r w:rsidR="009E38A5" w:rsidRPr="00921D67">
        <w:rPr>
          <w:rFonts w:ascii="Times New Roman" w:hAnsi="Times New Roman"/>
          <w:sz w:val="24"/>
          <w:szCs w:val="24"/>
          <w:lang w:val="sv-SE"/>
        </w:rPr>
        <w:t>.</w:t>
      </w:r>
      <w:r w:rsidR="00FC63EB" w:rsidRPr="00921D67">
        <w:rPr>
          <w:rStyle w:val="FootnoteReference"/>
          <w:rFonts w:ascii="Times New Roman" w:hAnsi="Times New Roman"/>
        </w:rPr>
        <w:footnoteReference w:id="3"/>
      </w:r>
      <w:r w:rsidR="00FC63EB"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Jika pada zaman dahulu,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atau perawatan kulit wajah lebih identik dan dikonotasikan dengan perempuan, hal itu sudah tidak berlaku di masa sekarang ini. </w:t>
      </w:r>
    </w:p>
    <w:p w14:paraId="04341003" w14:textId="77777777" w:rsidR="00B92DD7" w:rsidRPr="00921D67" w:rsidRDefault="00AF60F8" w:rsidP="00B92DD7">
      <w:pPr>
        <w:spacing w:line="360" w:lineRule="auto"/>
        <w:ind w:left="360" w:firstLine="326"/>
        <w:jc w:val="both"/>
        <w:rPr>
          <w:rFonts w:ascii="Times New Roman" w:hAnsi="Times New Roman"/>
          <w:sz w:val="24"/>
          <w:szCs w:val="24"/>
          <w:lang w:val="sv-SE"/>
        </w:rPr>
      </w:pPr>
      <w:r w:rsidRPr="00921D67">
        <w:rPr>
          <w:rFonts w:ascii="Times New Roman" w:hAnsi="Times New Roman"/>
          <w:sz w:val="24"/>
          <w:szCs w:val="24"/>
          <w:lang w:val="sv-SE"/>
        </w:rPr>
        <w:t>Para kaum laki-laki mulai mengubah pola pikir mereka dengan mulai memperhatikan penampilan dan merawat kulit terutama kulit wajah mereka. Menurut sebuah survei yang dilakukan terhadap 1000 laki-laki di Amerika Serikat dan Inggris, laki-laki sekarang banyak mengalami tekanan yang meningkat dalam hal mempercantik dan merawat diri. Penelitian dengan judul “</w:t>
      </w:r>
      <w:r w:rsidRPr="00921D67">
        <w:rPr>
          <w:rFonts w:ascii="Times New Roman" w:hAnsi="Times New Roman"/>
          <w:i/>
          <w:iCs/>
          <w:sz w:val="24"/>
          <w:szCs w:val="24"/>
          <w:lang w:val="sv-SE"/>
        </w:rPr>
        <w:t>The State of Men</w:t>
      </w:r>
      <w:r w:rsidRPr="00921D67">
        <w:rPr>
          <w:rFonts w:ascii="Times New Roman" w:hAnsi="Times New Roman"/>
          <w:sz w:val="24"/>
          <w:szCs w:val="24"/>
          <w:lang w:val="sv-SE"/>
        </w:rPr>
        <w:t xml:space="preserve">” yang ditulis oleh </w:t>
      </w:r>
      <w:r w:rsidRPr="00921D67">
        <w:rPr>
          <w:rFonts w:ascii="Times New Roman" w:hAnsi="Times New Roman"/>
          <w:i/>
          <w:iCs/>
          <w:sz w:val="24"/>
          <w:szCs w:val="24"/>
          <w:lang w:val="sv-SE"/>
        </w:rPr>
        <w:t>J. Walter Tompson</w:t>
      </w:r>
      <w:r w:rsidRPr="00921D67">
        <w:rPr>
          <w:rFonts w:ascii="Times New Roman" w:hAnsi="Times New Roman"/>
          <w:sz w:val="24"/>
          <w:szCs w:val="24"/>
          <w:lang w:val="sv-SE"/>
        </w:rPr>
        <w:t xml:space="preserve"> berhasil menemukan bahwa 50% laki-laki saat ini menggunakan produk perawatan kulit wajah atau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Keberanian pria dalam memakai produk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merupakan sesuatu yang baru denga</w:t>
      </w:r>
      <w:r w:rsidR="00B92DD7" w:rsidRPr="00921D67">
        <w:rPr>
          <w:rFonts w:ascii="Times New Roman" w:hAnsi="Times New Roman"/>
          <w:sz w:val="24"/>
          <w:szCs w:val="24"/>
          <w:lang w:val="sv-SE"/>
        </w:rPr>
        <w:t>n status yang tidak hanya pada golongan remaja tetapi juga orang dewasa yang mayoritas telah berpenghasilan seolah menjadi hal yang wajar.</w:t>
      </w:r>
      <w:r w:rsidR="00B92DD7" w:rsidRPr="00921D67">
        <w:rPr>
          <w:rStyle w:val="FootnoteReference"/>
          <w:rFonts w:ascii="Times New Roman" w:hAnsi="Times New Roman"/>
        </w:rPr>
        <w:footnoteReference w:id="4"/>
      </w:r>
    </w:p>
    <w:p w14:paraId="3997E2D1" w14:textId="4450790B" w:rsidR="004474E4" w:rsidRPr="00921D67" w:rsidRDefault="004474E4" w:rsidP="00B2508A">
      <w:pPr>
        <w:spacing w:line="360" w:lineRule="auto"/>
        <w:ind w:left="360" w:firstLine="326"/>
        <w:jc w:val="both"/>
        <w:rPr>
          <w:rFonts w:ascii="Times New Roman" w:hAnsi="Times New Roman"/>
          <w:sz w:val="24"/>
          <w:szCs w:val="24"/>
          <w:lang w:val="sv-SE"/>
        </w:rPr>
        <w:sectPr w:rsidR="004474E4" w:rsidRPr="00921D67" w:rsidSect="00B92DD7">
          <w:type w:val="continuous"/>
          <w:pgSz w:w="11906" w:h="16838" w:code="9"/>
          <w:pgMar w:top="1440" w:right="1440" w:bottom="1440" w:left="1440" w:header="720" w:footer="720" w:gutter="0"/>
          <w:pgNumType w:start="1"/>
          <w:cols w:space="720"/>
          <w:docGrid w:linePitch="360"/>
        </w:sectPr>
      </w:pPr>
    </w:p>
    <w:p w14:paraId="20F86AD4" w14:textId="13A64A46" w:rsidR="0063388E" w:rsidRPr="00921D67" w:rsidRDefault="00AF60F8" w:rsidP="00B2508A">
      <w:pPr>
        <w:spacing w:line="360" w:lineRule="auto"/>
        <w:ind w:left="360" w:firstLine="326"/>
        <w:jc w:val="both"/>
        <w:rPr>
          <w:rFonts w:ascii="Times New Roman" w:hAnsi="Times New Roman"/>
          <w:b/>
          <w:bCs/>
          <w:sz w:val="24"/>
          <w:szCs w:val="24"/>
          <w:lang w:val="sv-SE"/>
        </w:rPr>
      </w:pPr>
      <w:r w:rsidRPr="00921D67">
        <w:rPr>
          <w:rFonts w:ascii="Times New Roman" w:hAnsi="Times New Roman"/>
          <w:sz w:val="24"/>
          <w:szCs w:val="24"/>
          <w:lang w:val="sv-SE"/>
        </w:rPr>
        <w:lastRenderedPageBreak/>
        <w:t>Kosmetik digunakan karena kosmetik dapat meningkatkan penampilan fisik agar terlihat lebih menarik dan digunakan sebagai perawatan. Aktivitas yang sering dilakukan setiap hari baik didalam maupun diluar ruangan membuat wajah terkadang terlihat kusam dan membuat tidak percaya diri.</w:t>
      </w:r>
      <w:r w:rsidR="00C6726A"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Melihat dari besarnya potensi dan juga kebutuhan masyarakat, banyak perusahaan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lokal yang memanfaatkan momentum ini untuk membuat produk yang</w:t>
      </w:r>
      <w:r w:rsidR="000668CB" w:rsidRPr="00921D67">
        <w:rPr>
          <w:rFonts w:ascii="Times New Roman" w:hAnsi="Times New Roman"/>
          <w:sz w:val="24"/>
          <w:szCs w:val="24"/>
          <w:lang w:val="sv-SE"/>
        </w:rPr>
        <w:t xml:space="preserve"> </w:t>
      </w:r>
      <w:r w:rsidRPr="00921D67">
        <w:rPr>
          <w:rFonts w:ascii="Times New Roman" w:hAnsi="Times New Roman"/>
          <w:sz w:val="24"/>
          <w:szCs w:val="24"/>
          <w:lang w:val="sv-SE"/>
        </w:rPr>
        <w:t>sesuai dengan kulit masyarakat Indonesia. Berdasarkan data dari BPOM RI, tertera bahwa jumlah industri kosmetik di Indonesia per 2021 hingga Juli 2022 mengalami peningkatan sebanyak 94 industri, yang sebelumnya berjumlah 819 industri menjadi 913 industri kosmetik.</w:t>
      </w:r>
      <w:r w:rsidR="00FC63EB" w:rsidRPr="00921D67">
        <w:rPr>
          <w:rStyle w:val="FootnoteReference"/>
          <w:rFonts w:ascii="Times New Roman" w:hAnsi="Times New Roman"/>
        </w:rPr>
        <w:footnoteReference w:id="5"/>
      </w:r>
    </w:p>
    <w:p w14:paraId="78A5C8EB" w14:textId="66012088" w:rsidR="0063388E" w:rsidRPr="00921D67" w:rsidRDefault="00C75938" w:rsidP="00B2508A">
      <w:pPr>
        <w:spacing w:line="360" w:lineRule="auto"/>
        <w:ind w:left="360"/>
        <w:jc w:val="both"/>
        <w:rPr>
          <w:rFonts w:ascii="Times New Roman" w:hAnsi="Times New Roman"/>
          <w:sz w:val="24"/>
          <w:szCs w:val="24"/>
        </w:rPr>
      </w:pPr>
      <w:r w:rsidRPr="00921D67">
        <w:rPr>
          <w:rFonts w:ascii="Times New Roman" w:hAnsi="Times New Roman"/>
          <w:noProof/>
          <w:sz w:val="24"/>
          <w:szCs w:val="24"/>
        </w:rPr>
        <w:drawing>
          <wp:inline distT="0" distB="0" distL="0" distR="0" wp14:anchorId="389627BA" wp14:editId="227462DB">
            <wp:extent cx="5947410" cy="3339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a:noFill/>
                    </a:ln>
                  </pic:spPr>
                </pic:pic>
              </a:graphicData>
            </a:graphic>
          </wp:inline>
        </w:drawing>
      </w:r>
    </w:p>
    <w:p w14:paraId="0B19D4CA" w14:textId="704804CB" w:rsidR="0063388E" w:rsidRPr="00921D67" w:rsidRDefault="006E6AE2" w:rsidP="006E6AE2">
      <w:pPr>
        <w:pStyle w:val="Caption"/>
        <w:rPr>
          <w:rFonts w:ascii="Times New Roman" w:hAnsi="Times New Roman"/>
          <w:b w:val="0"/>
          <w:bCs w:val="0"/>
          <w:sz w:val="24"/>
          <w:szCs w:val="24"/>
          <w:lang w:val="sv-SE"/>
        </w:rPr>
      </w:pPr>
      <w:bookmarkStart w:id="29" w:name="_Toc192794713"/>
      <w:r w:rsidRPr="00921D67">
        <w:rPr>
          <w:rFonts w:ascii="Times New Roman" w:hAnsi="Times New Roman"/>
          <w:sz w:val="24"/>
          <w:szCs w:val="24"/>
          <w:lang w:val="sv-SE"/>
        </w:rPr>
        <w:t xml:space="preserve">Gambar 1. </w:t>
      </w:r>
      <w:r w:rsidRPr="00921D67">
        <w:rPr>
          <w:rFonts w:ascii="Times New Roman" w:hAnsi="Times New Roman"/>
          <w:sz w:val="24"/>
          <w:szCs w:val="24"/>
        </w:rPr>
        <w:fldChar w:fldCharType="begin"/>
      </w:r>
      <w:r w:rsidRPr="00921D67">
        <w:rPr>
          <w:rFonts w:ascii="Times New Roman" w:hAnsi="Times New Roman"/>
          <w:sz w:val="24"/>
          <w:szCs w:val="24"/>
          <w:lang w:val="sv-SE"/>
        </w:rPr>
        <w:instrText xml:space="preserve"> SEQ Gambar_1. \* ARABIC </w:instrText>
      </w:r>
      <w:r w:rsidRPr="00921D67">
        <w:rPr>
          <w:rFonts w:ascii="Times New Roman" w:hAnsi="Times New Roman"/>
          <w:sz w:val="24"/>
          <w:szCs w:val="24"/>
        </w:rPr>
        <w:fldChar w:fldCharType="separate"/>
      </w:r>
      <w:r w:rsidR="003A184F">
        <w:rPr>
          <w:rFonts w:ascii="Times New Roman" w:hAnsi="Times New Roman"/>
          <w:noProof/>
          <w:sz w:val="24"/>
          <w:szCs w:val="24"/>
          <w:lang w:val="sv-SE"/>
        </w:rPr>
        <w:t>1</w:t>
      </w:r>
      <w:r w:rsidRPr="00921D67">
        <w:rPr>
          <w:rFonts w:ascii="Times New Roman" w:hAnsi="Times New Roman"/>
          <w:sz w:val="24"/>
          <w:szCs w:val="24"/>
        </w:rPr>
        <w:fldChar w:fldCharType="end"/>
      </w:r>
      <w:r w:rsidR="00763981" w:rsidRPr="00921D67">
        <w:rPr>
          <w:rFonts w:ascii="Times New Roman" w:hAnsi="Times New Roman"/>
          <w:sz w:val="24"/>
          <w:szCs w:val="24"/>
          <w:lang w:val="sv-SE"/>
        </w:rPr>
        <w:t xml:space="preserve"> </w:t>
      </w:r>
      <w:r w:rsidRPr="00921D67">
        <w:rPr>
          <w:rFonts w:ascii="Times New Roman" w:hAnsi="Times New Roman"/>
          <w:sz w:val="24"/>
          <w:szCs w:val="24"/>
          <w:lang w:val="sv-SE"/>
        </w:rPr>
        <w:t>Grafik Kenaikan Pertumbuhan Industri Kimia, Farmasi dan Obat Tradisional</w:t>
      </w:r>
      <w:bookmarkEnd w:id="29"/>
    </w:p>
    <w:p w14:paraId="5A007C39" w14:textId="77777777" w:rsidR="0087092D" w:rsidRPr="00921D67" w:rsidRDefault="008C375B" w:rsidP="00B2508A">
      <w:pPr>
        <w:spacing w:line="360" w:lineRule="auto"/>
        <w:ind w:left="360"/>
        <w:jc w:val="both"/>
        <w:rPr>
          <w:rFonts w:ascii="Times New Roman" w:hAnsi="Times New Roman"/>
          <w:sz w:val="24"/>
          <w:szCs w:val="24"/>
          <w:lang w:val="sv-SE"/>
        </w:rPr>
      </w:pPr>
      <w:r w:rsidRPr="00921D67">
        <w:rPr>
          <w:rFonts w:ascii="Times New Roman" w:hAnsi="Times New Roman"/>
          <w:sz w:val="24"/>
          <w:szCs w:val="24"/>
          <w:lang w:val="sv-SE"/>
        </w:rPr>
        <w:t>Sumber : Kemenpri.go.id</w:t>
      </w:r>
    </w:p>
    <w:p w14:paraId="4D48EDE8" w14:textId="3867663D" w:rsidR="0063388E" w:rsidRPr="00921D67" w:rsidRDefault="00AF60F8" w:rsidP="00B2508A">
      <w:pPr>
        <w:spacing w:line="360" w:lineRule="auto"/>
        <w:ind w:left="720" w:firstLine="360"/>
        <w:jc w:val="both"/>
        <w:rPr>
          <w:rFonts w:ascii="Times New Roman" w:hAnsi="Times New Roman"/>
          <w:sz w:val="24"/>
          <w:szCs w:val="24"/>
          <w:lang w:val="sv-SE"/>
        </w:rPr>
      </w:pPr>
      <w:r w:rsidRPr="00921D67">
        <w:rPr>
          <w:rFonts w:ascii="Times New Roman" w:hAnsi="Times New Roman"/>
          <w:sz w:val="24"/>
          <w:szCs w:val="24"/>
          <w:lang w:val="sv-SE"/>
        </w:rPr>
        <w:t xml:space="preserve">Berdasarkan data dari Kementrian Perindustrian, industri kecantikan yang termasuk dalam Industri Kimia, Farmasi dan Obat Tradisional mengalami pertumbuhan mencapai 9,39% pada tahun 2020. Hal ini membuktikan bahwa minat masyarakat </w:t>
      </w:r>
      <w:r w:rsidRPr="00921D67">
        <w:rPr>
          <w:rFonts w:ascii="Times New Roman" w:hAnsi="Times New Roman"/>
          <w:sz w:val="24"/>
          <w:szCs w:val="24"/>
          <w:lang w:val="sv-SE"/>
        </w:rPr>
        <w:lastRenderedPageBreak/>
        <w:t xml:space="preserve">terhadap </w:t>
      </w:r>
      <w:r w:rsidR="000668CB" w:rsidRPr="00921D67">
        <w:rPr>
          <w:rFonts w:ascii="Times New Roman" w:hAnsi="Times New Roman"/>
          <w:i/>
          <w:iCs/>
          <w:sz w:val="24"/>
          <w:szCs w:val="24"/>
          <w:lang w:val="sv-SE"/>
        </w:rPr>
        <w:t>skincare</w:t>
      </w:r>
      <w:r w:rsidR="00666F22"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juga meningkat. Banyak masyarakat yang sudah sadar pentingnya sebuah perawatan kulit sehingga permintaan jumlah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menjadi meningkat.</w:t>
      </w:r>
      <w:r w:rsidR="001706B0" w:rsidRPr="00921D67">
        <w:rPr>
          <w:rStyle w:val="FootnoteReference"/>
          <w:rFonts w:ascii="Times New Roman" w:hAnsi="Times New Roman"/>
        </w:rPr>
        <w:footnoteReference w:id="6"/>
      </w:r>
      <w:r w:rsidR="001706B0"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Munculnya peluang dan potensi dalam industri kosmetik, membuat perusahaan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lokal mulai bermunculan. Salah satu perusahaan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lokal baru adalah PT. </w:t>
      </w:r>
      <w:r w:rsidRPr="00921D67">
        <w:rPr>
          <w:rFonts w:ascii="Times New Roman" w:hAnsi="Times New Roman"/>
          <w:i/>
          <w:iCs/>
          <w:sz w:val="24"/>
          <w:szCs w:val="24"/>
          <w:lang w:val="sv-SE"/>
        </w:rPr>
        <w:t>Paragon Technology</w:t>
      </w:r>
      <w:r w:rsidRPr="00921D67">
        <w:rPr>
          <w:rFonts w:ascii="Times New Roman" w:hAnsi="Times New Roman"/>
          <w:sz w:val="24"/>
          <w:szCs w:val="24"/>
          <w:lang w:val="sv-SE"/>
        </w:rPr>
        <w:t xml:space="preserve"> salah satu perusahaan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di Indonesia pada tahun 2020 mengenalkan produk terbarunya bernama Kahf. Produk ini merupakan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untuk laki-laki dengan inovasi yang dibutuhkan pria saat in dan dapat menjawab permasalahan pada kulit sesuai dengan tipe-tipe kulit yang dimiliki.</w:t>
      </w:r>
      <w:r w:rsidR="00666F22"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Melansir dari Fimela, Kahf mengusung tagline “Jalan Yang Kupilih” sebagai bentuk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ing produk yang berkomitmen menemani pria masa kini dalam setiap jalannya untuk menjadi pribadi yang lebih bermanfaat. </w:t>
      </w:r>
      <w:r w:rsidRPr="00921D67">
        <w:rPr>
          <w:rFonts w:ascii="Times New Roman" w:hAnsi="Times New Roman"/>
          <w:sz w:val="24"/>
          <w:szCs w:val="24"/>
          <w:lang w:val="en-ID"/>
        </w:rPr>
        <w:t xml:space="preserve">Rangkaian produk dari </w:t>
      </w:r>
      <w:r w:rsidR="00666F22" w:rsidRPr="00921D67">
        <w:rPr>
          <w:rFonts w:ascii="Times New Roman" w:hAnsi="Times New Roman"/>
          <w:sz w:val="24"/>
          <w:szCs w:val="24"/>
          <w:lang w:val="en-ID"/>
        </w:rPr>
        <w:t>K</w:t>
      </w:r>
      <w:r w:rsidRPr="00921D67">
        <w:rPr>
          <w:rFonts w:ascii="Times New Roman" w:hAnsi="Times New Roman"/>
          <w:sz w:val="24"/>
          <w:szCs w:val="24"/>
          <w:lang w:val="en-ID"/>
        </w:rPr>
        <w:t xml:space="preserve">ahf terdiri dari </w:t>
      </w:r>
      <w:r w:rsidRPr="00921D67">
        <w:rPr>
          <w:rFonts w:ascii="Times New Roman" w:hAnsi="Times New Roman"/>
          <w:i/>
          <w:iCs/>
          <w:sz w:val="24"/>
          <w:szCs w:val="24"/>
          <w:lang w:val="en-ID"/>
        </w:rPr>
        <w:t xml:space="preserve">face wash, hair </w:t>
      </w:r>
      <w:r w:rsidR="007C4EE4" w:rsidRPr="00921D67">
        <w:rPr>
          <w:rFonts w:ascii="Times New Roman" w:hAnsi="Times New Roman"/>
          <w:i/>
          <w:iCs/>
          <w:sz w:val="24"/>
          <w:szCs w:val="24"/>
          <w:lang w:val="en-ID"/>
        </w:rPr>
        <w:t>dan</w:t>
      </w:r>
      <w:r w:rsidRPr="00921D67">
        <w:rPr>
          <w:rFonts w:ascii="Times New Roman" w:hAnsi="Times New Roman"/>
          <w:i/>
          <w:iCs/>
          <w:sz w:val="24"/>
          <w:szCs w:val="24"/>
          <w:lang w:val="en-ID"/>
        </w:rPr>
        <w:t xml:space="preserve"> body wash, parfum eau de toilette, beard care, </w:t>
      </w:r>
      <w:r w:rsidRPr="00921D67">
        <w:rPr>
          <w:rFonts w:ascii="Times New Roman" w:hAnsi="Times New Roman"/>
          <w:sz w:val="24"/>
          <w:szCs w:val="24"/>
          <w:lang w:val="en-ID"/>
        </w:rPr>
        <w:t>dan</w:t>
      </w:r>
      <w:r w:rsidRPr="00921D67">
        <w:rPr>
          <w:rFonts w:ascii="Times New Roman" w:hAnsi="Times New Roman"/>
          <w:i/>
          <w:iCs/>
          <w:sz w:val="24"/>
          <w:szCs w:val="24"/>
          <w:lang w:val="en-ID"/>
        </w:rPr>
        <w:t xml:space="preserve"> deodorant</w:t>
      </w:r>
      <w:r w:rsidR="00DB6054" w:rsidRPr="00921D67">
        <w:rPr>
          <w:rFonts w:ascii="Times New Roman" w:hAnsi="Times New Roman"/>
          <w:sz w:val="24"/>
          <w:szCs w:val="24"/>
          <w:lang w:val="en-ID"/>
        </w:rPr>
        <w:t xml:space="preserve">.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lokal Kahf mengklaim produknya halal serta aman untuk pemakaian setiap hari. Produk-produk Kahf dibuat dengan bahan-bahan yang alami, halal, dan sudah teruji secara </w:t>
      </w:r>
      <w:r w:rsidRPr="00921D67">
        <w:rPr>
          <w:rFonts w:ascii="Times New Roman" w:hAnsi="Times New Roman"/>
          <w:i/>
          <w:iCs/>
          <w:sz w:val="24"/>
          <w:szCs w:val="24"/>
          <w:lang w:val="sv-SE"/>
        </w:rPr>
        <w:t>dermatologis</w:t>
      </w:r>
      <w:r w:rsidRPr="00921D67">
        <w:rPr>
          <w:rFonts w:ascii="Times New Roman" w:hAnsi="Times New Roman"/>
          <w:sz w:val="24"/>
          <w:szCs w:val="24"/>
          <w:lang w:val="sv-SE"/>
        </w:rPr>
        <w:t xml:space="preserve">. Produk yang diproduksi oleh PT </w:t>
      </w:r>
      <w:r w:rsidRPr="00921D67">
        <w:rPr>
          <w:rFonts w:ascii="Times New Roman" w:hAnsi="Times New Roman"/>
          <w:i/>
          <w:iCs/>
          <w:sz w:val="24"/>
          <w:szCs w:val="24"/>
          <w:lang w:val="sv-SE"/>
        </w:rPr>
        <w:t>Paragon Technology</w:t>
      </w:r>
      <w:r w:rsidRPr="00921D67">
        <w:rPr>
          <w:rFonts w:ascii="Times New Roman" w:hAnsi="Times New Roman"/>
          <w:sz w:val="24"/>
          <w:szCs w:val="24"/>
          <w:lang w:val="sv-SE"/>
        </w:rPr>
        <w:t xml:space="preserve"> ini di formulasikan dengan bahan-bahan natural yang dapat memberikan ketenangan, menghilangkan stres, dan memberikan kesegaran setiap hari. Berdasarkan data (2022) yang diolah dari pra kuesioner yang sudah disebarkan pengguna Kahf rata rata di umur </w:t>
      </w:r>
      <w:r w:rsidR="008123E3" w:rsidRPr="00921D67">
        <w:rPr>
          <w:rFonts w:ascii="Times New Roman" w:hAnsi="Times New Roman"/>
          <w:sz w:val="24"/>
          <w:szCs w:val="24"/>
          <w:lang w:val="sv-SE"/>
        </w:rPr>
        <w:t>17</w:t>
      </w:r>
      <w:r w:rsidRPr="00921D67">
        <w:rPr>
          <w:rFonts w:ascii="Times New Roman" w:hAnsi="Times New Roman"/>
          <w:sz w:val="24"/>
          <w:szCs w:val="24"/>
          <w:lang w:val="sv-SE"/>
        </w:rPr>
        <w:t xml:space="preserve"> tahun dan termasuk pada generasi Z.</w:t>
      </w:r>
      <w:r w:rsidR="00445926" w:rsidRPr="00921D67">
        <w:rPr>
          <w:rStyle w:val="FootnoteReference"/>
          <w:rFonts w:ascii="Times New Roman" w:hAnsi="Times New Roman"/>
        </w:rPr>
        <w:footnoteReference w:id="7"/>
      </w:r>
    </w:p>
    <w:p w14:paraId="01DBBE51" w14:textId="6C84430B" w:rsidR="0063388E" w:rsidRPr="00921D67" w:rsidRDefault="00C75938" w:rsidP="00B2508A">
      <w:pPr>
        <w:spacing w:line="360" w:lineRule="auto"/>
        <w:ind w:left="360"/>
        <w:jc w:val="both"/>
        <w:rPr>
          <w:rFonts w:ascii="Times New Roman" w:hAnsi="Times New Roman"/>
          <w:sz w:val="24"/>
          <w:szCs w:val="24"/>
        </w:rPr>
      </w:pPr>
      <w:r w:rsidRPr="00921D67">
        <w:rPr>
          <w:rFonts w:ascii="Times New Roman" w:hAnsi="Times New Roman"/>
          <w:noProof/>
          <w:sz w:val="24"/>
          <w:szCs w:val="24"/>
        </w:rPr>
        <w:lastRenderedPageBreak/>
        <w:drawing>
          <wp:inline distT="0" distB="0" distL="0" distR="0" wp14:anchorId="7FE83970" wp14:editId="326BCC2A">
            <wp:extent cx="5947410" cy="3100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7410" cy="3100705"/>
                    </a:xfrm>
                    <a:prstGeom prst="rect">
                      <a:avLst/>
                    </a:prstGeom>
                    <a:noFill/>
                    <a:ln>
                      <a:noFill/>
                    </a:ln>
                  </pic:spPr>
                </pic:pic>
              </a:graphicData>
            </a:graphic>
          </wp:inline>
        </w:drawing>
      </w:r>
    </w:p>
    <w:p w14:paraId="59EB5B3B" w14:textId="3217778B" w:rsidR="008C375B" w:rsidRPr="00921D67" w:rsidRDefault="00763981" w:rsidP="00763981">
      <w:pPr>
        <w:pStyle w:val="Caption"/>
        <w:rPr>
          <w:rFonts w:ascii="Times New Roman" w:hAnsi="Times New Roman"/>
          <w:b w:val="0"/>
          <w:bCs w:val="0"/>
          <w:sz w:val="24"/>
          <w:szCs w:val="24"/>
        </w:rPr>
      </w:pPr>
      <w:bookmarkStart w:id="30" w:name="_Toc192794714"/>
      <w:r w:rsidRPr="00921D67">
        <w:rPr>
          <w:rFonts w:ascii="Times New Roman" w:hAnsi="Times New Roman"/>
          <w:sz w:val="24"/>
          <w:szCs w:val="24"/>
        </w:rPr>
        <w:t xml:space="preserve">Gambar 1. </w:t>
      </w:r>
      <w:r w:rsidRPr="00921D67">
        <w:rPr>
          <w:rFonts w:ascii="Times New Roman" w:hAnsi="Times New Roman"/>
          <w:sz w:val="24"/>
          <w:szCs w:val="24"/>
        </w:rPr>
        <w:fldChar w:fldCharType="begin"/>
      </w:r>
      <w:r w:rsidRPr="00921D67">
        <w:rPr>
          <w:rFonts w:ascii="Times New Roman" w:hAnsi="Times New Roman"/>
          <w:sz w:val="24"/>
          <w:szCs w:val="24"/>
        </w:rPr>
        <w:instrText xml:space="preserve"> SEQ Gambar_1. \* ARABIC </w:instrText>
      </w:r>
      <w:r w:rsidRPr="00921D67">
        <w:rPr>
          <w:rFonts w:ascii="Times New Roman" w:hAnsi="Times New Roman"/>
          <w:sz w:val="24"/>
          <w:szCs w:val="24"/>
        </w:rPr>
        <w:fldChar w:fldCharType="separate"/>
      </w:r>
      <w:r w:rsidR="003A184F">
        <w:rPr>
          <w:rFonts w:ascii="Times New Roman" w:hAnsi="Times New Roman"/>
          <w:noProof/>
          <w:sz w:val="24"/>
          <w:szCs w:val="24"/>
        </w:rPr>
        <w:t>2</w:t>
      </w:r>
      <w:r w:rsidRPr="00921D67">
        <w:rPr>
          <w:rFonts w:ascii="Times New Roman" w:hAnsi="Times New Roman"/>
          <w:sz w:val="24"/>
          <w:szCs w:val="24"/>
        </w:rPr>
        <w:fldChar w:fldCharType="end"/>
      </w:r>
      <w:r w:rsidRPr="00921D67">
        <w:rPr>
          <w:rFonts w:ascii="Times New Roman" w:hAnsi="Times New Roman"/>
          <w:sz w:val="24"/>
          <w:szCs w:val="24"/>
        </w:rPr>
        <w:t xml:space="preserve"> </w:t>
      </w:r>
      <w:r w:rsidR="007C4EE4" w:rsidRPr="00921D67">
        <w:rPr>
          <w:rFonts w:ascii="Times New Roman" w:hAnsi="Times New Roman"/>
          <w:i/>
          <w:iCs/>
          <w:sz w:val="24"/>
          <w:szCs w:val="24"/>
        </w:rPr>
        <w:t>Brand</w:t>
      </w:r>
      <w:r w:rsidR="009E38A5" w:rsidRPr="00921D67">
        <w:rPr>
          <w:rFonts w:ascii="Times New Roman" w:hAnsi="Times New Roman"/>
          <w:i/>
          <w:iCs/>
          <w:sz w:val="24"/>
          <w:szCs w:val="24"/>
        </w:rPr>
        <w:t xml:space="preserve"> face Wash</w:t>
      </w:r>
      <w:r w:rsidR="009E38A5" w:rsidRPr="00921D67">
        <w:rPr>
          <w:rFonts w:ascii="Times New Roman" w:hAnsi="Times New Roman"/>
          <w:sz w:val="24"/>
          <w:szCs w:val="24"/>
        </w:rPr>
        <w:t xml:space="preserve"> Pria yang Merajai Pasar</w:t>
      </w:r>
      <w:bookmarkEnd w:id="30"/>
    </w:p>
    <w:p w14:paraId="44035C5A" w14:textId="77777777" w:rsidR="0087092D" w:rsidRPr="00921D67" w:rsidRDefault="008C375B" w:rsidP="00B2508A">
      <w:pPr>
        <w:spacing w:line="360" w:lineRule="auto"/>
        <w:ind w:left="360"/>
        <w:rPr>
          <w:rFonts w:ascii="Times New Roman" w:hAnsi="Times New Roman"/>
          <w:sz w:val="24"/>
          <w:szCs w:val="24"/>
        </w:rPr>
      </w:pPr>
      <w:r w:rsidRPr="00921D67">
        <w:rPr>
          <w:rFonts w:ascii="Times New Roman" w:hAnsi="Times New Roman"/>
          <w:sz w:val="24"/>
          <w:szCs w:val="24"/>
        </w:rPr>
        <w:t>Sumber : Compas.co.id</w:t>
      </w:r>
    </w:p>
    <w:p w14:paraId="742EDE2F" w14:textId="7AFB24D9" w:rsidR="0087092D" w:rsidRPr="00921D67" w:rsidRDefault="00E41BA1" w:rsidP="00B2508A">
      <w:pPr>
        <w:spacing w:line="360" w:lineRule="auto"/>
        <w:ind w:left="360" w:firstLine="360"/>
        <w:jc w:val="both"/>
        <w:rPr>
          <w:rFonts w:ascii="Times New Roman" w:hAnsi="Times New Roman"/>
          <w:sz w:val="24"/>
          <w:szCs w:val="24"/>
          <w:lang w:val="sv-SE"/>
        </w:rPr>
      </w:pPr>
      <w:r w:rsidRPr="00921D67">
        <w:rPr>
          <w:rFonts w:ascii="Times New Roman" w:hAnsi="Times New Roman"/>
          <w:sz w:val="24"/>
          <w:szCs w:val="24"/>
          <w:lang w:val="sv-SE"/>
        </w:rPr>
        <w:t xml:space="preserve">Berdasarkan data dari web compass di peringkat ketiga jatuh pada merek lokal Kahf yang berhasil menjual 6.5 ribu produk. Merek ini menghasilkan </w:t>
      </w:r>
      <w:r w:rsidRPr="00921D67">
        <w:rPr>
          <w:rFonts w:ascii="Times New Roman" w:hAnsi="Times New Roman"/>
          <w:i/>
          <w:iCs/>
          <w:sz w:val="24"/>
          <w:szCs w:val="24"/>
          <w:lang w:val="sv-SE"/>
        </w:rPr>
        <w:t>revenue</w:t>
      </w:r>
      <w:r w:rsidRPr="00921D67">
        <w:rPr>
          <w:rFonts w:ascii="Times New Roman" w:hAnsi="Times New Roman"/>
          <w:sz w:val="24"/>
          <w:szCs w:val="24"/>
          <w:lang w:val="sv-SE"/>
        </w:rPr>
        <w:t xml:space="preserve"> sebesar Rp352.7 juta, memberikan </w:t>
      </w:r>
      <w:r w:rsidR="007C4EE4" w:rsidRPr="00921D67">
        <w:rPr>
          <w:rFonts w:ascii="Times New Roman" w:hAnsi="Times New Roman"/>
          <w:sz w:val="24"/>
          <w:szCs w:val="24"/>
          <w:lang w:val="sv-SE"/>
        </w:rPr>
        <w:t>dan</w:t>
      </w:r>
      <w:r w:rsidRPr="00921D67">
        <w:rPr>
          <w:rFonts w:ascii="Times New Roman" w:hAnsi="Times New Roman"/>
          <w:sz w:val="24"/>
          <w:szCs w:val="24"/>
          <w:lang w:val="sv-SE"/>
        </w:rPr>
        <w:t>il sebesar 11,39% pada market share. Perlahan namun pasti, Kahf berhasil meraih tempat di hati konsumen. Berbagi strategi marketing telah dilakukannya. Kehadiran Kahf di peringkat ketiga menunjukkan</w:t>
      </w:r>
      <w:r w:rsidR="000668CB" w:rsidRPr="00921D67">
        <w:rPr>
          <w:rFonts w:ascii="Times New Roman" w:hAnsi="Times New Roman"/>
          <w:sz w:val="24"/>
          <w:szCs w:val="24"/>
          <w:lang w:val="sv-SE"/>
        </w:rPr>
        <w:t xml:space="preserve">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lokal juga tak mau kalah saing dengan kompetitor luar.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di bawah naungan </w:t>
      </w:r>
      <w:r w:rsidRPr="00921D67">
        <w:rPr>
          <w:rFonts w:ascii="Times New Roman" w:hAnsi="Times New Roman"/>
          <w:i/>
          <w:iCs/>
          <w:sz w:val="24"/>
          <w:szCs w:val="24"/>
          <w:lang w:val="sv-SE"/>
        </w:rPr>
        <w:t>PT Paragon Technology &amp; Innovation (PTI)</w:t>
      </w:r>
      <w:r w:rsidRPr="00921D67">
        <w:rPr>
          <w:rFonts w:ascii="Times New Roman" w:hAnsi="Times New Roman"/>
          <w:sz w:val="24"/>
          <w:szCs w:val="24"/>
          <w:lang w:val="sv-SE"/>
        </w:rPr>
        <w:t xml:space="preserve"> ini sukses meraih market share sebesar 9,85% dan menjual sekitar 8,5K produk. Kahf sendiri memang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lokal dari Paragon yang dikhususkan untuk memenuhi kebutuhan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pria.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ini menghadirkan produk </w:t>
      </w:r>
      <w:r w:rsidRPr="00921D67">
        <w:rPr>
          <w:rFonts w:ascii="Times New Roman" w:hAnsi="Times New Roman"/>
          <w:i/>
          <w:iCs/>
          <w:sz w:val="24"/>
          <w:szCs w:val="24"/>
          <w:lang w:val="sv-SE"/>
        </w:rPr>
        <w:t>facial wash</w:t>
      </w:r>
      <w:r w:rsidRPr="00921D67">
        <w:rPr>
          <w:rFonts w:ascii="Times New Roman" w:hAnsi="Times New Roman"/>
          <w:sz w:val="24"/>
          <w:szCs w:val="24"/>
          <w:lang w:val="sv-SE"/>
        </w:rPr>
        <w:t xml:space="preserve"> dengan formula ringan berteknologi </w:t>
      </w:r>
      <w:r w:rsidRPr="00921D67">
        <w:rPr>
          <w:rFonts w:ascii="Times New Roman" w:hAnsi="Times New Roman"/>
          <w:i/>
          <w:iCs/>
          <w:sz w:val="24"/>
          <w:szCs w:val="24"/>
          <w:lang w:val="sv-SE"/>
        </w:rPr>
        <w:t>HydroBalance</w:t>
      </w:r>
      <w:r w:rsidRPr="00921D67">
        <w:rPr>
          <w:rFonts w:ascii="Times New Roman" w:hAnsi="Times New Roman"/>
          <w:sz w:val="24"/>
          <w:szCs w:val="24"/>
          <w:lang w:val="sv-SE"/>
        </w:rPr>
        <w:t>.</w:t>
      </w:r>
      <w:r w:rsidR="007555A5" w:rsidRPr="00921D67">
        <w:rPr>
          <w:rStyle w:val="FootnoteReference"/>
          <w:rFonts w:ascii="Times New Roman" w:hAnsi="Times New Roman"/>
        </w:rPr>
        <w:footnoteReference w:id="8"/>
      </w:r>
    </w:p>
    <w:p w14:paraId="1711ECB9" w14:textId="29A9FF33" w:rsidR="0063388E" w:rsidRPr="00921D67" w:rsidRDefault="00AF60F8" w:rsidP="00B2508A">
      <w:pPr>
        <w:spacing w:line="360" w:lineRule="auto"/>
        <w:ind w:left="360" w:firstLine="360"/>
        <w:jc w:val="both"/>
        <w:rPr>
          <w:rFonts w:ascii="Times New Roman" w:hAnsi="Times New Roman"/>
          <w:sz w:val="24"/>
          <w:szCs w:val="24"/>
          <w:lang w:val="sv-SE"/>
        </w:rPr>
      </w:pPr>
      <w:r w:rsidRPr="00921D67">
        <w:rPr>
          <w:rFonts w:ascii="Times New Roman" w:hAnsi="Times New Roman"/>
          <w:sz w:val="24"/>
          <w:szCs w:val="24"/>
          <w:lang w:val="sv-SE"/>
        </w:rPr>
        <w:t xml:space="preserve">Berikut merupakan data dari </w:t>
      </w:r>
      <w:r w:rsidRPr="00921D67">
        <w:rPr>
          <w:rFonts w:ascii="Times New Roman" w:hAnsi="Times New Roman"/>
          <w:i/>
          <w:iCs/>
          <w:sz w:val="24"/>
          <w:szCs w:val="24"/>
          <w:lang w:val="sv-SE"/>
        </w:rPr>
        <w:t>Google Trends</w:t>
      </w:r>
      <w:r w:rsidRPr="00921D67">
        <w:rPr>
          <w:rFonts w:ascii="Times New Roman" w:hAnsi="Times New Roman"/>
          <w:sz w:val="24"/>
          <w:szCs w:val="24"/>
          <w:lang w:val="sv-SE"/>
        </w:rPr>
        <w:t xml:space="preserve"> yang menunjukan bahwa </w:t>
      </w:r>
      <w:r w:rsidRPr="00921D67">
        <w:rPr>
          <w:rFonts w:ascii="Times New Roman" w:hAnsi="Times New Roman"/>
          <w:i/>
          <w:iCs/>
          <w:sz w:val="24"/>
          <w:szCs w:val="24"/>
          <w:lang w:val="sv-SE"/>
        </w:rPr>
        <w:t>trend</w:t>
      </w:r>
      <w:r w:rsidRPr="00921D67">
        <w:rPr>
          <w:rFonts w:ascii="Times New Roman" w:hAnsi="Times New Roman"/>
          <w:sz w:val="24"/>
          <w:szCs w:val="24"/>
          <w:lang w:val="sv-SE"/>
        </w:rPr>
        <w:t xml:space="preserve"> pada </w:t>
      </w:r>
      <w:r w:rsidR="00666F22" w:rsidRPr="00921D67">
        <w:rPr>
          <w:rFonts w:ascii="Times New Roman" w:hAnsi="Times New Roman"/>
          <w:sz w:val="24"/>
          <w:szCs w:val="24"/>
          <w:lang w:val="sv-SE"/>
        </w:rPr>
        <w:t>K</w:t>
      </w:r>
      <w:r w:rsidRPr="00921D67">
        <w:rPr>
          <w:rFonts w:ascii="Times New Roman" w:hAnsi="Times New Roman"/>
          <w:sz w:val="24"/>
          <w:szCs w:val="24"/>
          <w:lang w:val="sv-SE"/>
        </w:rPr>
        <w:t xml:space="preserve">ahf semakin naik dan mengalahkan produk </w:t>
      </w:r>
      <w:r w:rsidR="000668CB"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pesaing yaitu </w:t>
      </w:r>
      <w:r w:rsidRPr="00921D67">
        <w:rPr>
          <w:rFonts w:ascii="Times New Roman" w:hAnsi="Times New Roman"/>
          <w:i/>
          <w:iCs/>
          <w:sz w:val="24"/>
          <w:szCs w:val="24"/>
          <w:lang w:val="sv-SE"/>
        </w:rPr>
        <w:t xml:space="preserve">Pond's men, Ms Glow Men, Men's </w:t>
      </w:r>
      <w:r w:rsidR="00666F22" w:rsidRPr="00921D67">
        <w:rPr>
          <w:rFonts w:ascii="Times New Roman" w:hAnsi="Times New Roman"/>
          <w:i/>
          <w:iCs/>
          <w:sz w:val="24"/>
          <w:szCs w:val="24"/>
          <w:lang w:val="sv-SE"/>
        </w:rPr>
        <w:t>B</w:t>
      </w:r>
      <w:r w:rsidRPr="00921D67">
        <w:rPr>
          <w:rFonts w:ascii="Times New Roman" w:hAnsi="Times New Roman"/>
          <w:i/>
          <w:iCs/>
          <w:sz w:val="24"/>
          <w:szCs w:val="24"/>
          <w:lang w:val="sv-SE"/>
        </w:rPr>
        <w:t>iore</w:t>
      </w:r>
      <w:r w:rsidRPr="00921D67">
        <w:rPr>
          <w:rFonts w:ascii="Times New Roman" w:hAnsi="Times New Roman"/>
          <w:sz w:val="24"/>
          <w:szCs w:val="24"/>
          <w:lang w:val="sv-SE"/>
        </w:rPr>
        <w:t>, Dari selama 12 bulan terakhir.</w:t>
      </w:r>
    </w:p>
    <w:p w14:paraId="668583BA" w14:textId="428188BD" w:rsidR="0063388E" w:rsidRPr="00921D67" w:rsidRDefault="00C75938" w:rsidP="00B2508A">
      <w:pPr>
        <w:spacing w:line="360" w:lineRule="auto"/>
        <w:ind w:left="360"/>
        <w:jc w:val="both"/>
        <w:rPr>
          <w:rFonts w:ascii="Times New Roman" w:hAnsi="Times New Roman"/>
          <w:sz w:val="24"/>
          <w:szCs w:val="24"/>
        </w:rPr>
      </w:pPr>
      <w:r w:rsidRPr="00921D67">
        <w:rPr>
          <w:rFonts w:ascii="Times New Roman" w:hAnsi="Times New Roman"/>
          <w:noProof/>
          <w:sz w:val="24"/>
          <w:szCs w:val="24"/>
        </w:rPr>
        <w:lastRenderedPageBreak/>
        <w:drawing>
          <wp:inline distT="0" distB="0" distL="0" distR="0" wp14:anchorId="49983E6A" wp14:editId="37152D8F">
            <wp:extent cx="5995035" cy="29978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95035" cy="2997835"/>
                    </a:xfrm>
                    <a:prstGeom prst="rect">
                      <a:avLst/>
                    </a:prstGeom>
                    <a:noFill/>
                    <a:ln>
                      <a:noFill/>
                    </a:ln>
                  </pic:spPr>
                </pic:pic>
              </a:graphicData>
            </a:graphic>
          </wp:inline>
        </w:drawing>
      </w:r>
    </w:p>
    <w:p w14:paraId="3FFF5E32" w14:textId="2809C9CE" w:rsidR="008C375B" w:rsidRPr="00921D67" w:rsidRDefault="00763981" w:rsidP="00763981">
      <w:pPr>
        <w:pStyle w:val="Caption"/>
        <w:rPr>
          <w:rFonts w:ascii="Times New Roman" w:hAnsi="Times New Roman"/>
          <w:b w:val="0"/>
          <w:bCs w:val="0"/>
          <w:sz w:val="24"/>
          <w:szCs w:val="24"/>
        </w:rPr>
      </w:pPr>
      <w:bookmarkStart w:id="31" w:name="_Toc192794715"/>
      <w:r w:rsidRPr="00921D67">
        <w:rPr>
          <w:rFonts w:ascii="Times New Roman" w:hAnsi="Times New Roman"/>
          <w:sz w:val="24"/>
          <w:szCs w:val="24"/>
        </w:rPr>
        <w:t xml:space="preserve">Gambar 1. </w:t>
      </w:r>
      <w:r w:rsidRPr="00921D67">
        <w:rPr>
          <w:rFonts w:ascii="Times New Roman" w:hAnsi="Times New Roman"/>
          <w:sz w:val="24"/>
          <w:szCs w:val="24"/>
        </w:rPr>
        <w:fldChar w:fldCharType="begin"/>
      </w:r>
      <w:r w:rsidRPr="00921D67">
        <w:rPr>
          <w:rFonts w:ascii="Times New Roman" w:hAnsi="Times New Roman"/>
          <w:sz w:val="24"/>
          <w:szCs w:val="24"/>
        </w:rPr>
        <w:instrText xml:space="preserve"> SEQ Gambar_1. \* ARABIC </w:instrText>
      </w:r>
      <w:r w:rsidRPr="00921D67">
        <w:rPr>
          <w:rFonts w:ascii="Times New Roman" w:hAnsi="Times New Roman"/>
          <w:sz w:val="24"/>
          <w:szCs w:val="24"/>
        </w:rPr>
        <w:fldChar w:fldCharType="separate"/>
      </w:r>
      <w:r w:rsidR="003A184F">
        <w:rPr>
          <w:rFonts w:ascii="Times New Roman" w:hAnsi="Times New Roman"/>
          <w:noProof/>
          <w:sz w:val="24"/>
          <w:szCs w:val="24"/>
        </w:rPr>
        <w:t>3</w:t>
      </w:r>
      <w:r w:rsidRPr="00921D67">
        <w:rPr>
          <w:rFonts w:ascii="Times New Roman" w:hAnsi="Times New Roman"/>
          <w:sz w:val="24"/>
          <w:szCs w:val="24"/>
        </w:rPr>
        <w:fldChar w:fldCharType="end"/>
      </w:r>
      <w:r w:rsidRPr="00921D67">
        <w:rPr>
          <w:rFonts w:ascii="Times New Roman" w:hAnsi="Times New Roman"/>
          <w:sz w:val="24"/>
          <w:szCs w:val="24"/>
        </w:rPr>
        <w:t xml:space="preserve"> </w:t>
      </w:r>
      <w:r w:rsidR="008C375B" w:rsidRPr="00921D67">
        <w:rPr>
          <w:rFonts w:ascii="Times New Roman" w:hAnsi="Times New Roman"/>
          <w:sz w:val="24"/>
          <w:szCs w:val="24"/>
        </w:rPr>
        <w:t xml:space="preserve">Google Trends </w:t>
      </w:r>
      <w:r w:rsidR="000668CB" w:rsidRPr="00921D67">
        <w:rPr>
          <w:rFonts w:ascii="Times New Roman" w:hAnsi="Times New Roman"/>
          <w:i/>
          <w:iCs/>
          <w:sz w:val="24"/>
          <w:szCs w:val="24"/>
        </w:rPr>
        <w:t>Skincare</w:t>
      </w:r>
      <w:bookmarkEnd w:id="31"/>
      <w:r w:rsidR="008C375B" w:rsidRPr="00921D67">
        <w:rPr>
          <w:rFonts w:ascii="Times New Roman" w:hAnsi="Times New Roman"/>
          <w:sz w:val="24"/>
          <w:szCs w:val="24"/>
        </w:rPr>
        <w:t xml:space="preserve"> </w:t>
      </w:r>
    </w:p>
    <w:p w14:paraId="7EF81EFD" w14:textId="03ED1329" w:rsidR="008C375B" w:rsidRPr="00921D67" w:rsidRDefault="008C375B" w:rsidP="00B2508A">
      <w:pPr>
        <w:spacing w:line="360" w:lineRule="auto"/>
        <w:ind w:left="360"/>
        <w:rPr>
          <w:rFonts w:ascii="Times New Roman" w:hAnsi="Times New Roman"/>
          <w:sz w:val="24"/>
          <w:szCs w:val="24"/>
        </w:rPr>
      </w:pPr>
      <w:r w:rsidRPr="00921D67">
        <w:rPr>
          <w:rFonts w:ascii="Times New Roman" w:hAnsi="Times New Roman"/>
          <w:sz w:val="24"/>
          <w:szCs w:val="24"/>
        </w:rPr>
        <w:t>Sumber :Trends.google.com</w:t>
      </w:r>
    </w:p>
    <w:p w14:paraId="50322B35" w14:textId="11609CB6" w:rsidR="00B05C37" w:rsidRPr="00921D67" w:rsidRDefault="00AF60F8"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rPr>
        <w:t xml:space="preserve">Berdasarkan beberapa data yang sudah dipaparkan, performa </w:t>
      </w:r>
      <w:r w:rsidR="007C4EE4" w:rsidRPr="00921D67">
        <w:rPr>
          <w:rFonts w:ascii="Times New Roman" w:hAnsi="Times New Roman"/>
          <w:i/>
          <w:iCs/>
          <w:sz w:val="24"/>
          <w:szCs w:val="24"/>
        </w:rPr>
        <w:t>Brand</w:t>
      </w:r>
      <w:r w:rsidRPr="00921D67">
        <w:rPr>
          <w:rFonts w:ascii="Times New Roman" w:hAnsi="Times New Roman"/>
          <w:sz w:val="24"/>
          <w:szCs w:val="24"/>
        </w:rPr>
        <w:t xml:space="preserve"> Kahf dari segi strategi pemasaran sudah baik, namun strategi pemasaran yang dilakukan Kahf tidak merata, karena fokus Kahf hanya pada produk facial wash saja. </w:t>
      </w:r>
      <w:r w:rsidRPr="00921D67">
        <w:rPr>
          <w:rFonts w:ascii="Times New Roman" w:hAnsi="Times New Roman"/>
          <w:sz w:val="24"/>
          <w:szCs w:val="24"/>
          <w:lang w:val="sv-SE"/>
        </w:rPr>
        <w:t xml:space="preserve">Selain itu performa penjualan Kahf juga cenderung sedikit menurun di akhir. </w:t>
      </w:r>
    </w:p>
    <w:p w14:paraId="1CC93911" w14:textId="1A6DF08B" w:rsidR="00B05C37" w:rsidRPr="00921D67" w:rsidRDefault="00423B87"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Swalayan Aneka Jaya Ngaliyan merupakan salah satu Swalayan yang cukup ramai dikunjungi yang berlokasi di Ngaliyan. Swalayan Aneka jaya menjadi ramai dan sering dikunjungi di daerah Ngaliyan karena di Ngaliyan bayak dibangun perumahan-perumahan baru dan di sana terdapat kampus UIN. Salah satu bukti bahwa perdagangan di Indonesia semakin berkembang adalah dengan semakin banyaknya pusat perbelanjaan. Perusahaan Ritel diharuskan untuk mampu memenuhi keinginan konsumen karena jika konsumen merasa tidak puas ataupun kebutuhannya tidak terpenuhi maka konsumen akan berpindah ke pesaing sejenis</w:t>
      </w:r>
      <w:r w:rsidR="00027A88" w:rsidRPr="00921D67">
        <w:rPr>
          <w:rFonts w:ascii="Times New Roman" w:hAnsi="Times New Roman"/>
          <w:sz w:val="24"/>
          <w:szCs w:val="24"/>
          <w:lang w:val="sv-SE"/>
        </w:rPr>
        <w:t xml:space="preserve">, maka dari itu Kahf memulai memasarkan produknya melalui pedagang ritel untuk meningkatkan kuantitas penjualan produk dan memperbesar area penjualan </w:t>
      </w:r>
      <w:r w:rsidR="00C7135C" w:rsidRPr="00921D67">
        <w:rPr>
          <w:rFonts w:ascii="Times New Roman" w:hAnsi="Times New Roman"/>
          <w:sz w:val="24"/>
          <w:szCs w:val="24"/>
          <w:lang w:val="sv-SE"/>
        </w:rPr>
        <w:t>produknya agar</w:t>
      </w:r>
      <w:r w:rsidR="00B92DD7" w:rsidRPr="00921D67">
        <w:rPr>
          <w:rFonts w:ascii="Times New Roman" w:hAnsi="Times New Roman"/>
          <w:sz w:val="24"/>
          <w:szCs w:val="24"/>
          <w:lang w:val="sv-SE"/>
        </w:rPr>
        <w:t xml:space="preserve"> </w:t>
      </w:r>
      <w:r w:rsidR="00C7135C" w:rsidRPr="00921D67">
        <w:rPr>
          <w:rFonts w:ascii="Times New Roman" w:hAnsi="Times New Roman"/>
          <w:sz w:val="24"/>
          <w:szCs w:val="24"/>
          <w:lang w:val="sv-SE"/>
        </w:rPr>
        <w:lastRenderedPageBreak/>
        <w:t>lebih memudahkan konsumen untuk membeli produk tersebut.</w:t>
      </w:r>
      <w:r w:rsidR="00C7135C" w:rsidRPr="00921D67">
        <w:rPr>
          <w:rStyle w:val="FootnoteReference"/>
          <w:rFonts w:ascii="Times New Roman" w:hAnsi="Times New Roman"/>
        </w:rPr>
        <w:footnoteReference w:id="9"/>
      </w:r>
      <w:r w:rsidR="00C7135C" w:rsidRPr="00921D67">
        <w:rPr>
          <w:rFonts w:ascii="Times New Roman" w:hAnsi="Times New Roman"/>
          <w:sz w:val="24"/>
          <w:szCs w:val="24"/>
          <w:lang w:val="sv-SE"/>
        </w:rPr>
        <w:t xml:space="preserve"> B</w:t>
      </w:r>
      <w:r w:rsidR="00027A88" w:rsidRPr="00921D67">
        <w:rPr>
          <w:rFonts w:ascii="Times New Roman" w:hAnsi="Times New Roman"/>
          <w:sz w:val="24"/>
          <w:szCs w:val="24"/>
          <w:lang w:val="sv-SE"/>
        </w:rPr>
        <w:t xml:space="preserve">erikt data penjualan </w:t>
      </w:r>
      <w:r w:rsidR="00027A88" w:rsidRPr="00921D67">
        <w:rPr>
          <w:rFonts w:ascii="Times New Roman" w:hAnsi="Times New Roman"/>
          <w:i/>
          <w:iCs/>
          <w:sz w:val="24"/>
          <w:szCs w:val="24"/>
          <w:lang w:val="sv-SE"/>
        </w:rPr>
        <w:t>skincare</w:t>
      </w:r>
      <w:r w:rsidR="00027A88" w:rsidRPr="00921D67">
        <w:rPr>
          <w:rFonts w:ascii="Times New Roman" w:hAnsi="Times New Roman"/>
          <w:sz w:val="24"/>
          <w:szCs w:val="24"/>
          <w:lang w:val="sv-SE"/>
        </w:rPr>
        <w:t xml:space="preserve"> Kahf di Swalayan Aneka jaya Ngaliyan.</w:t>
      </w:r>
    </w:p>
    <w:p w14:paraId="5E2E66B3" w14:textId="102A0DF0" w:rsidR="00423B87" w:rsidRPr="00921D67" w:rsidRDefault="00B92DD7" w:rsidP="006E6AE2">
      <w:pPr>
        <w:pStyle w:val="Caption"/>
        <w:rPr>
          <w:rFonts w:ascii="Times New Roman" w:hAnsi="Times New Roman"/>
          <w:b w:val="0"/>
          <w:bCs w:val="0"/>
          <w:sz w:val="24"/>
          <w:szCs w:val="24"/>
          <w:lang w:val="sv-SE"/>
        </w:rPr>
      </w:pPr>
      <w:bookmarkStart w:id="32" w:name="_Toc201168807"/>
      <w:r w:rsidRPr="00921D67">
        <w:rPr>
          <w:rFonts w:ascii="Times New Roman" w:hAnsi="Times New Roman"/>
          <w:noProof/>
        </w:rPr>
        <w:drawing>
          <wp:anchor distT="0" distB="0" distL="114300" distR="114300" simplePos="0" relativeHeight="251660800" behindDoc="0" locked="0" layoutInCell="1" allowOverlap="1" wp14:anchorId="05FFA39D" wp14:editId="77D766B4">
            <wp:simplePos x="0" y="0"/>
            <wp:positionH relativeFrom="margin">
              <wp:align>right</wp:align>
            </wp:positionH>
            <wp:positionV relativeFrom="paragraph">
              <wp:posOffset>2588936</wp:posOffset>
            </wp:positionV>
            <wp:extent cx="5735320" cy="3039745"/>
            <wp:effectExtent l="0" t="0" r="17780" b="8255"/>
            <wp:wrapTopAndBottom/>
            <wp:docPr id="1105642732" name="Chart 1">
              <a:extLst xmlns:a="http://schemas.openxmlformats.org/drawingml/2006/main">
                <a:ext uri="{FF2B5EF4-FFF2-40B4-BE49-F238E27FC236}">
                  <a16:creationId xmlns:a16="http://schemas.microsoft.com/office/drawing/2014/main" id="{A6FF12EC-09E0-D66C-C189-76DAE72493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6E6AE2" w:rsidRPr="00921D67">
        <w:rPr>
          <w:rFonts w:ascii="Times New Roman" w:hAnsi="Times New Roman"/>
          <w:sz w:val="24"/>
          <w:szCs w:val="24"/>
          <w:lang w:val="sv-SE"/>
        </w:rPr>
        <w:t xml:space="preserve">Tabel </w:t>
      </w:r>
      <w:r w:rsidR="006E6AE2" w:rsidRPr="00921D67">
        <w:rPr>
          <w:rFonts w:ascii="Times New Roman" w:hAnsi="Times New Roman"/>
          <w:sz w:val="24"/>
          <w:szCs w:val="24"/>
        </w:rPr>
        <w:fldChar w:fldCharType="begin"/>
      </w:r>
      <w:r w:rsidR="006E6AE2" w:rsidRPr="00921D67">
        <w:rPr>
          <w:rFonts w:ascii="Times New Roman" w:hAnsi="Times New Roman"/>
          <w:sz w:val="24"/>
          <w:szCs w:val="24"/>
          <w:lang w:val="sv-SE"/>
        </w:rPr>
        <w:instrText xml:space="preserve"> SEQ tabel \* ARABIC </w:instrText>
      </w:r>
      <w:r w:rsidR="006E6AE2" w:rsidRPr="00921D67">
        <w:rPr>
          <w:rFonts w:ascii="Times New Roman" w:hAnsi="Times New Roman"/>
          <w:sz w:val="24"/>
          <w:szCs w:val="24"/>
        </w:rPr>
        <w:fldChar w:fldCharType="separate"/>
      </w:r>
      <w:r w:rsidR="003A184F">
        <w:rPr>
          <w:rFonts w:ascii="Times New Roman" w:hAnsi="Times New Roman"/>
          <w:noProof/>
          <w:sz w:val="24"/>
          <w:szCs w:val="24"/>
          <w:lang w:val="sv-SE"/>
        </w:rPr>
        <w:t>1</w:t>
      </w:r>
      <w:r w:rsidR="006E6AE2" w:rsidRPr="00921D67">
        <w:rPr>
          <w:rFonts w:ascii="Times New Roman" w:hAnsi="Times New Roman"/>
          <w:sz w:val="24"/>
          <w:szCs w:val="24"/>
        </w:rPr>
        <w:fldChar w:fldCharType="end"/>
      </w:r>
      <w:r w:rsidR="006E6AE2" w:rsidRPr="00921D67">
        <w:rPr>
          <w:rFonts w:ascii="Times New Roman" w:hAnsi="Times New Roman"/>
          <w:sz w:val="24"/>
          <w:szCs w:val="24"/>
          <w:lang w:val="sv-SE"/>
        </w:rPr>
        <w:t>.1</w:t>
      </w:r>
      <w:r w:rsidR="006E6AE2" w:rsidRPr="00921D67">
        <w:rPr>
          <w:rFonts w:ascii="Times New Roman" w:hAnsi="Times New Roman"/>
          <w:lang w:val="sv-SE"/>
        </w:rPr>
        <w:t xml:space="preserve"> : </w:t>
      </w:r>
      <w:r w:rsidR="00C7135C" w:rsidRPr="00921D67">
        <w:rPr>
          <w:rFonts w:ascii="Times New Roman" w:hAnsi="Times New Roman"/>
          <w:sz w:val="24"/>
          <w:szCs w:val="24"/>
          <w:lang w:val="sv-SE"/>
        </w:rPr>
        <w:t xml:space="preserve">Data penjualan </w:t>
      </w:r>
      <w:r w:rsidR="00CE006C" w:rsidRPr="00921D67">
        <w:rPr>
          <w:rFonts w:ascii="Times New Roman" w:hAnsi="Times New Roman"/>
          <w:sz w:val="24"/>
          <w:szCs w:val="24"/>
          <w:lang w:val="sv-SE"/>
        </w:rPr>
        <w:t xml:space="preserve">pada member Swalayan Aneka Jaya Ngaliyan yang pernah membeli </w:t>
      </w:r>
      <w:r w:rsidR="00C7135C" w:rsidRPr="00921D67">
        <w:rPr>
          <w:rFonts w:ascii="Times New Roman" w:hAnsi="Times New Roman"/>
          <w:sz w:val="24"/>
          <w:szCs w:val="24"/>
          <w:lang w:val="sv-SE"/>
        </w:rPr>
        <w:t xml:space="preserve">skincare Kahf </w:t>
      </w:r>
      <w:r w:rsidR="00CE006C" w:rsidRPr="00921D67">
        <w:rPr>
          <w:rFonts w:ascii="Times New Roman" w:hAnsi="Times New Roman"/>
          <w:sz w:val="24"/>
          <w:szCs w:val="24"/>
          <w:lang w:val="sv-SE"/>
        </w:rPr>
        <w:t xml:space="preserve">minimal satu kali pada </w:t>
      </w:r>
      <w:r w:rsidR="00C7135C" w:rsidRPr="00921D67">
        <w:rPr>
          <w:rFonts w:ascii="Times New Roman" w:hAnsi="Times New Roman"/>
          <w:sz w:val="24"/>
          <w:szCs w:val="24"/>
          <w:lang w:val="sv-SE"/>
        </w:rPr>
        <w:t>tahun 2021-2024</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4109"/>
        <w:gridCol w:w="4375"/>
      </w:tblGrid>
      <w:tr w:rsidR="004C4CCF" w:rsidRPr="00921D67" w14:paraId="6955B882" w14:textId="77777777">
        <w:tc>
          <w:tcPr>
            <w:tcW w:w="534" w:type="dxa"/>
            <w:shd w:val="clear" w:color="auto" w:fill="auto"/>
          </w:tcPr>
          <w:p w14:paraId="763A9672" w14:textId="3BAEC71A"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No</w:t>
            </w:r>
          </w:p>
        </w:tc>
        <w:tc>
          <w:tcPr>
            <w:tcW w:w="4394" w:type="dxa"/>
            <w:shd w:val="clear" w:color="auto" w:fill="auto"/>
          </w:tcPr>
          <w:p w14:paraId="3111C7DC" w14:textId="165E72EB"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Tahun</w:t>
            </w:r>
          </w:p>
        </w:tc>
        <w:tc>
          <w:tcPr>
            <w:tcW w:w="4648" w:type="dxa"/>
            <w:shd w:val="clear" w:color="auto" w:fill="auto"/>
          </w:tcPr>
          <w:p w14:paraId="40AA88FA" w14:textId="4908DF30"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Persentase (%)</w:t>
            </w:r>
          </w:p>
        </w:tc>
      </w:tr>
      <w:tr w:rsidR="004C4CCF" w:rsidRPr="00921D67" w14:paraId="75D03E7E" w14:textId="77777777">
        <w:tc>
          <w:tcPr>
            <w:tcW w:w="534" w:type="dxa"/>
            <w:shd w:val="clear" w:color="auto" w:fill="auto"/>
          </w:tcPr>
          <w:p w14:paraId="18943D54" w14:textId="7869BB49"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1</w:t>
            </w:r>
          </w:p>
        </w:tc>
        <w:tc>
          <w:tcPr>
            <w:tcW w:w="4394" w:type="dxa"/>
            <w:shd w:val="clear" w:color="auto" w:fill="auto"/>
          </w:tcPr>
          <w:p w14:paraId="6411E069" w14:textId="78C7FFAC"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2021</w:t>
            </w:r>
          </w:p>
        </w:tc>
        <w:tc>
          <w:tcPr>
            <w:tcW w:w="4648" w:type="dxa"/>
            <w:shd w:val="clear" w:color="auto" w:fill="auto"/>
          </w:tcPr>
          <w:p w14:paraId="0A017ACA" w14:textId="793923CF"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8%</w:t>
            </w:r>
          </w:p>
        </w:tc>
      </w:tr>
      <w:tr w:rsidR="004C4CCF" w:rsidRPr="00921D67" w14:paraId="40E1C050" w14:textId="77777777">
        <w:tc>
          <w:tcPr>
            <w:tcW w:w="534" w:type="dxa"/>
            <w:shd w:val="clear" w:color="auto" w:fill="auto"/>
          </w:tcPr>
          <w:p w14:paraId="50FA60EF" w14:textId="0B42E6B2"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2</w:t>
            </w:r>
          </w:p>
        </w:tc>
        <w:tc>
          <w:tcPr>
            <w:tcW w:w="4394" w:type="dxa"/>
            <w:shd w:val="clear" w:color="auto" w:fill="auto"/>
          </w:tcPr>
          <w:p w14:paraId="1BAAA1B7" w14:textId="3633682E"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2022</w:t>
            </w:r>
          </w:p>
        </w:tc>
        <w:tc>
          <w:tcPr>
            <w:tcW w:w="4648" w:type="dxa"/>
            <w:shd w:val="clear" w:color="auto" w:fill="auto"/>
          </w:tcPr>
          <w:p w14:paraId="30657FBA" w14:textId="42B8D04E"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1</w:t>
            </w:r>
            <w:r w:rsidR="00B92DD7" w:rsidRPr="00921D67">
              <w:rPr>
                <w:rFonts w:ascii="Times New Roman" w:hAnsi="Times New Roman"/>
                <w:sz w:val="24"/>
                <w:szCs w:val="24"/>
                <w:lang w:val="sv-SE"/>
              </w:rPr>
              <w:t>3</w:t>
            </w:r>
            <w:r w:rsidRPr="00921D67">
              <w:rPr>
                <w:rFonts w:ascii="Times New Roman" w:hAnsi="Times New Roman"/>
                <w:sz w:val="24"/>
                <w:szCs w:val="24"/>
                <w:lang w:val="sv-SE"/>
              </w:rPr>
              <w:t>%</w:t>
            </w:r>
          </w:p>
        </w:tc>
      </w:tr>
      <w:tr w:rsidR="004C4CCF" w:rsidRPr="00921D67" w14:paraId="508A159D" w14:textId="77777777">
        <w:tc>
          <w:tcPr>
            <w:tcW w:w="534" w:type="dxa"/>
            <w:shd w:val="clear" w:color="auto" w:fill="auto"/>
          </w:tcPr>
          <w:p w14:paraId="2F9B8A51" w14:textId="2098E1DB"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3</w:t>
            </w:r>
          </w:p>
        </w:tc>
        <w:tc>
          <w:tcPr>
            <w:tcW w:w="4394" w:type="dxa"/>
            <w:shd w:val="clear" w:color="auto" w:fill="auto"/>
          </w:tcPr>
          <w:p w14:paraId="405C1BD8" w14:textId="0C66B097"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2023</w:t>
            </w:r>
          </w:p>
        </w:tc>
        <w:tc>
          <w:tcPr>
            <w:tcW w:w="4648" w:type="dxa"/>
            <w:shd w:val="clear" w:color="auto" w:fill="auto"/>
          </w:tcPr>
          <w:p w14:paraId="7D160350" w14:textId="1AC371EE"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1</w:t>
            </w:r>
            <w:r w:rsidR="00B92DD7" w:rsidRPr="00921D67">
              <w:rPr>
                <w:rFonts w:ascii="Times New Roman" w:hAnsi="Times New Roman"/>
                <w:sz w:val="24"/>
                <w:szCs w:val="24"/>
                <w:lang w:val="sv-SE"/>
              </w:rPr>
              <w:t>5</w:t>
            </w:r>
            <w:r w:rsidRPr="00921D67">
              <w:rPr>
                <w:rFonts w:ascii="Times New Roman" w:hAnsi="Times New Roman"/>
                <w:sz w:val="24"/>
                <w:szCs w:val="24"/>
                <w:lang w:val="sv-SE"/>
              </w:rPr>
              <w:t>%</w:t>
            </w:r>
          </w:p>
        </w:tc>
      </w:tr>
      <w:tr w:rsidR="004C4CCF" w:rsidRPr="00921D67" w14:paraId="5664CE78" w14:textId="77777777">
        <w:tc>
          <w:tcPr>
            <w:tcW w:w="534" w:type="dxa"/>
            <w:shd w:val="clear" w:color="auto" w:fill="auto"/>
          </w:tcPr>
          <w:p w14:paraId="5C6C041F" w14:textId="241D41F6"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4</w:t>
            </w:r>
          </w:p>
        </w:tc>
        <w:tc>
          <w:tcPr>
            <w:tcW w:w="4394" w:type="dxa"/>
            <w:shd w:val="clear" w:color="auto" w:fill="auto"/>
          </w:tcPr>
          <w:p w14:paraId="60329B0E" w14:textId="55573056"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2024</w:t>
            </w:r>
          </w:p>
        </w:tc>
        <w:tc>
          <w:tcPr>
            <w:tcW w:w="4648" w:type="dxa"/>
            <w:shd w:val="clear" w:color="auto" w:fill="auto"/>
          </w:tcPr>
          <w:p w14:paraId="36E6FC2B" w14:textId="47995D8A" w:rsidR="00423B87" w:rsidRPr="00921D67" w:rsidRDefault="00423B87" w:rsidP="00B2508A">
            <w:pPr>
              <w:spacing w:line="360" w:lineRule="auto"/>
              <w:jc w:val="center"/>
              <w:rPr>
                <w:rFonts w:ascii="Times New Roman" w:hAnsi="Times New Roman"/>
                <w:sz w:val="24"/>
                <w:szCs w:val="24"/>
                <w:lang w:val="sv-SE"/>
              </w:rPr>
            </w:pPr>
            <w:r w:rsidRPr="00921D67">
              <w:rPr>
                <w:rFonts w:ascii="Times New Roman" w:hAnsi="Times New Roman"/>
                <w:sz w:val="24"/>
                <w:szCs w:val="24"/>
                <w:lang w:val="sv-SE"/>
              </w:rPr>
              <w:t>1</w:t>
            </w:r>
            <w:r w:rsidR="00B92DD7" w:rsidRPr="00921D67">
              <w:rPr>
                <w:rFonts w:ascii="Times New Roman" w:hAnsi="Times New Roman"/>
                <w:sz w:val="24"/>
                <w:szCs w:val="24"/>
                <w:lang w:val="sv-SE"/>
              </w:rPr>
              <w:t>0</w:t>
            </w:r>
            <w:r w:rsidRPr="00921D67">
              <w:rPr>
                <w:rFonts w:ascii="Times New Roman" w:hAnsi="Times New Roman"/>
                <w:sz w:val="24"/>
                <w:szCs w:val="24"/>
                <w:lang w:val="sv-SE"/>
              </w:rPr>
              <w:t>%</w:t>
            </w:r>
          </w:p>
        </w:tc>
      </w:tr>
    </w:tbl>
    <w:p w14:paraId="3307F494" w14:textId="112315C5" w:rsidR="00CE006C" w:rsidRPr="00921D67" w:rsidRDefault="00763981" w:rsidP="00CE006C">
      <w:pPr>
        <w:pStyle w:val="Caption"/>
        <w:rPr>
          <w:rFonts w:ascii="Times New Roman" w:hAnsi="Times New Roman"/>
          <w:sz w:val="24"/>
          <w:szCs w:val="24"/>
          <w:lang w:val="sv-SE"/>
        </w:rPr>
      </w:pPr>
      <w:bookmarkStart w:id="33" w:name="_Toc192794716"/>
      <w:r w:rsidRPr="00921D67">
        <w:rPr>
          <w:rFonts w:ascii="Times New Roman" w:hAnsi="Times New Roman"/>
          <w:sz w:val="24"/>
          <w:szCs w:val="24"/>
          <w:lang w:val="sv-SE"/>
        </w:rPr>
        <w:t xml:space="preserve">Gambar 1. </w:t>
      </w:r>
      <w:r w:rsidRPr="00921D67">
        <w:rPr>
          <w:rFonts w:ascii="Times New Roman" w:hAnsi="Times New Roman"/>
          <w:sz w:val="24"/>
          <w:szCs w:val="24"/>
        </w:rPr>
        <w:fldChar w:fldCharType="begin"/>
      </w:r>
      <w:r w:rsidRPr="00921D67">
        <w:rPr>
          <w:rFonts w:ascii="Times New Roman" w:hAnsi="Times New Roman"/>
          <w:sz w:val="24"/>
          <w:szCs w:val="24"/>
          <w:lang w:val="sv-SE"/>
        </w:rPr>
        <w:instrText xml:space="preserve"> SEQ Gambar_1. \* ARABIC </w:instrText>
      </w:r>
      <w:r w:rsidRPr="00921D67">
        <w:rPr>
          <w:rFonts w:ascii="Times New Roman" w:hAnsi="Times New Roman"/>
          <w:sz w:val="24"/>
          <w:szCs w:val="24"/>
        </w:rPr>
        <w:fldChar w:fldCharType="separate"/>
      </w:r>
      <w:r w:rsidR="003A184F">
        <w:rPr>
          <w:rFonts w:ascii="Times New Roman" w:hAnsi="Times New Roman"/>
          <w:noProof/>
          <w:sz w:val="24"/>
          <w:szCs w:val="24"/>
          <w:lang w:val="sv-SE"/>
        </w:rPr>
        <w:t>4</w:t>
      </w:r>
      <w:r w:rsidRPr="00921D67">
        <w:rPr>
          <w:rFonts w:ascii="Times New Roman" w:hAnsi="Times New Roman"/>
          <w:sz w:val="24"/>
          <w:szCs w:val="24"/>
        </w:rPr>
        <w:fldChar w:fldCharType="end"/>
      </w:r>
      <w:r w:rsidRPr="00921D67">
        <w:rPr>
          <w:rFonts w:ascii="Times New Roman" w:hAnsi="Times New Roman"/>
          <w:lang w:val="sv-SE"/>
        </w:rPr>
        <w:t xml:space="preserve"> </w:t>
      </w:r>
      <w:bookmarkEnd w:id="33"/>
      <w:r w:rsidR="00CE006C" w:rsidRPr="00921D67">
        <w:rPr>
          <w:rFonts w:ascii="Times New Roman" w:hAnsi="Times New Roman"/>
          <w:sz w:val="24"/>
          <w:szCs w:val="24"/>
          <w:lang w:val="sv-SE"/>
        </w:rPr>
        <w:t>Penjualan Pada Member Swalayan Aneka Jaya Ngaliyan yang Pernah Membeli Skincare Kahf Minimal Satu Kali pada Tahun 2021-2024</w:t>
      </w:r>
    </w:p>
    <w:p w14:paraId="4194E9A7" w14:textId="254C0ED9" w:rsidR="00C7135C" w:rsidRPr="00921D67" w:rsidRDefault="00C7135C" w:rsidP="00CE006C">
      <w:pPr>
        <w:pStyle w:val="Caption"/>
        <w:rPr>
          <w:rFonts w:ascii="Times New Roman" w:hAnsi="Times New Roman"/>
          <w:b w:val="0"/>
          <w:bCs w:val="0"/>
          <w:sz w:val="24"/>
          <w:szCs w:val="24"/>
          <w:lang w:val="sv-SE"/>
        </w:rPr>
      </w:pPr>
      <w:r w:rsidRPr="00921D67">
        <w:rPr>
          <w:rFonts w:ascii="Times New Roman" w:hAnsi="Times New Roman"/>
          <w:b w:val="0"/>
          <w:bCs w:val="0"/>
          <w:sz w:val="24"/>
          <w:szCs w:val="24"/>
          <w:lang w:val="sv-SE"/>
        </w:rPr>
        <w:t xml:space="preserve">Berdasarkan laporan penjualan </w:t>
      </w:r>
      <w:r w:rsidR="007555A5" w:rsidRPr="00921D67">
        <w:rPr>
          <w:rFonts w:ascii="Times New Roman" w:hAnsi="Times New Roman"/>
          <w:b w:val="0"/>
          <w:bCs w:val="0"/>
          <w:sz w:val="24"/>
          <w:szCs w:val="24"/>
          <w:lang w:val="sv-SE"/>
        </w:rPr>
        <w:t xml:space="preserve">swalayan Aneka Jaya Ngaliyan dalam bebrapa tahun terakhir menunjukkan bahwa tingkat pembelian konsumen terhadap skincare Kahf mengalami peningkatan, meskipun sedikit tetapi konsisten meningkat. Pada awalnya penjulan </w:t>
      </w:r>
      <w:r w:rsidR="007555A5" w:rsidRPr="00921D67">
        <w:rPr>
          <w:rFonts w:ascii="Times New Roman" w:hAnsi="Times New Roman"/>
          <w:b w:val="0"/>
          <w:bCs w:val="0"/>
          <w:i/>
          <w:iCs/>
          <w:sz w:val="24"/>
          <w:szCs w:val="24"/>
          <w:lang w:val="sv-SE"/>
        </w:rPr>
        <w:t>skincare</w:t>
      </w:r>
      <w:r w:rsidR="007555A5" w:rsidRPr="00921D67">
        <w:rPr>
          <w:rFonts w:ascii="Times New Roman" w:hAnsi="Times New Roman"/>
          <w:b w:val="0"/>
          <w:bCs w:val="0"/>
          <w:sz w:val="24"/>
          <w:szCs w:val="24"/>
          <w:lang w:val="sv-SE"/>
        </w:rPr>
        <w:t xml:space="preserve"> Kahf hanya sedikit akan tetapi semakin lama semakin meningkat</w:t>
      </w:r>
      <w:r w:rsidR="007555A5" w:rsidRPr="00921D67">
        <w:rPr>
          <w:rFonts w:ascii="Times New Roman" w:hAnsi="Times New Roman"/>
          <w:sz w:val="24"/>
          <w:szCs w:val="24"/>
          <w:lang w:val="sv-SE"/>
        </w:rPr>
        <w:t xml:space="preserve"> </w:t>
      </w:r>
      <w:r w:rsidR="007555A5" w:rsidRPr="00921D67">
        <w:rPr>
          <w:rFonts w:ascii="Times New Roman" w:hAnsi="Times New Roman"/>
          <w:b w:val="0"/>
          <w:bCs w:val="0"/>
          <w:sz w:val="24"/>
          <w:szCs w:val="24"/>
          <w:lang w:val="sv-SE"/>
        </w:rPr>
        <w:t>secara signifikan, Hal</w:t>
      </w:r>
      <w:r w:rsidR="007555A5" w:rsidRPr="00921D67">
        <w:rPr>
          <w:rFonts w:ascii="Times New Roman" w:hAnsi="Times New Roman"/>
          <w:sz w:val="24"/>
          <w:szCs w:val="24"/>
          <w:lang w:val="sv-SE"/>
        </w:rPr>
        <w:t xml:space="preserve"> </w:t>
      </w:r>
      <w:r w:rsidR="007555A5" w:rsidRPr="00921D67">
        <w:rPr>
          <w:rFonts w:ascii="Times New Roman" w:hAnsi="Times New Roman"/>
          <w:b w:val="0"/>
          <w:bCs w:val="0"/>
          <w:sz w:val="24"/>
          <w:szCs w:val="24"/>
          <w:lang w:val="sv-SE"/>
        </w:rPr>
        <w:lastRenderedPageBreak/>
        <w:t>tersebut menunjukan bahwa Kahf konsisten terhadap penjualanya dan dapat diterima oleh masyarakat.</w:t>
      </w:r>
    </w:p>
    <w:p w14:paraId="2B1B5428" w14:textId="368C06CE" w:rsidR="0063388E" w:rsidRPr="00921D67" w:rsidRDefault="00AF60F8"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 xml:space="preserve">Jika dilihat dari segi harga,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w:t>
      </w:r>
      <w:r w:rsidR="00666F22" w:rsidRPr="00921D67">
        <w:rPr>
          <w:rFonts w:ascii="Times New Roman" w:hAnsi="Times New Roman"/>
          <w:sz w:val="24"/>
          <w:szCs w:val="24"/>
          <w:lang w:val="sv-SE"/>
        </w:rPr>
        <w:t>K</w:t>
      </w:r>
      <w:r w:rsidRPr="00921D67">
        <w:rPr>
          <w:rFonts w:ascii="Times New Roman" w:hAnsi="Times New Roman"/>
          <w:sz w:val="24"/>
          <w:szCs w:val="24"/>
          <w:lang w:val="sv-SE"/>
        </w:rPr>
        <w:t xml:space="preserve">haf memiliki harga yang hampir sama dari produk pesaing. Dan juga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Kahf jauh lebih baru dari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pesaing yang jelas sudah memiliki banyak pelanggan. Hal ini dikhawatirkan akan mempengaruhi minat beli ulang konsumen (</w:t>
      </w:r>
      <w:r w:rsidR="000668CB"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w:t>
      </w:r>
      <w:r w:rsidR="00666F22" w:rsidRPr="00921D67">
        <w:rPr>
          <w:rFonts w:ascii="Times New Roman" w:hAnsi="Times New Roman"/>
          <w:sz w:val="24"/>
          <w:szCs w:val="24"/>
          <w:lang w:val="sv-SE"/>
        </w:rPr>
        <w:t>Kah</w:t>
      </w:r>
      <w:r w:rsidRPr="00921D67">
        <w:rPr>
          <w:rFonts w:ascii="Times New Roman" w:hAnsi="Times New Roman"/>
          <w:sz w:val="24"/>
          <w:szCs w:val="24"/>
          <w:lang w:val="sv-SE"/>
        </w:rPr>
        <w:t xml:space="preserve">f karena terdapat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pesaing dengan kepopuleran lebih lama dan memiliki harga yang hampir sama sehingga konsumen akan memilih produk pesaing. </w:t>
      </w:r>
      <w:r w:rsidR="000668CB"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ini di duga dipengaruhi oleh beberapa hal, diantaranya adalah </w:t>
      </w:r>
      <w:r w:rsidR="000668CB" w:rsidRPr="00921D67">
        <w:rPr>
          <w:rFonts w:ascii="Times New Roman" w:hAnsi="Times New Roman"/>
          <w:i/>
          <w:iCs/>
          <w:sz w:val="24"/>
          <w:szCs w:val="24"/>
          <w:lang w:val="sv-SE"/>
        </w:rPr>
        <w:t>Sosial Media Marketing</w:t>
      </w:r>
      <w:r w:rsidRPr="00921D67">
        <w:rPr>
          <w:rFonts w:ascii="Times New Roman" w:hAnsi="Times New Roman"/>
          <w:sz w:val="24"/>
          <w:szCs w:val="24"/>
          <w:lang w:val="sv-SE"/>
        </w:rPr>
        <w:t xml:space="preserve">, </w:t>
      </w:r>
      <w:r w:rsidR="000668CB" w:rsidRPr="00921D67">
        <w:rPr>
          <w:rFonts w:ascii="Times New Roman" w:hAnsi="Times New Roman"/>
          <w:i/>
          <w:iCs/>
          <w:sz w:val="24"/>
          <w:szCs w:val="24"/>
          <w:lang w:val="sv-SE"/>
        </w:rPr>
        <w:t>Customer Satisfaction</w:t>
      </w:r>
      <w:r w:rsidRPr="00921D67">
        <w:rPr>
          <w:rFonts w:ascii="Times New Roman" w:hAnsi="Times New Roman"/>
          <w:sz w:val="24"/>
          <w:szCs w:val="24"/>
          <w:lang w:val="sv-SE"/>
        </w:rPr>
        <w:t>,</w:t>
      </w:r>
      <w:r w:rsidR="00666F22" w:rsidRPr="00921D67">
        <w:rPr>
          <w:rFonts w:ascii="Times New Roman" w:hAnsi="Times New Roman"/>
          <w:sz w:val="24"/>
          <w:szCs w:val="24"/>
          <w:lang w:val="sv-SE"/>
        </w:rPr>
        <w:t xml:space="preserve">dan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p>
    <w:p w14:paraId="6DBBE2D9" w14:textId="72BA1D15" w:rsidR="0063388E" w:rsidRPr="00921D67" w:rsidRDefault="000668CB" w:rsidP="00B2508A">
      <w:pPr>
        <w:spacing w:line="360" w:lineRule="auto"/>
        <w:ind w:firstLine="360"/>
        <w:jc w:val="both"/>
        <w:rPr>
          <w:rFonts w:ascii="Times New Roman" w:hAnsi="Times New Roman"/>
          <w:sz w:val="24"/>
          <w:szCs w:val="24"/>
          <w:lang w:val="sv-SE"/>
        </w:rPr>
      </w:pP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adalah niat seseorang dalam memutuskan pembelian kembali pada suatu produk atau jasa berdasarkan pengalaman yang telah didapatkan dari perusahaan yang sama untuk memperoleh produk atau jasa tersebut dan dilakukan secara rutin.</w:t>
      </w:r>
      <w:r w:rsidR="00923729"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Sedangkan menurut Zeng,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adalah sebuah minat dari konsumen untuk melakukan pembelian kembali pada sebuah produk lebih dari satu kali.</w:t>
      </w:r>
      <w:r w:rsidR="00445926" w:rsidRPr="00921D67">
        <w:rPr>
          <w:rStyle w:val="FootnoteReference"/>
          <w:rFonts w:ascii="Times New Roman" w:hAnsi="Times New Roman"/>
        </w:rPr>
        <w:footnoteReference w:id="10"/>
      </w:r>
    </w:p>
    <w:p w14:paraId="34054405" w14:textId="1EC62F14" w:rsidR="0063388E" w:rsidRPr="00921D67" w:rsidRDefault="00AF60F8"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 xml:space="preserve">Menurut Elaydi, </w:t>
      </w:r>
      <w:r w:rsidR="00CE0F9F" w:rsidRPr="00921D67">
        <w:rPr>
          <w:rFonts w:ascii="Times New Roman" w:hAnsi="Times New Roman"/>
          <w:i/>
          <w:iCs/>
          <w:sz w:val="24"/>
          <w:szCs w:val="24"/>
          <w:lang w:val="sv-SE"/>
        </w:rPr>
        <w:t xml:space="preserve">social media marketing </w:t>
      </w:r>
      <w:r w:rsidRPr="00921D67">
        <w:rPr>
          <w:rFonts w:ascii="Times New Roman" w:hAnsi="Times New Roman"/>
          <w:sz w:val="24"/>
          <w:szCs w:val="24"/>
          <w:lang w:val="sv-SE"/>
        </w:rPr>
        <w:t>adalah salah satu hal yang termasuk dalam strategi marketing dan digunakan untuk mencapai bisnis yang sukses untuk menjadi bagian dari jaringan konsumen online.</w:t>
      </w:r>
      <w:r w:rsidR="001B0781" w:rsidRPr="00921D67">
        <w:rPr>
          <w:rStyle w:val="FootnoteReference"/>
          <w:rFonts w:ascii="Times New Roman" w:hAnsi="Times New Roman"/>
        </w:rPr>
        <w:footnoteReference w:id="11"/>
      </w:r>
      <w:r w:rsidR="001B0781" w:rsidRPr="00921D67">
        <w:rPr>
          <w:rFonts w:ascii="Times New Roman" w:hAnsi="Times New Roman"/>
          <w:i/>
          <w:iCs/>
          <w:sz w:val="24"/>
          <w:szCs w:val="24"/>
          <w:lang w:val="sv-SE"/>
        </w:rPr>
        <w:t xml:space="preserve">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Kahf melakukan pemasaran atau promosi melalu berbagai sosial media, di antaranya yaitu </w:t>
      </w:r>
      <w:r w:rsidRPr="00921D67">
        <w:rPr>
          <w:rFonts w:ascii="Times New Roman" w:hAnsi="Times New Roman"/>
          <w:i/>
          <w:iCs/>
          <w:sz w:val="24"/>
          <w:szCs w:val="24"/>
          <w:lang w:val="sv-SE"/>
        </w:rPr>
        <w:t>Instagram</w:t>
      </w:r>
      <w:r w:rsidRPr="00921D67">
        <w:rPr>
          <w:rFonts w:ascii="Times New Roman" w:hAnsi="Times New Roman"/>
          <w:sz w:val="24"/>
          <w:szCs w:val="24"/>
          <w:lang w:val="sv-SE"/>
        </w:rPr>
        <w:t xml:space="preserve"> dan </w:t>
      </w:r>
      <w:r w:rsidRPr="00921D67">
        <w:rPr>
          <w:rFonts w:ascii="Times New Roman" w:hAnsi="Times New Roman"/>
          <w:i/>
          <w:iCs/>
          <w:sz w:val="24"/>
          <w:szCs w:val="24"/>
          <w:lang w:val="sv-SE"/>
        </w:rPr>
        <w:t>Tiktok.</w:t>
      </w:r>
      <w:r w:rsidRPr="00921D67">
        <w:rPr>
          <w:rFonts w:ascii="Times New Roman" w:hAnsi="Times New Roman"/>
          <w:sz w:val="24"/>
          <w:szCs w:val="24"/>
          <w:lang w:val="sv-SE"/>
        </w:rPr>
        <w:t xml:space="preserve"> Strategi melalu sosial media ini sangat membantu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Kahf melakukan promosi, karena pada era digital sekarang ini sudah banyak masyarakat yang menggunakan sosial media. Melakukan promosi melalui sosial media juga dinilai dapat menghemat biaya promosi perusahaan karena biaya yang dikeluarkan lebih sedikit di b</w:t>
      </w:r>
      <w:r w:rsidR="007C4EE4" w:rsidRPr="00921D67">
        <w:rPr>
          <w:rFonts w:ascii="Times New Roman" w:hAnsi="Times New Roman"/>
          <w:sz w:val="24"/>
          <w:szCs w:val="24"/>
          <w:lang w:val="sv-SE"/>
        </w:rPr>
        <w:t>dan</w:t>
      </w:r>
      <w:r w:rsidRPr="00921D67">
        <w:rPr>
          <w:rFonts w:ascii="Times New Roman" w:hAnsi="Times New Roman"/>
          <w:sz w:val="24"/>
          <w:szCs w:val="24"/>
          <w:lang w:val="sv-SE"/>
        </w:rPr>
        <w:t xml:space="preserve">ing promosi melalui media cetak. Selain itu, dengan melakukan </w:t>
      </w:r>
      <w:r w:rsidRPr="00921D67">
        <w:rPr>
          <w:rFonts w:ascii="Times New Roman" w:hAnsi="Times New Roman"/>
          <w:i/>
          <w:iCs/>
          <w:sz w:val="24"/>
          <w:szCs w:val="24"/>
          <w:lang w:val="sv-SE"/>
        </w:rPr>
        <w:t>social media marketing</w:t>
      </w:r>
      <w:r w:rsidRPr="00921D67">
        <w:rPr>
          <w:rFonts w:ascii="Times New Roman" w:hAnsi="Times New Roman"/>
          <w:sz w:val="24"/>
          <w:szCs w:val="24"/>
          <w:lang w:val="sv-SE"/>
        </w:rPr>
        <w:t xml:space="preserve">, sebuah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dapat berkomunikasi dan menyampaikan pesan melalui promosi di sosial media, sehingga dapat membangun minat konsumen untuk membeli sebuah produk. </w:t>
      </w:r>
    </w:p>
    <w:p w14:paraId="27F37348" w14:textId="7241AD3C" w:rsidR="0057052C" w:rsidRPr="00921D67" w:rsidRDefault="00AF60F8"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 xml:space="preserve">Selain </w:t>
      </w:r>
      <w:r w:rsidR="000668CB" w:rsidRPr="00921D67">
        <w:rPr>
          <w:rFonts w:ascii="Times New Roman" w:hAnsi="Times New Roman"/>
          <w:i/>
          <w:iCs/>
          <w:sz w:val="24"/>
          <w:szCs w:val="24"/>
          <w:lang w:val="sv-SE"/>
        </w:rPr>
        <w:t>Sosial Media Marketing</w:t>
      </w:r>
      <w:r w:rsidRPr="00921D67">
        <w:rPr>
          <w:rFonts w:ascii="Times New Roman" w:hAnsi="Times New Roman"/>
          <w:sz w:val="24"/>
          <w:szCs w:val="24"/>
          <w:lang w:val="sv-SE"/>
        </w:rPr>
        <w:t xml:space="preserve">, </w:t>
      </w:r>
      <w:r w:rsidR="000668CB" w:rsidRPr="00921D67">
        <w:rPr>
          <w:rFonts w:ascii="Times New Roman" w:hAnsi="Times New Roman"/>
          <w:i/>
          <w:iCs/>
          <w:sz w:val="24"/>
          <w:szCs w:val="24"/>
          <w:lang w:val="sv-SE"/>
        </w:rPr>
        <w:t>Customer Satisfaction</w:t>
      </w:r>
      <w:r w:rsidRPr="00921D67">
        <w:rPr>
          <w:rFonts w:ascii="Times New Roman" w:hAnsi="Times New Roman"/>
          <w:sz w:val="24"/>
          <w:szCs w:val="24"/>
          <w:lang w:val="sv-SE"/>
        </w:rPr>
        <w:t xml:space="preserve"> juga diduga menjadi pertimbangan konsumen dalam melakukan pembelian ulang atau </w:t>
      </w:r>
      <w:r w:rsidR="000668CB"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Menurut Kotler dan Keller, sebuah kepuasan konsumen menggambarkan bagaimana pendapat mereka terhadap </w:t>
      </w:r>
      <w:r w:rsidRPr="00921D67">
        <w:rPr>
          <w:rFonts w:ascii="Times New Roman" w:hAnsi="Times New Roman"/>
          <w:sz w:val="24"/>
          <w:szCs w:val="24"/>
          <w:lang w:val="sv-SE"/>
        </w:rPr>
        <w:lastRenderedPageBreak/>
        <w:t>kinerja produk yang mereka beli, apakah sudah sesuai dengan harapan atau tidak. Kepuasan konsumen ini dapat berupa perasaan puas atau bahkan kecewa terhadap sebuah produk. Maka dari itu penting bagi sebuah produk untuk mengetahui bagaimana kepuasan konsumen dan hal tersebut juga yang menentukan apakah konsumen mempunyai minat beli ulang atau tidak.</w:t>
      </w:r>
      <w:r w:rsidR="001B0781" w:rsidRPr="00921D67">
        <w:rPr>
          <w:rStyle w:val="FootnoteReference"/>
          <w:rFonts w:ascii="Times New Roman" w:hAnsi="Times New Roman"/>
        </w:rPr>
        <w:footnoteReference w:id="12"/>
      </w:r>
    </w:p>
    <w:p w14:paraId="490F5346" w14:textId="3A6AECD3" w:rsidR="0063388E" w:rsidRPr="00921D67" w:rsidRDefault="00AF60F8"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 xml:space="preserve">Selain itu, faktor yang diduga menjadi pengaruh terjadinya </w:t>
      </w:r>
      <w:r w:rsidR="000668CB"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adalah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juga menjadi hal yang diduga dilihat konsumen dalam melakukan pembelian ulang sebuah produk. Menurut Keller,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atau kesadaran merek merupakan sebuah kemampuan konsumen dalam mengingat sebuah merek dibenaknya dan konsumen mampu melakukan identifikasi sebuah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atau merek.</w:t>
      </w:r>
      <w:r w:rsidR="001B0781" w:rsidRPr="00921D67">
        <w:rPr>
          <w:rStyle w:val="FootnoteReference"/>
          <w:rFonts w:ascii="Times New Roman" w:hAnsi="Times New Roman"/>
        </w:rPr>
        <w:footnoteReference w:id="13"/>
      </w:r>
    </w:p>
    <w:p w14:paraId="7E75331A" w14:textId="6E4B255B" w:rsidR="00B05C37" w:rsidRPr="00921D67" w:rsidRDefault="00AF60F8"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 xml:space="preserve">Sedangkan menurut Ambolau, menyatakan bahwa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adalah kemampuan konsumen untuk mengidentifikasi sebuah merek atau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di berbagai kondisi yang berbeda. Sebuah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yang memiliki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yang kuat dapat menjadi salah satu pertimbangan konsumen untuk melakukan pembelian ulang. Semakin sering konsumen mengingat sebuah</w:t>
      </w:r>
      <w:r w:rsidR="00B2508A"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merek atau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maka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tersebut sudah melakukan promosi yang baik dan dapat menjadi </w:t>
      </w:r>
      <w:r w:rsidRPr="00921D67">
        <w:rPr>
          <w:rFonts w:ascii="Times New Roman" w:hAnsi="Times New Roman"/>
          <w:i/>
          <w:iCs/>
          <w:sz w:val="24"/>
          <w:szCs w:val="24"/>
          <w:lang w:val="sv-SE"/>
        </w:rPr>
        <w:t>top of mind</w:t>
      </w:r>
      <w:r w:rsidRPr="00921D67">
        <w:rPr>
          <w:rFonts w:ascii="Times New Roman" w:hAnsi="Times New Roman"/>
          <w:sz w:val="24"/>
          <w:szCs w:val="24"/>
          <w:lang w:val="sv-SE"/>
        </w:rPr>
        <w:t xml:space="preserve"> dari konsumen.</w:t>
      </w:r>
      <w:r w:rsidR="00232D34" w:rsidRPr="00921D67">
        <w:rPr>
          <w:rStyle w:val="FootnoteReference"/>
          <w:rFonts w:ascii="Times New Roman" w:hAnsi="Times New Roman"/>
        </w:rPr>
        <w:footnoteReference w:id="14"/>
      </w:r>
    </w:p>
    <w:p w14:paraId="0AC78DCF" w14:textId="14AD5D4D" w:rsidR="005254DC" w:rsidRPr="00921D67" w:rsidRDefault="00AF60F8"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 xml:space="preserve">Berdasarkan dari paparan latar belakang di atas, peneliti tertarik untuk mengetahui pengaruh dari </w:t>
      </w:r>
      <w:r w:rsidRPr="00921D67">
        <w:rPr>
          <w:rFonts w:ascii="Times New Roman" w:hAnsi="Times New Roman"/>
          <w:i/>
          <w:iCs/>
          <w:sz w:val="24"/>
          <w:szCs w:val="24"/>
          <w:lang w:val="sv-SE"/>
        </w:rPr>
        <w:t>social media marketing</w:t>
      </w:r>
      <w:r w:rsidRPr="00921D67">
        <w:rPr>
          <w:rFonts w:ascii="Times New Roman" w:hAnsi="Times New Roman"/>
          <w:sz w:val="24"/>
          <w:szCs w:val="24"/>
          <w:lang w:val="sv-SE"/>
        </w:rPr>
        <w:t xml:space="preserve">,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w:t>
      </w:r>
      <w:r w:rsidR="000668CB" w:rsidRPr="00921D67">
        <w:rPr>
          <w:rFonts w:ascii="Times New Roman" w:hAnsi="Times New Roman"/>
          <w:i/>
          <w:iCs/>
          <w:sz w:val="24"/>
          <w:szCs w:val="24"/>
          <w:lang w:val="sv-SE"/>
        </w:rPr>
        <w:t>Customer Satisfaction</w:t>
      </w:r>
      <w:r w:rsidRPr="00921D67">
        <w:rPr>
          <w:rFonts w:ascii="Times New Roman" w:hAnsi="Times New Roman"/>
          <w:sz w:val="24"/>
          <w:szCs w:val="24"/>
          <w:lang w:val="sv-SE"/>
        </w:rPr>
        <w:t xml:space="preserve"> terhadap </w:t>
      </w:r>
      <w:r w:rsidR="000668CB"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pada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Kahf. Penelitian ini juga dilakukan </w:t>
      </w:r>
      <w:r w:rsidR="00250DB0" w:rsidRPr="00921D67">
        <w:rPr>
          <w:rFonts w:ascii="Times New Roman" w:hAnsi="Times New Roman"/>
          <w:sz w:val="24"/>
          <w:szCs w:val="24"/>
          <w:lang w:val="sv-SE"/>
        </w:rPr>
        <w:t xml:space="preserve">pada </w:t>
      </w:r>
      <w:r w:rsidR="008123E3" w:rsidRPr="00921D67">
        <w:rPr>
          <w:rFonts w:ascii="Times New Roman" w:hAnsi="Times New Roman"/>
          <w:sz w:val="24"/>
          <w:szCs w:val="24"/>
          <w:lang w:val="sv-SE"/>
        </w:rPr>
        <w:t>S</w:t>
      </w:r>
      <w:r w:rsidR="00250DB0" w:rsidRPr="00921D67">
        <w:rPr>
          <w:rFonts w:ascii="Times New Roman" w:hAnsi="Times New Roman"/>
          <w:sz w:val="24"/>
          <w:szCs w:val="24"/>
          <w:lang w:val="sv-SE"/>
        </w:rPr>
        <w:t>walayan Aneka Jaya Ngaliyan pada tahun</w:t>
      </w:r>
      <w:r w:rsidRPr="00921D67">
        <w:rPr>
          <w:rFonts w:ascii="Times New Roman" w:hAnsi="Times New Roman"/>
          <w:sz w:val="24"/>
          <w:szCs w:val="24"/>
          <w:lang w:val="sv-SE"/>
        </w:rPr>
        <w:t xml:space="preserve"> 2023-2024, karena </w:t>
      </w:r>
      <w:r w:rsidR="00250DB0" w:rsidRPr="00921D67">
        <w:rPr>
          <w:rFonts w:ascii="Times New Roman" w:hAnsi="Times New Roman"/>
          <w:sz w:val="24"/>
          <w:szCs w:val="24"/>
          <w:lang w:val="sv-SE"/>
        </w:rPr>
        <w:t xml:space="preserve">pada tempat tersebut menual </w:t>
      </w:r>
      <w:r w:rsidR="007C4EE4" w:rsidRPr="00921D67">
        <w:rPr>
          <w:rFonts w:ascii="Times New Roman" w:hAnsi="Times New Roman"/>
          <w:i/>
          <w:iCs/>
          <w:sz w:val="24"/>
          <w:szCs w:val="24"/>
          <w:lang w:val="sv-SE"/>
        </w:rPr>
        <w:t>Brand</w:t>
      </w:r>
      <w:r w:rsidR="00250DB0" w:rsidRPr="00921D67">
        <w:rPr>
          <w:rFonts w:ascii="Times New Roman" w:hAnsi="Times New Roman"/>
          <w:sz w:val="24"/>
          <w:szCs w:val="24"/>
          <w:lang w:val="sv-SE"/>
        </w:rPr>
        <w:t xml:space="preserve"> khaf sehingga dapat mengetahui apakah </w:t>
      </w:r>
      <w:bookmarkStart w:id="34" w:name="_Hlk200904102"/>
      <w:r w:rsidR="00250DB0" w:rsidRPr="00921D67">
        <w:rPr>
          <w:rFonts w:ascii="Times New Roman" w:hAnsi="Times New Roman"/>
          <w:i/>
          <w:iCs/>
          <w:sz w:val="24"/>
          <w:szCs w:val="24"/>
          <w:lang w:val="sv-SE"/>
        </w:rPr>
        <w:t>social media marketing</w:t>
      </w:r>
      <w:r w:rsidR="00250DB0" w:rsidRPr="00921D67">
        <w:rPr>
          <w:rFonts w:ascii="Times New Roman" w:hAnsi="Times New Roman"/>
          <w:sz w:val="24"/>
          <w:szCs w:val="24"/>
          <w:lang w:val="sv-SE"/>
        </w:rPr>
        <w:t xml:space="preserve">,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00250DB0" w:rsidRPr="00921D67">
        <w:rPr>
          <w:rFonts w:ascii="Times New Roman" w:hAnsi="Times New Roman"/>
          <w:sz w:val="24"/>
          <w:szCs w:val="24"/>
          <w:lang w:val="sv-SE"/>
        </w:rPr>
        <w:t xml:space="preserve">, </w:t>
      </w:r>
      <w:r w:rsidR="000668CB" w:rsidRPr="00921D67">
        <w:rPr>
          <w:rFonts w:ascii="Times New Roman" w:hAnsi="Times New Roman"/>
          <w:i/>
          <w:iCs/>
          <w:sz w:val="24"/>
          <w:szCs w:val="24"/>
          <w:lang w:val="sv-SE"/>
        </w:rPr>
        <w:t>Customer Satisfaction</w:t>
      </w:r>
      <w:r w:rsidR="00250DB0" w:rsidRPr="00921D67">
        <w:rPr>
          <w:rFonts w:ascii="Times New Roman" w:hAnsi="Times New Roman"/>
          <w:sz w:val="24"/>
          <w:szCs w:val="24"/>
          <w:lang w:val="sv-SE"/>
        </w:rPr>
        <w:t xml:space="preserve"> </w:t>
      </w:r>
      <w:bookmarkEnd w:id="34"/>
      <w:r w:rsidR="00250DB0" w:rsidRPr="00921D67">
        <w:rPr>
          <w:rFonts w:ascii="Times New Roman" w:hAnsi="Times New Roman"/>
          <w:sz w:val="24"/>
          <w:szCs w:val="24"/>
          <w:lang w:val="sv-SE"/>
        </w:rPr>
        <w:t xml:space="preserve">yang dilakukan </w:t>
      </w:r>
      <w:r w:rsidR="007C4EE4" w:rsidRPr="00921D67">
        <w:rPr>
          <w:rFonts w:ascii="Times New Roman" w:hAnsi="Times New Roman"/>
          <w:i/>
          <w:iCs/>
          <w:sz w:val="24"/>
          <w:szCs w:val="24"/>
          <w:lang w:val="sv-SE"/>
        </w:rPr>
        <w:t>Brand</w:t>
      </w:r>
      <w:r w:rsidR="00250DB0" w:rsidRPr="00921D67">
        <w:rPr>
          <w:rFonts w:ascii="Times New Roman" w:hAnsi="Times New Roman"/>
          <w:sz w:val="24"/>
          <w:szCs w:val="24"/>
          <w:lang w:val="sv-SE"/>
        </w:rPr>
        <w:t xml:space="preserve"> kahf berpengaruh terhadap </w:t>
      </w:r>
      <w:r w:rsidR="000668CB" w:rsidRPr="00921D67">
        <w:rPr>
          <w:rFonts w:ascii="Times New Roman" w:hAnsi="Times New Roman"/>
          <w:i/>
          <w:iCs/>
          <w:sz w:val="24"/>
          <w:szCs w:val="24"/>
          <w:lang w:val="sv-SE"/>
        </w:rPr>
        <w:t>Repurchase intention</w:t>
      </w:r>
      <w:r w:rsidR="00250DB0" w:rsidRPr="00921D67">
        <w:rPr>
          <w:rFonts w:ascii="Times New Roman" w:hAnsi="Times New Roman"/>
          <w:sz w:val="24"/>
          <w:szCs w:val="24"/>
          <w:lang w:val="sv-SE"/>
        </w:rPr>
        <w:t xml:space="preserve"> pada </w:t>
      </w:r>
      <w:r w:rsidR="007C4EE4" w:rsidRPr="00921D67">
        <w:rPr>
          <w:rFonts w:ascii="Times New Roman" w:hAnsi="Times New Roman"/>
          <w:i/>
          <w:iCs/>
          <w:sz w:val="24"/>
          <w:szCs w:val="24"/>
          <w:lang w:val="sv-SE"/>
        </w:rPr>
        <w:t>Brand</w:t>
      </w:r>
      <w:r w:rsidR="00250DB0" w:rsidRPr="00921D67">
        <w:rPr>
          <w:rFonts w:ascii="Times New Roman" w:hAnsi="Times New Roman"/>
          <w:sz w:val="24"/>
          <w:szCs w:val="24"/>
          <w:lang w:val="sv-SE"/>
        </w:rPr>
        <w:t xml:space="preserve"> tersebut di swalayan Aneka Jaya dan kami akan memberikan kuesioner pada pelanggan </w:t>
      </w:r>
      <w:r w:rsidR="007C4EE4" w:rsidRPr="00921D67">
        <w:rPr>
          <w:rFonts w:ascii="Times New Roman" w:hAnsi="Times New Roman"/>
          <w:i/>
          <w:iCs/>
          <w:sz w:val="24"/>
          <w:szCs w:val="24"/>
          <w:lang w:val="sv-SE"/>
        </w:rPr>
        <w:t>Brand</w:t>
      </w:r>
      <w:r w:rsidR="00250DB0" w:rsidRPr="00921D67">
        <w:rPr>
          <w:rFonts w:ascii="Times New Roman" w:hAnsi="Times New Roman"/>
          <w:sz w:val="24"/>
          <w:szCs w:val="24"/>
          <w:lang w:val="sv-SE"/>
        </w:rPr>
        <w:t xml:space="preserve"> kahf di tempat tersebut</w:t>
      </w:r>
      <w:r w:rsidRPr="00921D67">
        <w:rPr>
          <w:rFonts w:ascii="Times New Roman" w:hAnsi="Times New Roman"/>
          <w:sz w:val="24"/>
          <w:szCs w:val="24"/>
          <w:lang w:val="sv-SE"/>
        </w:rPr>
        <w:t>. Hasil penelitian ini diharapkan dapat membantu mengembangkan strategi marketing yang lebih baik.</w:t>
      </w:r>
    </w:p>
    <w:p w14:paraId="125B2051" w14:textId="46E95682" w:rsidR="00860A54" w:rsidRPr="00921D67" w:rsidRDefault="00860A54" w:rsidP="008123E3">
      <w:pPr>
        <w:spacing w:line="360" w:lineRule="auto"/>
        <w:ind w:firstLine="720"/>
        <w:jc w:val="both"/>
        <w:rPr>
          <w:rFonts w:ascii="Times New Roman" w:hAnsi="Times New Roman"/>
          <w:sz w:val="24"/>
          <w:szCs w:val="24"/>
          <w:lang w:val="sv-SE"/>
        </w:rPr>
      </w:pPr>
      <w:r w:rsidRPr="00921D67">
        <w:rPr>
          <w:rFonts w:ascii="Times New Roman" w:hAnsi="Times New Roman"/>
          <w:sz w:val="24"/>
          <w:szCs w:val="24"/>
          <w:lang w:val="sv-SE"/>
        </w:rPr>
        <w:lastRenderedPageBreak/>
        <w:t xml:space="preserve">Tahun 2021, Rafiul Malik Dedi juga melakukan penelitian yang berjudul “Pengaruh </w:t>
      </w:r>
      <w:r w:rsidRPr="00921D67">
        <w:rPr>
          <w:rFonts w:ascii="Times New Roman" w:hAnsi="Times New Roman"/>
          <w:i/>
          <w:iCs/>
          <w:sz w:val="24"/>
          <w:szCs w:val="24"/>
          <w:lang w:val="sv-SE"/>
        </w:rPr>
        <w:t xml:space="preserve">Social media marketing </w:t>
      </w:r>
      <w:r w:rsidRPr="00921D67">
        <w:rPr>
          <w:rFonts w:ascii="Times New Roman" w:hAnsi="Times New Roman"/>
          <w:sz w:val="24"/>
          <w:szCs w:val="24"/>
          <w:lang w:val="sv-SE"/>
        </w:rPr>
        <w:t xml:space="preserve">Instagram dan </w:t>
      </w:r>
      <w:r w:rsidR="007C4EE4" w:rsidRPr="00921D67">
        <w:rPr>
          <w:rFonts w:ascii="Times New Roman" w:hAnsi="Times New Roman"/>
          <w:i/>
          <w:iCs/>
          <w:sz w:val="24"/>
          <w:szCs w:val="24"/>
          <w:lang w:val="sv-SE"/>
        </w:rPr>
        <w:t>Brand</w:t>
      </w:r>
      <w:r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Terhadap Keputusan Pembelian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w:t>
      </w:r>
      <w:r w:rsidR="008123E3" w:rsidRPr="00921D67">
        <w:rPr>
          <w:rFonts w:ascii="Times New Roman" w:hAnsi="Times New Roman"/>
          <w:sz w:val="24"/>
          <w:szCs w:val="24"/>
          <w:lang w:val="sv-SE"/>
        </w:rPr>
        <w:t>Kahf</w:t>
      </w:r>
      <w:r w:rsidRPr="00921D67">
        <w:rPr>
          <w:rFonts w:ascii="Times New Roman" w:hAnsi="Times New Roman"/>
          <w:sz w:val="24"/>
          <w:szCs w:val="24"/>
          <w:lang w:val="sv-SE"/>
        </w:rPr>
        <w:t xml:space="preserve"> di Indonesia”. penelitian ini menggunakan metoden kuantitatif dengan jenis penelitian deskriptif dan asosiatif kasual, serta teknik analisis data menggunakan analisis deskriptif dan regresi linear berg</w:t>
      </w:r>
      <w:r w:rsidR="007C4EE4" w:rsidRPr="00921D67">
        <w:rPr>
          <w:rFonts w:ascii="Times New Roman" w:hAnsi="Times New Roman"/>
          <w:sz w:val="24"/>
          <w:szCs w:val="24"/>
          <w:lang w:val="sv-SE"/>
        </w:rPr>
        <w:t>dan</w:t>
      </w:r>
      <w:r w:rsidRPr="00921D67">
        <w:rPr>
          <w:rFonts w:ascii="Times New Roman" w:hAnsi="Times New Roman"/>
          <w:sz w:val="24"/>
          <w:szCs w:val="24"/>
          <w:lang w:val="sv-SE"/>
        </w:rPr>
        <w:t xml:space="preserve">a. Dalam pengambilan sampel menggunakan metode </w:t>
      </w:r>
      <w:r w:rsidRPr="00921D67">
        <w:rPr>
          <w:rFonts w:ascii="Times New Roman" w:hAnsi="Times New Roman"/>
          <w:i/>
          <w:iCs/>
          <w:sz w:val="24"/>
          <w:szCs w:val="24"/>
          <w:lang w:val="sv-SE"/>
        </w:rPr>
        <w:t>nonprobability</w:t>
      </w:r>
      <w:r w:rsidRPr="00921D67">
        <w:rPr>
          <w:rFonts w:ascii="Times New Roman" w:hAnsi="Times New Roman"/>
          <w:sz w:val="24"/>
          <w:szCs w:val="24"/>
          <w:lang w:val="sv-SE"/>
        </w:rPr>
        <w:t xml:space="preserve"> </w:t>
      </w:r>
      <w:r w:rsidRPr="00921D67">
        <w:rPr>
          <w:rFonts w:ascii="Times New Roman" w:hAnsi="Times New Roman"/>
          <w:i/>
          <w:iCs/>
          <w:sz w:val="24"/>
          <w:szCs w:val="24"/>
          <w:lang w:val="sv-SE"/>
        </w:rPr>
        <w:t>sample</w:t>
      </w:r>
      <w:r w:rsidRPr="00921D67">
        <w:rPr>
          <w:rFonts w:ascii="Times New Roman" w:hAnsi="Times New Roman"/>
          <w:sz w:val="24"/>
          <w:szCs w:val="24"/>
          <w:lang w:val="sv-SE"/>
        </w:rPr>
        <w:t xml:space="preserve">. Hasil penelitian ini menunjukan bahwa variabel </w:t>
      </w:r>
      <w:r w:rsidRPr="00921D67">
        <w:rPr>
          <w:rFonts w:ascii="Times New Roman" w:hAnsi="Times New Roman"/>
          <w:i/>
          <w:iCs/>
          <w:sz w:val="24"/>
          <w:szCs w:val="24"/>
          <w:lang w:val="sv-SE"/>
        </w:rPr>
        <w:t xml:space="preserve">social media marketing </w:t>
      </w:r>
      <w:r w:rsidRPr="00921D67">
        <w:rPr>
          <w:rFonts w:ascii="Times New Roman" w:hAnsi="Times New Roman"/>
          <w:sz w:val="24"/>
          <w:szCs w:val="24"/>
          <w:lang w:val="sv-SE"/>
        </w:rPr>
        <w:t>tidak berpengaruh signifikan terhadap</w:t>
      </w:r>
      <w:r w:rsidR="008F373F" w:rsidRPr="00921D67">
        <w:rPr>
          <w:rFonts w:ascii="Times New Roman" w:hAnsi="Times New Roman"/>
          <w:sz w:val="24"/>
          <w:szCs w:val="24"/>
          <w:lang w:val="sv-SE"/>
        </w:rPr>
        <w:t xml:space="preserve"> </w:t>
      </w:r>
      <w:r w:rsidRPr="00921D67">
        <w:rPr>
          <w:rFonts w:ascii="Times New Roman" w:hAnsi="Times New Roman"/>
          <w:sz w:val="24"/>
          <w:szCs w:val="24"/>
          <w:lang w:val="sv-SE"/>
        </w:rPr>
        <w:t>pembelian</w:t>
      </w:r>
      <w:r w:rsidR="008F373F" w:rsidRPr="00921D67">
        <w:rPr>
          <w:rFonts w:ascii="Times New Roman" w:hAnsi="Times New Roman"/>
          <w:sz w:val="24"/>
          <w:szCs w:val="24"/>
          <w:lang w:val="sv-SE"/>
        </w:rPr>
        <w:t xml:space="preserve"> kembali</w:t>
      </w:r>
      <w:r w:rsidRPr="00921D67">
        <w:rPr>
          <w:rFonts w:ascii="Times New Roman" w:hAnsi="Times New Roman"/>
          <w:sz w:val="24"/>
          <w:szCs w:val="24"/>
          <w:lang w:val="sv-SE"/>
        </w:rPr>
        <w:t xml:space="preserve">, dan variabel </w:t>
      </w:r>
      <w:r w:rsidR="007C4EE4" w:rsidRPr="00921D67">
        <w:rPr>
          <w:rFonts w:ascii="Times New Roman" w:hAnsi="Times New Roman"/>
          <w:i/>
          <w:iCs/>
          <w:sz w:val="24"/>
          <w:szCs w:val="24"/>
          <w:lang w:val="sv-SE"/>
        </w:rPr>
        <w:t>Brand</w:t>
      </w:r>
      <w:r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juga tidak memiliki pengaruh signifikan terhadap pembelian</w:t>
      </w:r>
      <w:r w:rsidR="008F373F" w:rsidRPr="00921D67">
        <w:rPr>
          <w:rFonts w:ascii="Times New Roman" w:hAnsi="Times New Roman"/>
          <w:sz w:val="24"/>
          <w:szCs w:val="24"/>
          <w:lang w:val="sv-SE"/>
        </w:rPr>
        <w:t xml:space="preserve"> kembali</w:t>
      </w:r>
      <w:r w:rsidRPr="00921D67">
        <w:rPr>
          <w:rFonts w:ascii="Times New Roman" w:hAnsi="Times New Roman"/>
          <w:sz w:val="24"/>
          <w:szCs w:val="24"/>
          <w:lang w:val="sv-SE"/>
        </w:rPr>
        <w:t xml:space="preserve">. Persamaan penelitian yang dilakukan oleh Rafiul Malik Dedi dengan penelitian ini adalah Sebagain variabel yang digunakan , yaitu </w:t>
      </w:r>
      <w:r w:rsidRPr="00921D67">
        <w:rPr>
          <w:rFonts w:ascii="Times New Roman" w:hAnsi="Times New Roman"/>
          <w:i/>
          <w:iCs/>
          <w:sz w:val="24"/>
          <w:szCs w:val="24"/>
          <w:lang w:val="sv-SE"/>
        </w:rPr>
        <w:t xml:space="preserve">social media marketing </w:t>
      </w:r>
      <w:r w:rsidRPr="00921D67">
        <w:rPr>
          <w:rFonts w:ascii="Times New Roman" w:hAnsi="Times New Roman"/>
          <w:sz w:val="24"/>
          <w:szCs w:val="24"/>
          <w:lang w:val="sv-SE"/>
        </w:rPr>
        <w:t xml:space="preserve">dan </w:t>
      </w:r>
      <w:r w:rsidR="007C4EE4" w:rsidRPr="00921D67">
        <w:rPr>
          <w:rFonts w:ascii="Times New Roman" w:hAnsi="Times New Roman"/>
          <w:i/>
          <w:iCs/>
          <w:sz w:val="24"/>
          <w:szCs w:val="24"/>
          <w:lang w:val="sv-SE"/>
        </w:rPr>
        <w:t>Brand</w:t>
      </w:r>
      <w:r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Sedangkan perbedaannya adalah ada variabel yang ditambahkan pada peneltian ini yaitu </w:t>
      </w:r>
      <w:r w:rsidRPr="00921D67">
        <w:rPr>
          <w:rFonts w:ascii="Times New Roman" w:hAnsi="Times New Roman"/>
          <w:i/>
          <w:iCs/>
          <w:sz w:val="24"/>
          <w:szCs w:val="24"/>
          <w:lang w:val="sv-SE"/>
        </w:rPr>
        <w:t>Customer Satisfaction</w:t>
      </w:r>
      <w:r w:rsidRPr="00921D67">
        <w:rPr>
          <w:rFonts w:ascii="Times New Roman" w:hAnsi="Times New Roman"/>
          <w:sz w:val="24"/>
          <w:szCs w:val="24"/>
          <w:lang w:val="sv-SE"/>
        </w:rPr>
        <w:t xml:space="preserve">, dan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(sebagai variabel dependen (Y)).</w:t>
      </w:r>
      <w:r w:rsidRPr="00921D67">
        <w:rPr>
          <w:rStyle w:val="FootnoteReference"/>
          <w:rFonts w:ascii="Times New Roman" w:hAnsi="Times New Roman"/>
        </w:rPr>
        <w:footnoteReference w:id="15"/>
      </w:r>
    </w:p>
    <w:p w14:paraId="0FDDECB8" w14:textId="787E6077" w:rsidR="00860A54" w:rsidRPr="00921D67" w:rsidRDefault="00860A54" w:rsidP="00B2508A">
      <w:pPr>
        <w:spacing w:line="360" w:lineRule="auto"/>
        <w:ind w:firstLine="686"/>
        <w:jc w:val="both"/>
        <w:rPr>
          <w:rFonts w:ascii="Times New Roman" w:hAnsi="Times New Roman"/>
          <w:sz w:val="24"/>
          <w:szCs w:val="24"/>
          <w:lang w:val="sv-SE"/>
        </w:rPr>
      </w:pPr>
      <w:r w:rsidRPr="00921D67">
        <w:rPr>
          <w:rFonts w:ascii="Times New Roman" w:hAnsi="Times New Roman"/>
          <w:sz w:val="24"/>
          <w:szCs w:val="24"/>
          <w:lang w:val="sv-SE"/>
        </w:rPr>
        <w:t xml:space="preserve">Nathalia dan Indriyanti melakukan penelitian yang berjudul “Pengaruh </w:t>
      </w:r>
      <w:r w:rsidRPr="00921D67">
        <w:rPr>
          <w:rFonts w:ascii="Times New Roman" w:hAnsi="Times New Roman"/>
          <w:i/>
          <w:iCs/>
          <w:sz w:val="24"/>
          <w:szCs w:val="24"/>
          <w:lang w:val="sv-SE"/>
        </w:rPr>
        <w:t xml:space="preserve">Social media marketing </w:t>
      </w:r>
      <w:r w:rsidRPr="00921D67">
        <w:rPr>
          <w:rFonts w:ascii="Times New Roman" w:hAnsi="Times New Roman"/>
          <w:sz w:val="24"/>
          <w:szCs w:val="24"/>
          <w:lang w:val="sv-SE"/>
        </w:rPr>
        <w:t xml:space="preserve">Melalui </w:t>
      </w:r>
      <w:r w:rsidR="007C4EE4" w:rsidRPr="00921D67">
        <w:rPr>
          <w:rFonts w:ascii="Times New Roman" w:hAnsi="Times New Roman"/>
          <w:i/>
          <w:iCs/>
          <w:sz w:val="24"/>
          <w:szCs w:val="24"/>
          <w:lang w:val="sv-SE"/>
        </w:rPr>
        <w:t>Brand</w:t>
      </w:r>
      <w:r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Dan </w:t>
      </w:r>
      <w:r w:rsidRPr="00921D67">
        <w:rPr>
          <w:rFonts w:ascii="Times New Roman" w:hAnsi="Times New Roman"/>
          <w:i/>
          <w:iCs/>
          <w:sz w:val="24"/>
          <w:szCs w:val="24"/>
          <w:lang w:val="sv-SE"/>
        </w:rPr>
        <w:t>E-Wom</w:t>
      </w:r>
      <w:r w:rsidRPr="00921D67">
        <w:rPr>
          <w:rFonts w:ascii="Times New Roman" w:hAnsi="Times New Roman"/>
          <w:sz w:val="24"/>
          <w:szCs w:val="24"/>
          <w:lang w:val="sv-SE"/>
        </w:rPr>
        <w:t xml:space="preserve"> Terhadap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Pada Konsumen Kosmetik Halal Sariayu Di DKI Jakarta” pada tahun 2022. Bentuk penelitian ini adalah penelitian deskriptif kausal dengan metode penelitian yang digunakan pada penelitian ini adalan SEM dan menggunakan alat uji </w:t>
      </w:r>
      <w:r w:rsidRPr="00921D67">
        <w:rPr>
          <w:rFonts w:ascii="Times New Roman" w:hAnsi="Times New Roman"/>
          <w:i/>
          <w:iCs/>
          <w:sz w:val="24"/>
          <w:szCs w:val="24"/>
          <w:lang w:val="sv-SE"/>
        </w:rPr>
        <w:t>SmartPLS</w:t>
      </w:r>
      <w:r w:rsidRPr="00921D67">
        <w:rPr>
          <w:rFonts w:ascii="Times New Roman" w:hAnsi="Times New Roman"/>
          <w:sz w:val="24"/>
          <w:szCs w:val="24"/>
          <w:lang w:val="sv-SE"/>
        </w:rPr>
        <w:t xml:space="preserve">, serta sampel yang digunakan adalah purposive sampling. Penelitian menghasilkan kesimpulan bahwa </w:t>
      </w:r>
      <w:r w:rsidRPr="00921D67">
        <w:rPr>
          <w:rFonts w:ascii="Times New Roman" w:hAnsi="Times New Roman"/>
          <w:i/>
          <w:iCs/>
          <w:sz w:val="24"/>
          <w:szCs w:val="24"/>
          <w:lang w:val="sv-SE"/>
        </w:rPr>
        <w:t xml:space="preserve">social media marketing </w:t>
      </w:r>
      <w:r w:rsidRPr="00921D67">
        <w:rPr>
          <w:rFonts w:ascii="Times New Roman" w:hAnsi="Times New Roman"/>
          <w:sz w:val="24"/>
          <w:szCs w:val="24"/>
          <w:lang w:val="sv-SE"/>
        </w:rPr>
        <w:t xml:space="preserve">tidak memiliki pengaruh terhadap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w:t>
      </w:r>
      <w:r w:rsidRPr="00921D67">
        <w:rPr>
          <w:rFonts w:ascii="Times New Roman" w:hAnsi="Times New Roman"/>
          <w:i/>
          <w:iCs/>
          <w:sz w:val="24"/>
          <w:szCs w:val="24"/>
          <w:lang w:val="sv-SE"/>
        </w:rPr>
        <w:t xml:space="preserve">social media marketing </w:t>
      </w:r>
      <w:r w:rsidRPr="00921D67">
        <w:rPr>
          <w:rFonts w:ascii="Times New Roman" w:hAnsi="Times New Roman"/>
          <w:sz w:val="24"/>
          <w:szCs w:val="24"/>
          <w:lang w:val="sv-SE"/>
        </w:rPr>
        <w:t xml:space="preserve">berpengaruh positif terhadap </w:t>
      </w:r>
      <w:r w:rsidR="007C4EE4" w:rsidRPr="00921D67">
        <w:rPr>
          <w:rFonts w:ascii="Times New Roman" w:hAnsi="Times New Roman"/>
          <w:i/>
          <w:iCs/>
          <w:sz w:val="24"/>
          <w:szCs w:val="24"/>
          <w:lang w:val="sv-SE"/>
        </w:rPr>
        <w:t>Brand</w:t>
      </w:r>
      <w:r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terdapat pengaruh </w:t>
      </w:r>
      <w:r w:rsidRPr="00921D67">
        <w:rPr>
          <w:rFonts w:ascii="Times New Roman" w:hAnsi="Times New Roman"/>
          <w:i/>
          <w:iCs/>
          <w:sz w:val="24"/>
          <w:szCs w:val="24"/>
          <w:lang w:val="sv-SE"/>
        </w:rPr>
        <w:t xml:space="preserve">social media marketing </w:t>
      </w:r>
      <w:r w:rsidRPr="00921D67">
        <w:rPr>
          <w:rFonts w:ascii="Times New Roman" w:hAnsi="Times New Roman"/>
          <w:sz w:val="24"/>
          <w:szCs w:val="24"/>
          <w:lang w:val="sv-SE"/>
        </w:rPr>
        <w:t xml:space="preserve">pada </w:t>
      </w:r>
      <w:r w:rsidRPr="00921D67">
        <w:rPr>
          <w:rFonts w:ascii="Times New Roman" w:hAnsi="Times New Roman"/>
          <w:i/>
          <w:iCs/>
          <w:sz w:val="24"/>
          <w:szCs w:val="24"/>
          <w:lang w:val="sv-SE"/>
        </w:rPr>
        <w:t>e-WOM</w:t>
      </w:r>
      <w:r w:rsidRPr="00921D67">
        <w:rPr>
          <w:rFonts w:ascii="Times New Roman" w:hAnsi="Times New Roman"/>
          <w:sz w:val="24"/>
          <w:szCs w:val="24"/>
          <w:lang w:val="sv-SE"/>
        </w:rPr>
        <w:t xml:space="preserve">, dan terdapat pengaruh positif </w:t>
      </w:r>
      <w:r w:rsidR="007C4EE4" w:rsidRPr="00921D67">
        <w:rPr>
          <w:rFonts w:ascii="Times New Roman" w:hAnsi="Times New Roman"/>
          <w:i/>
          <w:iCs/>
          <w:sz w:val="24"/>
          <w:szCs w:val="24"/>
          <w:lang w:val="sv-SE"/>
        </w:rPr>
        <w:t>Brand</w:t>
      </w:r>
      <w:r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terhadap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pada pelanggan kosmetik halal Sariayu di DKI Jakarta. Persamaan penelitian yang dilakukan Nathalia dan Indriyanti dengan penulis adalah variabel yang digunakan sama, yaitu </w:t>
      </w:r>
      <w:r w:rsidRPr="00921D67">
        <w:rPr>
          <w:rFonts w:ascii="Times New Roman" w:hAnsi="Times New Roman"/>
          <w:i/>
          <w:iCs/>
          <w:sz w:val="24"/>
          <w:szCs w:val="24"/>
          <w:lang w:val="sv-SE"/>
        </w:rPr>
        <w:t xml:space="preserve">social media marketing </w:t>
      </w:r>
      <w:r w:rsidRPr="00921D67">
        <w:rPr>
          <w:rFonts w:ascii="Times New Roman" w:hAnsi="Times New Roman"/>
          <w:sz w:val="24"/>
          <w:szCs w:val="24"/>
          <w:lang w:val="sv-SE"/>
        </w:rPr>
        <w:t xml:space="preserve">dan </w:t>
      </w:r>
      <w:r w:rsidR="007C4EE4" w:rsidRPr="00921D67">
        <w:rPr>
          <w:rFonts w:ascii="Times New Roman" w:hAnsi="Times New Roman"/>
          <w:i/>
          <w:iCs/>
          <w:sz w:val="24"/>
          <w:szCs w:val="24"/>
          <w:lang w:val="sv-SE"/>
        </w:rPr>
        <w:t>Brand</w:t>
      </w:r>
      <w:r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serta teknik pengambilan sampel yang menggunakan </w:t>
      </w:r>
      <w:r w:rsidRPr="00921D67">
        <w:rPr>
          <w:rFonts w:ascii="Times New Roman" w:hAnsi="Times New Roman"/>
          <w:i/>
          <w:iCs/>
          <w:sz w:val="24"/>
          <w:szCs w:val="24"/>
          <w:lang w:val="sv-SE"/>
        </w:rPr>
        <w:t>purposive sampling</w:t>
      </w:r>
      <w:r w:rsidRPr="00921D67">
        <w:rPr>
          <w:rFonts w:ascii="Times New Roman" w:hAnsi="Times New Roman"/>
          <w:sz w:val="24"/>
          <w:szCs w:val="24"/>
          <w:lang w:val="sv-SE"/>
        </w:rPr>
        <w:t xml:space="preserve">. Terdapat juga perbedaan pada penelitian ini dengan penulis, yaitu objek penelitian. Pada penelitian Nathalia dan Indriyanti, objek penelitiannya adalah kosmetik halal Sariayu, </w:t>
      </w:r>
      <w:r w:rsidRPr="00921D67">
        <w:rPr>
          <w:rFonts w:ascii="Times New Roman" w:hAnsi="Times New Roman"/>
          <w:sz w:val="24"/>
          <w:szCs w:val="24"/>
          <w:lang w:val="sv-SE"/>
        </w:rPr>
        <w:lastRenderedPageBreak/>
        <w:t xml:space="preserve">sedangkan penelitian penulis menggunakan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w:t>
      </w:r>
      <w:r w:rsidRPr="00921D67">
        <w:rPr>
          <w:rFonts w:ascii="Times New Roman" w:hAnsi="Times New Roman"/>
          <w:i/>
          <w:iCs/>
          <w:sz w:val="24"/>
          <w:szCs w:val="24"/>
          <w:lang w:val="sv-SE"/>
        </w:rPr>
        <w:t>skincare</w:t>
      </w:r>
      <w:r w:rsidRPr="00921D67">
        <w:rPr>
          <w:rFonts w:ascii="Times New Roman" w:hAnsi="Times New Roman"/>
          <w:sz w:val="24"/>
          <w:szCs w:val="24"/>
          <w:lang w:val="sv-SE"/>
        </w:rPr>
        <w:t xml:space="preserve"> laki-laki kahf sebagai objek penelitian.</w:t>
      </w:r>
      <w:r w:rsidRPr="00921D67">
        <w:rPr>
          <w:rStyle w:val="FootnoteReference"/>
          <w:rFonts w:ascii="Times New Roman" w:hAnsi="Times New Roman"/>
        </w:rPr>
        <w:footnoteReference w:id="16"/>
      </w:r>
    </w:p>
    <w:p w14:paraId="1E212AD2" w14:textId="125B65D0" w:rsidR="00860A54" w:rsidRPr="00921D67" w:rsidRDefault="00860A54" w:rsidP="00B2508A">
      <w:pPr>
        <w:spacing w:line="360" w:lineRule="auto"/>
        <w:ind w:firstLine="720"/>
        <w:jc w:val="both"/>
        <w:rPr>
          <w:rFonts w:ascii="Times New Roman" w:hAnsi="Times New Roman"/>
          <w:sz w:val="24"/>
          <w:szCs w:val="24"/>
          <w:lang w:val="sv-SE"/>
        </w:rPr>
      </w:pPr>
      <w:r w:rsidRPr="00921D67">
        <w:rPr>
          <w:rFonts w:ascii="Times New Roman" w:hAnsi="Times New Roman"/>
          <w:sz w:val="24"/>
          <w:szCs w:val="24"/>
          <w:lang w:val="sv-SE"/>
        </w:rPr>
        <w:t xml:space="preserve">Penelitian berjudul “ Pengaruh </w:t>
      </w:r>
      <w:r w:rsidRPr="00921D67">
        <w:rPr>
          <w:rFonts w:ascii="Times New Roman" w:hAnsi="Times New Roman"/>
          <w:i/>
          <w:iCs/>
          <w:sz w:val="24"/>
          <w:szCs w:val="24"/>
          <w:lang w:val="sv-SE"/>
        </w:rPr>
        <w:t>Customer Satisfaction</w:t>
      </w:r>
      <w:r w:rsidRPr="00921D67">
        <w:rPr>
          <w:rFonts w:ascii="Times New Roman" w:hAnsi="Times New Roman"/>
          <w:sz w:val="24"/>
          <w:szCs w:val="24"/>
          <w:lang w:val="sv-SE"/>
        </w:rPr>
        <w:t xml:space="preserve"> dan </w:t>
      </w:r>
      <w:r w:rsidRPr="00921D67">
        <w:rPr>
          <w:rFonts w:ascii="Times New Roman" w:hAnsi="Times New Roman"/>
          <w:i/>
          <w:iCs/>
          <w:sz w:val="24"/>
          <w:szCs w:val="24"/>
          <w:lang w:val="sv-SE"/>
        </w:rPr>
        <w:t>Customer Experience</w:t>
      </w:r>
      <w:r w:rsidRPr="00921D67">
        <w:rPr>
          <w:rFonts w:ascii="Times New Roman" w:hAnsi="Times New Roman"/>
          <w:sz w:val="24"/>
          <w:szCs w:val="24"/>
          <w:lang w:val="sv-SE"/>
        </w:rPr>
        <w:t xml:space="preserve"> Terhadap Minat Beli Ulang Garnier Men di Kota Langsa” yang dilakukan oleh M Fadly, Tengku Putri Lindung Bulan dan Suri Amilia pada tahun 2023 menggunakan metode analisis regresi linear berg</w:t>
      </w:r>
      <w:r w:rsidR="007C4EE4" w:rsidRPr="00921D67">
        <w:rPr>
          <w:rFonts w:ascii="Times New Roman" w:hAnsi="Times New Roman"/>
          <w:sz w:val="24"/>
          <w:szCs w:val="24"/>
          <w:lang w:val="sv-SE"/>
        </w:rPr>
        <w:t>dan</w:t>
      </w:r>
      <w:r w:rsidRPr="00921D67">
        <w:rPr>
          <w:rFonts w:ascii="Times New Roman" w:hAnsi="Times New Roman"/>
          <w:sz w:val="24"/>
          <w:szCs w:val="24"/>
          <w:lang w:val="sv-SE"/>
        </w:rPr>
        <w:t xml:space="preserve">a dan menggunakan teknik </w:t>
      </w:r>
      <w:r w:rsidRPr="00921D67">
        <w:rPr>
          <w:rFonts w:ascii="Times New Roman" w:hAnsi="Times New Roman"/>
          <w:i/>
          <w:iCs/>
          <w:sz w:val="24"/>
          <w:szCs w:val="24"/>
          <w:lang w:val="sv-SE"/>
        </w:rPr>
        <w:t>purposive sampling</w:t>
      </w:r>
      <w:r w:rsidRPr="00921D67">
        <w:rPr>
          <w:rFonts w:ascii="Times New Roman" w:hAnsi="Times New Roman"/>
          <w:sz w:val="24"/>
          <w:szCs w:val="24"/>
          <w:lang w:val="sv-SE"/>
        </w:rPr>
        <w:t xml:space="preserve">. Penelitian ini menghasilkan kesimpulan yaitu, </w:t>
      </w:r>
      <w:r w:rsidRPr="00921D67">
        <w:rPr>
          <w:rFonts w:ascii="Times New Roman" w:hAnsi="Times New Roman"/>
          <w:i/>
          <w:iCs/>
          <w:sz w:val="24"/>
          <w:szCs w:val="24"/>
          <w:lang w:val="sv-SE"/>
        </w:rPr>
        <w:t>customer</w:t>
      </w:r>
      <w:r w:rsidRPr="00921D67">
        <w:rPr>
          <w:rFonts w:ascii="Times New Roman" w:hAnsi="Times New Roman"/>
          <w:sz w:val="24"/>
          <w:szCs w:val="24"/>
          <w:lang w:val="sv-SE"/>
        </w:rPr>
        <w:t xml:space="preserve"> </w:t>
      </w:r>
      <w:r w:rsidRPr="00921D67">
        <w:rPr>
          <w:rFonts w:ascii="Times New Roman" w:hAnsi="Times New Roman"/>
          <w:i/>
          <w:iCs/>
          <w:sz w:val="24"/>
          <w:szCs w:val="24"/>
          <w:lang w:val="sv-SE"/>
        </w:rPr>
        <w:t>satisfaction</w:t>
      </w:r>
      <w:r w:rsidRPr="00921D67">
        <w:rPr>
          <w:rFonts w:ascii="Times New Roman" w:hAnsi="Times New Roman"/>
          <w:sz w:val="24"/>
          <w:szCs w:val="24"/>
          <w:lang w:val="sv-SE"/>
        </w:rPr>
        <w:t xml:space="preserve"> berpengaruh signifikan terhadap minat beli ulang, </w:t>
      </w:r>
      <w:r w:rsidRPr="00921D67">
        <w:rPr>
          <w:rFonts w:ascii="Times New Roman" w:hAnsi="Times New Roman"/>
          <w:i/>
          <w:iCs/>
          <w:sz w:val="24"/>
          <w:szCs w:val="24"/>
          <w:lang w:val="sv-SE"/>
        </w:rPr>
        <w:t>customer</w:t>
      </w:r>
      <w:r w:rsidRPr="00921D67">
        <w:rPr>
          <w:rFonts w:ascii="Times New Roman" w:hAnsi="Times New Roman"/>
          <w:sz w:val="24"/>
          <w:szCs w:val="24"/>
          <w:lang w:val="sv-SE"/>
        </w:rPr>
        <w:t xml:space="preserve"> </w:t>
      </w:r>
      <w:r w:rsidRPr="00921D67">
        <w:rPr>
          <w:rFonts w:ascii="Times New Roman" w:hAnsi="Times New Roman"/>
          <w:i/>
          <w:iCs/>
          <w:sz w:val="24"/>
          <w:szCs w:val="24"/>
          <w:lang w:val="sv-SE"/>
        </w:rPr>
        <w:t>experience</w:t>
      </w:r>
      <w:r w:rsidRPr="00921D67">
        <w:rPr>
          <w:rFonts w:ascii="Times New Roman" w:hAnsi="Times New Roman"/>
          <w:sz w:val="24"/>
          <w:szCs w:val="24"/>
          <w:lang w:val="sv-SE"/>
        </w:rPr>
        <w:t xml:space="preserve"> berpengaruh signifikan terhadap minat beli ulang, secara simultan </w:t>
      </w:r>
      <w:r w:rsidRPr="00921D67">
        <w:rPr>
          <w:rFonts w:ascii="Times New Roman" w:hAnsi="Times New Roman"/>
          <w:i/>
          <w:iCs/>
          <w:sz w:val="24"/>
          <w:szCs w:val="24"/>
          <w:lang w:val="sv-SE"/>
        </w:rPr>
        <w:t>customer</w:t>
      </w:r>
      <w:r w:rsidRPr="00921D67">
        <w:rPr>
          <w:rFonts w:ascii="Times New Roman" w:hAnsi="Times New Roman"/>
          <w:sz w:val="24"/>
          <w:szCs w:val="24"/>
          <w:lang w:val="sv-SE"/>
        </w:rPr>
        <w:t xml:space="preserve"> </w:t>
      </w:r>
      <w:r w:rsidRPr="00921D67">
        <w:rPr>
          <w:rFonts w:ascii="Times New Roman" w:hAnsi="Times New Roman"/>
          <w:i/>
          <w:iCs/>
          <w:sz w:val="24"/>
          <w:szCs w:val="24"/>
          <w:lang w:val="sv-SE"/>
        </w:rPr>
        <w:t>satisfaction</w:t>
      </w:r>
      <w:r w:rsidRPr="00921D67">
        <w:rPr>
          <w:rFonts w:ascii="Times New Roman" w:hAnsi="Times New Roman"/>
          <w:sz w:val="24"/>
          <w:szCs w:val="24"/>
          <w:lang w:val="sv-SE"/>
        </w:rPr>
        <w:t xml:space="preserve"> dan </w:t>
      </w:r>
      <w:r w:rsidRPr="00921D67">
        <w:rPr>
          <w:rFonts w:ascii="Times New Roman" w:hAnsi="Times New Roman"/>
          <w:i/>
          <w:iCs/>
          <w:sz w:val="24"/>
          <w:szCs w:val="24"/>
          <w:lang w:val="sv-SE"/>
        </w:rPr>
        <w:t>customer</w:t>
      </w:r>
      <w:r w:rsidRPr="00921D67">
        <w:rPr>
          <w:rFonts w:ascii="Times New Roman" w:hAnsi="Times New Roman"/>
          <w:sz w:val="24"/>
          <w:szCs w:val="24"/>
          <w:lang w:val="sv-SE"/>
        </w:rPr>
        <w:t xml:space="preserve"> </w:t>
      </w:r>
      <w:r w:rsidRPr="00921D67">
        <w:rPr>
          <w:rFonts w:ascii="Times New Roman" w:hAnsi="Times New Roman"/>
          <w:i/>
          <w:iCs/>
          <w:sz w:val="24"/>
          <w:szCs w:val="24"/>
          <w:lang w:val="sv-SE"/>
        </w:rPr>
        <w:t>experience</w:t>
      </w:r>
      <w:r w:rsidRPr="00921D67">
        <w:rPr>
          <w:rFonts w:ascii="Times New Roman" w:hAnsi="Times New Roman"/>
          <w:sz w:val="24"/>
          <w:szCs w:val="24"/>
          <w:lang w:val="sv-SE"/>
        </w:rPr>
        <w:t xml:space="preserve"> berpengaruh secara signifikan terhadap minat beli ulang produk Garnier Men di Kota Langsa. Terdapat beberapa persamaan antara penelitian ini dengan penelitian penulis, di antaranya adalah menggunakan variabel kepuasan konsumen atau </w:t>
      </w:r>
      <w:r w:rsidR="00D1146E" w:rsidRPr="00921D67">
        <w:rPr>
          <w:rFonts w:ascii="Times New Roman" w:hAnsi="Times New Roman"/>
          <w:i/>
          <w:iCs/>
          <w:sz w:val="24"/>
          <w:szCs w:val="24"/>
          <w:lang w:val="sv-SE"/>
        </w:rPr>
        <w:t xml:space="preserve">customer </w:t>
      </w:r>
      <w:r w:rsidRPr="00921D67">
        <w:rPr>
          <w:rFonts w:ascii="Times New Roman" w:hAnsi="Times New Roman"/>
          <w:i/>
          <w:iCs/>
          <w:sz w:val="24"/>
          <w:szCs w:val="24"/>
          <w:lang w:val="sv-SE"/>
        </w:rPr>
        <w:t>satisfaction</w:t>
      </w:r>
      <w:r w:rsidRPr="00921D67">
        <w:rPr>
          <w:rFonts w:ascii="Times New Roman" w:hAnsi="Times New Roman"/>
          <w:sz w:val="24"/>
          <w:szCs w:val="24"/>
          <w:lang w:val="sv-SE"/>
        </w:rPr>
        <w:t xml:space="preserve"> dan variabel minat beli ulang atau </w:t>
      </w: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serta menggunakan teknik </w:t>
      </w:r>
      <w:r w:rsidRPr="00921D67">
        <w:rPr>
          <w:rFonts w:ascii="Times New Roman" w:hAnsi="Times New Roman"/>
          <w:i/>
          <w:iCs/>
          <w:sz w:val="24"/>
          <w:szCs w:val="24"/>
          <w:lang w:val="sv-SE"/>
        </w:rPr>
        <w:t>purposive sampling</w:t>
      </w:r>
      <w:r w:rsidRPr="00921D67">
        <w:rPr>
          <w:rFonts w:ascii="Times New Roman" w:hAnsi="Times New Roman"/>
          <w:sz w:val="24"/>
          <w:szCs w:val="24"/>
          <w:lang w:val="sv-SE"/>
        </w:rPr>
        <w:t xml:space="preserve">. Disamping itu terdapat juga perbedaan, yaitu penelitian ini menggunakan </w:t>
      </w:r>
      <w:r w:rsidRPr="00921D67">
        <w:rPr>
          <w:rFonts w:ascii="Times New Roman" w:hAnsi="Times New Roman"/>
          <w:i/>
          <w:iCs/>
          <w:sz w:val="24"/>
          <w:szCs w:val="24"/>
          <w:lang w:val="sv-SE"/>
        </w:rPr>
        <w:t>Garnier Men</w:t>
      </w:r>
      <w:r w:rsidRPr="00921D67">
        <w:rPr>
          <w:rFonts w:ascii="Times New Roman" w:hAnsi="Times New Roman"/>
          <w:sz w:val="24"/>
          <w:szCs w:val="24"/>
          <w:lang w:val="sv-SE"/>
        </w:rPr>
        <w:t xml:space="preserve"> sebagai objek penelitian, sedangkan penelitian penulis objek penelitiannya adalah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Kahf.</w:t>
      </w:r>
      <w:r w:rsidRPr="00921D67">
        <w:rPr>
          <w:rStyle w:val="FootnoteReference"/>
          <w:rFonts w:ascii="Times New Roman" w:hAnsi="Times New Roman"/>
        </w:rPr>
        <w:footnoteReference w:id="17"/>
      </w:r>
    </w:p>
    <w:p w14:paraId="2121A476" w14:textId="729DC597" w:rsidR="008F373F" w:rsidRPr="00921D67" w:rsidRDefault="008F373F" w:rsidP="00B2508A">
      <w:pPr>
        <w:shd w:val="clear" w:color="auto" w:fill="FFFFFF"/>
        <w:spacing w:after="160" w:line="360" w:lineRule="auto"/>
        <w:ind w:firstLine="720"/>
        <w:jc w:val="both"/>
        <w:rPr>
          <w:rFonts w:ascii="Times New Roman" w:eastAsia="Times New Roman" w:hAnsi="Times New Roman"/>
          <w:sz w:val="24"/>
          <w:szCs w:val="24"/>
          <w:lang w:val="id-ID" w:eastAsia="id-ID"/>
        </w:rPr>
      </w:pPr>
      <w:r w:rsidRPr="00921D67">
        <w:rPr>
          <w:rFonts w:ascii="Times New Roman" w:eastAsia="Times New Roman" w:hAnsi="Times New Roman"/>
          <w:sz w:val="24"/>
          <w:szCs w:val="24"/>
          <w:lang w:val="id-ID" w:eastAsia="id-ID"/>
        </w:rPr>
        <w:t xml:space="preserve">Berdasarkan hipotesis dari beberapa penelitian terdahulu bahwa variabel </w:t>
      </w:r>
      <w:r w:rsidRPr="00921D67">
        <w:rPr>
          <w:rFonts w:ascii="Times New Roman" w:eastAsia="Times New Roman" w:hAnsi="Times New Roman"/>
          <w:i/>
          <w:iCs/>
          <w:sz w:val="24"/>
          <w:szCs w:val="24"/>
          <w:lang w:val="id-ID" w:eastAsia="id-ID"/>
        </w:rPr>
        <w:t xml:space="preserve">sosial media marketing, customer satisfaction, </w:t>
      </w:r>
      <w:r w:rsidRPr="00921D67">
        <w:rPr>
          <w:rFonts w:ascii="Times New Roman" w:eastAsia="Times New Roman" w:hAnsi="Times New Roman"/>
          <w:sz w:val="24"/>
          <w:szCs w:val="24"/>
          <w:lang w:val="id-ID" w:eastAsia="id-ID"/>
        </w:rPr>
        <w:t>dan</w:t>
      </w:r>
      <w:r w:rsidRPr="00921D67">
        <w:rPr>
          <w:rFonts w:ascii="Times New Roman" w:eastAsia="Times New Roman" w:hAnsi="Times New Roman"/>
          <w:i/>
          <w:iCs/>
          <w:sz w:val="24"/>
          <w:szCs w:val="24"/>
          <w:lang w:val="id-ID" w:eastAsia="id-ID"/>
        </w:rPr>
        <w:t xml:space="preserve"> </w:t>
      </w:r>
      <w:r w:rsidR="007C4EE4" w:rsidRPr="00921D67">
        <w:rPr>
          <w:rFonts w:ascii="Times New Roman" w:eastAsia="Times New Roman" w:hAnsi="Times New Roman"/>
          <w:i/>
          <w:iCs/>
          <w:sz w:val="24"/>
          <w:szCs w:val="24"/>
          <w:lang w:val="id-ID" w:eastAsia="id-ID"/>
        </w:rPr>
        <w:t>Brand</w:t>
      </w:r>
      <w:r w:rsidRPr="00921D67">
        <w:rPr>
          <w:rFonts w:ascii="Times New Roman" w:eastAsia="Times New Roman" w:hAnsi="Times New Roman"/>
          <w:i/>
          <w:iCs/>
          <w:sz w:val="24"/>
          <w:szCs w:val="24"/>
          <w:lang w:val="id-ID" w:eastAsia="id-ID"/>
        </w:rPr>
        <w:t xml:space="preserve"> awareness </w:t>
      </w:r>
      <w:r w:rsidRPr="00921D67">
        <w:rPr>
          <w:rFonts w:ascii="Times New Roman" w:eastAsia="Times New Roman" w:hAnsi="Times New Roman"/>
          <w:sz w:val="24"/>
          <w:szCs w:val="24"/>
          <w:lang w:val="id-ID" w:eastAsia="id-ID"/>
        </w:rPr>
        <w:t xml:space="preserve">ditemukan adanya pengaruh positif terhadap </w:t>
      </w:r>
      <w:r w:rsidRPr="00921D67">
        <w:rPr>
          <w:rFonts w:ascii="Times New Roman" w:eastAsia="Times New Roman" w:hAnsi="Times New Roman"/>
          <w:i/>
          <w:iCs/>
          <w:sz w:val="24"/>
          <w:szCs w:val="24"/>
          <w:lang w:val="id-ID" w:eastAsia="id-ID"/>
        </w:rPr>
        <w:t>repurchase intention</w:t>
      </w:r>
      <w:r w:rsidRPr="00921D67">
        <w:rPr>
          <w:rFonts w:ascii="Times New Roman" w:eastAsia="Times New Roman" w:hAnsi="Times New Roman"/>
          <w:sz w:val="24"/>
          <w:szCs w:val="24"/>
          <w:lang w:val="id-ID" w:eastAsia="id-ID"/>
        </w:rPr>
        <w:t xml:space="preserve">, serta dari penelitian terdahulu belum ditemukan penelitian terkait Pengaruh </w:t>
      </w:r>
      <w:r w:rsidRPr="00921D67">
        <w:rPr>
          <w:rFonts w:ascii="Times New Roman" w:eastAsia="Times New Roman" w:hAnsi="Times New Roman"/>
          <w:i/>
          <w:iCs/>
          <w:sz w:val="24"/>
          <w:szCs w:val="24"/>
          <w:lang w:val="id-ID" w:eastAsia="id-ID"/>
        </w:rPr>
        <w:t xml:space="preserve">sosial media marketing, customer satisfaction, </w:t>
      </w:r>
      <w:r w:rsidRPr="00921D67">
        <w:rPr>
          <w:rFonts w:ascii="Times New Roman" w:eastAsia="Times New Roman" w:hAnsi="Times New Roman"/>
          <w:sz w:val="24"/>
          <w:szCs w:val="24"/>
          <w:lang w:val="id-ID" w:eastAsia="id-ID"/>
        </w:rPr>
        <w:t>dan</w:t>
      </w:r>
      <w:r w:rsidRPr="00921D67">
        <w:rPr>
          <w:rFonts w:ascii="Times New Roman" w:eastAsia="Times New Roman" w:hAnsi="Times New Roman"/>
          <w:i/>
          <w:iCs/>
          <w:sz w:val="24"/>
          <w:szCs w:val="24"/>
          <w:lang w:val="id-ID" w:eastAsia="id-ID"/>
        </w:rPr>
        <w:t xml:space="preserve"> </w:t>
      </w:r>
      <w:r w:rsidR="007C4EE4" w:rsidRPr="00921D67">
        <w:rPr>
          <w:rFonts w:ascii="Times New Roman" w:eastAsia="Times New Roman" w:hAnsi="Times New Roman"/>
          <w:i/>
          <w:iCs/>
          <w:sz w:val="24"/>
          <w:szCs w:val="24"/>
          <w:lang w:val="id-ID" w:eastAsia="id-ID"/>
        </w:rPr>
        <w:t>Brand</w:t>
      </w:r>
      <w:r w:rsidRPr="00921D67">
        <w:rPr>
          <w:rFonts w:ascii="Times New Roman" w:eastAsia="Times New Roman" w:hAnsi="Times New Roman"/>
          <w:i/>
          <w:iCs/>
          <w:sz w:val="24"/>
          <w:szCs w:val="24"/>
          <w:lang w:val="id-ID" w:eastAsia="id-ID"/>
        </w:rPr>
        <w:t xml:space="preserve"> awareness </w:t>
      </w:r>
      <w:r w:rsidRPr="00921D67">
        <w:rPr>
          <w:rFonts w:ascii="Times New Roman" w:eastAsia="Times New Roman" w:hAnsi="Times New Roman"/>
          <w:sz w:val="24"/>
          <w:szCs w:val="24"/>
          <w:lang w:val="id-ID" w:eastAsia="id-ID"/>
        </w:rPr>
        <w:t xml:space="preserve">terhadap </w:t>
      </w:r>
      <w:r w:rsidRPr="00921D67">
        <w:rPr>
          <w:rFonts w:ascii="Times New Roman" w:eastAsia="Times New Roman" w:hAnsi="Times New Roman"/>
          <w:i/>
          <w:iCs/>
          <w:sz w:val="24"/>
          <w:szCs w:val="24"/>
          <w:lang w:val="id-ID" w:eastAsia="id-ID"/>
        </w:rPr>
        <w:t>repurchase intention</w:t>
      </w:r>
      <w:r w:rsidRPr="00921D67">
        <w:rPr>
          <w:rFonts w:ascii="Times New Roman" w:eastAsia="Times New Roman" w:hAnsi="Times New Roman"/>
          <w:sz w:val="24"/>
          <w:szCs w:val="24"/>
          <w:lang w:val="id-ID" w:eastAsia="id-ID"/>
        </w:rPr>
        <w:t xml:space="preserve">, dan belum banyak yang meneliti tentang </w:t>
      </w:r>
      <w:r w:rsidRPr="00921D67">
        <w:rPr>
          <w:rFonts w:ascii="Times New Roman" w:eastAsia="Times New Roman" w:hAnsi="Times New Roman"/>
          <w:i/>
          <w:iCs/>
          <w:sz w:val="24"/>
          <w:szCs w:val="24"/>
          <w:lang w:val="id-ID" w:eastAsia="id-ID"/>
        </w:rPr>
        <w:t xml:space="preserve">repurchase intention </w:t>
      </w:r>
      <w:r w:rsidRPr="00921D67">
        <w:rPr>
          <w:rFonts w:ascii="Times New Roman" w:eastAsia="Times New Roman" w:hAnsi="Times New Roman"/>
          <w:sz w:val="24"/>
          <w:szCs w:val="24"/>
          <w:lang w:val="id-ID" w:eastAsia="id-ID"/>
        </w:rPr>
        <w:t xml:space="preserve">pada </w:t>
      </w:r>
      <w:r w:rsidR="007C4EE4" w:rsidRPr="00921D67">
        <w:rPr>
          <w:rFonts w:ascii="Times New Roman" w:eastAsia="Times New Roman" w:hAnsi="Times New Roman"/>
          <w:i/>
          <w:iCs/>
          <w:sz w:val="24"/>
          <w:szCs w:val="24"/>
          <w:lang w:val="id-ID" w:eastAsia="id-ID"/>
        </w:rPr>
        <w:t>Brand</w:t>
      </w:r>
      <w:r w:rsidRPr="00921D67">
        <w:rPr>
          <w:rFonts w:ascii="Times New Roman" w:eastAsia="Times New Roman" w:hAnsi="Times New Roman"/>
          <w:sz w:val="24"/>
          <w:szCs w:val="24"/>
          <w:lang w:val="id-ID" w:eastAsia="id-ID"/>
        </w:rPr>
        <w:t xml:space="preserve"> Kahf di Aneka Jaya Ngaiyan, maka hal tersebut menjadi sebuah </w:t>
      </w:r>
      <w:r w:rsidRPr="00921D67">
        <w:rPr>
          <w:rFonts w:ascii="Times New Roman" w:eastAsia="Times New Roman" w:hAnsi="Times New Roman"/>
          <w:i/>
          <w:iCs/>
          <w:sz w:val="24"/>
          <w:szCs w:val="24"/>
          <w:lang w:val="id-ID" w:eastAsia="id-ID"/>
        </w:rPr>
        <w:t>novelty</w:t>
      </w:r>
      <w:r w:rsidRPr="00921D67">
        <w:rPr>
          <w:rFonts w:ascii="Times New Roman" w:eastAsia="Times New Roman" w:hAnsi="Times New Roman"/>
          <w:sz w:val="24"/>
          <w:szCs w:val="24"/>
          <w:lang w:val="id-ID" w:eastAsia="id-ID"/>
        </w:rPr>
        <w:t xml:space="preserve"> (kebaruan) pada penelitian ini.</w:t>
      </w:r>
    </w:p>
    <w:p w14:paraId="15E7E655" w14:textId="2307819F" w:rsidR="00F90E31" w:rsidRPr="00921D67" w:rsidRDefault="008F373F" w:rsidP="00B2508A">
      <w:pPr>
        <w:spacing w:after="160" w:line="360" w:lineRule="auto"/>
        <w:ind w:firstLine="720"/>
        <w:jc w:val="both"/>
        <w:rPr>
          <w:rFonts w:ascii="Times New Roman" w:eastAsia="Times New Roman" w:hAnsi="Times New Roman"/>
          <w:b/>
          <w:bCs/>
          <w:sz w:val="24"/>
          <w:szCs w:val="24"/>
          <w:lang w:val="id-ID" w:eastAsia="id-ID"/>
        </w:rPr>
      </w:pPr>
      <w:r w:rsidRPr="00921D67">
        <w:rPr>
          <w:rFonts w:ascii="Times New Roman" w:eastAsia="Times New Roman" w:hAnsi="Times New Roman"/>
          <w:sz w:val="24"/>
          <w:szCs w:val="24"/>
          <w:lang w:val="id-ID" w:eastAsia="id-ID"/>
        </w:rPr>
        <w:t xml:space="preserve">Berdasarkan uraian yang telah dikemukakan diatas, maka penulis tertarik untuk mengadakan penelitian mengenai </w:t>
      </w:r>
      <w:r w:rsidRPr="00921D67">
        <w:rPr>
          <w:rFonts w:ascii="Times New Roman" w:eastAsia="Times New Roman" w:hAnsi="Times New Roman"/>
          <w:b/>
          <w:bCs/>
          <w:sz w:val="24"/>
          <w:szCs w:val="24"/>
          <w:lang w:val="id-ID" w:eastAsia="id-ID"/>
        </w:rPr>
        <w:t>”</w:t>
      </w:r>
      <w:r w:rsidR="00EC5911" w:rsidRPr="00921D67">
        <w:rPr>
          <w:rFonts w:ascii="Times New Roman" w:eastAsia="Times New Roman" w:hAnsi="Times New Roman"/>
          <w:sz w:val="24"/>
          <w:szCs w:val="24"/>
          <w:lang w:val="id-ID" w:eastAsia="id-ID"/>
        </w:rPr>
        <w:t xml:space="preserve"> Pengaruh </w:t>
      </w:r>
      <w:r w:rsidR="00EC5911" w:rsidRPr="00921D67">
        <w:rPr>
          <w:rFonts w:ascii="Times New Roman" w:eastAsia="Times New Roman" w:hAnsi="Times New Roman"/>
          <w:i/>
          <w:iCs/>
          <w:sz w:val="24"/>
          <w:szCs w:val="24"/>
          <w:lang w:val="id-ID" w:eastAsia="id-ID"/>
        </w:rPr>
        <w:t xml:space="preserve">Sosial Media Marketing, Customer Satisfaction, </w:t>
      </w:r>
      <w:r w:rsidR="00EC5911" w:rsidRPr="00921D67">
        <w:rPr>
          <w:rFonts w:ascii="Times New Roman" w:eastAsia="Times New Roman" w:hAnsi="Times New Roman"/>
          <w:sz w:val="24"/>
          <w:szCs w:val="24"/>
          <w:lang w:val="id-ID" w:eastAsia="id-ID"/>
        </w:rPr>
        <w:t>Dan</w:t>
      </w:r>
      <w:r w:rsidR="00EC5911" w:rsidRPr="00921D67">
        <w:rPr>
          <w:rFonts w:ascii="Times New Roman" w:eastAsia="Times New Roman" w:hAnsi="Times New Roman"/>
          <w:i/>
          <w:iCs/>
          <w:sz w:val="24"/>
          <w:szCs w:val="24"/>
          <w:lang w:val="id-ID" w:eastAsia="id-ID"/>
        </w:rPr>
        <w:t xml:space="preserve"> </w:t>
      </w:r>
      <w:r w:rsidR="007C4EE4" w:rsidRPr="00921D67">
        <w:rPr>
          <w:rFonts w:ascii="Times New Roman" w:eastAsia="Times New Roman" w:hAnsi="Times New Roman"/>
          <w:i/>
          <w:iCs/>
          <w:sz w:val="24"/>
          <w:szCs w:val="24"/>
          <w:lang w:val="id-ID" w:eastAsia="id-ID"/>
        </w:rPr>
        <w:t>Brand</w:t>
      </w:r>
      <w:r w:rsidR="00EC5911" w:rsidRPr="00921D67">
        <w:rPr>
          <w:rFonts w:ascii="Times New Roman" w:eastAsia="Times New Roman" w:hAnsi="Times New Roman"/>
          <w:i/>
          <w:iCs/>
          <w:sz w:val="24"/>
          <w:szCs w:val="24"/>
          <w:lang w:val="id-ID" w:eastAsia="id-ID"/>
        </w:rPr>
        <w:t xml:space="preserve"> Awareness </w:t>
      </w:r>
      <w:r w:rsidR="00EC5911" w:rsidRPr="00921D67">
        <w:rPr>
          <w:rFonts w:ascii="Times New Roman" w:eastAsia="Times New Roman" w:hAnsi="Times New Roman"/>
          <w:sz w:val="24"/>
          <w:szCs w:val="24"/>
          <w:lang w:val="id-ID" w:eastAsia="id-ID"/>
        </w:rPr>
        <w:t xml:space="preserve">Terhadap </w:t>
      </w:r>
      <w:r w:rsidR="00EC5911" w:rsidRPr="00921D67">
        <w:rPr>
          <w:rFonts w:ascii="Times New Roman" w:eastAsia="Times New Roman" w:hAnsi="Times New Roman"/>
          <w:i/>
          <w:iCs/>
          <w:sz w:val="24"/>
          <w:szCs w:val="24"/>
          <w:lang w:val="id-ID" w:eastAsia="id-ID"/>
        </w:rPr>
        <w:t xml:space="preserve">Repurchase Intention </w:t>
      </w:r>
      <w:r w:rsidR="00EC5911" w:rsidRPr="00921D67">
        <w:rPr>
          <w:rFonts w:ascii="Times New Roman" w:eastAsia="Times New Roman" w:hAnsi="Times New Roman"/>
          <w:sz w:val="24"/>
          <w:szCs w:val="24"/>
          <w:lang w:val="id-ID" w:eastAsia="id-ID"/>
        </w:rPr>
        <w:t>Pada</w:t>
      </w:r>
      <w:r w:rsidR="00EC5911" w:rsidRPr="00921D67">
        <w:rPr>
          <w:rFonts w:ascii="Times New Roman" w:eastAsia="Times New Roman" w:hAnsi="Times New Roman"/>
          <w:i/>
          <w:iCs/>
          <w:sz w:val="24"/>
          <w:szCs w:val="24"/>
          <w:lang w:val="id-ID" w:eastAsia="id-ID"/>
        </w:rPr>
        <w:t xml:space="preserve"> </w:t>
      </w:r>
      <w:r w:rsidR="007C4EE4" w:rsidRPr="00921D67">
        <w:rPr>
          <w:rFonts w:ascii="Times New Roman" w:eastAsia="Times New Roman" w:hAnsi="Times New Roman"/>
          <w:i/>
          <w:iCs/>
          <w:sz w:val="24"/>
          <w:szCs w:val="24"/>
          <w:lang w:val="id-ID" w:eastAsia="id-ID"/>
        </w:rPr>
        <w:t>Brand</w:t>
      </w:r>
      <w:r w:rsidR="00EC5911" w:rsidRPr="00921D67">
        <w:rPr>
          <w:rFonts w:ascii="Times New Roman" w:eastAsia="Times New Roman" w:hAnsi="Times New Roman"/>
          <w:i/>
          <w:iCs/>
          <w:sz w:val="24"/>
          <w:szCs w:val="24"/>
          <w:lang w:val="id-ID" w:eastAsia="id-ID"/>
        </w:rPr>
        <w:t xml:space="preserve"> Kahf </w:t>
      </w:r>
      <w:r w:rsidR="00EC5911" w:rsidRPr="00921D67">
        <w:rPr>
          <w:rFonts w:ascii="Times New Roman" w:eastAsia="Times New Roman" w:hAnsi="Times New Roman"/>
          <w:sz w:val="24"/>
          <w:szCs w:val="24"/>
          <w:lang w:val="id-ID" w:eastAsia="id-ID"/>
        </w:rPr>
        <w:t>di Swalayan Aneka Jaya Ngaliyan</w:t>
      </w:r>
      <w:r w:rsidRPr="00921D67">
        <w:rPr>
          <w:rFonts w:ascii="Times New Roman" w:eastAsia="Times New Roman" w:hAnsi="Times New Roman"/>
          <w:b/>
          <w:bCs/>
          <w:sz w:val="24"/>
          <w:szCs w:val="24"/>
          <w:lang w:val="id-ID" w:eastAsia="id-ID"/>
        </w:rPr>
        <w:t>”.</w:t>
      </w:r>
    </w:p>
    <w:p w14:paraId="26B99DBB" w14:textId="2DC5FB21" w:rsidR="004D4511" w:rsidRPr="00921D67" w:rsidRDefault="005330E8" w:rsidP="00B2508A">
      <w:pPr>
        <w:pStyle w:val="Heading2"/>
        <w:spacing w:line="360" w:lineRule="auto"/>
        <w:ind w:left="0"/>
      </w:pPr>
      <w:bookmarkStart w:id="35" w:name="_Toc188992114"/>
      <w:bookmarkStart w:id="36" w:name="_Toc192794089"/>
      <w:bookmarkStart w:id="37" w:name="_Toc202471582"/>
      <w:r w:rsidRPr="00921D67">
        <w:lastRenderedPageBreak/>
        <w:t>1.2 Rumusan Masalah</w:t>
      </w:r>
      <w:bookmarkEnd w:id="35"/>
      <w:bookmarkEnd w:id="36"/>
      <w:bookmarkEnd w:id="37"/>
    </w:p>
    <w:p w14:paraId="56551ED1" w14:textId="50B78442" w:rsidR="004D4511" w:rsidRPr="00921D67" w:rsidRDefault="004D4511"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 xml:space="preserve">Berdasarkan latar belakang yang telah dipaparkan di atas, maka rumusan masalah dalam penelitian ini adalah : </w:t>
      </w:r>
    </w:p>
    <w:p w14:paraId="1A8C1B95" w14:textId="3FDCFEE7" w:rsidR="004D4511" w:rsidRPr="00921D67" w:rsidRDefault="004D4511" w:rsidP="00AF60F8">
      <w:pPr>
        <w:numPr>
          <w:ilvl w:val="0"/>
          <w:numId w:val="23"/>
        </w:numPr>
        <w:spacing w:line="360" w:lineRule="auto"/>
        <w:jc w:val="both"/>
        <w:rPr>
          <w:rFonts w:ascii="Times New Roman" w:hAnsi="Times New Roman"/>
          <w:sz w:val="24"/>
          <w:szCs w:val="24"/>
        </w:rPr>
      </w:pPr>
      <w:r w:rsidRPr="00921D67">
        <w:rPr>
          <w:rFonts w:ascii="Times New Roman" w:hAnsi="Times New Roman"/>
          <w:sz w:val="24"/>
          <w:szCs w:val="24"/>
        </w:rPr>
        <w:t xml:space="preserve">Apakah </w:t>
      </w:r>
      <w:r w:rsidR="00CE0F9F" w:rsidRPr="00921D67">
        <w:rPr>
          <w:rFonts w:ascii="Times New Roman" w:hAnsi="Times New Roman"/>
          <w:i/>
          <w:iCs/>
          <w:sz w:val="24"/>
          <w:szCs w:val="24"/>
        </w:rPr>
        <w:t xml:space="preserve">social media marketing </w:t>
      </w:r>
      <w:r w:rsidRPr="00921D67">
        <w:rPr>
          <w:rFonts w:ascii="Times New Roman" w:hAnsi="Times New Roman"/>
          <w:sz w:val="24"/>
          <w:szCs w:val="24"/>
        </w:rPr>
        <w:t xml:space="preserve">berpengaruh terhadap </w:t>
      </w:r>
      <w:r w:rsidR="000668CB" w:rsidRPr="00921D67">
        <w:rPr>
          <w:rFonts w:ascii="Times New Roman" w:hAnsi="Times New Roman"/>
          <w:i/>
          <w:iCs/>
          <w:sz w:val="24"/>
          <w:szCs w:val="24"/>
        </w:rPr>
        <w:t>Repurchase intention</w:t>
      </w:r>
      <w:r w:rsidRPr="00921D67">
        <w:rPr>
          <w:rFonts w:ascii="Times New Roman" w:hAnsi="Times New Roman"/>
          <w:sz w:val="24"/>
          <w:szCs w:val="24"/>
        </w:rPr>
        <w:t xml:space="preserve"> produk Kahf?</w:t>
      </w:r>
    </w:p>
    <w:p w14:paraId="6E07F097" w14:textId="2FDF0ECE" w:rsidR="004D4511" w:rsidRPr="00921D67" w:rsidRDefault="004D4511" w:rsidP="00AF60F8">
      <w:pPr>
        <w:numPr>
          <w:ilvl w:val="0"/>
          <w:numId w:val="23"/>
        </w:numPr>
        <w:spacing w:line="360" w:lineRule="auto"/>
        <w:jc w:val="both"/>
        <w:rPr>
          <w:rFonts w:ascii="Times New Roman" w:hAnsi="Times New Roman"/>
          <w:sz w:val="24"/>
          <w:szCs w:val="24"/>
        </w:rPr>
      </w:pPr>
      <w:r w:rsidRPr="00921D67">
        <w:rPr>
          <w:rFonts w:ascii="Times New Roman" w:hAnsi="Times New Roman"/>
          <w:sz w:val="24"/>
          <w:szCs w:val="24"/>
        </w:rPr>
        <w:t xml:space="preserve">Apakah </w:t>
      </w:r>
      <w:r w:rsidR="007C4EE4"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r w:rsidRPr="00921D67">
        <w:rPr>
          <w:rFonts w:ascii="Times New Roman" w:hAnsi="Times New Roman"/>
          <w:sz w:val="24"/>
          <w:szCs w:val="24"/>
        </w:rPr>
        <w:t xml:space="preserve"> berpengaruh terhadap </w:t>
      </w:r>
      <w:r w:rsidR="000668CB" w:rsidRPr="00921D67">
        <w:rPr>
          <w:rFonts w:ascii="Times New Roman" w:hAnsi="Times New Roman"/>
          <w:i/>
          <w:iCs/>
          <w:sz w:val="24"/>
          <w:szCs w:val="24"/>
        </w:rPr>
        <w:t>Repurchase intention</w:t>
      </w:r>
      <w:r w:rsidRPr="00921D67">
        <w:rPr>
          <w:rFonts w:ascii="Times New Roman" w:hAnsi="Times New Roman"/>
          <w:sz w:val="24"/>
          <w:szCs w:val="24"/>
        </w:rPr>
        <w:t xml:space="preserve"> produk Kahf?</w:t>
      </w:r>
    </w:p>
    <w:p w14:paraId="2BC01FDE" w14:textId="11883F00" w:rsidR="00EC5911" w:rsidRPr="00921D67" w:rsidRDefault="004D4511" w:rsidP="00AF60F8">
      <w:pPr>
        <w:numPr>
          <w:ilvl w:val="0"/>
          <w:numId w:val="23"/>
        </w:numPr>
        <w:spacing w:line="360" w:lineRule="auto"/>
        <w:jc w:val="both"/>
        <w:rPr>
          <w:rFonts w:ascii="Times New Roman" w:hAnsi="Times New Roman"/>
          <w:sz w:val="24"/>
          <w:szCs w:val="24"/>
        </w:rPr>
      </w:pPr>
      <w:r w:rsidRPr="00921D67">
        <w:rPr>
          <w:rFonts w:ascii="Times New Roman" w:hAnsi="Times New Roman"/>
          <w:sz w:val="24"/>
          <w:szCs w:val="24"/>
        </w:rPr>
        <w:t xml:space="preserve">Apakah </w:t>
      </w:r>
      <w:r w:rsidRPr="00921D67">
        <w:rPr>
          <w:rFonts w:ascii="Times New Roman" w:hAnsi="Times New Roman"/>
          <w:i/>
          <w:iCs/>
          <w:sz w:val="24"/>
          <w:szCs w:val="24"/>
        </w:rPr>
        <w:t>customer</w:t>
      </w:r>
      <w:r w:rsidR="000668CB" w:rsidRPr="00921D67">
        <w:rPr>
          <w:rFonts w:ascii="Times New Roman" w:hAnsi="Times New Roman"/>
          <w:i/>
          <w:iCs/>
          <w:sz w:val="24"/>
          <w:szCs w:val="24"/>
        </w:rPr>
        <w:t xml:space="preserve"> </w:t>
      </w:r>
      <w:r w:rsidRPr="00921D67">
        <w:rPr>
          <w:rFonts w:ascii="Times New Roman" w:hAnsi="Times New Roman"/>
          <w:i/>
          <w:iCs/>
          <w:sz w:val="24"/>
          <w:szCs w:val="24"/>
        </w:rPr>
        <w:t>satisfaction</w:t>
      </w:r>
      <w:r w:rsidRPr="00921D67">
        <w:rPr>
          <w:rFonts w:ascii="Times New Roman" w:hAnsi="Times New Roman"/>
          <w:sz w:val="24"/>
          <w:szCs w:val="24"/>
        </w:rPr>
        <w:t xml:space="preserve"> berpengaruh terhadap </w:t>
      </w:r>
      <w:r w:rsidR="000668CB" w:rsidRPr="00921D67">
        <w:rPr>
          <w:rFonts w:ascii="Times New Roman" w:hAnsi="Times New Roman"/>
          <w:i/>
          <w:iCs/>
          <w:sz w:val="24"/>
          <w:szCs w:val="24"/>
        </w:rPr>
        <w:t>Repurchase intention</w:t>
      </w:r>
      <w:r w:rsidRPr="00921D67">
        <w:rPr>
          <w:rFonts w:ascii="Times New Roman" w:hAnsi="Times New Roman"/>
          <w:sz w:val="24"/>
          <w:szCs w:val="24"/>
        </w:rPr>
        <w:t xml:space="preserve"> produk Kahf?</w:t>
      </w:r>
    </w:p>
    <w:p w14:paraId="44CFADEB" w14:textId="0FBB8D73" w:rsidR="0063388E" w:rsidRPr="00921D67" w:rsidRDefault="005330E8" w:rsidP="00B2508A">
      <w:pPr>
        <w:pStyle w:val="Heading2"/>
        <w:spacing w:line="360" w:lineRule="auto"/>
        <w:ind w:hanging="686"/>
      </w:pPr>
      <w:bookmarkStart w:id="38" w:name="_Toc188992115"/>
      <w:bookmarkStart w:id="39" w:name="_Toc192794090"/>
      <w:bookmarkStart w:id="40" w:name="_Toc202471583"/>
      <w:r w:rsidRPr="00921D67">
        <w:t>1.3 Tujuan dan Manfaat Penelitian</w:t>
      </w:r>
      <w:bookmarkEnd w:id="38"/>
      <w:bookmarkEnd w:id="39"/>
      <w:bookmarkEnd w:id="40"/>
    </w:p>
    <w:p w14:paraId="23EB59E5" w14:textId="41A5B722" w:rsidR="008C375B" w:rsidRPr="00921D67" w:rsidRDefault="00AF60F8"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Berikut merupakan tujuan dan manfaat penelitian dari latar belakang yang sudah dijelaskan di atas :</w:t>
      </w:r>
    </w:p>
    <w:p w14:paraId="0A6BB035" w14:textId="5ACA8203" w:rsidR="0063388E" w:rsidRPr="00921D67" w:rsidRDefault="00AF60F8" w:rsidP="00AF60F8">
      <w:pPr>
        <w:numPr>
          <w:ilvl w:val="0"/>
          <w:numId w:val="1"/>
        </w:numPr>
        <w:spacing w:line="360" w:lineRule="auto"/>
        <w:ind w:left="284" w:hanging="284"/>
        <w:jc w:val="both"/>
        <w:rPr>
          <w:rFonts w:ascii="Times New Roman" w:hAnsi="Times New Roman"/>
          <w:sz w:val="24"/>
          <w:szCs w:val="24"/>
        </w:rPr>
      </w:pPr>
      <w:r w:rsidRPr="00921D67">
        <w:rPr>
          <w:rFonts w:ascii="Times New Roman" w:hAnsi="Times New Roman"/>
          <w:sz w:val="24"/>
          <w:szCs w:val="24"/>
        </w:rPr>
        <w:t>Tujuan Penelitian</w:t>
      </w:r>
    </w:p>
    <w:p w14:paraId="20F404FD" w14:textId="776A0E69" w:rsidR="00EC5911" w:rsidRPr="00921D67" w:rsidRDefault="00D1146E" w:rsidP="00AF60F8">
      <w:pPr>
        <w:numPr>
          <w:ilvl w:val="0"/>
          <w:numId w:val="24"/>
        </w:numPr>
        <w:spacing w:line="360" w:lineRule="auto"/>
        <w:jc w:val="both"/>
        <w:rPr>
          <w:rFonts w:ascii="Times New Roman" w:hAnsi="Times New Roman"/>
          <w:sz w:val="24"/>
          <w:szCs w:val="24"/>
        </w:rPr>
      </w:pPr>
      <w:r w:rsidRPr="00921D67">
        <w:rPr>
          <w:rFonts w:ascii="Times New Roman" w:hAnsi="Times New Roman"/>
          <w:sz w:val="24"/>
          <w:szCs w:val="24"/>
        </w:rPr>
        <w:t>Apakah</w:t>
      </w:r>
      <w:r w:rsidRPr="00921D67">
        <w:rPr>
          <w:rFonts w:ascii="Times New Roman" w:hAnsi="Times New Roman"/>
          <w:i/>
          <w:iCs/>
          <w:sz w:val="24"/>
          <w:szCs w:val="24"/>
        </w:rPr>
        <w:t xml:space="preserve"> </w:t>
      </w:r>
      <w:r w:rsidR="00EC5911" w:rsidRPr="00921D67">
        <w:rPr>
          <w:rFonts w:ascii="Times New Roman" w:hAnsi="Times New Roman"/>
          <w:i/>
          <w:iCs/>
          <w:sz w:val="24"/>
          <w:szCs w:val="24"/>
        </w:rPr>
        <w:t xml:space="preserve">social media marketing </w:t>
      </w:r>
      <w:r w:rsidR="00EC5911" w:rsidRPr="00921D67">
        <w:rPr>
          <w:rFonts w:ascii="Times New Roman" w:hAnsi="Times New Roman"/>
          <w:sz w:val="24"/>
          <w:szCs w:val="24"/>
        </w:rPr>
        <w:t xml:space="preserve">berpengaruh terhadap </w:t>
      </w:r>
      <w:r w:rsidR="00EC5911" w:rsidRPr="00921D67">
        <w:rPr>
          <w:rFonts w:ascii="Times New Roman" w:hAnsi="Times New Roman"/>
          <w:i/>
          <w:iCs/>
          <w:sz w:val="24"/>
          <w:szCs w:val="24"/>
        </w:rPr>
        <w:t>Repurchase intention</w:t>
      </w:r>
      <w:r w:rsidR="00EC5911" w:rsidRPr="00921D67">
        <w:rPr>
          <w:rFonts w:ascii="Times New Roman" w:hAnsi="Times New Roman"/>
          <w:sz w:val="24"/>
          <w:szCs w:val="24"/>
        </w:rPr>
        <w:t xml:space="preserve"> produk Kahf?</w:t>
      </w:r>
    </w:p>
    <w:p w14:paraId="4C70210C" w14:textId="2A2A330B" w:rsidR="00EC5911" w:rsidRPr="00921D67" w:rsidRDefault="00EC5911" w:rsidP="00AF60F8">
      <w:pPr>
        <w:numPr>
          <w:ilvl w:val="0"/>
          <w:numId w:val="24"/>
        </w:numPr>
        <w:spacing w:line="360" w:lineRule="auto"/>
        <w:jc w:val="both"/>
        <w:rPr>
          <w:rFonts w:ascii="Times New Roman" w:hAnsi="Times New Roman"/>
          <w:sz w:val="24"/>
          <w:szCs w:val="24"/>
        </w:rPr>
      </w:pPr>
      <w:r w:rsidRPr="00921D67">
        <w:rPr>
          <w:rFonts w:ascii="Times New Roman" w:hAnsi="Times New Roman"/>
          <w:sz w:val="24"/>
          <w:szCs w:val="24"/>
        </w:rPr>
        <w:t xml:space="preserve">Apakah </w:t>
      </w:r>
      <w:r w:rsidR="007C4EE4" w:rsidRPr="00921D67">
        <w:rPr>
          <w:rFonts w:ascii="Times New Roman" w:hAnsi="Times New Roman"/>
          <w:i/>
          <w:iCs/>
          <w:sz w:val="24"/>
          <w:szCs w:val="24"/>
        </w:rPr>
        <w:t>Brand</w:t>
      </w:r>
      <w:r w:rsidRPr="00921D67">
        <w:rPr>
          <w:rFonts w:ascii="Times New Roman" w:hAnsi="Times New Roman"/>
          <w:i/>
          <w:iCs/>
          <w:sz w:val="24"/>
          <w:szCs w:val="24"/>
        </w:rPr>
        <w:t xml:space="preserve"> Awareness</w:t>
      </w:r>
      <w:r w:rsidRPr="00921D67">
        <w:rPr>
          <w:rFonts w:ascii="Times New Roman" w:hAnsi="Times New Roman"/>
          <w:sz w:val="24"/>
          <w:szCs w:val="24"/>
        </w:rPr>
        <w:t xml:space="preserve"> berpengaruh terhadap </w:t>
      </w:r>
      <w:r w:rsidRPr="00921D67">
        <w:rPr>
          <w:rFonts w:ascii="Times New Roman" w:hAnsi="Times New Roman"/>
          <w:i/>
          <w:iCs/>
          <w:sz w:val="24"/>
          <w:szCs w:val="24"/>
        </w:rPr>
        <w:t>Repurchase intention</w:t>
      </w:r>
      <w:r w:rsidRPr="00921D67">
        <w:rPr>
          <w:rFonts w:ascii="Times New Roman" w:hAnsi="Times New Roman"/>
          <w:sz w:val="24"/>
          <w:szCs w:val="24"/>
        </w:rPr>
        <w:t xml:space="preserve"> produk Kahf?</w:t>
      </w:r>
    </w:p>
    <w:p w14:paraId="4F198444" w14:textId="4267D46E" w:rsidR="00EC5911" w:rsidRPr="00921D67" w:rsidRDefault="00EC5911" w:rsidP="00AF60F8">
      <w:pPr>
        <w:numPr>
          <w:ilvl w:val="0"/>
          <w:numId w:val="24"/>
        </w:numPr>
        <w:spacing w:line="360" w:lineRule="auto"/>
        <w:jc w:val="both"/>
        <w:rPr>
          <w:rFonts w:ascii="Times New Roman" w:hAnsi="Times New Roman"/>
          <w:sz w:val="24"/>
          <w:szCs w:val="24"/>
        </w:rPr>
      </w:pPr>
      <w:r w:rsidRPr="00921D67">
        <w:rPr>
          <w:rFonts w:ascii="Times New Roman" w:hAnsi="Times New Roman"/>
          <w:sz w:val="24"/>
          <w:szCs w:val="24"/>
        </w:rPr>
        <w:t xml:space="preserve">Apakah </w:t>
      </w:r>
      <w:r w:rsidRPr="00921D67">
        <w:rPr>
          <w:rFonts w:ascii="Times New Roman" w:hAnsi="Times New Roman"/>
          <w:i/>
          <w:iCs/>
          <w:sz w:val="24"/>
          <w:szCs w:val="24"/>
        </w:rPr>
        <w:t>customer satisfaction</w:t>
      </w:r>
      <w:r w:rsidRPr="00921D67">
        <w:rPr>
          <w:rFonts w:ascii="Times New Roman" w:hAnsi="Times New Roman"/>
          <w:sz w:val="24"/>
          <w:szCs w:val="24"/>
        </w:rPr>
        <w:t xml:space="preserve"> berpengaruh terhadap </w:t>
      </w:r>
      <w:r w:rsidRPr="00921D67">
        <w:rPr>
          <w:rFonts w:ascii="Times New Roman" w:hAnsi="Times New Roman"/>
          <w:i/>
          <w:iCs/>
          <w:sz w:val="24"/>
          <w:szCs w:val="24"/>
        </w:rPr>
        <w:t>Repurchase intention</w:t>
      </w:r>
      <w:r w:rsidRPr="00921D67">
        <w:rPr>
          <w:rFonts w:ascii="Times New Roman" w:hAnsi="Times New Roman"/>
          <w:sz w:val="24"/>
          <w:szCs w:val="24"/>
        </w:rPr>
        <w:t xml:space="preserve"> produk Kahf?</w:t>
      </w:r>
    </w:p>
    <w:p w14:paraId="5EE9953A" w14:textId="7F656856" w:rsidR="0063388E" w:rsidRPr="00921D67" w:rsidRDefault="00AF60F8" w:rsidP="00AF60F8">
      <w:pPr>
        <w:numPr>
          <w:ilvl w:val="0"/>
          <w:numId w:val="1"/>
        </w:numPr>
        <w:spacing w:line="360" w:lineRule="auto"/>
        <w:ind w:left="284" w:hanging="284"/>
        <w:jc w:val="both"/>
        <w:rPr>
          <w:rFonts w:ascii="Times New Roman" w:hAnsi="Times New Roman"/>
          <w:sz w:val="24"/>
          <w:szCs w:val="24"/>
        </w:rPr>
      </w:pPr>
      <w:r w:rsidRPr="00921D67">
        <w:rPr>
          <w:rFonts w:ascii="Times New Roman" w:hAnsi="Times New Roman"/>
          <w:sz w:val="24"/>
          <w:szCs w:val="24"/>
        </w:rPr>
        <w:t>Manfaat Penelitian</w:t>
      </w:r>
    </w:p>
    <w:p w14:paraId="64B21E6D" w14:textId="1DA22E5C" w:rsidR="008C375B" w:rsidRPr="00921D67" w:rsidRDefault="00AF60F8" w:rsidP="00AF60F8">
      <w:pPr>
        <w:numPr>
          <w:ilvl w:val="0"/>
          <w:numId w:val="2"/>
        </w:numPr>
        <w:spacing w:line="360" w:lineRule="auto"/>
        <w:jc w:val="both"/>
        <w:rPr>
          <w:rFonts w:ascii="Times New Roman" w:hAnsi="Times New Roman"/>
          <w:sz w:val="24"/>
          <w:szCs w:val="24"/>
        </w:rPr>
      </w:pPr>
      <w:r w:rsidRPr="00921D67">
        <w:rPr>
          <w:rFonts w:ascii="Times New Roman" w:hAnsi="Times New Roman"/>
          <w:sz w:val="24"/>
          <w:szCs w:val="24"/>
        </w:rPr>
        <w:t>Manfaat Teoritis</w:t>
      </w:r>
    </w:p>
    <w:p w14:paraId="4BD98F71" w14:textId="18A81AC0" w:rsidR="0057052C" w:rsidRPr="00921D67" w:rsidRDefault="00AF60F8" w:rsidP="00B2508A">
      <w:pPr>
        <w:spacing w:line="360" w:lineRule="auto"/>
        <w:ind w:firstLine="360"/>
        <w:jc w:val="both"/>
        <w:rPr>
          <w:rFonts w:ascii="Times New Roman" w:hAnsi="Times New Roman"/>
          <w:sz w:val="24"/>
          <w:szCs w:val="24"/>
        </w:rPr>
      </w:pPr>
      <w:r w:rsidRPr="00921D67">
        <w:rPr>
          <w:rFonts w:ascii="Times New Roman" w:hAnsi="Times New Roman"/>
          <w:sz w:val="24"/>
          <w:szCs w:val="24"/>
        </w:rPr>
        <w:t xml:space="preserve">Manfaat penelitian ini diharapkan dapat memberikan manfaat bagi pembaca dan memberikan kontribusi iliah bagi pengembangan ilmu pengetahuan khususnya pada bidang </w:t>
      </w:r>
      <w:r w:rsidRPr="00921D67">
        <w:rPr>
          <w:rFonts w:ascii="Times New Roman" w:hAnsi="Times New Roman"/>
          <w:i/>
          <w:iCs/>
          <w:sz w:val="24"/>
          <w:szCs w:val="24"/>
        </w:rPr>
        <w:t>social media marketing</w:t>
      </w:r>
      <w:r w:rsidRPr="00921D67">
        <w:rPr>
          <w:rFonts w:ascii="Times New Roman" w:hAnsi="Times New Roman"/>
          <w:sz w:val="24"/>
          <w:szCs w:val="24"/>
        </w:rPr>
        <w:t xml:space="preserve">, </w:t>
      </w:r>
      <w:r w:rsidR="007C4EE4"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r w:rsidRPr="00921D67">
        <w:rPr>
          <w:rFonts w:ascii="Times New Roman" w:hAnsi="Times New Roman"/>
          <w:sz w:val="24"/>
          <w:szCs w:val="24"/>
        </w:rPr>
        <w:t xml:space="preserve">, customersatisfaction, dan </w:t>
      </w:r>
      <w:r w:rsidR="000668CB" w:rsidRPr="00921D67">
        <w:rPr>
          <w:rFonts w:ascii="Times New Roman" w:hAnsi="Times New Roman"/>
          <w:i/>
          <w:iCs/>
          <w:sz w:val="24"/>
          <w:szCs w:val="24"/>
        </w:rPr>
        <w:t>Repurchase intention</w:t>
      </w:r>
      <w:r w:rsidRPr="00921D67">
        <w:rPr>
          <w:rFonts w:ascii="Times New Roman" w:hAnsi="Times New Roman"/>
          <w:sz w:val="24"/>
          <w:szCs w:val="24"/>
        </w:rPr>
        <w:t xml:space="preserve"> pada produk </w:t>
      </w:r>
      <w:r w:rsidR="007C4EE4" w:rsidRPr="00921D67">
        <w:rPr>
          <w:rFonts w:ascii="Times New Roman" w:hAnsi="Times New Roman"/>
          <w:i/>
          <w:iCs/>
          <w:sz w:val="24"/>
          <w:szCs w:val="24"/>
        </w:rPr>
        <w:t>Brand</w:t>
      </w:r>
      <w:r w:rsidRPr="00921D67">
        <w:rPr>
          <w:rFonts w:ascii="Times New Roman" w:hAnsi="Times New Roman"/>
          <w:sz w:val="24"/>
          <w:szCs w:val="24"/>
        </w:rPr>
        <w:t xml:space="preserve"> </w:t>
      </w:r>
      <w:r w:rsidR="000668CB" w:rsidRPr="00921D67">
        <w:rPr>
          <w:rFonts w:ascii="Times New Roman" w:hAnsi="Times New Roman"/>
          <w:i/>
          <w:iCs/>
          <w:sz w:val="24"/>
          <w:szCs w:val="24"/>
        </w:rPr>
        <w:t>skincare</w:t>
      </w:r>
      <w:r w:rsidRPr="00921D67">
        <w:rPr>
          <w:rFonts w:ascii="Times New Roman" w:hAnsi="Times New Roman"/>
          <w:sz w:val="24"/>
          <w:szCs w:val="24"/>
        </w:rPr>
        <w:t xml:space="preserve">, terutama </w:t>
      </w:r>
      <w:r w:rsidR="007C4EE4" w:rsidRPr="00921D67">
        <w:rPr>
          <w:rFonts w:ascii="Times New Roman" w:hAnsi="Times New Roman"/>
          <w:i/>
          <w:iCs/>
          <w:sz w:val="24"/>
          <w:szCs w:val="24"/>
        </w:rPr>
        <w:t>Brand</w:t>
      </w:r>
      <w:r w:rsidRPr="00921D67">
        <w:rPr>
          <w:rFonts w:ascii="Times New Roman" w:hAnsi="Times New Roman"/>
          <w:sz w:val="24"/>
          <w:szCs w:val="24"/>
        </w:rPr>
        <w:t xml:space="preserve"> Kahf.</w:t>
      </w:r>
    </w:p>
    <w:p w14:paraId="36BFACE8" w14:textId="26F2CE1A" w:rsidR="008C375B" w:rsidRPr="00921D67" w:rsidRDefault="00AF60F8" w:rsidP="00AF60F8">
      <w:pPr>
        <w:numPr>
          <w:ilvl w:val="0"/>
          <w:numId w:val="2"/>
        </w:numPr>
        <w:spacing w:line="360" w:lineRule="auto"/>
        <w:jc w:val="both"/>
        <w:rPr>
          <w:rFonts w:ascii="Times New Roman" w:hAnsi="Times New Roman"/>
          <w:sz w:val="24"/>
          <w:szCs w:val="24"/>
        </w:rPr>
      </w:pPr>
      <w:r w:rsidRPr="00921D67">
        <w:rPr>
          <w:rFonts w:ascii="Times New Roman" w:hAnsi="Times New Roman"/>
          <w:sz w:val="24"/>
          <w:szCs w:val="24"/>
        </w:rPr>
        <w:t>Manfaat Praktis</w:t>
      </w:r>
    </w:p>
    <w:p w14:paraId="4810F960" w14:textId="7FE8CF1E" w:rsidR="0063388E" w:rsidRPr="00921D67" w:rsidRDefault="00AF60F8" w:rsidP="00B2508A">
      <w:pPr>
        <w:spacing w:line="360" w:lineRule="auto"/>
        <w:ind w:firstLine="720"/>
        <w:jc w:val="both"/>
        <w:rPr>
          <w:rFonts w:ascii="Times New Roman" w:hAnsi="Times New Roman"/>
          <w:sz w:val="24"/>
          <w:szCs w:val="24"/>
          <w:lang w:val="sv-SE"/>
        </w:rPr>
      </w:pPr>
      <w:r w:rsidRPr="00921D67">
        <w:rPr>
          <w:rFonts w:ascii="Times New Roman" w:hAnsi="Times New Roman"/>
          <w:sz w:val="24"/>
          <w:szCs w:val="24"/>
        </w:rPr>
        <w:t xml:space="preserve">Melalui penelitian ini diharapkan dapat menambah informasi kepada pembaca, khususnya bagi </w:t>
      </w:r>
      <w:r w:rsidR="007C4EE4" w:rsidRPr="00921D67">
        <w:rPr>
          <w:rFonts w:ascii="Times New Roman" w:hAnsi="Times New Roman"/>
          <w:i/>
          <w:iCs/>
          <w:sz w:val="24"/>
          <w:szCs w:val="24"/>
        </w:rPr>
        <w:t>Brand</w:t>
      </w:r>
      <w:r w:rsidRPr="00921D67">
        <w:rPr>
          <w:rFonts w:ascii="Times New Roman" w:hAnsi="Times New Roman"/>
          <w:sz w:val="24"/>
          <w:szCs w:val="24"/>
        </w:rPr>
        <w:t xml:space="preserve"> Kahf yang berguna untuk menentukan strategi pemasaran yang lebih efektif.</w:t>
      </w:r>
      <w:r w:rsidR="008C375B" w:rsidRPr="00921D67">
        <w:rPr>
          <w:rFonts w:ascii="Times New Roman" w:hAnsi="Times New Roman"/>
          <w:sz w:val="24"/>
          <w:szCs w:val="24"/>
        </w:rPr>
        <w:t xml:space="preserve"> </w:t>
      </w:r>
      <w:r w:rsidR="008C375B" w:rsidRPr="00921D67">
        <w:rPr>
          <w:rFonts w:ascii="Times New Roman" w:hAnsi="Times New Roman"/>
          <w:sz w:val="24"/>
          <w:szCs w:val="24"/>
          <w:lang w:val="sv-SE"/>
        </w:rPr>
        <w:t>Selain itu diharapkan penelitian ini dapat menjadi bahan acuan untuk penelitian serupa di masa mendatang.</w:t>
      </w:r>
    </w:p>
    <w:p w14:paraId="3E5B986E" w14:textId="1BDD1995" w:rsidR="004D4511" w:rsidRPr="00921D67" w:rsidRDefault="005330E8" w:rsidP="00D1146E">
      <w:pPr>
        <w:pStyle w:val="Heading2"/>
        <w:spacing w:line="360" w:lineRule="auto"/>
        <w:ind w:left="0"/>
      </w:pPr>
      <w:bookmarkStart w:id="41" w:name="_Toc188992116"/>
      <w:bookmarkStart w:id="42" w:name="_Toc192794091"/>
      <w:bookmarkStart w:id="43" w:name="_Toc202471584"/>
      <w:r w:rsidRPr="00921D67">
        <w:lastRenderedPageBreak/>
        <w:t xml:space="preserve">1.4 </w:t>
      </w:r>
      <w:r w:rsidR="004D4511" w:rsidRPr="00921D67">
        <w:t>Sistematika Penulisan</w:t>
      </w:r>
      <w:bookmarkEnd w:id="41"/>
      <w:bookmarkEnd w:id="42"/>
      <w:bookmarkEnd w:id="43"/>
    </w:p>
    <w:p w14:paraId="6FEE51EA" w14:textId="77777777" w:rsidR="008A667B" w:rsidRPr="00921D67" w:rsidRDefault="004D4511" w:rsidP="00B2508A">
      <w:pPr>
        <w:pStyle w:val="BodyText"/>
        <w:spacing w:before="132" w:line="360" w:lineRule="auto"/>
        <w:ind w:right="519" w:firstLine="360"/>
        <w:jc w:val="both"/>
      </w:pPr>
      <w:r w:rsidRPr="00921D67">
        <w:t>Pada sub bab ini akan dijelaskan sistematika penulisan untuk memudahkan pembaca dalam</w:t>
      </w:r>
      <w:r w:rsidRPr="00921D67">
        <w:rPr>
          <w:spacing w:val="-7"/>
        </w:rPr>
        <w:t xml:space="preserve"> </w:t>
      </w:r>
      <w:r w:rsidRPr="00921D67">
        <w:t>memahami</w:t>
      </w:r>
      <w:r w:rsidRPr="00921D67">
        <w:rPr>
          <w:spacing w:val="-6"/>
        </w:rPr>
        <w:t xml:space="preserve"> </w:t>
      </w:r>
      <w:r w:rsidRPr="00921D67">
        <w:t>alur</w:t>
      </w:r>
      <w:r w:rsidRPr="00921D67">
        <w:rPr>
          <w:spacing w:val="-7"/>
        </w:rPr>
        <w:t xml:space="preserve"> </w:t>
      </w:r>
      <w:r w:rsidRPr="00921D67">
        <w:t>baca</w:t>
      </w:r>
      <w:r w:rsidRPr="00921D67">
        <w:rPr>
          <w:spacing w:val="-8"/>
        </w:rPr>
        <w:t xml:space="preserve"> </w:t>
      </w:r>
      <w:r w:rsidRPr="00921D67">
        <w:t>peneliti.</w:t>
      </w:r>
      <w:r w:rsidRPr="00921D67">
        <w:rPr>
          <w:spacing w:val="-7"/>
        </w:rPr>
        <w:t xml:space="preserve"> </w:t>
      </w:r>
      <w:r w:rsidRPr="00921D67">
        <w:t>Sistematika</w:t>
      </w:r>
      <w:r w:rsidRPr="00921D67">
        <w:rPr>
          <w:spacing w:val="-7"/>
        </w:rPr>
        <w:t xml:space="preserve"> </w:t>
      </w:r>
      <w:r w:rsidRPr="00921D67">
        <w:t>penulisan</w:t>
      </w:r>
      <w:r w:rsidRPr="00921D67">
        <w:rPr>
          <w:spacing w:val="-7"/>
        </w:rPr>
        <w:t xml:space="preserve"> </w:t>
      </w:r>
      <w:r w:rsidRPr="00921D67">
        <w:t>ini</w:t>
      </w:r>
      <w:r w:rsidRPr="00921D67">
        <w:rPr>
          <w:spacing w:val="-6"/>
        </w:rPr>
        <w:t xml:space="preserve"> </w:t>
      </w:r>
      <w:r w:rsidRPr="00921D67">
        <w:t>dibagi</w:t>
      </w:r>
      <w:r w:rsidRPr="00921D67">
        <w:rPr>
          <w:spacing w:val="-6"/>
        </w:rPr>
        <w:t xml:space="preserve"> </w:t>
      </w:r>
      <w:r w:rsidRPr="00921D67">
        <w:t>menjadi</w:t>
      </w:r>
      <w:r w:rsidRPr="00921D67">
        <w:rPr>
          <w:spacing w:val="-6"/>
        </w:rPr>
        <w:t xml:space="preserve"> </w:t>
      </w:r>
      <w:r w:rsidRPr="00921D67">
        <w:t>5</w:t>
      </w:r>
      <w:r w:rsidRPr="00921D67">
        <w:rPr>
          <w:spacing w:val="-7"/>
        </w:rPr>
        <w:t xml:space="preserve"> </w:t>
      </w:r>
      <w:r w:rsidRPr="00921D67">
        <w:t>bab,</w:t>
      </w:r>
      <w:r w:rsidRPr="00921D67">
        <w:rPr>
          <w:spacing w:val="-4"/>
        </w:rPr>
        <w:t xml:space="preserve"> </w:t>
      </w:r>
      <w:r w:rsidRPr="00921D67">
        <w:t xml:space="preserve">yaitu: </w:t>
      </w:r>
    </w:p>
    <w:p w14:paraId="5AF38F13" w14:textId="7407F27B" w:rsidR="004D4511" w:rsidRPr="00921D67" w:rsidRDefault="004D4511" w:rsidP="00B2508A">
      <w:pPr>
        <w:pStyle w:val="BodyText"/>
        <w:spacing w:before="128" w:line="360" w:lineRule="auto"/>
        <w:ind w:right="516"/>
        <w:jc w:val="both"/>
        <w:rPr>
          <w:b/>
        </w:rPr>
      </w:pPr>
      <w:r w:rsidRPr="00921D67">
        <w:rPr>
          <w:b/>
        </w:rPr>
        <w:t>BAB I PENDAHULUAN</w:t>
      </w:r>
    </w:p>
    <w:p w14:paraId="4CC4A0F2" w14:textId="77777777" w:rsidR="004D4511" w:rsidRPr="00921D67" w:rsidRDefault="004D4511" w:rsidP="00B2508A">
      <w:pPr>
        <w:pStyle w:val="BodyText"/>
        <w:spacing w:line="360" w:lineRule="auto"/>
        <w:ind w:right="518" w:firstLine="720"/>
        <w:jc w:val="both"/>
      </w:pPr>
      <w:r w:rsidRPr="00921D67">
        <w:t>Pada</w:t>
      </w:r>
      <w:r w:rsidRPr="00921D67">
        <w:rPr>
          <w:spacing w:val="-3"/>
        </w:rPr>
        <w:t xml:space="preserve"> </w:t>
      </w:r>
      <w:r w:rsidRPr="00921D67">
        <w:t>bab</w:t>
      </w:r>
      <w:r w:rsidRPr="00921D67">
        <w:rPr>
          <w:spacing w:val="-2"/>
        </w:rPr>
        <w:t xml:space="preserve"> </w:t>
      </w:r>
      <w:r w:rsidRPr="00921D67">
        <w:t>ini</w:t>
      </w:r>
      <w:r w:rsidRPr="00921D67">
        <w:rPr>
          <w:spacing w:val="-2"/>
        </w:rPr>
        <w:t xml:space="preserve"> </w:t>
      </w:r>
      <w:r w:rsidRPr="00921D67">
        <w:t>menjelaskan</w:t>
      </w:r>
      <w:r w:rsidRPr="00921D67">
        <w:rPr>
          <w:spacing w:val="-2"/>
        </w:rPr>
        <w:t xml:space="preserve"> </w:t>
      </w:r>
      <w:r w:rsidRPr="00921D67">
        <w:t>mengenai</w:t>
      </w:r>
      <w:r w:rsidRPr="00921D67">
        <w:rPr>
          <w:spacing w:val="-2"/>
        </w:rPr>
        <w:t xml:space="preserve"> </w:t>
      </w:r>
      <w:r w:rsidRPr="00921D67">
        <w:t>latar</w:t>
      </w:r>
      <w:r w:rsidRPr="00921D67">
        <w:rPr>
          <w:spacing w:val="-3"/>
        </w:rPr>
        <w:t xml:space="preserve"> </w:t>
      </w:r>
      <w:r w:rsidRPr="00921D67">
        <w:t>belakang</w:t>
      </w:r>
      <w:r w:rsidRPr="00921D67">
        <w:rPr>
          <w:spacing w:val="-2"/>
        </w:rPr>
        <w:t xml:space="preserve"> </w:t>
      </w:r>
      <w:r w:rsidRPr="00921D67">
        <w:t>masalah</w:t>
      </w:r>
      <w:r w:rsidRPr="00921D67">
        <w:rPr>
          <w:spacing w:val="-3"/>
        </w:rPr>
        <w:t xml:space="preserve"> </w:t>
      </w:r>
      <w:r w:rsidRPr="00921D67">
        <w:t>penelitian,</w:t>
      </w:r>
      <w:r w:rsidRPr="00921D67">
        <w:rPr>
          <w:spacing w:val="-2"/>
        </w:rPr>
        <w:t xml:space="preserve"> </w:t>
      </w:r>
      <w:r w:rsidRPr="00921D67">
        <w:t>data-data</w:t>
      </w:r>
      <w:r w:rsidRPr="00921D67">
        <w:rPr>
          <w:spacing w:val="-3"/>
        </w:rPr>
        <w:t xml:space="preserve"> </w:t>
      </w:r>
      <w:r w:rsidRPr="00921D67">
        <w:t>dan</w:t>
      </w:r>
      <w:r w:rsidRPr="00921D67">
        <w:rPr>
          <w:spacing w:val="-2"/>
        </w:rPr>
        <w:t xml:space="preserve"> </w:t>
      </w:r>
      <w:r w:rsidRPr="00921D67">
        <w:t>fakta yang</w:t>
      </w:r>
      <w:r w:rsidRPr="00921D67">
        <w:rPr>
          <w:spacing w:val="-6"/>
        </w:rPr>
        <w:t xml:space="preserve"> </w:t>
      </w:r>
      <w:r w:rsidRPr="00921D67">
        <w:t>mendukung</w:t>
      </w:r>
      <w:r w:rsidRPr="00921D67">
        <w:rPr>
          <w:spacing w:val="-6"/>
        </w:rPr>
        <w:t xml:space="preserve"> </w:t>
      </w:r>
      <w:r w:rsidRPr="00921D67">
        <w:t>penelitian.</w:t>
      </w:r>
      <w:r w:rsidRPr="00921D67">
        <w:rPr>
          <w:spacing w:val="-4"/>
        </w:rPr>
        <w:t xml:space="preserve"> </w:t>
      </w:r>
      <w:r w:rsidRPr="00921D67">
        <w:t>Dalam</w:t>
      </w:r>
      <w:r w:rsidRPr="00921D67">
        <w:rPr>
          <w:spacing w:val="-4"/>
        </w:rPr>
        <w:t xml:space="preserve"> </w:t>
      </w:r>
      <w:r w:rsidRPr="00921D67">
        <w:t>bab</w:t>
      </w:r>
      <w:r w:rsidRPr="00921D67">
        <w:rPr>
          <w:spacing w:val="-4"/>
        </w:rPr>
        <w:t xml:space="preserve"> </w:t>
      </w:r>
      <w:r w:rsidRPr="00921D67">
        <w:t>ini</w:t>
      </w:r>
      <w:r w:rsidRPr="00921D67">
        <w:rPr>
          <w:spacing w:val="-4"/>
        </w:rPr>
        <w:t xml:space="preserve"> </w:t>
      </w:r>
      <w:r w:rsidRPr="00921D67">
        <w:t>berisi</w:t>
      </w:r>
      <w:r w:rsidRPr="00921D67">
        <w:rPr>
          <w:spacing w:val="-4"/>
        </w:rPr>
        <w:t xml:space="preserve"> </w:t>
      </w:r>
      <w:r w:rsidRPr="00921D67">
        <w:t>juga</w:t>
      </w:r>
      <w:r w:rsidRPr="00921D67">
        <w:rPr>
          <w:spacing w:val="-3"/>
        </w:rPr>
        <w:t xml:space="preserve"> </w:t>
      </w:r>
      <w:r w:rsidRPr="00921D67">
        <w:t>rumusan</w:t>
      </w:r>
      <w:r w:rsidRPr="00921D67">
        <w:rPr>
          <w:spacing w:val="-4"/>
        </w:rPr>
        <w:t xml:space="preserve"> </w:t>
      </w:r>
      <w:r w:rsidRPr="00921D67">
        <w:t>masalah</w:t>
      </w:r>
      <w:r w:rsidRPr="00921D67">
        <w:rPr>
          <w:spacing w:val="-4"/>
        </w:rPr>
        <w:t xml:space="preserve"> </w:t>
      </w:r>
      <w:r w:rsidRPr="00921D67">
        <w:t>penelitian,</w:t>
      </w:r>
      <w:r w:rsidRPr="00921D67">
        <w:rPr>
          <w:spacing w:val="-4"/>
        </w:rPr>
        <w:t xml:space="preserve"> </w:t>
      </w:r>
      <w:r w:rsidRPr="00921D67">
        <w:t>tujuan penelitian dan sistematika penulisan penelitian.</w:t>
      </w:r>
    </w:p>
    <w:p w14:paraId="2E5F43F9" w14:textId="77777777" w:rsidR="004D4511" w:rsidRPr="00921D67" w:rsidRDefault="004D4511" w:rsidP="00B2508A">
      <w:pPr>
        <w:spacing w:line="360" w:lineRule="auto"/>
        <w:rPr>
          <w:rFonts w:ascii="Times New Roman" w:hAnsi="Times New Roman"/>
          <w:b/>
          <w:bCs/>
          <w:sz w:val="24"/>
          <w:szCs w:val="24"/>
          <w:lang w:val="id"/>
        </w:rPr>
      </w:pPr>
      <w:r w:rsidRPr="00921D67">
        <w:rPr>
          <w:rFonts w:ascii="Times New Roman" w:hAnsi="Times New Roman"/>
          <w:b/>
          <w:bCs/>
          <w:sz w:val="24"/>
          <w:szCs w:val="24"/>
          <w:lang w:val="id"/>
        </w:rPr>
        <w:t>BAB</w:t>
      </w:r>
      <w:r w:rsidRPr="00921D67">
        <w:rPr>
          <w:rFonts w:ascii="Times New Roman" w:hAnsi="Times New Roman"/>
          <w:b/>
          <w:bCs/>
          <w:spacing w:val="-1"/>
          <w:sz w:val="24"/>
          <w:szCs w:val="24"/>
          <w:lang w:val="id"/>
        </w:rPr>
        <w:t xml:space="preserve"> </w:t>
      </w:r>
      <w:r w:rsidRPr="00921D67">
        <w:rPr>
          <w:rFonts w:ascii="Times New Roman" w:hAnsi="Times New Roman"/>
          <w:b/>
          <w:bCs/>
          <w:sz w:val="24"/>
          <w:szCs w:val="24"/>
          <w:lang w:val="id"/>
        </w:rPr>
        <w:t>II</w:t>
      </w:r>
      <w:r w:rsidRPr="00921D67">
        <w:rPr>
          <w:rFonts w:ascii="Times New Roman" w:hAnsi="Times New Roman"/>
          <w:b/>
          <w:bCs/>
          <w:spacing w:val="-1"/>
          <w:sz w:val="24"/>
          <w:szCs w:val="24"/>
          <w:lang w:val="id"/>
        </w:rPr>
        <w:t xml:space="preserve"> </w:t>
      </w:r>
      <w:r w:rsidRPr="00921D67">
        <w:rPr>
          <w:rFonts w:ascii="Times New Roman" w:hAnsi="Times New Roman"/>
          <w:b/>
          <w:bCs/>
          <w:sz w:val="24"/>
          <w:szCs w:val="24"/>
          <w:lang w:val="id"/>
        </w:rPr>
        <w:t xml:space="preserve">TINJAUAN </w:t>
      </w:r>
      <w:r w:rsidRPr="00921D67">
        <w:rPr>
          <w:rFonts w:ascii="Times New Roman" w:hAnsi="Times New Roman"/>
          <w:b/>
          <w:bCs/>
          <w:spacing w:val="-2"/>
          <w:sz w:val="24"/>
          <w:szCs w:val="24"/>
          <w:lang w:val="id"/>
        </w:rPr>
        <w:t>PUSTAKA</w:t>
      </w:r>
    </w:p>
    <w:p w14:paraId="17BF7C0E" w14:textId="3E8A5E1E" w:rsidR="004D4511" w:rsidRPr="00921D67" w:rsidRDefault="004D4511" w:rsidP="00B2508A">
      <w:pPr>
        <w:spacing w:before="131" w:line="360" w:lineRule="auto"/>
        <w:ind w:right="516" w:firstLine="720"/>
        <w:jc w:val="both"/>
        <w:rPr>
          <w:rFonts w:ascii="Times New Roman" w:hAnsi="Times New Roman"/>
          <w:sz w:val="24"/>
          <w:lang w:val="id"/>
        </w:rPr>
      </w:pPr>
      <w:r w:rsidRPr="00921D67">
        <w:rPr>
          <w:rFonts w:ascii="Times New Roman" w:hAnsi="Times New Roman"/>
          <w:sz w:val="24"/>
          <w:lang w:val="id"/>
        </w:rPr>
        <w:t xml:space="preserve">Pada bab ini dijelaskan mengenai deskripsi teori dasar dari objek penelitian sebagai dasar dari analisis penelitian mengenai </w:t>
      </w:r>
      <w:r w:rsidRPr="00921D67">
        <w:rPr>
          <w:rFonts w:ascii="Times New Roman" w:hAnsi="Times New Roman"/>
          <w:i/>
          <w:sz w:val="24"/>
          <w:lang w:val="id"/>
        </w:rPr>
        <w:t>Social media marketing</w:t>
      </w:r>
      <w:r w:rsidRPr="00921D67">
        <w:rPr>
          <w:rFonts w:ascii="Times New Roman" w:hAnsi="Times New Roman"/>
          <w:sz w:val="24"/>
          <w:lang w:val="id"/>
        </w:rPr>
        <w:t xml:space="preserve">, </w:t>
      </w:r>
      <w:r w:rsidR="007C4EE4" w:rsidRPr="00921D67">
        <w:rPr>
          <w:rFonts w:ascii="Times New Roman" w:hAnsi="Times New Roman"/>
          <w:i/>
          <w:iCs/>
          <w:sz w:val="24"/>
          <w:lang w:val="id"/>
        </w:rPr>
        <w:t>Brand</w:t>
      </w:r>
      <w:r w:rsidR="000668CB" w:rsidRPr="00921D67">
        <w:rPr>
          <w:rFonts w:ascii="Times New Roman" w:hAnsi="Times New Roman"/>
          <w:i/>
          <w:iCs/>
          <w:sz w:val="24"/>
          <w:lang w:val="id"/>
        </w:rPr>
        <w:t xml:space="preserve"> Awareness</w:t>
      </w:r>
      <w:r w:rsidRPr="00921D67">
        <w:rPr>
          <w:rFonts w:ascii="Times New Roman" w:hAnsi="Times New Roman"/>
          <w:sz w:val="24"/>
          <w:lang w:val="id"/>
        </w:rPr>
        <w:t xml:space="preserve">, </w:t>
      </w:r>
      <w:r w:rsidR="000668CB" w:rsidRPr="00921D67">
        <w:rPr>
          <w:rFonts w:ascii="Times New Roman" w:hAnsi="Times New Roman"/>
          <w:i/>
          <w:iCs/>
          <w:sz w:val="24"/>
          <w:lang w:val="id"/>
        </w:rPr>
        <w:t>Customer Satisfaction</w:t>
      </w:r>
      <w:r w:rsidRPr="00921D67">
        <w:rPr>
          <w:rFonts w:ascii="Times New Roman" w:hAnsi="Times New Roman"/>
          <w:sz w:val="24"/>
          <w:lang w:val="id"/>
        </w:rPr>
        <w:t xml:space="preserve">, </w:t>
      </w:r>
      <w:r w:rsidR="007C4EE4" w:rsidRPr="00921D67">
        <w:rPr>
          <w:rFonts w:ascii="Times New Roman" w:hAnsi="Times New Roman"/>
          <w:i/>
          <w:iCs/>
          <w:sz w:val="24"/>
          <w:lang w:val="id"/>
        </w:rPr>
        <w:t>Brand</w:t>
      </w:r>
      <w:r w:rsidRPr="00921D67">
        <w:rPr>
          <w:rFonts w:ascii="Times New Roman" w:hAnsi="Times New Roman"/>
          <w:i/>
          <w:sz w:val="24"/>
          <w:lang w:val="id"/>
        </w:rPr>
        <w:t xml:space="preserve"> loyalty</w:t>
      </w:r>
      <w:r w:rsidRPr="00921D67">
        <w:rPr>
          <w:rFonts w:ascii="Times New Roman" w:hAnsi="Times New Roman"/>
          <w:sz w:val="24"/>
          <w:lang w:val="id"/>
        </w:rPr>
        <w:t xml:space="preserve">, dan </w:t>
      </w:r>
      <w:r w:rsidR="000668CB" w:rsidRPr="00921D67">
        <w:rPr>
          <w:rFonts w:ascii="Times New Roman" w:hAnsi="Times New Roman"/>
          <w:i/>
          <w:iCs/>
          <w:sz w:val="24"/>
          <w:lang w:val="id"/>
        </w:rPr>
        <w:t>Repurchase intention</w:t>
      </w:r>
      <w:r w:rsidRPr="00921D67">
        <w:rPr>
          <w:rFonts w:ascii="Times New Roman" w:hAnsi="Times New Roman"/>
          <w:sz w:val="24"/>
          <w:lang w:val="id"/>
        </w:rPr>
        <w:t>. Selain itu terdapat pula penelitian tedahulu, kerangka penelitian, dan hipotesis penelitian</w:t>
      </w:r>
    </w:p>
    <w:p w14:paraId="2806DB56" w14:textId="77777777" w:rsidR="004D4511" w:rsidRPr="00921D67" w:rsidRDefault="004D4511" w:rsidP="00B2508A">
      <w:pPr>
        <w:spacing w:line="360" w:lineRule="auto"/>
        <w:rPr>
          <w:rFonts w:ascii="Times New Roman" w:hAnsi="Times New Roman"/>
          <w:b/>
          <w:bCs/>
          <w:sz w:val="24"/>
          <w:szCs w:val="24"/>
          <w:lang w:val="id"/>
        </w:rPr>
      </w:pPr>
      <w:r w:rsidRPr="00921D67">
        <w:rPr>
          <w:rFonts w:ascii="Times New Roman" w:hAnsi="Times New Roman"/>
          <w:b/>
          <w:bCs/>
          <w:sz w:val="24"/>
          <w:szCs w:val="24"/>
          <w:lang w:val="id"/>
        </w:rPr>
        <w:t>BAB</w:t>
      </w:r>
      <w:r w:rsidRPr="00921D67">
        <w:rPr>
          <w:rFonts w:ascii="Times New Roman" w:hAnsi="Times New Roman"/>
          <w:b/>
          <w:bCs/>
          <w:spacing w:val="-1"/>
          <w:sz w:val="24"/>
          <w:szCs w:val="24"/>
          <w:lang w:val="id"/>
        </w:rPr>
        <w:t xml:space="preserve"> </w:t>
      </w:r>
      <w:r w:rsidRPr="00921D67">
        <w:rPr>
          <w:rFonts w:ascii="Times New Roman" w:hAnsi="Times New Roman"/>
          <w:b/>
          <w:bCs/>
          <w:sz w:val="24"/>
          <w:szCs w:val="24"/>
          <w:lang w:val="id"/>
        </w:rPr>
        <w:t xml:space="preserve">III METODE </w:t>
      </w:r>
      <w:r w:rsidRPr="00921D67">
        <w:rPr>
          <w:rFonts w:ascii="Times New Roman" w:hAnsi="Times New Roman"/>
          <w:b/>
          <w:bCs/>
          <w:spacing w:val="-2"/>
          <w:sz w:val="24"/>
          <w:szCs w:val="24"/>
          <w:lang w:val="id"/>
        </w:rPr>
        <w:t>PENELITIAN</w:t>
      </w:r>
    </w:p>
    <w:p w14:paraId="2A193933" w14:textId="77777777" w:rsidR="004D4511" w:rsidRPr="00921D67" w:rsidRDefault="004D4511" w:rsidP="00B2508A">
      <w:pPr>
        <w:pStyle w:val="BodyText"/>
        <w:spacing w:before="134" w:line="360" w:lineRule="auto"/>
        <w:ind w:right="522" w:firstLine="720"/>
        <w:jc w:val="both"/>
      </w:pPr>
      <w:r w:rsidRPr="00921D67">
        <w:t>Bab ini berisi hal-hal yang menjelaskan mengenai proses pengumpulan dan pengolahan data yang digunakan dalam penelitian ini. Metode penelitian ini berisi jenis dan sumber data, populasi dan sampel, metode pengumpulan data, dan teknis analisis data yang digunakan dalam penelitian ini</w:t>
      </w:r>
    </w:p>
    <w:p w14:paraId="24B433E5" w14:textId="77777777" w:rsidR="004D4511" w:rsidRPr="00921D67" w:rsidRDefault="004D4511" w:rsidP="00B2508A">
      <w:pPr>
        <w:spacing w:line="360" w:lineRule="auto"/>
        <w:rPr>
          <w:rFonts w:ascii="Times New Roman" w:hAnsi="Times New Roman"/>
          <w:b/>
          <w:bCs/>
          <w:sz w:val="24"/>
          <w:szCs w:val="24"/>
          <w:lang w:val="sv-SE"/>
        </w:rPr>
      </w:pPr>
      <w:r w:rsidRPr="00921D67">
        <w:rPr>
          <w:rFonts w:ascii="Times New Roman" w:hAnsi="Times New Roman"/>
          <w:b/>
          <w:bCs/>
          <w:sz w:val="24"/>
          <w:szCs w:val="24"/>
          <w:lang w:val="sv-SE"/>
        </w:rPr>
        <w:t>BAB</w:t>
      </w:r>
      <w:r w:rsidRPr="00921D67">
        <w:rPr>
          <w:rFonts w:ascii="Times New Roman" w:hAnsi="Times New Roman"/>
          <w:b/>
          <w:bCs/>
          <w:spacing w:val="-1"/>
          <w:sz w:val="24"/>
          <w:szCs w:val="24"/>
          <w:lang w:val="sv-SE"/>
        </w:rPr>
        <w:t xml:space="preserve"> </w:t>
      </w:r>
      <w:r w:rsidRPr="00921D67">
        <w:rPr>
          <w:rFonts w:ascii="Times New Roman" w:hAnsi="Times New Roman"/>
          <w:b/>
          <w:bCs/>
          <w:sz w:val="24"/>
          <w:szCs w:val="24"/>
          <w:lang w:val="sv-SE"/>
        </w:rPr>
        <w:t xml:space="preserve">IV HASIL DAN </w:t>
      </w:r>
      <w:r w:rsidRPr="00921D67">
        <w:rPr>
          <w:rFonts w:ascii="Times New Roman" w:hAnsi="Times New Roman"/>
          <w:b/>
          <w:bCs/>
          <w:spacing w:val="-2"/>
          <w:sz w:val="24"/>
          <w:szCs w:val="24"/>
          <w:lang w:val="sv-SE"/>
        </w:rPr>
        <w:t>PEMBAHASAN</w:t>
      </w:r>
    </w:p>
    <w:p w14:paraId="30378DEB" w14:textId="7CF042FF" w:rsidR="004D4511" w:rsidRPr="00921D67" w:rsidRDefault="004D4511" w:rsidP="00B2508A">
      <w:pPr>
        <w:pStyle w:val="BodyText"/>
        <w:spacing w:before="132" w:line="360" w:lineRule="auto"/>
        <w:ind w:right="516" w:firstLine="720"/>
        <w:jc w:val="both"/>
      </w:pPr>
      <w:r w:rsidRPr="00921D67">
        <w:t xml:space="preserve">Pada bab ini berisi gambaran umum faktor yang mempengaruhi </w:t>
      </w:r>
      <w:r w:rsidR="000668CB" w:rsidRPr="00921D67">
        <w:rPr>
          <w:i/>
          <w:iCs/>
        </w:rPr>
        <w:t>Repurchase intention</w:t>
      </w:r>
      <w:r w:rsidRPr="00921D67">
        <w:t>, deskripsi data penelitian dan responden, uji validitas dan reliabilitas, deskripsi variabel penelitian, dan analisis data serta pembahasan</w:t>
      </w:r>
    </w:p>
    <w:p w14:paraId="5E4C2CE9" w14:textId="77777777" w:rsidR="004D4511" w:rsidRPr="00921D67" w:rsidRDefault="004D4511" w:rsidP="00B2508A">
      <w:pPr>
        <w:spacing w:line="360" w:lineRule="auto"/>
        <w:rPr>
          <w:rFonts w:ascii="Times New Roman" w:hAnsi="Times New Roman"/>
          <w:b/>
          <w:bCs/>
          <w:sz w:val="24"/>
          <w:szCs w:val="24"/>
          <w:lang w:val="sv-SE"/>
        </w:rPr>
      </w:pPr>
      <w:r w:rsidRPr="00921D67">
        <w:rPr>
          <w:rFonts w:ascii="Times New Roman" w:hAnsi="Times New Roman"/>
          <w:b/>
          <w:bCs/>
          <w:sz w:val="24"/>
          <w:szCs w:val="24"/>
          <w:lang w:val="sv-SE"/>
        </w:rPr>
        <w:t>BAB V</w:t>
      </w:r>
      <w:r w:rsidRPr="00921D67">
        <w:rPr>
          <w:rFonts w:ascii="Times New Roman" w:hAnsi="Times New Roman"/>
          <w:b/>
          <w:bCs/>
          <w:spacing w:val="-1"/>
          <w:sz w:val="24"/>
          <w:szCs w:val="24"/>
          <w:lang w:val="sv-SE"/>
        </w:rPr>
        <w:t xml:space="preserve"> </w:t>
      </w:r>
      <w:r w:rsidRPr="00921D67">
        <w:rPr>
          <w:rFonts w:ascii="Times New Roman" w:hAnsi="Times New Roman"/>
          <w:b/>
          <w:bCs/>
          <w:sz w:val="24"/>
          <w:szCs w:val="24"/>
          <w:lang w:val="sv-SE"/>
        </w:rPr>
        <w:t>PENUTUP</w:t>
      </w:r>
    </w:p>
    <w:p w14:paraId="2B63DDDB" w14:textId="77777777" w:rsidR="004D4511" w:rsidRPr="00921D67" w:rsidRDefault="004D4511" w:rsidP="00B2508A">
      <w:pPr>
        <w:pStyle w:val="BodyText"/>
        <w:spacing w:before="132" w:line="360" w:lineRule="auto"/>
        <w:ind w:right="526" w:firstLine="720"/>
        <w:jc w:val="both"/>
      </w:pPr>
      <w:r w:rsidRPr="00921D67">
        <w:t>Pada bab ini akan dijelaskan mengenai kesimpulan dari penelitian yang dilakukan dan saran-saran yang bermanfaat bagi penelitian kedepannya.</w:t>
      </w:r>
    </w:p>
    <w:p w14:paraId="5CEE6E67" w14:textId="77777777" w:rsidR="00A74DC0" w:rsidRPr="00684D9C" w:rsidRDefault="00A74DC0" w:rsidP="00B2508A">
      <w:pPr>
        <w:spacing w:line="360" w:lineRule="auto"/>
        <w:jc w:val="both"/>
        <w:rPr>
          <w:rFonts w:ascii="Times New Roman" w:hAnsi="Times New Roman"/>
          <w:sz w:val="24"/>
          <w:szCs w:val="24"/>
          <w:lang w:val="id"/>
        </w:rPr>
      </w:pPr>
    </w:p>
    <w:p w14:paraId="440D172C" w14:textId="77777777" w:rsidR="00B92DD7" w:rsidRPr="00921D67" w:rsidRDefault="00B92DD7" w:rsidP="00B2508A">
      <w:pPr>
        <w:spacing w:line="360" w:lineRule="auto"/>
        <w:jc w:val="both"/>
        <w:rPr>
          <w:rFonts w:ascii="Times New Roman" w:hAnsi="Times New Roman"/>
          <w:sz w:val="24"/>
          <w:szCs w:val="24"/>
          <w:lang w:val="sv-SE"/>
        </w:rPr>
      </w:pPr>
    </w:p>
    <w:p w14:paraId="164A208F" w14:textId="77777777" w:rsidR="00B92DD7" w:rsidRPr="00921D67" w:rsidRDefault="00B92DD7" w:rsidP="00B2508A">
      <w:pPr>
        <w:spacing w:line="360" w:lineRule="auto"/>
        <w:jc w:val="both"/>
        <w:rPr>
          <w:rFonts w:ascii="Times New Roman" w:hAnsi="Times New Roman"/>
          <w:sz w:val="24"/>
          <w:szCs w:val="24"/>
          <w:lang w:val="sv-SE"/>
        </w:rPr>
      </w:pPr>
    </w:p>
    <w:p w14:paraId="62BC4CB9" w14:textId="77777777" w:rsidR="00B92DD7" w:rsidRPr="00921D67" w:rsidRDefault="00B92DD7" w:rsidP="00B2508A">
      <w:pPr>
        <w:spacing w:line="360" w:lineRule="auto"/>
        <w:jc w:val="both"/>
        <w:rPr>
          <w:rFonts w:ascii="Times New Roman" w:hAnsi="Times New Roman"/>
          <w:sz w:val="24"/>
          <w:szCs w:val="24"/>
          <w:lang w:val="sv-SE"/>
        </w:rPr>
      </w:pPr>
    </w:p>
    <w:p w14:paraId="24467A27" w14:textId="4617A519" w:rsidR="00E730DF" w:rsidRPr="00921D67" w:rsidRDefault="00E730DF" w:rsidP="00B2508A">
      <w:pPr>
        <w:pStyle w:val="Heading1"/>
        <w:spacing w:line="360" w:lineRule="auto"/>
      </w:pPr>
      <w:bookmarkStart w:id="44" w:name="_Toc188992117"/>
      <w:bookmarkStart w:id="45" w:name="_Toc192794092"/>
      <w:bookmarkStart w:id="46" w:name="_Toc202471585"/>
      <w:r w:rsidRPr="00921D67">
        <w:lastRenderedPageBreak/>
        <w:t>BAB II</w:t>
      </w:r>
      <w:bookmarkEnd w:id="44"/>
      <w:bookmarkEnd w:id="45"/>
      <w:bookmarkEnd w:id="46"/>
    </w:p>
    <w:p w14:paraId="44ACA5B9" w14:textId="405FF447" w:rsidR="00A74DC0" w:rsidRPr="00921D67" w:rsidRDefault="00E730DF" w:rsidP="003362F6">
      <w:pPr>
        <w:pStyle w:val="Heading1"/>
        <w:spacing w:line="360" w:lineRule="auto"/>
      </w:pPr>
      <w:bookmarkStart w:id="47" w:name="_Toc188992118"/>
      <w:bookmarkStart w:id="48" w:name="_Toc192794093"/>
      <w:bookmarkStart w:id="49" w:name="_Toc202471586"/>
      <w:r w:rsidRPr="00921D67">
        <w:t>TINJAUAN PUSTAKA</w:t>
      </w:r>
      <w:bookmarkEnd w:id="47"/>
      <w:bookmarkEnd w:id="48"/>
      <w:bookmarkEnd w:id="49"/>
    </w:p>
    <w:p w14:paraId="2D61B1E2" w14:textId="62CEDFDE" w:rsidR="009E2C55" w:rsidRPr="00921D67" w:rsidRDefault="001C722D" w:rsidP="00B2508A">
      <w:pPr>
        <w:pStyle w:val="Heading2"/>
        <w:spacing w:line="360" w:lineRule="auto"/>
        <w:ind w:left="0"/>
        <w:rPr>
          <w:sz w:val="26"/>
          <w:szCs w:val="26"/>
          <w:lang w:val="en-US"/>
        </w:rPr>
      </w:pPr>
      <w:bookmarkStart w:id="50" w:name="_Toc188992119"/>
      <w:bookmarkStart w:id="51" w:name="_Toc192794094"/>
      <w:bookmarkStart w:id="52" w:name="_Toc202471587"/>
      <w:r w:rsidRPr="00921D67">
        <w:rPr>
          <w:sz w:val="26"/>
          <w:szCs w:val="26"/>
        </w:rPr>
        <w:t xml:space="preserve">2.1 </w:t>
      </w:r>
      <w:bookmarkEnd w:id="50"/>
      <w:r w:rsidR="00A74DC0" w:rsidRPr="00921D67">
        <w:rPr>
          <w:i/>
          <w:iCs/>
          <w:sz w:val="26"/>
          <w:szCs w:val="26"/>
        </w:rPr>
        <w:t>Theory Of Planned Behavior</w:t>
      </w:r>
      <w:r w:rsidR="00A74DC0" w:rsidRPr="00921D67">
        <w:rPr>
          <w:sz w:val="26"/>
          <w:szCs w:val="26"/>
        </w:rPr>
        <w:t xml:space="preserve"> (TPB)</w:t>
      </w:r>
      <w:bookmarkEnd w:id="51"/>
      <w:bookmarkEnd w:id="52"/>
    </w:p>
    <w:p w14:paraId="5F96FD5B" w14:textId="5FF480BF" w:rsidR="006E6E8E" w:rsidRPr="00921D67" w:rsidRDefault="006E6E8E" w:rsidP="00B2508A">
      <w:pPr>
        <w:spacing w:line="360" w:lineRule="auto"/>
        <w:jc w:val="both"/>
        <w:rPr>
          <w:rFonts w:ascii="Times New Roman" w:hAnsi="Times New Roman"/>
          <w:sz w:val="24"/>
          <w:szCs w:val="24"/>
          <w:lang w:val="sv-SE" w:eastAsia="en-US"/>
        </w:rPr>
      </w:pPr>
      <w:r w:rsidRPr="00921D67">
        <w:rPr>
          <w:rFonts w:ascii="Times New Roman" w:hAnsi="Times New Roman"/>
          <w:lang w:val="en-ID" w:eastAsia="en-US"/>
        </w:rPr>
        <w:tab/>
      </w:r>
      <w:r w:rsidRPr="00921D67">
        <w:rPr>
          <w:rFonts w:ascii="Times New Roman" w:hAnsi="Times New Roman"/>
          <w:sz w:val="24"/>
          <w:szCs w:val="24"/>
          <w:lang w:val="en-ID" w:eastAsia="en-US"/>
        </w:rPr>
        <w:t xml:space="preserve">Penelitian ini menggunakan teori perilaku terencana atau biasa disebut sebagai </w:t>
      </w:r>
      <w:r w:rsidRPr="00921D67">
        <w:rPr>
          <w:rFonts w:ascii="Times New Roman" w:hAnsi="Times New Roman"/>
          <w:i/>
          <w:iCs/>
          <w:sz w:val="24"/>
          <w:szCs w:val="24"/>
          <w:lang w:val="en-ID" w:eastAsia="en-US"/>
        </w:rPr>
        <w:t>theory of planned behaviour</w:t>
      </w:r>
      <w:r w:rsidRPr="00921D67">
        <w:rPr>
          <w:rFonts w:ascii="Times New Roman" w:hAnsi="Times New Roman"/>
          <w:sz w:val="24"/>
          <w:szCs w:val="24"/>
          <w:lang w:val="en-ID" w:eastAsia="en-US"/>
        </w:rPr>
        <w:t xml:space="preserve"> (TPB). </w:t>
      </w:r>
      <w:r w:rsidRPr="00921D67">
        <w:rPr>
          <w:rFonts w:ascii="Times New Roman" w:hAnsi="Times New Roman"/>
          <w:i/>
          <w:iCs/>
          <w:sz w:val="24"/>
          <w:szCs w:val="24"/>
          <w:lang w:val="en-ID" w:eastAsia="en-US"/>
        </w:rPr>
        <w:t>Theory of Planned Behaviour</w:t>
      </w:r>
      <w:r w:rsidRPr="00921D67">
        <w:rPr>
          <w:rFonts w:ascii="Times New Roman" w:hAnsi="Times New Roman"/>
          <w:sz w:val="24"/>
          <w:szCs w:val="24"/>
          <w:lang w:val="en-ID" w:eastAsia="en-US"/>
        </w:rPr>
        <w:t xml:space="preserve"> adalah sebuah teori yang dikembangkan dari </w:t>
      </w:r>
      <w:r w:rsidRPr="00921D67">
        <w:rPr>
          <w:rFonts w:ascii="Times New Roman" w:hAnsi="Times New Roman"/>
          <w:i/>
          <w:iCs/>
          <w:sz w:val="24"/>
          <w:szCs w:val="24"/>
          <w:lang w:val="en-ID" w:eastAsia="en-US"/>
        </w:rPr>
        <w:t>theory of reasoned action</w:t>
      </w:r>
      <w:r w:rsidRPr="00921D67">
        <w:rPr>
          <w:rFonts w:ascii="Times New Roman" w:hAnsi="Times New Roman"/>
          <w:sz w:val="24"/>
          <w:szCs w:val="24"/>
          <w:lang w:val="en-ID" w:eastAsia="en-US"/>
        </w:rPr>
        <w:t xml:space="preserve"> (teori tindakan beralasan) oleh Icek Ajzen dan Martin Fishbein. </w:t>
      </w:r>
      <w:r w:rsidRPr="00921D67">
        <w:rPr>
          <w:rFonts w:ascii="Times New Roman" w:hAnsi="Times New Roman"/>
          <w:sz w:val="24"/>
          <w:szCs w:val="24"/>
          <w:lang w:val="sv-SE" w:eastAsia="en-US"/>
        </w:rPr>
        <w:t>Menurut Ajzen dan Fishbein, teori perilaku terencana ini adalah sebuah teori yang mempelajari mengenai objektifitas dari perilaku seseorang yang berada dibawah kontrol individu secara sadar. Sedangkan menurut Rochmawati, ia berpendapat bahwa TPB merupakan suatu perilaku asli manusia yang dipengaruhi oleh niat manusia itu sendiri dalam melakukan sebuah perilaku dan ditentukan oleh sikap, norma subjektif, dan kontrol perilaku</w:t>
      </w:r>
      <w:r w:rsidR="00711ADA" w:rsidRPr="00921D67">
        <w:rPr>
          <w:rFonts w:ascii="Times New Roman" w:hAnsi="Times New Roman"/>
          <w:sz w:val="24"/>
          <w:szCs w:val="24"/>
          <w:lang w:val="sv-SE" w:eastAsia="en-US"/>
        </w:rPr>
        <w:t>.</w:t>
      </w:r>
      <w:r w:rsidR="00711ADA" w:rsidRPr="00921D67">
        <w:rPr>
          <w:rStyle w:val="FootnoteReference"/>
          <w:rFonts w:ascii="Times New Roman" w:hAnsi="Times New Roman"/>
        </w:rPr>
        <w:footnoteReference w:id="18"/>
      </w:r>
      <w:r w:rsidRPr="00921D67">
        <w:rPr>
          <w:rFonts w:ascii="Times New Roman" w:hAnsi="Times New Roman"/>
          <w:sz w:val="24"/>
          <w:szCs w:val="24"/>
          <w:lang w:val="sv-SE" w:eastAsia="en-US"/>
        </w:rPr>
        <w:t xml:space="preserve"> </w:t>
      </w:r>
    </w:p>
    <w:p w14:paraId="44CBA1E0" w14:textId="42429488" w:rsidR="006E6E8E" w:rsidRPr="00921D67" w:rsidRDefault="006E6E8E" w:rsidP="00B2508A">
      <w:pPr>
        <w:spacing w:line="360" w:lineRule="auto"/>
        <w:ind w:firstLine="360"/>
        <w:jc w:val="both"/>
        <w:rPr>
          <w:rFonts w:ascii="Times New Roman" w:hAnsi="Times New Roman"/>
          <w:sz w:val="24"/>
          <w:szCs w:val="24"/>
          <w:lang w:val="sv-SE" w:eastAsia="en-US"/>
        </w:rPr>
      </w:pPr>
      <w:r w:rsidRPr="00921D67">
        <w:rPr>
          <w:rFonts w:ascii="Times New Roman" w:hAnsi="Times New Roman"/>
          <w:i/>
          <w:iCs/>
          <w:sz w:val="24"/>
          <w:szCs w:val="24"/>
          <w:lang w:val="sv-SE" w:eastAsia="en-US"/>
        </w:rPr>
        <w:t>Theory of planned behavior</w:t>
      </w:r>
      <w:r w:rsidRPr="00921D67">
        <w:rPr>
          <w:rFonts w:ascii="Times New Roman" w:hAnsi="Times New Roman"/>
          <w:sz w:val="24"/>
          <w:szCs w:val="24"/>
          <w:lang w:val="sv-SE" w:eastAsia="en-US"/>
        </w:rPr>
        <w:t xml:space="preserve"> (TPB) menyatakan bahwa perilaku seseorang bisa diprediksi melalui minat yang muncul untuk melakukan sebuah tingkah laku</w:t>
      </w:r>
      <w:r w:rsidR="00D925ED" w:rsidRPr="00921D67">
        <w:rPr>
          <w:rFonts w:ascii="Times New Roman" w:hAnsi="Times New Roman"/>
          <w:sz w:val="24"/>
          <w:szCs w:val="24"/>
          <w:lang w:val="sv-SE" w:eastAsia="en-US"/>
        </w:rPr>
        <w:t>.</w:t>
      </w:r>
      <w:r w:rsidR="00D925ED" w:rsidRPr="00921D67">
        <w:rPr>
          <w:rStyle w:val="FootnoteReference"/>
          <w:rFonts w:ascii="Times New Roman" w:hAnsi="Times New Roman"/>
        </w:rPr>
        <w:footnoteReference w:id="19"/>
      </w:r>
      <w:r w:rsidR="00D925ED" w:rsidRPr="00921D67">
        <w:rPr>
          <w:rFonts w:ascii="Times New Roman" w:hAnsi="Times New Roman"/>
          <w:sz w:val="24"/>
          <w:szCs w:val="24"/>
          <w:lang w:val="sv-SE" w:eastAsia="en-US"/>
        </w:rPr>
        <w:t xml:space="preserve"> </w:t>
      </w:r>
      <w:r w:rsidRPr="00921D67">
        <w:rPr>
          <w:rFonts w:ascii="Times New Roman" w:hAnsi="Times New Roman"/>
          <w:sz w:val="24"/>
          <w:szCs w:val="24"/>
          <w:lang w:val="sv-SE" w:eastAsia="en-US"/>
        </w:rPr>
        <w:t xml:space="preserve"> </w:t>
      </w:r>
      <w:r w:rsidRPr="00921D67">
        <w:rPr>
          <w:rFonts w:ascii="Times New Roman" w:hAnsi="Times New Roman"/>
          <w:i/>
          <w:iCs/>
          <w:sz w:val="24"/>
          <w:szCs w:val="24"/>
          <w:lang w:val="sv-SE" w:eastAsia="en-US"/>
        </w:rPr>
        <w:t>Theory of Planned Behaviour</w:t>
      </w:r>
      <w:r w:rsidRPr="00921D67">
        <w:rPr>
          <w:rFonts w:ascii="Times New Roman" w:hAnsi="Times New Roman"/>
          <w:sz w:val="24"/>
          <w:szCs w:val="24"/>
          <w:lang w:val="sv-SE" w:eastAsia="en-US"/>
        </w:rPr>
        <w:t xml:space="preserve"> dianggap penting karena sanggup memprediksi suatu perilaku. Disamping itu perlu dilakukan pertimbangan dari sisi norma subjektif dan kontrol perilaku pada sikap seseorang. Jika dalam melakukan suatu perilaku terdapat dukungan positif dari lingkungan sekitarnya dan adanya kemudahan, maka niat seseorang untuk melakukan sebuah perilaku akan semakin tinggi</w:t>
      </w:r>
      <w:r w:rsidR="00D925ED" w:rsidRPr="00921D67">
        <w:rPr>
          <w:rFonts w:ascii="Times New Roman" w:hAnsi="Times New Roman"/>
          <w:sz w:val="24"/>
          <w:szCs w:val="24"/>
          <w:lang w:val="sv-SE" w:eastAsia="en-US"/>
        </w:rPr>
        <w:t>.</w:t>
      </w:r>
      <w:r w:rsidR="00D925ED" w:rsidRPr="00921D67">
        <w:rPr>
          <w:rStyle w:val="FootnoteReference"/>
          <w:rFonts w:ascii="Times New Roman" w:hAnsi="Times New Roman"/>
        </w:rPr>
        <w:footnoteReference w:id="20"/>
      </w:r>
      <w:r w:rsidRPr="00921D67">
        <w:rPr>
          <w:rFonts w:ascii="Times New Roman" w:hAnsi="Times New Roman"/>
          <w:sz w:val="24"/>
          <w:szCs w:val="24"/>
          <w:lang w:val="sv-SE" w:eastAsia="en-US"/>
        </w:rPr>
        <w:t xml:space="preserve"> Terdapat 3 faktor yang mempengaruhi niat perilaku seseorang, di antaranya adalah : </w:t>
      </w:r>
    </w:p>
    <w:p w14:paraId="55AC8D82" w14:textId="57BD9389" w:rsidR="006E6E8E" w:rsidRPr="00921D67" w:rsidRDefault="006E6E8E" w:rsidP="00AF60F8">
      <w:pPr>
        <w:numPr>
          <w:ilvl w:val="0"/>
          <w:numId w:val="19"/>
        </w:numPr>
        <w:spacing w:line="360" w:lineRule="auto"/>
        <w:jc w:val="both"/>
        <w:rPr>
          <w:rFonts w:ascii="Times New Roman" w:hAnsi="Times New Roman"/>
          <w:i/>
          <w:iCs/>
          <w:sz w:val="24"/>
          <w:szCs w:val="24"/>
          <w:lang w:val="sv-SE" w:eastAsia="en-US"/>
        </w:rPr>
      </w:pPr>
      <w:r w:rsidRPr="00921D67">
        <w:rPr>
          <w:rFonts w:ascii="Times New Roman" w:hAnsi="Times New Roman"/>
          <w:i/>
          <w:iCs/>
          <w:sz w:val="24"/>
          <w:szCs w:val="24"/>
          <w:lang w:val="sv-SE" w:eastAsia="en-US"/>
        </w:rPr>
        <w:t xml:space="preserve">Attitude Toward the Behaviour </w:t>
      </w:r>
    </w:p>
    <w:p w14:paraId="033EAC4C" w14:textId="6C47084E" w:rsidR="006E6E8E" w:rsidRPr="00921D67" w:rsidRDefault="006E6E8E" w:rsidP="00B2508A">
      <w:pPr>
        <w:spacing w:line="360" w:lineRule="auto"/>
        <w:ind w:left="720" w:firstLine="720"/>
        <w:jc w:val="both"/>
        <w:rPr>
          <w:rFonts w:ascii="Times New Roman" w:hAnsi="Times New Roman"/>
          <w:sz w:val="24"/>
          <w:szCs w:val="24"/>
          <w:lang w:val="sv-SE" w:eastAsia="en-US"/>
        </w:rPr>
      </w:pPr>
      <w:r w:rsidRPr="00921D67">
        <w:rPr>
          <w:rFonts w:ascii="Times New Roman" w:hAnsi="Times New Roman"/>
          <w:sz w:val="24"/>
          <w:szCs w:val="24"/>
          <w:lang w:val="sv-SE" w:eastAsia="en-US"/>
        </w:rPr>
        <w:t xml:space="preserve">Berdasarkan </w:t>
      </w:r>
      <w:r w:rsidRPr="00921D67">
        <w:rPr>
          <w:rFonts w:ascii="Times New Roman" w:hAnsi="Times New Roman"/>
          <w:i/>
          <w:iCs/>
          <w:sz w:val="24"/>
          <w:szCs w:val="24"/>
          <w:lang w:val="sv-SE" w:eastAsia="en-US"/>
        </w:rPr>
        <w:t>Theory of Planned Behaviour</w:t>
      </w:r>
      <w:r w:rsidRPr="00921D67">
        <w:rPr>
          <w:rFonts w:ascii="Times New Roman" w:hAnsi="Times New Roman"/>
          <w:sz w:val="24"/>
          <w:szCs w:val="24"/>
          <w:lang w:val="sv-SE" w:eastAsia="en-US"/>
        </w:rPr>
        <w:t xml:space="preserve">, sikap terhadap perilaku ini didasarkan pada keyakinan seseorang mengenai akibat dari suatu perilaku yang dilakukan. Menurut Ajzen dan Fishbein, </w:t>
      </w:r>
      <w:r w:rsidRPr="00921D67">
        <w:rPr>
          <w:rFonts w:ascii="Times New Roman" w:hAnsi="Times New Roman"/>
          <w:i/>
          <w:iCs/>
          <w:sz w:val="24"/>
          <w:szCs w:val="24"/>
          <w:lang w:val="sv-SE" w:eastAsia="en-US"/>
        </w:rPr>
        <w:t>Attitude toward the behavior</w:t>
      </w:r>
      <w:r w:rsidRPr="00921D67">
        <w:rPr>
          <w:rFonts w:ascii="Times New Roman" w:hAnsi="Times New Roman"/>
          <w:sz w:val="24"/>
          <w:szCs w:val="24"/>
          <w:lang w:val="sv-SE" w:eastAsia="en-US"/>
        </w:rPr>
        <w:t xml:space="preserve"> atau sikap terhadap perilaku dapat dibentuk melalui dua hal, yaitu </w:t>
      </w:r>
      <w:r w:rsidRPr="00921D67">
        <w:rPr>
          <w:rFonts w:ascii="Times New Roman" w:hAnsi="Times New Roman"/>
          <w:i/>
          <w:iCs/>
          <w:sz w:val="24"/>
          <w:szCs w:val="24"/>
          <w:lang w:val="sv-SE" w:eastAsia="en-US"/>
        </w:rPr>
        <w:t>behavioral belief</w:t>
      </w:r>
      <w:r w:rsidRPr="00921D67">
        <w:rPr>
          <w:rFonts w:ascii="Times New Roman" w:hAnsi="Times New Roman"/>
          <w:sz w:val="24"/>
          <w:szCs w:val="24"/>
          <w:lang w:val="sv-SE" w:eastAsia="en-US"/>
        </w:rPr>
        <w:t xml:space="preserve"> (sebuah keyakinan yang dimiliki seseorang untuk melakukan sebuah perilaku)</w:t>
      </w:r>
      <w:r w:rsidRPr="00921D67">
        <w:rPr>
          <w:rFonts w:ascii="Times New Roman" w:hAnsi="Times New Roman"/>
          <w:lang w:val="sv-SE"/>
        </w:rPr>
        <w:t xml:space="preserve"> </w:t>
      </w:r>
      <w:r w:rsidRPr="00921D67">
        <w:rPr>
          <w:rFonts w:ascii="Times New Roman" w:hAnsi="Times New Roman"/>
          <w:sz w:val="24"/>
          <w:szCs w:val="24"/>
          <w:lang w:val="sv-SE" w:eastAsia="en-US"/>
        </w:rPr>
        <w:t xml:space="preserve">dan </w:t>
      </w:r>
      <w:r w:rsidRPr="00921D67">
        <w:rPr>
          <w:rFonts w:ascii="Times New Roman" w:hAnsi="Times New Roman"/>
          <w:i/>
          <w:iCs/>
          <w:sz w:val="24"/>
          <w:szCs w:val="24"/>
          <w:lang w:val="sv-SE" w:eastAsia="en-US"/>
        </w:rPr>
        <w:t>evaluation of behavioural belief</w:t>
      </w:r>
      <w:r w:rsidRPr="00921D67">
        <w:rPr>
          <w:rFonts w:ascii="Times New Roman" w:hAnsi="Times New Roman"/>
          <w:sz w:val="24"/>
          <w:szCs w:val="24"/>
          <w:lang w:val="sv-SE" w:eastAsia="en-US"/>
        </w:rPr>
        <w:t xml:space="preserve"> (hasil evaluasi dapat berupa hal positif atau negatif yang </w:t>
      </w:r>
      <w:r w:rsidRPr="00921D67">
        <w:rPr>
          <w:rFonts w:ascii="Times New Roman" w:hAnsi="Times New Roman"/>
          <w:sz w:val="24"/>
          <w:szCs w:val="24"/>
          <w:lang w:val="sv-SE" w:eastAsia="en-US"/>
        </w:rPr>
        <w:lastRenderedPageBreak/>
        <w:t>dihasilkan dari keyakinan berperilaku pada diri seseorang)</w:t>
      </w:r>
      <w:r w:rsidR="003C3CA4" w:rsidRPr="00921D67">
        <w:rPr>
          <w:rFonts w:ascii="Times New Roman" w:hAnsi="Times New Roman"/>
          <w:sz w:val="24"/>
          <w:szCs w:val="24"/>
          <w:lang w:val="sv-SE" w:eastAsia="en-US"/>
        </w:rPr>
        <w:t>.</w:t>
      </w:r>
      <w:r w:rsidR="003C3CA4" w:rsidRPr="00921D67">
        <w:rPr>
          <w:rStyle w:val="FootnoteReference"/>
          <w:rFonts w:ascii="Times New Roman" w:hAnsi="Times New Roman"/>
        </w:rPr>
        <w:footnoteReference w:id="21"/>
      </w:r>
      <w:r w:rsidRPr="00921D67">
        <w:rPr>
          <w:rFonts w:ascii="Times New Roman" w:hAnsi="Times New Roman"/>
          <w:sz w:val="24"/>
          <w:szCs w:val="24"/>
          <w:lang w:val="sv-SE" w:eastAsia="en-US"/>
        </w:rPr>
        <w:t xml:space="preserve"> Seseorang akan memutuskan melakukan sebuah perilaku jika seseorang itu sudah mempertimbangkan apa akibat dari perilaku yang dilakukannya dan diharapkan akibat atau konsekuensi dari perilaku sesuai dengan harapannya. </w:t>
      </w:r>
    </w:p>
    <w:p w14:paraId="676910DC" w14:textId="44B8C820" w:rsidR="006E6E8E" w:rsidRPr="00921D67" w:rsidRDefault="006E6E8E" w:rsidP="00AF60F8">
      <w:pPr>
        <w:numPr>
          <w:ilvl w:val="0"/>
          <w:numId w:val="19"/>
        </w:numPr>
        <w:spacing w:line="360" w:lineRule="auto"/>
        <w:jc w:val="both"/>
        <w:rPr>
          <w:rFonts w:ascii="Times New Roman" w:hAnsi="Times New Roman"/>
          <w:i/>
          <w:iCs/>
          <w:sz w:val="24"/>
          <w:szCs w:val="24"/>
          <w:lang w:val="sv-SE" w:eastAsia="en-US"/>
        </w:rPr>
      </w:pPr>
      <w:r w:rsidRPr="00921D67">
        <w:rPr>
          <w:rFonts w:ascii="Times New Roman" w:hAnsi="Times New Roman"/>
          <w:i/>
          <w:iCs/>
          <w:sz w:val="24"/>
          <w:szCs w:val="24"/>
          <w:lang w:val="sv-SE" w:eastAsia="en-US"/>
        </w:rPr>
        <w:t xml:space="preserve">Subjective Norm </w:t>
      </w:r>
    </w:p>
    <w:p w14:paraId="26894E00" w14:textId="6F8B87E4" w:rsidR="006E6E8E" w:rsidRPr="00921D67" w:rsidRDefault="006E6E8E" w:rsidP="00B2508A">
      <w:pPr>
        <w:spacing w:line="360" w:lineRule="auto"/>
        <w:ind w:left="720" w:firstLine="720"/>
        <w:jc w:val="both"/>
        <w:rPr>
          <w:rFonts w:ascii="Times New Roman" w:hAnsi="Times New Roman"/>
          <w:sz w:val="24"/>
          <w:szCs w:val="24"/>
          <w:lang w:val="sv-SE" w:eastAsia="en-US"/>
        </w:rPr>
      </w:pPr>
      <w:r w:rsidRPr="00921D67">
        <w:rPr>
          <w:rFonts w:ascii="Times New Roman" w:hAnsi="Times New Roman"/>
          <w:sz w:val="24"/>
          <w:szCs w:val="24"/>
          <w:lang w:val="sv-SE" w:eastAsia="en-US"/>
        </w:rPr>
        <w:t>Menurut Pangestika dan Prasatyo, mendefinisikan norma subjektif sebagai perasaan seseorang terhadap tekanan yang ia hadapi untuk mempertimbangkan melakukan sebuah perilaku. Biasanya orang disekitarnya mempunyai peran penting dalam pembentukan norma subjektif</w:t>
      </w:r>
      <w:r w:rsidR="003C3CA4" w:rsidRPr="00921D67">
        <w:rPr>
          <w:rFonts w:ascii="Times New Roman" w:hAnsi="Times New Roman"/>
          <w:sz w:val="24"/>
          <w:szCs w:val="24"/>
          <w:lang w:val="sv-SE" w:eastAsia="en-US"/>
        </w:rPr>
        <w:t>.</w:t>
      </w:r>
      <w:r w:rsidR="003C3CA4" w:rsidRPr="00921D67">
        <w:rPr>
          <w:rStyle w:val="FootnoteReference"/>
          <w:rFonts w:ascii="Times New Roman" w:hAnsi="Times New Roman"/>
        </w:rPr>
        <w:footnoteReference w:id="22"/>
      </w:r>
      <w:r w:rsidRPr="00921D67">
        <w:rPr>
          <w:rFonts w:ascii="Times New Roman" w:hAnsi="Times New Roman"/>
          <w:sz w:val="24"/>
          <w:szCs w:val="24"/>
          <w:lang w:val="sv-SE" w:eastAsia="en-US"/>
        </w:rPr>
        <w:t xml:space="preserve"> Sedangkan menurut Feldman dalam Peran Simanihuruk, norma subjektif adalah dalam melakukan sebuah perilaku tertentu terdapat persepsi mengenai tekanan sosial. Dalam </w:t>
      </w:r>
      <w:r w:rsidRPr="00921D67">
        <w:rPr>
          <w:rFonts w:ascii="Times New Roman" w:hAnsi="Times New Roman"/>
          <w:i/>
          <w:iCs/>
          <w:sz w:val="24"/>
          <w:szCs w:val="24"/>
          <w:lang w:val="sv-SE" w:eastAsia="en-US"/>
        </w:rPr>
        <w:t>theory of planned behavior</w:t>
      </w:r>
      <w:r w:rsidRPr="00921D67">
        <w:rPr>
          <w:rFonts w:ascii="Times New Roman" w:hAnsi="Times New Roman"/>
          <w:sz w:val="24"/>
          <w:szCs w:val="24"/>
          <w:lang w:val="sv-SE" w:eastAsia="en-US"/>
        </w:rPr>
        <w:t xml:space="preserve">, norma subjektif dipengaruhi oleh dua hal, yaitu </w:t>
      </w:r>
      <w:r w:rsidRPr="00921D67">
        <w:rPr>
          <w:rFonts w:ascii="Times New Roman" w:hAnsi="Times New Roman"/>
          <w:i/>
          <w:iCs/>
          <w:sz w:val="24"/>
          <w:szCs w:val="24"/>
          <w:lang w:val="sv-SE" w:eastAsia="en-US"/>
        </w:rPr>
        <w:t>normative belief</w:t>
      </w:r>
      <w:r w:rsidRPr="00921D67">
        <w:rPr>
          <w:rFonts w:ascii="Times New Roman" w:hAnsi="Times New Roman"/>
          <w:sz w:val="24"/>
          <w:szCs w:val="24"/>
          <w:lang w:val="sv-SE" w:eastAsia="en-US"/>
        </w:rPr>
        <w:t xml:space="preserve"> (keyakinan seseorang pada orang lain yang berpengaruh atas tindakan yang akan dilakukannya dapat berupa persetujuan atau tidak setuju) dan </w:t>
      </w:r>
      <w:r w:rsidRPr="00921D67">
        <w:rPr>
          <w:rFonts w:ascii="Times New Roman" w:hAnsi="Times New Roman"/>
          <w:i/>
          <w:iCs/>
          <w:sz w:val="24"/>
          <w:szCs w:val="24"/>
          <w:lang w:val="sv-SE" w:eastAsia="en-US"/>
        </w:rPr>
        <w:t>motivation to comply</w:t>
      </w:r>
      <w:r w:rsidRPr="00921D67">
        <w:rPr>
          <w:rFonts w:ascii="Times New Roman" w:hAnsi="Times New Roman"/>
          <w:sz w:val="24"/>
          <w:szCs w:val="24"/>
          <w:lang w:val="sv-SE" w:eastAsia="en-US"/>
        </w:rPr>
        <w:t xml:space="preserve"> (seseorang akan mengikuti pendapat orang lain yang dianggap berpengaruh)</w:t>
      </w:r>
      <w:r w:rsidR="003C3CA4" w:rsidRPr="00921D67">
        <w:rPr>
          <w:rFonts w:ascii="Times New Roman" w:hAnsi="Times New Roman"/>
          <w:sz w:val="24"/>
          <w:szCs w:val="24"/>
          <w:lang w:val="sv-SE" w:eastAsia="en-US"/>
        </w:rPr>
        <w:t>.</w:t>
      </w:r>
      <w:r w:rsidR="003C3CA4" w:rsidRPr="00921D67">
        <w:rPr>
          <w:rStyle w:val="FootnoteReference"/>
          <w:rFonts w:ascii="Times New Roman" w:hAnsi="Times New Roman"/>
        </w:rPr>
        <w:footnoteReference w:id="23"/>
      </w:r>
    </w:p>
    <w:p w14:paraId="27B770B2" w14:textId="436B2485" w:rsidR="006E6E8E" w:rsidRPr="00921D67" w:rsidRDefault="006E6E8E" w:rsidP="00AF60F8">
      <w:pPr>
        <w:numPr>
          <w:ilvl w:val="0"/>
          <w:numId w:val="19"/>
        </w:numPr>
        <w:spacing w:line="360" w:lineRule="auto"/>
        <w:jc w:val="both"/>
        <w:rPr>
          <w:rFonts w:ascii="Times New Roman" w:hAnsi="Times New Roman"/>
          <w:i/>
          <w:iCs/>
          <w:sz w:val="24"/>
          <w:szCs w:val="24"/>
          <w:lang w:val="sv-SE" w:eastAsia="en-US"/>
        </w:rPr>
      </w:pPr>
      <w:r w:rsidRPr="00921D67">
        <w:rPr>
          <w:rFonts w:ascii="Times New Roman" w:hAnsi="Times New Roman"/>
          <w:i/>
          <w:iCs/>
          <w:sz w:val="24"/>
          <w:szCs w:val="24"/>
          <w:lang w:val="sv-SE" w:eastAsia="en-US"/>
        </w:rPr>
        <w:t>Perceived Behaviour Control</w:t>
      </w:r>
    </w:p>
    <w:p w14:paraId="3368E35C" w14:textId="45447E15" w:rsidR="006E6E8E" w:rsidRPr="00921D67" w:rsidRDefault="006E6E8E" w:rsidP="00B2508A">
      <w:pPr>
        <w:spacing w:line="360" w:lineRule="auto"/>
        <w:ind w:left="720" w:firstLine="720"/>
        <w:jc w:val="both"/>
        <w:rPr>
          <w:rFonts w:ascii="Times New Roman" w:hAnsi="Times New Roman"/>
          <w:sz w:val="24"/>
          <w:szCs w:val="24"/>
          <w:lang w:val="sv-SE" w:eastAsia="en-US"/>
        </w:rPr>
      </w:pPr>
      <w:r w:rsidRPr="00921D67">
        <w:rPr>
          <w:rFonts w:ascii="Times New Roman" w:hAnsi="Times New Roman"/>
          <w:sz w:val="24"/>
          <w:szCs w:val="24"/>
          <w:lang w:val="sv-SE" w:eastAsia="en-US"/>
        </w:rPr>
        <w:t xml:space="preserve"> Menurut Ajzen </w:t>
      </w:r>
      <w:r w:rsidRPr="00921D67">
        <w:rPr>
          <w:rFonts w:ascii="Times New Roman" w:hAnsi="Times New Roman"/>
          <w:i/>
          <w:iCs/>
          <w:sz w:val="24"/>
          <w:szCs w:val="24"/>
          <w:lang w:val="sv-SE" w:eastAsia="en-US"/>
        </w:rPr>
        <w:t>Perceived behavior control</w:t>
      </w:r>
      <w:r w:rsidRPr="00921D67">
        <w:rPr>
          <w:rFonts w:ascii="Times New Roman" w:hAnsi="Times New Roman"/>
          <w:sz w:val="24"/>
          <w:szCs w:val="24"/>
          <w:lang w:val="sv-SE" w:eastAsia="en-US"/>
        </w:rPr>
        <w:t xml:space="preserve"> adalah anggapan seseorang mengenai mudah atau sulit (kesanggupan) dalam melakukan sebuah perilaku yang diharapkannya. Sedangkan menurut Grizzel, </w:t>
      </w:r>
      <w:r w:rsidRPr="00921D67">
        <w:rPr>
          <w:rFonts w:ascii="Times New Roman" w:hAnsi="Times New Roman"/>
          <w:i/>
          <w:iCs/>
          <w:sz w:val="24"/>
          <w:szCs w:val="24"/>
          <w:lang w:val="sv-SE" w:eastAsia="en-US"/>
        </w:rPr>
        <w:t>perceived behavior control</w:t>
      </w:r>
      <w:r w:rsidRPr="00921D67">
        <w:rPr>
          <w:rFonts w:ascii="Times New Roman" w:hAnsi="Times New Roman"/>
          <w:sz w:val="24"/>
          <w:szCs w:val="24"/>
          <w:lang w:val="sv-SE" w:eastAsia="en-US"/>
        </w:rPr>
        <w:t xml:space="preserve"> mirip dengan konsep </w:t>
      </w:r>
      <w:r w:rsidRPr="00921D67">
        <w:rPr>
          <w:rFonts w:ascii="Times New Roman" w:hAnsi="Times New Roman"/>
          <w:i/>
          <w:iCs/>
          <w:sz w:val="24"/>
          <w:szCs w:val="24"/>
          <w:lang w:val="sv-SE" w:eastAsia="en-US"/>
        </w:rPr>
        <w:t>self efficacy</w:t>
      </w:r>
      <w:r w:rsidRPr="00921D67">
        <w:rPr>
          <w:rFonts w:ascii="Times New Roman" w:hAnsi="Times New Roman"/>
          <w:sz w:val="24"/>
          <w:szCs w:val="24"/>
          <w:lang w:val="sv-SE" w:eastAsia="en-US"/>
        </w:rPr>
        <w:t xml:space="preserve">, di mana terdapat persepsi orang pada kemampuannya saat ingin melakukan sebuah tindakan. Terdapat faktor internal dan eksternal dalam melakukan </w:t>
      </w:r>
      <w:r w:rsidRPr="00921D67">
        <w:rPr>
          <w:rFonts w:ascii="Times New Roman" w:hAnsi="Times New Roman"/>
          <w:i/>
          <w:iCs/>
          <w:sz w:val="24"/>
          <w:szCs w:val="24"/>
          <w:lang w:val="sv-SE" w:eastAsia="en-US"/>
        </w:rPr>
        <w:t>perceived behavior control</w:t>
      </w:r>
      <w:r w:rsidRPr="00921D67">
        <w:rPr>
          <w:rFonts w:ascii="Times New Roman" w:hAnsi="Times New Roman"/>
          <w:sz w:val="24"/>
          <w:szCs w:val="24"/>
          <w:lang w:val="sv-SE" w:eastAsia="en-US"/>
        </w:rPr>
        <w:t>. Faktor internal yaitu keyakinan pada diri seseorang itu sendiri (</w:t>
      </w:r>
      <w:r w:rsidRPr="00921D67">
        <w:rPr>
          <w:rFonts w:ascii="Times New Roman" w:hAnsi="Times New Roman"/>
          <w:i/>
          <w:iCs/>
          <w:sz w:val="24"/>
          <w:szCs w:val="24"/>
          <w:lang w:val="sv-SE" w:eastAsia="en-US"/>
        </w:rPr>
        <w:t>control beliefs</w:t>
      </w:r>
      <w:r w:rsidRPr="00921D67">
        <w:rPr>
          <w:rFonts w:ascii="Times New Roman" w:hAnsi="Times New Roman"/>
          <w:sz w:val="24"/>
          <w:szCs w:val="24"/>
          <w:lang w:val="sv-SE" w:eastAsia="en-US"/>
        </w:rPr>
        <w:t xml:space="preserve">) yang dipicu oleh pengalaman masa lampau dan informasi yang </w:t>
      </w:r>
      <w:r w:rsidRPr="00921D67">
        <w:rPr>
          <w:rFonts w:ascii="Times New Roman" w:hAnsi="Times New Roman"/>
          <w:sz w:val="24"/>
          <w:szCs w:val="24"/>
          <w:lang w:val="sv-SE" w:eastAsia="en-US"/>
        </w:rPr>
        <w:lastRenderedPageBreak/>
        <w:t>didapatkan dari orang lain. sedangkan faktor eksternalnya adalah berhubungan dengan lingkungan sekitarnya</w:t>
      </w:r>
      <w:r w:rsidR="003C3CA4" w:rsidRPr="00921D67">
        <w:rPr>
          <w:rFonts w:ascii="Times New Roman" w:hAnsi="Times New Roman"/>
          <w:sz w:val="24"/>
          <w:szCs w:val="24"/>
          <w:lang w:val="sv-SE" w:eastAsia="en-US"/>
        </w:rPr>
        <w:t>.</w:t>
      </w:r>
      <w:r w:rsidR="003C3CA4" w:rsidRPr="00921D67">
        <w:rPr>
          <w:rStyle w:val="FootnoteReference"/>
          <w:rFonts w:ascii="Times New Roman" w:hAnsi="Times New Roman"/>
        </w:rPr>
        <w:footnoteReference w:id="24"/>
      </w:r>
    </w:p>
    <w:p w14:paraId="14E3D4D4" w14:textId="5455CDAD" w:rsidR="00B2508A" w:rsidRPr="00921D67" w:rsidRDefault="006E6E8E" w:rsidP="00B2508A">
      <w:pPr>
        <w:spacing w:line="360" w:lineRule="auto"/>
        <w:ind w:left="720" w:firstLine="720"/>
        <w:jc w:val="both"/>
        <w:rPr>
          <w:rFonts w:ascii="Times New Roman" w:hAnsi="Times New Roman"/>
          <w:sz w:val="24"/>
          <w:szCs w:val="24"/>
          <w:lang w:eastAsia="en-US"/>
        </w:rPr>
      </w:pPr>
      <w:r w:rsidRPr="00921D67">
        <w:rPr>
          <w:rFonts w:ascii="Times New Roman" w:hAnsi="Times New Roman"/>
          <w:sz w:val="24"/>
          <w:szCs w:val="24"/>
          <w:lang w:val="sv-SE" w:eastAsia="en-US"/>
        </w:rPr>
        <w:t xml:space="preserve">Penelitian ini menggunakan </w:t>
      </w:r>
      <w:r w:rsidRPr="00921D67">
        <w:rPr>
          <w:rFonts w:ascii="Times New Roman" w:hAnsi="Times New Roman"/>
          <w:i/>
          <w:iCs/>
          <w:sz w:val="24"/>
          <w:szCs w:val="24"/>
          <w:lang w:val="sv-SE" w:eastAsia="en-US"/>
        </w:rPr>
        <w:t>theory of planned behavior</w:t>
      </w:r>
      <w:r w:rsidRPr="00921D67">
        <w:rPr>
          <w:rFonts w:ascii="Times New Roman" w:hAnsi="Times New Roman"/>
          <w:sz w:val="24"/>
          <w:szCs w:val="24"/>
          <w:lang w:val="sv-SE" w:eastAsia="en-US"/>
        </w:rPr>
        <w:t xml:space="preserve"> karena pada teori ini membahas mengenai niat perilaku pada seseorang. Berdasarkan penjelasan teori di atas bahwa perilaku seseorang ini didasari oleh keyakinan pada diri seseorang untuk melakukan sesuatu, perasaan seseorang dalam mempertimbangkan sebuah perilaku, dan anggapan seseorang mengenai mudah atau sulitnya melakukan sebuah perilaku. Jika dikaitkan dengan penelitian ini, maka teori ini mendukung variabel yang diteliti. Karena </w:t>
      </w:r>
      <w:r w:rsidR="000668CB" w:rsidRPr="00921D67">
        <w:rPr>
          <w:rFonts w:ascii="Times New Roman" w:hAnsi="Times New Roman"/>
          <w:i/>
          <w:iCs/>
          <w:sz w:val="24"/>
          <w:szCs w:val="24"/>
          <w:lang w:val="sv-SE" w:eastAsia="en-US"/>
        </w:rPr>
        <w:t>Repurchase intention</w:t>
      </w:r>
      <w:r w:rsidRPr="00921D67">
        <w:rPr>
          <w:rFonts w:ascii="Times New Roman" w:hAnsi="Times New Roman"/>
          <w:sz w:val="24"/>
          <w:szCs w:val="24"/>
          <w:lang w:val="sv-SE" w:eastAsia="en-US"/>
        </w:rPr>
        <w:t xml:space="preserve"> dapat terjadi karena adanya keyakinan pada diri seorang konsumen untuk melakukan pembelian ulang didasari oleh pengalaman konsumen sebelumnya dan lingkungan sekitar juga mempengaruhi niat seseorang untuk melakukan pembelian ulang. </w:t>
      </w:r>
      <w:r w:rsidRPr="00921D67">
        <w:rPr>
          <w:rFonts w:ascii="Times New Roman" w:hAnsi="Times New Roman"/>
          <w:sz w:val="24"/>
          <w:szCs w:val="24"/>
          <w:lang w:eastAsia="en-US"/>
        </w:rPr>
        <w:t xml:space="preserve">Di mana hal tersebut sudah dijelaskan pada </w:t>
      </w:r>
      <w:r w:rsidRPr="00921D67">
        <w:rPr>
          <w:rFonts w:ascii="Times New Roman" w:hAnsi="Times New Roman"/>
          <w:i/>
          <w:iCs/>
          <w:sz w:val="24"/>
          <w:szCs w:val="24"/>
          <w:lang w:eastAsia="en-US"/>
        </w:rPr>
        <w:t>theory of planned behavior</w:t>
      </w:r>
      <w:r w:rsidRPr="00921D67">
        <w:rPr>
          <w:rFonts w:ascii="Times New Roman" w:hAnsi="Times New Roman"/>
          <w:sz w:val="24"/>
          <w:szCs w:val="24"/>
          <w:lang w:eastAsia="en-US"/>
        </w:rPr>
        <w:t>.</w:t>
      </w:r>
    </w:p>
    <w:p w14:paraId="3ADF89EA" w14:textId="758335D8" w:rsidR="00BE03D4" w:rsidRPr="00921D67" w:rsidRDefault="001C722D" w:rsidP="00B2508A">
      <w:pPr>
        <w:pStyle w:val="Heading3"/>
        <w:spacing w:line="360" w:lineRule="auto"/>
        <w:rPr>
          <w:lang w:val="id"/>
        </w:rPr>
      </w:pPr>
      <w:bookmarkStart w:id="53" w:name="_Toc188992121"/>
      <w:bookmarkStart w:id="54" w:name="_Toc192794095"/>
      <w:bookmarkStart w:id="55" w:name="_Toc202471588"/>
      <w:r w:rsidRPr="00921D67">
        <w:rPr>
          <w:lang w:val="id"/>
        </w:rPr>
        <w:t>2.1.</w:t>
      </w:r>
      <w:r w:rsidR="009E2C55" w:rsidRPr="00921D67">
        <w:rPr>
          <w:lang w:val="id"/>
        </w:rPr>
        <w:t>2</w:t>
      </w:r>
      <w:r w:rsidRPr="00921D67">
        <w:rPr>
          <w:lang w:val="id"/>
        </w:rPr>
        <w:t xml:space="preserve"> </w:t>
      </w:r>
      <w:r w:rsidR="000668CB" w:rsidRPr="00921D67">
        <w:rPr>
          <w:i/>
          <w:iCs/>
          <w:lang w:val="id"/>
        </w:rPr>
        <w:t xml:space="preserve">Repurchase </w:t>
      </w:r>
      <w:r w:rsidR="00810B04" w:rsidRPr="00921D67">
        <w:rPr>
          <w:i/>
          <w:iCs/>
          <w:lang w:val="id"/>
        </w:rPr>
        <w:t>I</w:t>
      </w:r>
      <w:r w:rsidR="000668CB" w:rsidRPr="00921D67">
        <w:rPr>
          <w:i/>
          <w:iCs/>
          <w:lang w:val="id"/>
        </w:rPr>
        <w:t>ntention</w:t>
      </w:r>
      <w:bookmarkEnd w:id="53"/>
      <w:bookmarkEnd w:id="54"/>
      <w:bookmarkEnd w:id="55"/>
    </w:p>
    <w:p w14:paraId="13018455" w14:textId="64B84FD9" w:rsidR="002761CC" w:rsidRPr="00921D67" w:rsidRDefault="002761CC" w:rsidP="00B2508A">
      <w:pPr>
        <w:pStyle w:val="Heading4"/>
        <w:spacing w:line="360" w:lineRule="auto"/>
        <w:rPr>
          <w:szCs w:val="24"/>
          <w:lang w:val="id"/>
        </w:rPr>
      </w:pPr>
      <w:r w:rsidRPr="00921D67">
        <w:rPr>
          <w:szCs w:val="24"/>
          <w:lang w:val="id"/>
        </w:rPr>
        <w:t xml:space="preserve">a.Pengertian </w:t>
      </w:r>
      <w:r w:rsidR="000668CB" w:rsidRPr="00921D67">
        <w:rPr>
          <w:i/>
          <w:iCs/>
          <w:szCs w:val="24"/>
          <w:lang w:val="id"/>
        </w:rPr>
        <w:t xml:space="preserve">Repurchase </w:t>
      </w:r>
      <w:r w:rsidR="00810B04" w:rsidRPr="00921D67">
        <w:rPr>
          <w:i/>
          <w:iCs/>
          <w:szCs w:val="24"/>
          <w:lang w:val="id"/>
        </w:rPr>
        <w:t>I</w:t>
      </w:r>
      <w:r w:rsidR="000668CB" w:rsidRPr="00921D67">
        <w:rPr>
          <w:i/>
          <w:iCs/>
          <w:szCs w:val="24"/>
          <w:lang w:val="id"/>
        </w:rPr>
        <w:t>ntention</w:t>
      </w:r>
    </w:p>
    <w:p w14:paraId="3779D6FD" w14:textId="438D70C9" w:rsidR="00BE03D4" w:rsidRPr="00921D67" w:rsidRDefault="002761CC" w:rsidP="00B2508A">
      <w:pPr>
        <w:spacing w:line="360" w:lineRule="auto"/>
        <w:ind w:firstLine="426"/>
        <w:jc w:val="both"/>
        <w:rPr>
          <w:rFonts w:ascii="Times New Roman" w:hAnsi="Times New Roman"/>
          <w:sz w:val="24"/>
          <w:szCs w:val="24"/>
          <w:lang w:val="id"/>
        </w:rPr>
      </w:pPr>
      <w:r w:rsidRPr="00921D67">
        <w:rPr>
          <w:rFonts w:ascii="Times New Roman" w:hAnsi="Times New Roman"/>
          <w:b/>
          <w:bCs/>
          <w:sz w:val="24"/>
          <w:szCs w:val="24"/>
          <w:lang w:val="id"/>
        </w:rPr>
        <w:t xml:space="preserve"> </w:t>
      </w:r>
      <w:r w:rsidR="00BE03D4" w:rsidRPr="00921D67">
        <w:rPr>
          <w:rFonts w:ascii="Times New Roman" w:hAnsi="Times New Roman"/>
          <w:sz w:val="24"/>
          <w:szCs w:val="24"/>
          <w:lang w:val="id"/>
        </w:rPr>
        <w:t>Keputusan pembelian ulang mengacu pada keterikatan psikologis terhadap produk atau jasa yang timbul setelah menggunakannya dan mengarah pada gagasan untuk mengkonsumsinya kembali</w:t>
      </w:r>
      <w:r w:rsidR="003C3CA4" w:rsidRPr="00921D67">
        <w:rPr>
          <w:rFonts w:ascii="Times New Roman" w:hAnsi="Times New Roman"/>
          <w:sz w:val="24"/>
          <w:szCs w:val="24"/>
          <w:lang w:val="id"/>
        </w:rPr>
        <w:t>.</w:t>
      </w:r>
      <w:r w:rsidR="003C3CA4" w:rsidRPr="00921D67">
        <w:rPr>
          <w:rStyle w:val="FootnoteReference"/>
          <w:rFonts w:ascii="Times New Roman" w:hAnsi="Times New Roman"/>
        </w:rPr>
        <w:footnoteReference w:id="25"/>
      </w:r>
      <w:r w:rsidR="00BE03D4" w:rsidRPr="00921D67">
        <w:rPr>
          <w:rFonts w:ascii="Times New Roman" w:hAnsi="Times New Roman"/>
          <w:sz w:val="24"/>
          <w:szCs w:val="24"/>
          <w:lang w:val="id"/>
        </w:rPr>
        <w:t xml:space="preserve"> Minat pembelian ulang mengacu pada sejauh mana konsumen bersedia untuk membeli produk atau jasa lagi, secara sederhana, obyektif, dan perilaku pembelian yang diharapkan dapat diamati juga tidak hanya kemungkinan kecenderungan membeli produk,tetapi juga dapat mencakup keputusan untuk merekomendasikan ini kepada kerabat dan teman- teman</w:t>
      </w:r>
      <w:r w:rsidR="003C3CA4" w:rsidRPr="00921D67">
        <w:rPr>
          <w:rFonts w:ascii="Times New Roman" w:hAnsi="Times New Roman"/>
          <w:sz w:val="24"/>
          <w:szCs w:val="24"/>
          <w:lang w:val="id"/>
        </w:rPr>
        <w:t>.</w:t>
      </w:r>
      <w:r w:rsidR="003C3CA4" w:rsidRPr="00921D67">
        <w:rPr>
          <w:rStyle w:val="FootnoteReference"/>
          <w:rFonts w:ascii="Times New Roman" w:hAnsi="Times New Roman"/>
        </w:rPr>
        <w:footnoteReference w:id="26"/>
      </w:r>
      <w:r w:rsidR="00BE03D4" w:rsidRPr="00921D67">
        <w:rPr>
          <w:rFonts w:ascii="Times New Roman" w:hAnsi="Times New Roman"/>
          <w:sz w:val="24"/>
          <w:szCs w:val="24"/>
          <w:lang w:val="id"/>
        </w:rPr>
        <w:t xml:space="preserve"> Keputusan konsumen yaitu keputusan akhir perorangan dan rumah tangga yang membeli barang dan jasa untuk konsumsi pribadi. Selain itu, keputusan pembelian berulang mengacu pada kali kedua atau ketiga pembeli membeli produk yang sama</w:t>
      </w:r>
      <w:r w:rsidR="003C3CA4" w:rsidRPr="00921D67">
        <w:rPr>
          <w:rFonts w:ascii="Times New Roman" w:hAnsi="Times New Roman"/>
          <w:sz w:val="24"/>
          <w:szCs w:val="24"/>
          <w:lang w:val="id"/>
        </w:rPr>
        <w:t>.</w:t>
      </w:r>
      <w:r w:rsidR="003C3CA4" w:rsidRPr="00921D67">
        <w:rPr>
          <w:rStyle w:val="FootnoteReference"/>
          <w:rFonts w:ascii="Times New Roman" w:hAnsi="Times New Roman"/>
        </w:rPr>
        <w:footnoteReference w:id="27"/>
      </w:r>
    </w:p>
    <w:p w14:paraId="58397F47" w14:textId="77777777" w:rsidR="00BE03D4" w:rsidRPr="00921D67" w:rsidRDefault="00BE03D4"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id"/>
        </w:rPr>
        <w:lastRenderedPageBreak/>
        <w:t xml:space="preserve">Dimana, keputusan pembelian ulang sebagai suatu kegiatan membeli kembali yang dilakukan oleh konsumen terhadap suatu produk dengan merek yang sama tanpa diikuti oleh perasaan yang berarti terhadap produk tersebut. </w:t>
      </w:r>
      <w:r w:rsidRPr="00921D67">
        <w:rPr>
          <w:rFonts w:ascii="Times New Roman" w:hAnsi="Times New Roman"/>
          <w:sz w:val="24"/>
          <w:szCs w:val="24"/>
          <w:lang w:val="sv-SE"/>
        </w:rPr>
        <w:t>Terdapat dua kemungkinan yang dapat menyebabkan seseorang melakukan pembelian ulang suatu produk, yaitu :</w:t>
      </w:r>
    </w:p>
    <w:p w14:paraId="30D498B1" w14:textId="298DCF4D" w:rsidR="00BE03D4" w:rsidRPr="00921D67" w:rsidRDefault="00BE03D4" w:rsidP="00AF60F8">
      <w:pPr>
        <w:numPr>
          <w:ilvl w:val="0"/>
          <w:numId w:val="16"/>
        </w:numPr>
        <w:spacing w:line="360" w:lineRule="auto"/>
        <w:jc w:val="both"/>
        <w:rPr>
          <w:rFonts w:ascii="Times New Roman" w:hAnsi="Times New Roman"/>
          <w:sz w:val="24"/>
          <w:szCs w:val="24"/>
          <w:lang w:val="sv-SE"/>
        </w:rPr>
      </w:pPr>
      <w:r w:rsidRPr="00921D67">
        <w:rPr>
          <w:rFonts w:ascii="Times New Roman" w:hAnsi="Times New Roman"/>
          <w:sz w:val="24"/>
          <w:szCs w:val="24"/>
          <w:lang w:val="sv-SE"/>
        </w:rPr>
        <w:t>Konsumen merasa puas dengan</w:t>
      </w:r>
      <w:r w:rsidR="00C110C6"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pembelian yang mereka lakukan. </w:t>
      </w:r>
    </w:p>
    <w:p w14:paraId="66F2863B" w14:textId="26EE66C6" w:rsidR="00BE03D4" w:rsidRPr="00921D67" w:rsidRDefault="00BE03D4" w:rsidP="00AF60F8">
      <w:pPr>
        <w:numPr>
          <w:ilvl w:val="0"/>
          <w:numId w:val="16"/>
        </w:numPr>
        <w:spacing w:line="360" w:lineRule="auto"/>
        <w:jc w:val="both"/>
        <w:rPr>
          <w:rFonts w:ascii="Times New Roman" w:hAnsi="Times New Roman"/>
          <w:sz w:val="24"/>
          <w:szCs w:val="24"/>
          <w:lang w:val="sv-SE"/>
        </w:rPr>
      </w:pPr>
      <w:r w:rsidRPr="00921D67">
        <w:rPr>
          <w:rFonts w:ascii="Times New Roman" w:hAnsi="Times New Roman"/>
          <w:sz w:val="24"/>
          <w:szCs w:val="24"/>
          <w:lang w:val="sv-SE"/>
        </w:rPr>
        <w:t>Pelanggan melakukan pembelian ulang meskipun merasa tidak puas,</w:t>
      </w:r>
      <w:r w:rsidR="00C110C6" w:rsidRPr="00921D67">
        <w:rPr>
          <w:rFonts w:ascii="Times New Roman" w:hAnsi="Times New Roman"/>
          <w:sz w:val="24"/>
          <w:szCs w:val="24"/>
          <w:lang w:val="sv-SE"/>
        </w:rPr>
        <w:t xml:space="preserve"> </w:t>
      </w:r>
      <w:r w:rsidRPr="00921D67">
        <w:rPr>
          <w:rFonts w:ascii="Times New Roman" w:hAnsi="Times New Roman"/>
          <w:sz w:val="24"/>
          <w:szCs w:val="24"/>
          <w:lang w:val="sv-SE"/>
        </w:rPr>
        <w:t>Kemungkinan kedua ini biasanya disebabkan mereka menganggap biaya yang harus mereka keluarkan untuk mencari, mengevaluasi, dan mengadopsi produk dengan merek lain (</w:t>
      </w:r>
      <w:r w:rsidRPr="00921D67">
        <w:rPr>
          <w:rFonts w:ascii="Times New Roman" w:hAnsi="Times New Roman"/>
          <w:i/>
          <w:iCs/>
          <w:sz w:val="24"/>
          <w:szCs w:val="24"/>
          <w:lang w:val="sv-SE"/>
        </w:rPr>
        <w:t>switching cost</w:t>
      </w:r>
      <w:r w:rsidRPr="00921D67">
        <w:rPr>
          <w:rFonts w:ascii="Times New Roman" w:hAnsi="Times New Roman"/>
          <w:sz w:val="24"/>
          <w:szCs w:val="24"/>
          <w:lang w:val="sv-SE"/>
        </w:rPr>
        <w:t>) terlalu tinggi</w:t>
      </w:r>
      <w:r w:rsidR="00F14AD2" w:rsidRPr="00921D67">
        <w:rPr>
          <w:rFonts w:ascii="Times New Roman" w:hAnsi="Times New Roman"/>
          <w:sz w:val="24"/>
          <w:szCs w:val="24"/>
          <w:lang w:val="sv-SE"/>
        </w:rPr>
        <w:t>.</w:t>
      </w:r>
      <w:r w:rsidR="00F14AD2" w:rsidRPr="00921D67">
        <w:rPr>
          <w:rStyle w:val="FootnoteReference"/>
          <w:rFonts w:ascii="Times New Roman" w:hAnsi="Times New Roman"/>
        </w:rPr>
        <w:footnoteReference w:id="28"/>
      </w:r>
    </w:p>
    <w:p w14:paraId="01146DAA" w14:textId="5ADF2437" w:rsidR="00BE03D4" w:rsidRPr="00921D67" w:rsidRDefault="00BE03D4"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 xml:space="preserve">Menurut Hellier minat beli ulang atau </w:t>
      </w:r>
      <w:r w:rsidR="000668CB"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adalah evaluasi konsumen atas pembelian dari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yang sama oleh konsumen dengan mempertimbangkan keadaan masa sekarang dan potensi di masa depan. Sedangkan menurut Adam, </w:t>
      </w:r>
      <w:r w:rsidR="000668CB"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adalah keadaan di mana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memiliki hasil yang diharapkan, sehingga menimbulkan sikap untuk membeli ulang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tersebut berdasarkan pengalaman sebelumnya</w:t>
      </w:r>
      <w:r w:rsidR="00F14AD2" w:rsidRPr="00921D67">
        <w:rPr>
          <w:rFonts w:ascii="Times New Roman" w:hAnsi="Times New Roman"/>
          <w:sz w:val="24"/>
          <w:szCs w:val="24"/>
          <w:lang w:val="sv-SE"/>
        </w:rPr>
        <w:t>.</w:t>
      </w:r>
      <w:r w:rsidR="00F14AD2" w:rsidRPr="00921D67">
        <w:rPr>
          <w:rStyle w:val="FootnoteReference"/>
          <w:rFonts w:ascii="Times New Roman" w:hAnsi="Times New Roman"/>
        </w:rPr>
        <w:footnoteReference w:id="29"/>
      </w:r>
      <w:r w:rsidRPr="00921D67">
        <w:rPr>
          <w:rFonts w:ascii="Times New Roman" w:hAnsi="Times New Roman"/>
          <w:sz w:val="24"/>
          <w:szCs w:val="24"/>
          <w:lang w:val="sv-SE"/>
        </w:rPr>
        <w:t xml:space="preserve"> Thamrin dan Francis berpendapat bahwa </w:t>
      </w:r>
      <w:r w:rsidR="000668CB"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adalah niat untuk membeli ulang karena konsumen sudah berpengalaman atas pembelian suatu produk dimasa lampau. Selain itu menurut Peter dan Olson mendefinisikan </w:t>
      </w:r>
      <w:r w:rsidR="000668CB"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sebagai pembelian yang dilakukan lebih dari satu kali oleh konsumen</w:t>
      </w:r>
      <w:r w:rsidR="00F14AD2" w:rsidRPr="00921D67">
        <w:rPr>
          <w:rFonts w:ascii="Times New Roman" w:hAnsi="Times New Roman"/>
          <w:sz w:val="24"/>
          <w:szCs w:val="24"/>
          <w:lang w:val="sv-SE"/>
        </w:rPr>
        <w:t>.</w:t>
      </w:r>
      <w:r w:rsidR="00F14AD2" w:rsidRPr="00921D67">
        <w:rPr>
          <w:rStyle w:val="FootnoteReference"/>
          <w:rFonts w:ascii="Times New Roman" w:hAnsi="Times New Roman"/>
        </w:rPr>
        <w:footnoteReference w:id="30"/>
      </w:r>
    </w:p>
    <w:p w14:paraId="37A29482" w14:textId="6B0BCEFC" w:rsidR="002761CC" w:rsidRPr="00921D67" w:rsidRDefault="002761CC" w:rsidP="00B2508A">
      <w:pPr>
        <w:pStyle w:val="Heading4"/>
        <w:spacing w:line="360" w:lineRule="auto"/>
        <w:rPr>
          <w:szCs w:val="24"/>
          <w:lang w:val="id-ID"/>
        </w:rPr>
      </w:pPr>
      <w:r w:rsidRPr="00921D67">
        <w:rPr>
          <w:szCs w:val="24"/>
          <w:lang w:val="sv-SE"/>
        </w:rPr>
        <w:t xml:space="preserve">b. </w:t>
      </w:r>
      <w:bookmarkStart w:id="56" w:name="_Toc173302502"/>
      <w:r w:rsidRPr="00921D67">
        <w:rPr>
          <w:szCs w:val="24"/>
          <w:lang w:val="id-ID"/>
        </w:rPr>
        <w:t xml:space="preserve">Faktor – </w:t>
      </w:r>
      <w:r w:rsidR="00D1146E" w:rsidRPr="00921D67">
        <w:rPr>
          <w:szCs w:val="24"/>
          <w:lang w:val="id-ID"/>
        </w:rPr>
        <w:t>f</w:t>
      </w:r>
      <w:r w:rsidRPr="00921D67">
        <w:rPr>
          <w:szCs w:val="24"/>
          <w:lang w:val="id-ID"/>
        </w:rPr>
        <w:t xml:space="preserve">aktor  yang </w:t>
      </w:r>
      <w:r w:rsidR="00D1146E" w:rsidRPr="00921D67">
        <w:rPr>
          <w:szCs w:val="24"/>
          <w:lang w:val="id-ID"/>
        </w:rPr>
        <w:t>M</w:t>
      </w:r>
      <w:r w:rsidRPr="00921D67">
        <w:rPr>
          <w:szCs w:val="24"/>
          <w:lang w:val="id-ID"/>
        </w:rPr>
        <w:t xml:space="preserve">empengaruhi </w:t>
      </w:r>
      <w:bookmarkEnd w:id="56"/>
      <w:r w:rsidR="00810B04" w:rsidRPr="00921D67">
        <w:rPr>
          <w:i/>
          <w:iCs/>
          <w:szCs w:val="24"/>
          <w:lang w:val="id-ID"/>
        </w:rPr>
        <w:t>Repurchase Intention</w:t>
      </w:r>
    </w:p>
    <w:p w14:paraId="07BFB946" w14:textId="3751C554" w:rsidR="00BE03D4" w:rsidRPr="00921D67" w:rsidRDefault="00BE03D4"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Ada beberapa faktor yang dapat mempengaruhi minat beli ulang pada konsumen yang dijelaskan oleh Kotler dan Amstrong</w:t>
      </w:r>
      <w:r w:rsidR="00F14AD2" w:rsidRPr="00921D67">
        <w:rPr>
          <w:rFonts w:ascii="Times New Roman" w:hAnsi="Times New Roman"/>
          <w:sz w:val="24"/>
          <w:szCs w:val="24"/>
          <w:lang w:val="sv-SE"/>
        </w:rPr>
        <w:t>,</w:t>
      </w:r>
      <w:r w:rsidR="00F14AD2" w:rsidRPr="00921D67">
        <w:rPr>
          <w:rStyle w:val="FootnoteReference"/>
          <w:rFonts w:ascii="Times New Roman" w:hAnsi="Times New Roman"/>
        </w:rPr>
        <w:footnoteReference w:id="31"/>
      </w:r>
      <w:r w:rsidR="00F14AD2"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 yaitu :</w:t>
      </w:r>
    </w:p>
    <w:p w14:paraId="645FA942" w14:textId="77777777" w:rsidR="00B92DD7" w:rsidRPr="00921D67" w:rsidRDefault="00B92DD7" w:rsidP="00B2508A">
      <w:pPr>
        <w:spacing w:line="360" w:lineRule="auto"/>
        <w:ind w:firstLine="360"/>
        <w:jc w:val="both"/>
        <w:rPr>
          <w:rFonts w:ascii="Times New Roman" w:hAnsi="Times New Roman"/>
          <w:sz w:val="24"/>
          <w:szCs w:val="24"/>
          <w:lang w:val="sv-SE"/>
        </w:rPr>
      </w:pPr>
    </w:p>
    <w:p w14:paraId="613373D7" w14:textId="77777777" w:rsidR="00BE03D4" w:rsidRPr="00921D67" w:rsidRDefault="00BE03D4" w:rsidP="00B2508A">
      <w:pPr>
        <w:spacing w:line="360" w:lineRule="auto"/>
        <w:ind w:left="720"/>
        <w:jc w:val="both"/>
        <w:rPr>
          <w:rFonts w:ascii="Times New Roman" w:hAnsi="Times New Roman"/>
          <w:sz w:val="24"/>
          <w:szCs w:val="24"/>
          <w:lang w:val="sv-SE"/>
        </w:rPr>
      </w:pPr>
      <w:r w:rsidRPr="00921D67">
        <w:rPr>
          <w:rFonts w:ascii="Times New Roman" w:hAnsi="Times New Roman"/>
          <w:sz w:val="24"/>
          <w:szCs w:val="24"/>
          <w:lang w:val="sv-SE"/>
        </w:rPr>
        <w:lastRenderedPageBreak/>
        <w:t>1.</w:t>
      </w:r>
      <w:r w:rsidRPr="00921D67">
        <w:rPr>
          <w:rFonts w:ascii="Times New Roman" w:hAnsi="Times New Roman"/>
          <w:sz w:val="24"/>
          <w:szCs w:val="24"/>
          <w:lang w:val="sv-SE"/>
        </w:rPr>
        <w:tab/>
        <w:t>Faktor Kultur</w:t>
      </w:r>
    </w:p>
    <w:p w14:paraId="0DEFFA67" w14:textId="77777777" w:rsidR="00BE03D4" w:rsidRPr="00921D67" w:rsidRDefault="00BE03D4" w:rsidP="00B2508A">
      <w:pPr>
        <w:spacing w:line="360" w:lineRule="auto"/>
        <w:ind w:left="720" w:firstLine="720"/>
        <w:jc w:val="both"/>
        <w:rPr>
          <w:rFonts w:ascii="Times New Roman" w:hAnsi="Times New Roman"/>
          <w:sz w:val="24"/>
          <w:szCs w:val="24"/>
          <w:lang w:val="sv-SE"/>
        </w:rPr>
      </w:pPr>
      <w:r w:rsidRPr="00921D67">
        <w:rPr>
          <w:rFonts w:ascii="Times New Roman" w:hAnsi="Times New Roman"/>
          <w:sz w:val="24"/>
          <w:szCs w:val="24"/>
          <w:lang w:val="sv-SE"/>
        </w:rPr>
        <w:t>Faktor ini berhubungan dengan kelas sosial dan kultur seseorang. Pelanggan memperoleh kesan yang beragam satu sama lain karena mereka telah mempelajari persepsi, keinginan, dan tindakan sejak usia dini. Kebangsaan, agama, susunan ras, dan lokasi geografis setiap orang semuanya berdampak pada setiap individu.</w:t>
      </w:r>
    </w:p>
    <w:p w14:paraId="4A6603CE" w14:textId="77777777" w:rsidR="00BE03D4" w:rsidRPr="00921D67" w:rsidRDefault="00BE03D4" w:rsidP="00B2508A">
      <w:pPr>
        <w:spacing w:line="360" w:lineRule="auto"/>
        <w:ind w:left="720"/>
        <w:jc w:val="both"/>
        <w:rPr>
          <w:rFonts w:ascii="Times New Roman" w:hAnsi="Times New Roman"/>
          <w:sz w:val="24"/>
          <w:szCs w:val="24"/>
          <w:lang w:val="sv-SE"/>
        </w:rPr>
      </w:pPr>
      <w:r w:rsidRPr="00921D67">
        <w:rPr>
          <w:rFonts w:ascii="Times New Roman" w:hAnsi="Times New Roman"/>
          <w:sz w:val="24"/>
          <w:szCs w:val="24"/>
          <w:lang w:val="sv-SE"/>
        </w:rPr>
        <w:t>2.</w:t>
      </w:r>
      <w:r w:rsidRPr="00921D67">
        <w:rPr>
          <w:rFonts w:ascii="Times New Roman" w:hAnsi="Times New Roman"/>
          <w:sz w:val="24"/>
          <w:szCs w:val="24"/>
          <w:lang w:val="sv-SE"/>
        </w:rPr>
        <w:tab/>
        <w:t>Faktor Psikologis</w:t>
      </w:r>
    </w:p>
    <w:p w14:paraId="46ACCD21" w14:textId="77777777" w:rsidR="00BE03D4" w:rsidRPr="00921D67" w:rsidRDefault="00BE03D4" w:rsidP="00B2508A">
      <w:pPr>
        <w:spacing w:line="360" w:lineRule="auto"/>
        <w:ind w:left="720" w:firstLine="720"/>
        <w:jc w:val="both"/>
        <w:rPr>
          <w:rFonts w:ascii="Times New Roman" w:hAnsi="Times New Roman"/>
          <w:sz w:val="24"/>
          <w:szCs w:val="24"/>
          <w:lang w:val="sv-SE"/>
        </w:rPr>
      </w:pPr>
      <w:r w:rsidRPr="00921D67">
        <w:rPr>
          <w:rFonts w:ascii="Times New Roman" w:hAnsi="Times New Roman"/>
          <w:sz w:val="24"/>
          <w:szCs w:val="24"/>
          <w:lang w:val="sv-SE"/>
        </w:rPr>
        <w:t>Pengalaman berbelanja seseorang dapat menjadi faktor psikologis dalam yang dimaksud dengan pengalaman belajar. Pengalaman belajar individu dan pengalaman belajar konsumen ini yang akan mempengaruhi perilaku dan keputusan pembelian, berdampak signifikan terhadap terciptanya minat pelanggan untuk melakukan pembelian kembali.</w:t>
      </w:r>
    </w:p>
    <w:p w14:paraId="6E4635EA" w14:textId="77777777" w:rsidR="00BE03D4" w:rsidRPr="00921D67" w:rsidRDefault="00BE03D4" w:rsidP="00B2508A">
      <w:pPr>
        <w:spacing w:line="360" w:lineRule="auto"/>
        <w:ind w:left="720"/>
        <w:jc w:val="both"/>
        <w:rPr>
          <w:rFonts w:ascii="Times New Roman" w:hAnsi="Times New Roman"/>
          <w:sz w:val="24"/>
          <w:szCs w:val="24"/>
          <w:lang w:val="sv-SE"/>
        </w:rPr>
      </w:pPr>
      <w:r w:rsidRPr="00921D67">
        <w:rPr>
          <w:rFonts w:ascii="Times New Roman" w:hAnsi="Times New Roman"/>
          <w:sz w:val="24"/>
          <w:szCs w:val="24"/>
          <w:lang w:val="sv-SE"/>
        </w:rPr>
        <w:t>3.</w:t>
      </w:r>
      <w:r w:rsidRPr="00921D67">
        <w:rPr>
          <w:rFonts w:ascii="Times New Roman" w:hAnsi="Times New Roman"/>
          <w:sz w:val="24"/>
          <w:szCs w:val="24"/>
          <w:lang w:val="sv-SE"/>
        </w:rPr>
        <w:tab/>
        <w:t>Faktor Pribadi</w:t>
      </w:r>
    </w:p>
    <w:p w14:paraId="1140CB2A" w14:textId="52DA2AE1" w:rsidR="00BE03D4" w:rsidRPr="00921D67" w:rsidRDefault="00BE03D4" w:rsidP="00B2508A">
      <w:pPr>
        <w:spacing w:line="360" w:lineRule="auto"/>
        <w:ind w:left="720" w:firstLine="720"/>
        <w:jc w:val="both"/>
        <w:rPr>
          <w:rFonts w:ascii="Times New Roman" w:hAnsi="Times New Roman"/>
          <w:sz w:val="24"/>
          <w:szCs w:val="24"/>
          <w:lang w:val="sv-SE"/>
        </w:rPr>
      </w:pPr>
      <w:r w:rsidRPr="00921D67">
        <w:rPr>
          <w:rFonts w:ascii="Times New Roman" w:hAnsi="Times New Roman"/>
          <w:sz w:val="24"/>
          <w:szCs w:val="24"/>
          <w:lang w:val="sv-SE"/>
        </w:rPr>
        <w:t>Pembelian ulang dapat dipengaruhi oleh beberapa faktor yang bersifat pribadi, yaitu kepribadian individu, usia, keadaan ekonomi, dan bakan gaya hidup.</w:t>
      </w:r>
    </w:p>
    <w:p w14:paraId="7DBEBB42" w14:textId="77777777" w:rsidR="00BE03D4" w:rsidRPr="00921D67" w:rsidRDefault="00BE03D4" w:rsidP="00B2508A">
      <w:pPr>
        <w:spacing w:line="360" w:lineRule="auto"/>
        <w:ind w:left="720"/>
        <w:jc w:val="both"/>
        <w:rPr>
          <w:rFonts w:ascii="Times New Roman" w:hAnsi="Times New Roman"/>
          <w:sz w:val="24"/>
          <w:szCs w:val="24"/>
          <w:lang w:val="sv-SE"/>
        </w:rPr>
      </w:pPr>
      <w:r w:rsidRPr="00921D67">
        <w:rPr>
          <w:rFonts w:ascii="Times New Roman" w:hAnsi="Times New Roman"/>
          <w:sz w:val="24"/>
          <w:szCs w:val="24"/>
          <w:lang w:val="sv-SE"/>
        </w:rPr>
        <w:t>4.</w:t>
      </w:r>
      <w:r w:rsidRPr="00921D67">
        <w:rPr>
          <w:rFonts w:ascii="Times New Roman" w:hAnsi="Times New Roman"/>
          <w:sz w:val="24"/>
          <w:szCs w:val="24"/>
          <w:lang w:val="sv-SE"/>
        </w:rPr>
        <w:tab/>
        <w:t>Faktor Sosial</w:t>
      </w:r>
    </w:p>
    <w:p w14:paraId="1922CB3D" w14:textId="77777777" w:rsidR="00BE03D4" w:rsidRPr="00921D67" w:rsidRDefault="00BE03D4" w:rsidP="00B2508A">
      <w:pPr>
        <w:spacing w:line="360" w:lineRule="auto"/>
        <w:ind w:left="720"/>
        <w:jc w:val="both"/>
        <w:rPr>
          <w:rFonts w:ascii="Times New Roman" w:hAnsi="Times New Roman"/>
          <w:sz w:val="24"/>
          <w:szCs w:val="24"/>
          <w:lang w:val="sv-SE"/>
        </w:rPr>
      </w:pPr>
      <w:r w:rsidRPr="00921D67">
        <w:rPr>
          <w:rFonts w:ascii="Times New Roman" w:hAnsi="Times New Roman"/>
          <w:sz w:val="24"/>
          <w:szCs w:val="24"/>
          <w:lang w:val="sv-SE"/>
        </w:rPr>
        <w:t>Sedangkan faktor sosial ini meliputi kelompok yang dianut dalam mempengaruhi sikap, norma, pendapatan, dan juga perilaku seorang konsumen.menentukan pembelian ulang. Perubahan ini dari pengalaman sebelumnya.</w:t>
      </w:r>
    </w:p>
    <w:p w14:paraId="7C46645C" w14:textId="068B9404" w:rsidR="001657A8" w:rsidRPr="00921D67" w:rsidRDefault="001657A8" w:rsidP="00B2508A">
      <w:pPr>
        <w:pStyle w:val="Heading4"/>
        <w:spacing w:line="360" w:lineRule="auto"/>
        <w:rPr>
          <w:i/>
          <w:iCs/>
          <w:szCs w:val="24"/>
          <w:lang w:val="sv-SE"/>
        </w:rPr>
      </w:pPr>
      <w:r w:rsidRPr="00921D67">
        <w:rPr>
          <w:szCs w:val="24"/>
          <w:lang w:val="sv-SE"/>
        </w:rPr>
        <w:t xml:space="preserve">C. Indikator </w:t>
      </w:r>
      <w:r w:rsidR="00810B04" w:rsidRPr="00921D67">
        <w:rPr>
          <w:i/>
          <w:iCs/>
          <w:szCs w:val="24"/>
          <w:lang w:val="sv-SE"/>
        </w:rPr>
        <w:t>Repurchase Intention</w:t>
      </w:r>
    </w:p>
    <w:p w14:paraId="66DBAB2A" w14:textId="4D4A7CAA" w:rsidR="00BE03D4" w:rsidRPr="00921D67" w:rsidRDefault="00BE03D4" w:rsidP="00B2508A">
      <w:pPr>
        <w:pStyle w:val="BodyText"/>
        <w:spacing w:line="360" w:lineRule="auto"/>
        <w:ind w:firstLine="360"/>
        <w:jc w:val="both"/>
      </w:pPr>
      <w:r w:rsidRPr="00921D67">
        <w:t>Menurut</w:t>
      </w:r>
      <w:r w:rsidRPr="00921D67">
        <w:rPr>
          <w:spacing w:val="40"/>
        </w:rPr>
        <w:t xml:space="preserve"> </w:t>
      </w:r>
      <w:r w:rsidRPr="00921D67">
        <w:t>Keller,</w:t>
      </w:r>
      <w:r w:rsidRPr="00921D67">
        <w:rPr>
          <w:spacing w:val="40"/>
        </w:rPr>
        <w:t xml:space="preserve"> </w:t>
      </w:r>
      <w:r w:rsidRPr="00921D67">
        <w:t>Indikator</w:t>
      </w:r>
      <w:r w:rsidRPr="00921D67">
        <w:rPr>
          <w:spacing w:val="40"/>
        </w:rPr>
        <w:t xml:space="preserve"> </w:t>
      </w:r>
      <w:r w:rsidRPr="00921D67">
        <w:t>dari</w:t>
      </w:r>
      <w:r w:rsidRPr="00921D67">
        <w:rPr>
          <w:spacing w:val="40"/>
        </w:rPr>
        <w:t xml:space="preserve"> </w:t>
      </w:r>
      <w:r w:rsidR="000668CB" w:rsidRPr="00921D67">
        <w:rPr>
          <w:i/>
          <w:iCs/>
        </w:rPr>
        <w:t>Repurchase intention</w:t>
      </w:r>
      <w:r w:rsidRPr="00921D67">
        <w:rPr>
          <w:i/>
          <w:spacing w:val="40"/>
        </w:rPr>
        <w:t xml:space="preserve"> </w:t>
      </w:r>
      <w:r w:rsidRPr="00921D67">
        <w:t>dapat</w:t>
      </w:r>
      <w:r w:rsidRPr="00921D67">
        <w:rPr>
          <w:spacing w:val="40"/>
        </w:rPr>
        <w:t xml:space="preserve"> </w:t>
      </w:r>
      <w:r w:rsidRPr="00921D67">
        <w:t>diukur</w:t>
      </w:r>
      <w:r w:rsidRPr="00921D67">
        <w:rPr>
          <w:spacing w:val="40"/>
        </w:rPr>
        <w:t xml:space="preserve"> </w:t>
      </w:r>
      <w:r w:rsidRPr="00921D67">
        <w:t>melalui</w:t>
      </w:r>
      <w:r w:rsidRPr="00921D67">
        <w:rPr>
          <w:spacing w:val="40"/>
        </w:rPr>
        <w:t xml:space="preserve"> </w:t>
      </w:r>
      <w:r w:rsidRPr="00921D67">
        <w:t>beberapa hal berikut, di antaranya adalah</w:t>
      </w:r>
      <w:r w:rsidR="00FC3105" w:rsidRPr="00921D67">
        <w:t>:</w:t>
      </w:r>
      <w:r w:rsidR="00FC3105" w:rsidRPr="00921D67">
        <w:rPr>
          <w:rStyle w:val="FootnoteReference"/>
        </w:rPr>
        <w:footnoteReference w:id="32"/>
      </w:r>
    </w:p>
    <w:p w14:paraId="14425974" w14:textId="77777777" w:rsidR="00BE03D4" w:rsidRPr="00921D67" w:rsidRDefault="00BE03D4" w:rsidP="00AF60F8">
      <w:pPr>
        <w:pStyle w:val="BodyText"/>
        <w:numPr>
          <w:ilvl w:val="0"/>
          <w:numId w:val="3"/>
        </w:numPr>
        <w:spacing w:line="360" w:lineRule="auto"/>
        <w:jc w:val="both"/>
      </w:pPr>
      <w:r w:rsidRPr="00921D67">
        <w:t>Niat</w:t>
      </w:r>
      <w:r w:rsidRPr="00921D67">
        <w:rPr>
          <w:spacing w:val="-1"/>
        </w:rPr>
        <w:t xml:space="preserve"> </w:t>
      </w:r>
      <w:r w:rsidRPr="00921D67">
        <w:rPr>
          <w:spacing w:val="-2"/>
        </w:rPr>
        <w:t>transaksional</w:t>
      </w:r>
    </w:p>
    <w:p w14:paraId="506E7FE5" w14:textId="6A9E169F" w:rsidR="00BE03D4" w:rsidRPr="00921D67" w:rsidRDefault="00BE03D4" w:rsidP="00B2508A">
      <w:pPr>
        <w:pStyle w:val="BodyText"/>
        <w:spacing w:line="360" w:lineRule="auto"/>
        <w:ind w:left="720"/>
        <w:jc w:val="both"/>
      </w:pPr>
      <w:r w:rsidRPr="00921D67">
        <w:t>Berhubungan</w:t>
      </w:r>
      <w:r w:rsidRPr="00921D67">
        <w:rPr>
          <w:spacing w:val="36"/>
        </w:rPr>
        <w:t xml:space="preserve"> </w:t>
      </w:r>
      <w:r w:rsidRPr="00921D67">
        <w:t>dengan</w:t>
      </w:r>
      <w:r w:rsidRPr="00921D67">
        <w:rPr>
          <w:spacing w:val="36"/>
        </w:rPr>
        <w:t xml:space="preserve"> </w:t>
      </w:r>
      <w:r w:rsidRPr="00921D67">
        <w:t>niat</w:t>
      </w:r>
      <w:r w:rsidRPr="00921D67">
        <w:rPr>
          <w:spacing w:val="37"/>
        </w:rPr>
        <w:t xml:space="preserve"> </w:t>
      </w:r>
      <w:r w:rsidRPr="00921D67">
        <w:t>seorang</w:t>
      </w:r>
      <w:r w:rsidRPr="00921D67">
        <w:rPr>
          <w:spacing w:val="34"/>
        </w:rPr>
        <w:t xml:space="preserve"> </w:t>
      </w:r>
      <w:r w:rsidRPr="00921D67">
        <w:t>konsumen</w:t>
      </w:r>
      <w:r w:rsidRPr="00921D67">
        <w:rPr>
          <w:spacing w:val="40"/>
        </w:rPr>
        <w:t xml:space="preserve"> </w:t>
      </w:r>
      <w:r w:rsidRPr="00921D67">
        <w:t>yang</w:t>
      </w:r>
      <w:r w:rsidRPr="00921D67">
        <w:rPr>
          <w:spacing w:val="34"/>
        </w:rPr>
        <w:t xml:space="preserve"> </w:t>
      </w:r>
      <w:r w:rsidRPr="00921D67">
        <w:t>mempunyai</w:t>
      </w:r>
      <w:r w:rsidRPr="00921D67">
        <w:rPr>
          <w:spacing w:val="37"/>
        </w:rPr>
        <w:t xml:space="preserve"> </w:t>
      </w:r>
      <w:r w:rsidRPr="00921D67">
        <w:t>minat</w:t>
      </w:r>
      <w:r w:rsidRPr="00921D67">
        <w:rPr>
          <w:spacing w:val="37"/>
        </w:rPr>
        <w:t xml:space="preserve"> </w:t>
      </w:r>
      <w:r w:rsidRPr="00921D67">
        <w:t xml:space="preserve">untuk membeli kembali produk yang pernah dikonsumsi </w:t>
      </w:r>
      <w:r w:rsidR="00474849" w:rsidRPr="00921D67">
        <w:t>.</w:t>
      </w:r>
    </w:p>
    <w:p w14:paraId="3A2D5C58" w14:textId="77777777" w:rsidR="00BE03D4" w:rsidRPr="00921D67" w:rsidRDefault="00BE03D4" w:rsidP="00AF60F8">
      <w:pPr>
        <w:pStyle w:val="BodyText"/>
        <w:numPr>
          <w:ilvl w:val="0"/>
          <w:numId w:val="3"/>
        </w:numPr>
        <w:spacing w:line="360" w:lineRule="auto"/>
        <w:jc w:val="both"/>
      </w:pPr>
      <w:r w:rsidRPr="00921D67">
        <w:t>Niat</w:t>
      </w:r>
      <w:r w:rsidRPr="00921D67">
        <w:rPr>
          <w:spacing w:val="-1"/>
        </w:rPr>
        <w:t xml:space="preserve"> </w:t>
      </w:r>
      <w:r w:rsidRPr="00921D67">
        <w:rPr>
          <w:spacing w:val="-2"/>
        </w:rPr>
        <w:t>referensial</w:t>
      </w:r>
    </w:p>
    <w:p w14:paraId="793C61E0" w14:textId="0F953850" w:rsidR="00BE03D4" w:rsidRPr="00921D67" w:rsidRDefault="00BE03D4" w:rsidP="00B2508A">
      <w:pPr>
        <w:pStyle w:val="BodyText"/>
        <w:spacing w:line="360" w:lineRule="auto"/>
        <w:ind w:left="720"/>
        <w:jc w:val="both"/>
      </w:pPr>
      <w:r w:rsidRPr="00921D67">
        <w:t>Niat</w:t>
      </w:r>
      <w:r w:rsidRPr="00921D67">
        <w:rPr>
          <w:spacing w:val="-1"/>
        </w:rPr>
        <w:t xml:space="preserve"> </w:t>
      </w:r>
      <w:r w:rsidRPr="00921D67">
        <w:t>merekomendasikan</w:t>
      </w:r>
      <w:r w:rsidRPr="00921D67">
        <w:rPr>
          <w:spacing w:val="-1"/>
        </w:rPr>
        <w:t xml:space="preserve"> </w:t>
      </w:r>
      <w:r w:rsidRPr="00921D67">
        <w:t>produk</w:t>
      </w:r>
      <w:r w:rsidRPr="00921D67">
        <w:rPr>
          <w:spacing w:val="1"/>
        </w:rPr>
        <w:t xml:space="preserve"> </w:t>
      </w:r>
      <w:r w:rsidRPr="00921D67">
        <w:t>yang</w:t>
      </w:r>
      <w:r w:rsidRPr="00921D67">
        <w:rPr>
          <w:spacing w:val="-4"/>
        </w:rPr>
        <w:t xml:space="preserve"> </w:t>
      </w:r>
      <w:r w:rsidRPr="00921D67">
        <w:t>dikonsumsi</w:t>
      </w:r>
      <w:r w:rsidRPr="00921D67">
        <w:rPr>
          <w:spacing w:val="-1"/>
        </w:rPr>
        <w:t xml:space="preserve"> </w:t>
      </w:r>
      <w:r w:rsidRPr="00921D67">
        <w:t>kepada</w:t>
      </w:r>
      <w:r w:rsidRPr="00921D67">
        <w:rPr>
          <w:spacing w:val="-2"/>
        </w:rPr>
        <w:t xml:space="preserve"> </w:t>
      </w:r>
      <w:r w:rsidRPr="00921D67">
        <w:t>orang</w:t>
      </w:r>
      <w:r w:rsidRPr="00921D67">
        <w:rPr>
          <w:spacing w:val="-3"/>
        </w:rPr>
        <w:t xml:space="preserve"> </w:t>
      </w:r>
      <w:r w:rsidRPr="00921D67">
        <w:rPr>
          <w:spacing w:val="-4"/>
        </w:rPr>
        <w:t>lain</w:t>
      </w:r>
      <w:r w:rsidR="00474849" w:rsidRPr="00921D67">
        <w:rPr>
          <w:spacing w:val="-4"/>
        </w:rPr>
        <w:t>.</w:t>
      </w:r>
    </w:p>
    <w:p w14:paraId="1C83BA46" w14:textId="77777777" w:rsidR="00BE03D4" w:rsidRPr="00921D67" w:rsidRDefault="00BE03D4" w:rsidP="00AF60F8">
      <w:pPr>
        <w:pStyle w:val="BodyText"/>
        <w:numPr>
          <w:ilvl w:val="0"/>
          <w:numId w:val="3"/>
        </w:numPr>
        <w:spacing w:line="360" w:lineRule="auto"/>
        <w:jc w:val="both"/>
      </w:pPr>
      <w:r w:rsidRPr="00921D67">
        <w:lastRenderedPageBreak/>
        <w:t>Niat</w:t>
      </w:r>
      <w:r w:rsidRPr="00921D67">
        <w:rPr>
          <w:spacing w:val="-1"/>
        </w:rPr>
        <w:t xml:space="preserve"> </w:t>
      </w:r>
      <w:r w:rsidRPr="00921D67">
        <w:rPr>
          <w:spacing w:val="-2"/>
        </w:rPr>
        <w:t>preferesial</w:t>
      </w:r>
    </w:p>
    <w:p w14:paraId="048DD87D" w14:textId="7B308618" w:rsidR="00BE03D4" w:rsidRPr="00921D67" w:rsidRDefault="00BE03D4" w:rsidP="00B2508A">
      <w:pPr>
        <w:pStyle w:val="BodyText"/>
        <w:spacing w:line="360" w:lineRule="auto"/>
        <w:ind w:left="720"/>
        <w:jc w:val="both"/>
      </w:pPr>
      <w:r w:rsidRPr="00921D67">
        <w:t>Perilaku konsumen cenderung memiliki pilihan utama pada produk yang telah dikonsumsi di gambarkan pada niat prefensial ini</w:t>
      </w:r>
      <w:r w:rsidR="00474849" w:rsidRPr="00921D67">
        <w:t>.</w:t>
      </w:r>
    </w:p>
    <w:p w14:paraId="50B6EAB5" w14:textId="77777777" w:rsidR="00BE03D4" w:rsidRPr="00921D67" w:rsidRDefault="00BE03D4" w:rsidP="00AF60F8">
      <w:pPr>
        <w:pStyle w:val="BodyText"/>
        <w:numPr>
          <w:ilvl w:val="0"/>
          <w:numId w:val="3"/>
        </w:numPr>
        <w:spacing w:line="360" w:lineRule="auto"/>
        <w:jc w:val="both"/>
      </w:pPr>
      <w:r w:rsidRPr="00921D67">
        <w:t>Niat</w:t>
      </w:r>
      <w:r w:rsidRPr="00921D67">
        <w:rPr>
          <w:spacing w:val="-1"/>
        </w:rPr>
        <w:t xml:space="preserve"> </w:t>
      </w:r>
      <w:r w:rsidRPr="00921D67">
        <w:rPr>
          <w:spacing w:val="-2"/>
        </w:rPr>
        <w:t>Eksploratif</w:t>
      </w:r>
    </w:p>
    <w:p w14:paraId="2B1E9592" w14:textId="7AC04561" w:rsidR="000B3CC1" w:rsidRPr="00921D67" w:rsidRDefault="00BE03D4" w:rsidP="00B2508A">
      <w:pPr>
        <w:pStyle w:val="BodyText"/>
        <w:spacing w:line="360" w:lineRule="auto"/>
        <w:ind w:left="720"/>
        <w:jc w:val="both"/>
      </w:pPr>
      <w:r w:rsidRPr="00921D67">
        <w:t>Seorang</w:t>
      </w:r>
      <w:r w:rsidRPr="00921D67">
        <w:rPr>
          <w:spacing w:val="39"/>
        </w:rPr>
        <w:t xml:space="preserve"> </w:t>
      </w:r>
      <w:r w:rsidRPr="00921D67">
        <w:t>konsumen</w:t>
      </w:r>
      <w:r w:rsidRPr="00921D67">
        <w:rPr>
          <w:spacing w:val="40"/>
        </w:rPr>
        <w:t xml:space="preserve"> </w:t>
      </w:r>
      <w:r w:rsidRPr="00921D67">
        <w:t>akan</w:t>
      </w:r>
      <w:r w:rsidRPr="00921D67">
        <w:rPr>
          <w:spacing w:val="40"/>
        </w:rPr>
        <w:t xml:space="preserve"> </w:t>
      </w:r>
      <w:r w:rsidRPr="00921D67">
        <w:t>menggali</w:t>
      </w:r>
      <w:r w:rsidRPr="00921D67">
        <w:rPr>
          <w:spacing w:val="40"/>
        </w:rPr>
        <w:t xml:space="preserve"> </w:t>
      </w:r>
      <w:r w:rsidRPr="00921D67">
        <w:t>semua</w:t>
      </w:r>
      <w:r w:rsidRPr="00921D67">
        <w:rPr>
          <w:spacing w:val="40"/>
        </w:rPr>
        <w:t xml:space="preserve"> </w:t>
      </w:r>
      <w:r w:rsidRPr="00921D67">
        <w:t>informasi</w:t>
      </w:r>
      <w:r w:rsidRPr="00921D67">
        <w:rPr>
          <w:spacing w:val="40"/>
        </w:rPr>
        <w:t xml:space="preserve"> </w:t>
      </w:r>
      <w:r w:rsidRPr="00921D67">
        <w:t>mengenai</w:t>
      </w:r>
      <w:r w:rsidRPr="00921D67">
        <w:rPr>
          <w:spacing w:val="40"/>
        </w:rPr>
        <w:t xml:space="preserve"> </w:t>
      </w:r>
      <w:r w:rsidRPr="00921D67">
        <w:t>produk</w:t>
      </w:r>
      <w:r w:rsidRPr="00921D67">
        <w:rPr>
          <w:spacing w:val="40"/>
        </w:rPr>
        <w:t xml:space="preserve"> </w:t>
      </w:r>
      <w:r w:rsidRPr="00921D67">
        <w:t>yang telah dipercayai</w:t>
      </w:r>
      <w:r w:rsidR="00474849" w:rsidRPr="00921D67">
        <w:t>.</w:t>
      </w:r>
    </w:p>
    <w:p w14:paraId="5A1A8077" w14:textId="77777777" w:rsidR="00FE3DA9" w:rsidRPr="00921D67" w:rsidRDefault="00FE3DA9" w:rsidP="00B2508A">
      <w:pPr>
        <w:pStyle w:val="BodyText"/>
        <w:spacing w:line="360" w:lineRule="auto"/>
        <w:ind w:left="720"/>
        <w:jc w:val="both"/>
      </w:pPr>
    </w:p>
    <w:p w14:paraId="77E86691" w14:textId="6F1E176F" w:rsidR="00FE3DA9" w:rsidRPr="00921D67" w:rsidRDefault="001D2503" w:rsidP="00FE3DA9">
      <w:pPr>
        <w:pStyle w:val="BodyText"/>
        <w:spacing w:line="360" w:lineRule="auto"/>
        <w:ind w:firstLine="720"/>
        <w:jc w:val="both"/>
        <w:rPr>
          <w:lang w:val="sv-SE"/>
        </w:rPr>
      </w:pPr>
      <w:r w:rsidRPr="00921D67">
        <w:t xml:space="preserve">Dalam syariat </w:t>
      </w:r>
      <w:r w:rsidR="00807AF4" w:rsidRPr="00921D67">
        <w:t>I</w:t>
      </w:r>
      <w:r w:rsidRPr="00921D67">
        <w:t xml:space="preserve">slam, seorang muslim dianjurkan untuk membeli sesuatu dengan berbagai pertimbangan, yaitu kegunaan dari barang yang akan dibeli apakah karena keinginan atau kebutuhan. </w:t>
      </w:r>
      <w:r w:rsidRPr="00921D67">
        <w:rPr>
          <w:lang w:val="sv-SE"/>
        </w:rPr>
        <w:t>Minat beli seseorang ini termasuk niat sebelum membeli sebuah barang. Seorang muslim harus bisa membedakan mana kebutuhan dan keinginan agar terhindar dari kerugian dan tidak</w:t>
      </w:r>
      <w:r w:rsidR="00FE3DA9" w:rsidRPr="00921D67">
        <w:rPr>
          <w:lang w:val="sv-SE"/>
        </w:rPr>
        <w:t xml:space="preserve"> mendatangkan mudharat.</w:t>
      </w:r>
      <w:r w:rsidR="006F3229" w:rsidRPr="00921D67">
        <w:rPr>
          <w:rStyle w:val="FootnoteReference"/>
        </w:rPr>
        <w:footnoteReference w:id="33"/>
      </w:r>
      <w:r w:rsidR="00FE3DA9" w:rsidRPr="00921D67">
        <w:rPr>
          <w:lang w:val="sv-SE"/>
        </w:rPr>
        <w:t xml:space="preserve"> Dalam surat Al-Maidah ayat 100, Allah SWT berfirman :</w:t>
      </w:r>
    </w:p>
    <w:p w14:paraId="510FE28F" w14:textId="77777777" w:rsidR="00120905" w:rsidRPr="00921D67" w:rsidRDefault="00120905" w:rsidP="00FE3DA9">
      <w:pPr>
        <w:pStyle w:val="BodyText"/>
        <w:spacing w:line="360" w:lineRule="auto"/>
        <w:ind w:firstLine="720"/>
        <w:jc w:val="both"/>
        <w:rPr>
          <w:lang w:val="sv-SE"/>
        </w:rPr>
      </w:pPr>
    </w:p>
    <w:p w14:paraId="0FA2F090" w14:textId="77777777" w:rsidR="00FE3DA9" w:rsidRPr="00921D67" w:rsidRDefault="00FE3DA9" w:rsidP="00FE3DA9">
      <w:pPr>
        <w:pStyle w:val="BodyText"/>
        <w:spacing w:line="360" w:lineRule="auto"/>
        <w:ind w:firstLine="720"/>
        <w:jc w:val="both"/>
        <w:rPr>
          <w:sz w:val="32"/>
          <w:szCs w:val="32"/>
          <w:lang w:val="sv-SE"/>
        </w:rPr>
      </w:pPr>
    </w:p>
    <w:p w14:paraId="6BF58192" w14:textId="29B3C56F" w:rsidR="00FE3DA9" w:rsidRPr="00921D67" w:rsidRDefault="00FE3DA9" w:rsidP="00FE3DA9">
      <w:pPr>
        <w:pStyle w:val="BodyText"/>
        <w:spacing w:line="360" w:lineRule="auto"/>
        <w:ind w:firstLine="720"/>
        <w:jc w:val="right"/>
        <w:rPr>
          <w:sz w:val="32"/>
          <w:szCs w:val="32"/>
          <w:lang w:val="sv-SE"/>
        </w:rPr>
      </w:pPr>
      <w:r w:rsidRPr="00921D67">
        <w:rPr>
          <w:sz w:val="32"/>
          <w:szCs w:val="32"/>
          <w:lang w:val="sv-SE"/>
        </w:rPr>
        <w:t>قُل لَّا يَسْتَوِى ٱلْخَبِيثُ وَٱلطَّيِّبُ وَلَوْ أَعْجَبَكَ كَثْرَةُ ٱلْخَبِيثِ ۚ فَٱتَّقُوا۟ ٱللَّهَ يَٰٓأُو۟لِى ٱلْأَلْبَٰبِ لَعَلَّكُمْ تُفْلِحُونَ</w:t>
      </w:r>
    </w:p>
    <w:p w14:paraId="2E80FAFB" w14:textId="77777777" w:rsidR="00FE3DA9" w:rsidRPr="00921D67" w:rsidRDefault="00FE3DA9" w:rsidP="00FE3DA9">
      <w:pPr>
        <w:pStyle w:val="BodyText"/>
        <w:spacing w:line="360" w:lineRule="auto"/>
        <w:ind w:firstLine="720"/>
        <w:jc w:val="right"/>
        <w:rPr>
          <w:lang w:val="sv-SE"/>
        </w:rPr>
      </w:pPr>
    </w:p>
    <w:p w14:paraId="3AFEE7DB" w14:textId="789D6072" w:rsidR="0066789D" w:rsidRPr="00921D67" w:rsidRDefault="00FE3DA9" w:rsidP="001D2503">
      <w:pPr>
        <w:pStyle w:val="BodyText"/>
        <w:spacing w:line="360" w:lineRule="auto"/>
        <w:ind w:firstLine="720"/>
        <w:jc w:val="both"/>
        <w:rPr>
          <w:lang w:val="sv-SE"/>
        </w:rPr>
      </w:pPr>
      <w:r w:rsidRPr="00921D67">
        <w:rPr>
          <w:lang w:val="sv-SE"/>
        </w:rPr>
        <w:t xml:space="preserve">“katakanlah (Muhammad), “tidaklah sama yang buruk dengan yang baik, meskipun banyaknya keburukan hatimu, maka bertaqwalah kepada Allah wahai orang-orang yang mempunyai akal sehat agar kamu beruntung.” Sesuai dengan ayat di atas, sebagai seorang muslim dalam memiliki niat beli atau minat beli harus tau mana kebutuhan dan keinginan. Dalam syariat </w:t>
      </w:r>
      <w:r w:rsidR="00807AF4" w:rsidRPr="00921D67">
        <w:rPr>
          <w:lang w:val="sv-SE"/>
        </w:rPr>
        <w:t>I</w:t>
      </w:r>
      <w:r w:rsidRPr="00921D67">
        <w:rPr>
          <w:lang w:val="sv-SE"/>
        </w:rPr>
        <w:t>slam tidak dilarang seorang muslim untuk memenuhi kebutuhan atau keinginannya dengan syarat barang atau jasa yang dikonsumsi merupakan hal baik yang halal, bermanfaat, dan tidak merugikan, serta tidak membeli secara berlebihan.</w:t>
      </w:r>
    </w:p>
    <w:p w14:paraId="6E460216" w14:textId="77777777" w:rsidR="006F3229" w:rsidRPr="00921D67" w:rsidRDefault="006F3229" w:rsidP="001D2503">
      <w:pPr>
        <w:pStyle w:val="BodyText"/>
        <w:spacing w:line="360" w:lineRule="auto"/>
        <w:ind w:firstLine="720"/>
        <w:jc w:val="both"/>
      </w:pPr>
    </w:p>
    <w:p w14:paraId="379D7E82" w14:textId="5B8C475A" w:rsidR="00BE03D4" w:rsidRPr="00921D67" w:rsidRDefault="001C722D" w:rsidP="0066789D">
      <w:pPr>
        <w:pStyle w:val="Heading3"/>
        <w:spacing w:before="0" w:after="0" w:line="360" w:lineRule="auto"/>
        <w:rPr>
          <w:lang w:val="sv-SE"/>
        </w:rPr>
      </w:pPr>
      <w:bookmarkStart w:id="57" w:name="_Toc188992122"/>
      <w:bookmarkStart w:id="58" w:name="_Toc192794096"/>
      <w:bookmarkStart w:id="59" w:name="_Toc202471589"/>
      <w:r w:rsidRPr="00921D67">
        <w:rPr>
          <w:lang w:val="sv-SE"/>
        </w:rPr>
        <w:lastRenderedPageBreak/>
        <w:t>2.1.</w:t>
      </w:r>
      <w:r w:rsidR="009E2C55" w:rsidRPr="00921D67">
        <w:rPr>
          <w:lang w:val="sv-SE"/>
        </w:rPr>
        <w:t>3</w:t>
      </w:r>
      <w:r w:rsidRPr="00921D67">
        <w:rPr>
          <w:lang w:val="sv-SE"/>
        </w:rPr>
        <w:t xml:space="preserve"> </w:t>
      </w:r>
      <w:r w:rsidR="000668CB" w:rsidRPr="00921D67">
        <w:rPr>
          <w:i/>
          <w:iCs/>
          <w:lang w:val="sv-SE"/>
        </w:rPr>
        <w:t>So</w:t>
      </w:r>
      <w:r w:rsidR="00D1146E" w:rsidRPr="00921D67">
        <w:rPr>
          <w:i/>
          <w:iCs/>
          <w:lang w:val="sv-SE"/>
        </w:rPr>
        <w:t>c</w:t>
      </w:r>
      <w:r w:rsidR="000668CB" w:rsidRPr="00921D67">
        <w:rPr>
          <w:i/>
          <w:iCs/>
          <w:lang w:val="sv-SE"/>
        </w:rPr>
        <w:t>ial Media Marketing</w:t>
      </w:r>
      <w:bookmarkEnd w:id="57"/>
      <w:bookmarkEnd w:id="58"/>
      <w:bookmarkEnd w:id="59"/>
    </w:p>
    <w:p w14:paraId="587F705F" w14:textId="4A413132" w:rsidR="00474849" w:rsidRPr="00921D67" w:rsidRDefault="00474849" w:rsidP="0066789D">
      <w:pPr>
        <w:pStyle w:val="Heading4"/>
        <w:spacing w:before="0" w:after="0" w:line="360" w:lineRule="auto"/>
        <w:rPr>
          <w:szCs w:val="24"/>
          <w:lang w:val="sv-SE"/>
        </w:rPr>
      </w:pPr>
      <w:r w:rsidRPr="00921D67">
        <w:rPr>
          <w:szCs w:val="24"/>
          <w:lang w:val="sv-SE"/>
        </w:rPr>
        <w:t xml:space="preserve">a. Pengertian </w:t>
      </w:r>
      <w:r w:rsidR="000668CB" w:rsidRPr="00921D67">
        <w:rPr>
          <w:i/>
          <w:iCs/>
          <w:szCs w:val="24"/>
          <w:lang w:val="sv-SE"/>
        </w:rPr>
        <w:t>So</w:t>
      </w:r>
      <w:r w:rsidR="00D1146E" w:rsidRPr="00921D67">
        <w:rPr>
          <w:i/>
          <w:iCs/>
          <w:szCs w:val="24"/>
          <w:lang w:val="sv-SE"/>
        </w:rPr>
        <w:t>c</w:t>
      </w:r>
      <w:r w:rsidR="000668CB" w:rsidRPr="00921D67">
        <w:rPr>
          <w:i/>
          <w:iCs/>
          <w:szCs w:val="24"/>
          <w:lang w:val="sv-SE"/>
        </w:rPr>
        <w:t>ial Media Marketing</w:t>
      </w:r>
    </w:p>
    <w:p w14:paraId="2E4250FC" w14:textId="0A9E9412" w:rsidR="007F2755" w:rsidRPr="00921D67" w:rsidRDefault="00CE0F9F" w:rsidP="00B2508A">
      <w:pPr>
        <w:spacing w:line="360" w:lineRule="auto"/>
        <w:ind w:firstLine="720"/>
        <w:jc w:val="both"/>
        <w:rPr>
          <w:rFonts w:ascii="Times New Roman" w:hAnsi="Times New Roman"/>
          <w:sz w:val="24"/>
          <w:szCs w:val="24"/>
          <w:lang w:val="sv-SE"/>
        </w:rPr>
      </w:pPr>
      <w:r w:rsidRPr="00921D67">
        <w:rPr>
          <w:rFonts w:ascii="Times New Roman" w:hAnsi="Times New Roman"/>
          <w:i/>
          <w:iCs/>
          <w:sz w:val="24"/>
          <w:szCs w:val="24"/>
          <w:lang w:val="sv-SE"/>
        </w:rPr>
        <w:t xml:space="preserve">Social media marketing </w:t>
      </w:r>
      <w:r w:rsidR="007F2755" w:rsidRPr="00921D67">
        <w:rPr>
          <w:rFonts w:ascii="Times New Roman" w:hAnsi="Times New Roman"/>
          <w:sz w:val="24"/>
          <w:szCs w:val="24"/>
          <w:lang w:val="sv-SE"/>
        </w:rPr>
        <w:t>merupakan modifikasi aplikasi dari perkembangan teknologi berbasis internet yang dibentuk berdasarkan kebijakan dan kecanggihan teknologi yang digunakan untuk memasarkan produk barang dan jasa</w:t>
      </w:r>
      <w:r w:rsidR="00F36A06" w:rsidRPr="00921D67">
        <w:rPr>
          <w:rFonts w:ascii="Times New Roman" w:hAnsi="Times New Roman"/>
          <w:sz w:val="24"/>
          <w:szCs w:val="24"/>
          <w:lang w:val="sv-SE"/>
        </w:rPr>
        <w:t>,</w:t>
      </w:r>
      <w:r w:rsidR="00F36A06" w:rsidRPr="00921D67">
        <w:rPr>
          <w:rStyle w:val="FootnoteReference"/>
          <w:rFonts w:ascii="Times New Roman" w:hAnsi="Times New Roman"/>
        </w:rPr>
        <w:footnoteReference w:id="34"/>
      </w:r>
      <w:r w:rsidR="007F2755" w:rsidRPr="00921D67">
        <w:rPr>
          <w:rFonts w:ascii="Times New Roman" w:hAnsi="Times New Roman"/>
          <w:sz w:val="24"/>
          <w:szCs w:val="24"/>
          <w:lang w:val="sv-SE"/>
        </w:rPr>
        <w:t xml:space="preserve"> sedangkan menurut Ni Made, </w:t>
      </w:r>
      <w:r w:rsidRPr="00921D67">
        <w:rPr>
          <w:rFonts w:ascii="Times New Roman" w:hAnsi="Times New Roman"/>
          <w:i/>
          <w:iCs/>
          <w:sz w:val="24"/>
          <w:szCs w:val="24"/>
          <w:lang w:val="sv-SE"/>
        </w:rPr>
        <w:t xml:space="preserve">social media marketing </w:t>
      </w:r>
      <w:r w:rsidR="007F2755" w:rsidRPr="00921D67">
        <w:rPr>
          <w:rFonts w:ascii="Times New Roman" w:hAnsi="Times New Roman"/>
          <w:sz w:val="24"/>
          <w:szCs w:val="24"/>
          <w:lang w:val="sv-SE"/>
        </w:rPr>
        <w:t>merupakan salah satu strategi menjual produk barang dan jasa dengan menggunakan sosial media</w:t>
      </w:r>
      <w:r w:rsidR="00F36A06" w:rsidRPr="00921D67">
        <w:rPr>
          <w:rFonts w:ascii="Times New Roman" w:hAnsi="Times New Roman"/>
          <w:sz w:val="24"/>
          <w:szCs w:val="24"/>
          <w:lang w:val="sv-SE"/>
        </w:rPr>
        <w:t>,</w:t>
      </w:r>
      <w:r w:rsidR="00F36A06" w:rsidRPr="00921D67">
        <w:rPr>
          <w:rStyle w:val="FootnoteReference"/>
          <w:rFonts w:ascii="Times New Roman" w:hAnsi="Times New Roman"/>
        </w:rPr>
        <w:footnoteReference w:id="35"/>
      </w:r>
      <w:r w:rsidR="00F36A06" w:rsidRPr="00921D67">
        <w:rPr>
          <w:rFonts w:ascii="Times New Roman" w:hAnsi="Times New Roman"/>
          <w:sz w:val="24"/>
          <w:szCs w:val="24"/>
          <w:lang w:val="sv-SE"/>
        </w:rPr>
        <w:t xml:space="preserve"> </w:t>
      </w:r>
      <w:r w:rsidR="007F2755" w:rsidRPr="00921D67">
        <w:rPr>
          <w:rFonts w:ascii="Times New Roman" w:hAnsi="Times New Roman"/>
          <w:sz w:val="24"/>
          <w:szCs w:val="24"/>
          <w:lang w:val="sv-SE"/>
        </w:rPr>
        <w:t xml:space="preserve">Keberadaan sosial media telah merubah cara perusahaan atau </w:t>
      </w:r>
      <w:r w:rsidR="007C4EE4" w:rsidRPr="00921D67">
        <w:rPr>
          <w:rFonts w:ascii="Times New Roman" w:hAnsi="Times New Roman"/>
          <w:i/>
          <w:iCs/>
          <w:sz w:val="24"/>
          <w:szCs w:val="24"/>
          <w:lang w:val="sv-SE"/>
        </w:rPr>
        <w:t>Brand</w:t>
      </w:r>
      <w:r w:rsidR="007F2755" w:rsidRPr="00921D67">
        <w:rPr>
          <w:rFonts w:ascii="Times New Roman" w:hAnsi="Times New Roman"/>
          <w:sz w:val="24"/>
          <w:szCs w:val="24"/>
          <w:lang w:val="sv-SE"/>
        </w:rPr>
        <w:t xml:space="preserve"> berinteraksi dengan konsumen, di antaranya adalah </w:t>
      </w:r>
    </w:p>
    <w:p w14:paraId="4129A12C" w14:textId="77777777" w:rsidR="007F2755" w:rsidRPr="00921D67" w:rsidRDefault="007F2755" w:rsidP="00B2508A">
      <w:pPr>
        <w:spacing w:line="360" w:lineRule="auto"/>
        <w:ind w:firstLine="720"/>
        <w:jc w:val="both"/>
        <w:rPr>
          <w:rFonts w:ascii="Times New Roman" w:hAnsi="Times New Roman"/>
          <w:sz w:val="24"/>
          <w:szCs w:val="24"/>
          <w:lang w:val="sv-SE"/>
        </w:rPr>
      </w:pPr>
      <w:r w:rsidRPr="00921D67">
        <w:rPr>
          <w:rFonts w:ascii="Times New Roman" w:hAnsi="Times New Roman"/>
          <w:sz w:val="24"/>
          <w:szCs w:val="24"/>
          <w:lang w:val="sv-SE"/>
        </w:rPr>
        <w:t xml:space="preserve">pertama, komunikasi antara pelaku bisnis dan konsumen dapat terhubung melalui berbagai situs sosial media, contohnya </w:t>
      </w:r>
      <w:r w:rsidRPr="00921D67">
        <w:rPr>
          <w:rFonts w:ascii="Times New Roman" w:hAnsi="Times New Roman"/>
          <w:i/>
          <w:iCs/>
          <w:sz w:val="24"/>
          <w:szCs w:val="24"/>
          <w:lang w:val="sv-SE"/>
        </w:rPr>
        <w:t>Instagram, Facebook, dan Tiktok</w:t>
      </w:r>
      <w:r w:rsidRPr="00921D67">
        <w:rPr>
          <w:rFonts w:ascii="Times New Roman" w:hAnsi="Times New Roman"/>
          <w:sz w:val="24"/>
          <w:szCs w:val="24"/>
          <w:lang w:val="sv-SE"/>
        </w:rPr>
        <w:t>.</w:t>
      </w:r>
    </w:p>
    <w:p w14:paraId="7518F5B7" w14:textId="0696AE25" w:rsidR="007F2755" w:rsidRPr="00921D67" w:rsidRDefault="007F2755" w:rsidP="00B2508A">
      <w:pPr>
        <w:spacing w:line="360" w:lineRule="auto"/>
        <w:jc w:val="both"/>
        <w:rPr>
          <w:rFonts w:ascii="Times New Roman" w:hAnsi="Times New Roman"/>
          <w:sz w:val="24"/>
          <w:szCs w:val="24"/>
          <w:lang w:val="sv-SE"/>
        </w:rPr>
      </w:pPr>
      <w:r w:rsidRPr="00921D67">
        <w:rPr>
          <w:rFonts w:ascii="Times New Roman" w:hAnsi="Times New Roman"/>
          <w:sz w:val="24"/>
          <w:szCs w:val="24"/>
          <w:lang w:val="sv-SE"/>
        </w:rPr>
        <w:t xml:space="preserve"> </w:t>
      </w:r>
      <w:r w:rsidRPr="00921D67">
        <w:rPr>
          <w:rFonts w:ascii="Times New Roman" w:hAnsi="Times New Roman"/>
          <w:sz w:val="24"/>
          <w:szCs w:val="24"/>
          <w:lang w:val="sv-SE"/>
        </w:rPr>
        <w:tab/>
        <w:t xml:space="preserve">Kedua, interaksi sosial yang terjadi di sosial media memberikan dampak signifikan terhadap perilaku konsumsi seseorang melalui </w:t>
      </w:r>
      <w:r w:rsidRPr="00921D67">
        <w:rPr>
          <w:rFonts w:ascii="Times New Roman" w:hAnsi="Times New Roman"/>
          <w:i/>
          <w:iCs/>
          <w:sz w:val="24"/>
          <w:szCs w:val="24"/>
          <w:lang w:val="sv-SE"/>
        </w:rPr>
        <w:t>electronic word of mouth</w:t>
      </w:r>
      <w:r w:rsidRPr="00921D67">
        <w:rPr>
          <w:rFonts w:ascii="Times New Roman" w:hAnsi="Times New Roman"/>
          <w:sz w:val="24"/>
          <w:szCs w:val="24"/>
          <w:lang w:val="sv-SE"/>
        </w:rPr>
        <w:t xml:space="preserve"> (EWOM). Peneliti meyakini bahwa pengaruh sosial ini  sangat penting  dalam menentukan keputusan konsumen.</w:t>
      </w:r>
    </w:p>
    <w:p w14:paraId="59975A6D" w14:textId="36D1B26E" w:rsidR="007F2755" w:rsidRPr="00921D67" w:rsidRDefault="007F2755" w:rsidP="00B2508A">
      <w:pPr>
        <w:spacing w:line="360" w:lineRule="auto"/>
        <w:jc w:val="both"/>
        <w:rPr>
          <w:rFonts w:ascii="Times New Roman" w:hAnsi="Times New Roman"/>
          <w:sz w:val="24"/>
          <w:szCs w:val="24"/>
          <w:lang w:val="sv-SE"/>
        </w:rPr>
      </w:pPr>
      <w:r w:rsidRPr="00921D67">
        <w:rPr>
          <w:rFonts w:ascii="Times New Roman" w:hAnsi="Times New Roman"/>
          <w:sz w:val="24"/>
          <w:szCs w:val="24"/>
          <w:lang w:val="sv-SE"/>
        </w:rPr>
        <w:t xml:space="preserve"> </w:t>
      </w:r>
      <w:r w:rsidRPr="00921D67">
        <w:rPr>
          <w:rFonts w:ascii="Times New Roman" w:hAnsi="Times New Roman"/>
          <w:sz w:val="24"/>
          <w:szCs w:val="24"/>
          <w:lang w:val="sv-SE"/>
        </w:rPr>
        <w:tab/>
        <w:t>Ketiga, kehadiran media sosial memudahkan pelaku bisnis untuk meningkatkan hubungan dengan konsumen dan meningkatkan pengambilan keputusan pada bisnis</w:t>
      </w:r>
      <w:r w:rsidR="00F36A06" w:rsidRPr="00921D67">
        <w:rPr>
          <w:rFonts w:ascii="Times New Roman" w:hAnsi="Times New Roman"/>
          <w:sz w:val="24"/>
          <w:szCs w:val="24"/>
          <w:lang w:val="sv-SE"/>
        </w:rPr>
        <w:t>.</w:t>
      </w:r>
      <w:r w:rsidR="00F36A06" w:rsidRPr="00921D67">
        <w:rPr>
          <w:rStyle w:val="FootnoteReference"/>
          <w:rFonts w:ascii="Times New Roman" w:hAnsi="Times New Roman"/>
        </w:rPr>
        <w:footnoteReference w:id="36"/>
      </w:r>
    </w:p>
    <w:p w14:paraId="1E74E5A3" w14:textId="2EA21268" w:rsidR="007F2755" w:rsidRPr="00921D67" w:rsidRDefault="00CE0F9F" w:rsidP="00B2508A">
      <w:pPr>
        <w:spacing w:line="360" w:lineRule="auto"/>
        <w:ind w:firstLine="720"/>
        <w:jc w:val="both"/>
        <w:rPr>
          <w:rFonts w:ascii="Times New Roman" w:hAnsi="Times New Roman"/>
          <w:sz w:val="24"/>
          <w:szCs w:val="24"/>
          <w:lang w:val="sv-SE"/>
        </w:rPr>
      </w:pPr>
      <w:r w:rsidRPr="00921D67">
        <w:rPr>
          <w:rFonts w:ascii="Times New Roman" w:hAnsi="Times New Roman"/>
          <w:i/>
          <w:iCs/>
          <w:sz w:val="24"/>
          <w:szCs w:val="24"/>
          <w:lang w:val="sv-SE"/>
        </w:rPr>
        <w:t xml:space="preserve">Social media marketing </w:t>
      </w:r>
      <w:r w:rsidR="007F2755" w:rsidRPr="00921D67">
        <w:rPr>
          <w:rFonts w:ascii="Times New Roman" w:hAnsi="Times New Roman"/>
          <w:sz w:val="24"/>
          <w:szCs w:val="24"/>
          <w:lang w:val="sv-SE"/>
        </w:rPr>
        <w:t>sendiri didefinisikan sebagai sebuah strategi pemasaran produk dengan menggunakan sosial media untuk menciptakan sebuah ketertarikan dan minat beli pada konsumen</w:t>
      </w:r>
      <w:r w:rsidR="00F36A06" w:rsidRPr="00921D67">
        <w:rPr>
          <w:rFonts w:ascii="Times New Roman" w:hAnsi="Times New Roman"/>
          <w:sz w:val="24"/>
          <w:szCs w:val="24"/>
          <w:lang w:val="sv-SE"/>
        </w:rPr>
        <w:t>.</w:t>
      </w:r>
      <w:r w:rsidR="00F36A06" w:rsidRPr="00921D67">
        <w:rPr>
          <w:rStyle w:val="FootnoteReference"/>
          <w:rFonts w:ascii="Times New Roman" w:hAnsi="Times New Roman"/>
        </w:rPr>
        <w:footnoteReference w:id="37"/>
      </w:r>
      <w:r w:rsidR="007F2755" w:rsidRPr="00921D67">
        <w:rPr>
          <w:rFonts w:ascii="Times New Roman" w:hAnsi="Times New Roman"/>
          <w:sz w:val="24"/>
          <w:szCs w:val="24"/>
          <w:lang w:val="sv-SE"/>
        </w:rPr>
        <w:t xml:space="preserve"> Menurut Alhadeed, berpendapat bahwa </w:t>
      </w:r>
      <w:r w:rsidRPr="00921D67">
        <w:rPr>
          <w:rFonts w:ascii="Times New Roman" w:hAnsi="Times New Roman"/>
          <w:i/>
          <w:iCs/>
          <w:sz w:val="24"/>
          <w:szCs w:val="24"/>
          <w:lang w:val="sv-SE"/>
        </w:rPr>
        <w:t xml:space="preserve">social media marketing </w:t>
      </w:r>
      <w:r w:rsidR="007F2755" w:rsidRPr="00921D67">
        <w:rPr>
          <w:rFonts w:ascii="Times New Roman" w:hAnsi="Times New Roman"/>
          <w:sz w:val="24"/>
          <w:szCs w:val="24"/>
          <w:lang w:val="sv-SE"/>
        </w:rPr>
        <w:t>merupakan pemanfaatan media sosial dalam melakukan kegiatan pemasaran yang dapat berupa konten</w:t>
      </w:r>
      <w:r w:rsidR="000B3CC1" w:rsidRPr="00921D67">
        <w:rPr>
          <w:rFonts w:ascii="Times New Roman" w:hAnsi="Times New Roman"/>
          <w:sz w:val="24"/>
          <w:szCs w:val="24"/>
          <w:lang w:val="sv-SE"/>
        </w:rPr>
        <w:t>-</w:t>
      </w:r>
      <w:r w:rsidR="007F2755" w:rsidRPr="00921D67">
        <w:rPr>
          <w:rFonts w:ascii="Times New Roman" w:hAnsi="Times New Roman"/>
          <w:sz w:val="24"/>
          <w:szCs w:val="24"/>
          <w:lang w:val="sv-SE"/>
        </w:rPr>
        <w:t>konten menarik dan dapat mengundang minat konsumen sehingga konsumen terpicu untuk menyebarkan konten-konten tersebut</w:t>
      </w:r>
      <w:r w:rsidR="00F36A06" w:rsidRPr="00921D67">
        <w:rPr>
          <w:rFonts w:ascii="Times New Roman" w:hAnsi="Times New Roman"/>
          <w:sz w:val="24"/>
          <w:szCs w:val="24"/>
          <w:lang w:val="sv-SE"/>
        </w:rPr>
        <w:t>.</w:t>
      </w:r>
      <w:r w:rsidR="00F36A06" w:rsidRPr="00921D67">
        <w:rPr>
          <w:rStyle w:val="FootnoteReference"/>
          <w:rFonts w:ascii="Times New Roman" w:hAnsi="Times New Roman"/>
        </w:rPr>
        <w:footnoteReference w:id="38"/>
      </w:r>
    </w:p>
    <w:p w14:paraId="059A501F" w14:textId="0AC082AF" w:rsidR="007F2755" w:rsidRPr="00921D67" w:rsidRDefault="00CE0F9F" w:rsidP="00B2508A">
      <w:pPr>
        <w:spacing w:line="360" w:lineRule="auto"/>
        <w:ind w:firstLine="720"/>
        <w:jc w:val="both"/>
        <w:rPr>
          <w:rFonts w:ascii="Times New Roman" w:hAnsi="Times New Roman"/>
          <w:sz w:val="24"/>
          <w:szCs w:val="24"/>
          <w:lang w:val="sv-SE"/>
        </w:rPr>
      </w:pPr>
      <w:r w:rsidRPr="00921D67">
        <w:rPr>
          <w:rFonts w:ascii="Times New Roman" w:hAnsi="Times New Roman"/>
          <w:i/>
          <w:iCs/>
          <w:sz w:val="24"/>
          <w:szCs w:val="24"/>
          <w:lang w:val="sv-SE"/>
        </w:rPr>
        <w:lastRenderedPageBreak/>
        <w:t xml:space="preserve">Social media marketing </w:t>
      </w:r>
      <w:r w:rsidR="007F2755" w:rsidRPr="00921D67">
        <w:rPr>
          <w:rFonts w:ascii="Times New Roman" w:hAnsi="Times New Roman"/>
          <w:sz w:val="24"/>
          <w:szCs w:val="24"/>
          <w:lang w:val="sv-SE"/>
        </w:rPr>
        <w:t>juga dapat dimanfaatkan oleh pelaku bisnis untuk membangun hubungan baik dengan konsumen . So</w:t>
      </w:r>
      <w:r w:rsidR="00B566D3" w:rsidRPr="00921D67">
        <w:rPr>
          <w:rFonts w:ascii="Times New Roman" w:hAnsi="Times New Roman"/>
          <w:sz w:val="24"/>
          <w:szCs w:val="24"/>
          <w:lang w:val="sv-SE"/>
        </w:rPr>
        <w:t>s</w:t>
      </w:r>
      <w:r w:rsidR="007F2755" w:rsidRPr="00921D67">
        <w:rPr>
          <w:rFonts w:ascii="Times New Roman" w:hAnsi="Times New Roman"/>
          <w:sz w:val="24"/>
          <w:szCs w:val="24"/>
          <w:lang w:val="sv-SE"/>
        </w:rPr>
        <w:t>ial media membantu penyebaran informasi secara meluas dengan mudah dan murah. Pelaku bisnis harus mampu untuk mengemas informasi yang diberikan dengan cara yang lebih menarik bagi konsumen. Ole</w:t>
      </w:r>
      <w:r w:rsidR="00C110C6" w:rsidRPr="00921D67">
        <w:rPr>
          <w:rFonts w:ascii="Times New Roman" w:hAnsi="Times New Roman"/>
          <w:sz w:val="24"/>
          <w:szCs w:val="24"/>
          <w:lang w:val="sv-SE"/>
        </w:rPr>
        <w:t>h</w:t>
      </w:r>
      <w:r w:rsidR="007F2755" w:rsidRPr="00921D67">
        <w:rPr>
          <w:rFonts w:ascii="Times New Roman" w:hAnsi="Times New Roman"/>
          <w:sz w:val="24"/>
          <w:szCs w:val="24"/>
          <w:lang w:val="sv-SE"/>
        </w:rPr>
        <w:t xml:space="preserve"> karna itu itu dalam menggunakan </w:t>
      </w:r>
      <w:r w:rsidRPr="00921D67">
        <w:rPr>
          <w:rFonts w:ascii="Times New Roman" w:hAnsi="Times New Roman"/>
          <w:i/>
          <w:iCs/>
          <w:sz w:val="24"/>
          <w:szCs w:val="24"/>
          <w:lang w:val="sv-SE"/>
        </w:rPr>
        <w:t xml:space="preserve">social media marketing </w:t>
      </w:r>
      <w:r w:rsidR="007F2755" w:rsidRPr="00921D67">
        <w:rPr>
          <w:rFonts w:ascii="Times New Roman" w:hAnsi="Times New Roman"/>
          <w:sz w:val="24"/>
          <w:szCs w:val="24"/>
          <w:lang w:val="sv-SE"/>
        </w:rPr>
        <w:t xml:space="preserve">harus memperhatikan bahasa dan isi pesan, penyampaian pesan secara komunikatif, pelaku bisnis juga dapat melakukan kolaborasi dengan pihak lain, dan juga harus memperhatikan hubungan dengan baik. </w:t>
      </w:r>
      <w:r w:rsidRPr="00921D67">
        <w:rPr>
          <w:rFonts w:ascii="Times New Roman" w:hAnsi="Times New Roman"/>
          <w:i/>
          <w:iCs/>
          <w:sz w:val="24"/>
          <w:szCs w:val="24"/>
          <w:lang w:val="sv-SE"/>
        </w:rPr>
        <w:t xml:space="preserve">Social media marketing </w:t>
      </w:r>
      <w:r w:rsidR="007F2755" w:rsidRPr="00921D67">
        <w:rPr>
          <w:rFonts w:ascii="Times New Roman" w:hAnsi="Times New Roman"/>
          <w:sz w:val="24"/>
          <w:szCs w:val="24"/>
          <w:lang w:val="sv-SE"/>
        </w:rPr>
        <w:t>masuk ke dalam perencanaan pemasaran berupa straregi untuk menjalin komunikasi pemasaran</w:t>
      </w:r>
      <w:r w:rsidR="00644A80" w:rsidRPr="00921D67">
        <w:rPr>
          <w:rFonts w:ascii="Times New Roman" w:hAnsi="Times New Roman"/>
          <w:sz w:val="24"/>
          <w:szCs w:val="24"/>
          <w:lang w:val="sv-SE"/>
        </w:rPr>
        <w:t>.</w:t>
      </w:r>
      <w:r w:rsidR="00644A80" w:rsidRPr="00921D67">
        <w:rPr>
          <w:rStyle w:val="FootnoteReference"/>
          <w:rFonts w:ascii="Times New Roman" w:hAnsi="Times New Roman"/>
        </w:rPr>
        <w:footnoteReference w:id="39"/>
      </w:r>
    </w:p>
    <w:p w14:paraId="6FC70FC4" w14:textId="6F1D8B25" w:rsidR="009661FA" w:rsidRPr="00921D67" w:rsidRDefault="007F2755" w:rsidP="00B2508A">
      <w:pPr>
        <w:spacing w:line="360" w:lineRule="auto"/>
        <w:ind w:firstLine="426"/>
        <w:jc w:val="both"/>
        <w:rPr>
          <w:rFonts w:ascii="Times New Roman" w:hAnsi="Times New Roman"/>
          <w:sz w:val="24"/>
          <w:szCs w:val="24"/>
          <w:lang w:val="sv-SE"/>
        </w:rPr>
      </w:pPr>
      <w:r w:rsidRPr="00921D67">
        <w:rPr>
          <w:rFonts w:ascii="Times New Roman" w:hAnsi="Times New Roman"/>
          <w:sz w:val="24"/>
          <w:szCs w:val="24"/>
          <w:lang w:val="sv-SE"/>
        </w:rPr>
        <w:t xml:space="preserve">Oleh karena itu, berdasarkan penjelasan di atas yang dipaparkan oleh para ahli, dapat disimpulkan bahwa </w:t>
      </w:r>
      <w:r w:rsidR="00CE0F9F" w:rsidRPr="00921D67">
        <w:rPr>
          <w:rFonts w:ascii="Times New Roman" w:hAnsi="Times New Roman"/>
          <w:i/>
          <w:iCs/>
          <w:sz w:val="24"/>
          <w:szCs w:val="24"/>
          <w:lang w:val="sv-SE"/>
        </w:rPr>
        <w:t xml:space="preserve">social media marketing </w:t>
      </w:r>
      <w:r w:rsidRPr="00921D67">
        <w:rPr>
          <w:rFonts w:ascii="Times New Roman" w:hAnsi="Times New Roman"/>
          <w:sz w:val="24"/>
          <w:szCs w:val="24"/>
          <w:lang w:val="sv-SE"/>
        </w:rPr>
        <w:t>merupakan sebuah modifikasi strategi marketing yang memanfaatkan sosial media sebagai sarana berbagi informasi sebuah produk atau jasa untuk menarik minat konsumen dan mempengaruhi calon konsumen melakukan keputusan pembelian.</w:t>
      </w:r>
    </w:p>
    <w:p w14:paraId="2BC8DCC5" w14:textId="644A0307" w:rsidR="00474849" w:rsidRPr="00921D67" w:rsidRDefault="00474849" w:rsidP="00B2508A">
      <w:pPr>
        <w:pStyle w:val="Heading4"/>
        <w:spacing w:line="360" w:lineRule="auto"/>
        <w:rPr>
          <w:szCs w:val="24"/>
          <w:lang w:val="sv-SE"/>
        </w:rPr>
      </w:pPr>
      <w:r w:rsidRPr="00921D67">
        <w:rPr>
          <w:szCs w:val="24"/>
          <w:lang w:val="sv-SE"/>
        </w:rPr>
        <w:t xml:space="preserve">b. </w:t>
      </w:r>
      <w:r w:rsidRPr="00921D67">
        <w:rPr>
          <w:szCs w:val="24"/>
          <w:lang w:val="id-ID"/>
        </w:rPr>
        <w:t xml:space="preserve">Faktor – Faktor  Yang Mempengaruhi </w:t>
      </w:r>
      <w:r w:rsidR="000668CB" w:rsidRPr="00921D67">
        <w:rPr>
          <w:i/>
          <w:iCs/>
          <w:szCs w:val="24"/>
          <w:lang w:val="id-ID"/>
        </w:rPr>
        <w:t>Sosial Media Marketing</w:t>
      </w:r>
      <w:r w:rsidRPr="00921D67">
        <w:rPr>
          <w:szCs w:val="24"/>
          <w:lang w:val="id-ID"/>
        </w:rPr>
        <w:t xml:space="preserve"> </w:t>
      </w:r>
    </w:p>
    <w:p w14:paraId="049D5039" w14:textId="77777777" w:rsidR="001F2D0E" w:rsidRPr="00921D67" w:rsidRDefault="001F2D0E" w:rsidP="00B2508A">
      <w:pPr>
        <w:spacing w:line="360" w:lineRule="auto"/>
        <w:rPr>
          <w:rFonts w:ascii="Times New Roman" w:hAnsi="Times New Roman"/>
          <w:b/>
          <w:bCs/>
          <w:sz w:val="24"/>
          <w:szCs w:val="24"/>
          <w:lang w:val="sv-SE"/>
        </w:rPr>
      </w:pPr>
      <w:r w:rsidRPr="00921D67">
        <w:rPr>
          <w:rFonts w:ascii="Times New Roman" w:hAnsi="Times New Roman"/>
          <w:b/>
          <w:bCs/>
          <w:sz w:val="24"/>
          <w:szCs w:val="24"/>
          <w:lang w:val="sv-SE"/>
        </w:rPr>
        <w:t xml:space="preserve">1. </w:t>
      </w:r>
      <w:r w:rsidRPr="00921D67">
        <w:rPr>
          <w:rFonts w:ascii="Times New Roman" w:hAnsi="Times New Roman"/>
          <w:b/>
          <w:bCs/>
          <w:i/>
          <w:iCs/>
          <w:sz w:val="24"/>
          <w:szCs w:val="24"/>
          <w:lang w:val="sv-SE"/>
        </w:rPr>
        <w:t>Content Creation</w:t>
      </w:r>
      <w:r w:rsidRPr="00921D67">
        <w:rPr>
          <w:rFonts w:ascii="Times New Roman" w:hAnsi="Times New Roman"/>
          <w:b/>
          <w:bCs/>
          <w:sz w:val="24"/>
          <w:szCs w:val="24"/>
          <w:lang w:val="sv-SE"/>
        </w:rPr>
        <w:t xml:space="preserve"> (Pembuatan Konten)</w:t>
      </w:r>
    </w:p>
    <w:p w14:paraId="0DB2A5D1" w14:textId="6669DC60" w:rsidR="001F2D0E" w:rsidRPr="00921D67" w:rsidRDefault="001F2D0E" w:rsidP="00B2508A">
      <w:pPr>
        <w:spacing w:line="360" w:lineRule="auto"/>
        <w:ind w:firstLine="426"/>
        <w:jc w:val="both"/>
        <w:rPr>
          <w:rFonts w:ascii="Times New Roman" w:hAnsi="Times New Roman"/>
          <w:sz w:val="24"/>
          <w:szCs w:val="24"/>
          <w:lang w:val="sv-SE"/>
        </w:rPr>
      </w:pPr>
      <w:r w:rsidRPr="00921D67">
        <w:rPr>
          <w:rFonts w:ascii="Times New Roman" w:hAnsi="Times New Roman"/>
          <w:sz w:val="24"/>
          <w:szCs w:val="24"/>
          <w:lang w:val="sv-SE"/>
        </w:rPr>
        <w:t xml:space="preserve">Content creation merupakan proses pembuatan dan pengembangan konten yang bernilai dan relevan untuk target audiens dalam media sosial </w:t>
      </w:r>
      <w:r w:rsidR="00644A80" w:rsidRPr="00921D67">
        <w:rPr>
          <w:rFonts w:ascii="Times New Roman" w:hAnsi="Times New Roman"/>
          <w:sz w:val="24"/>
          <w:szCs w:val="24"/>
          <w:lang w:val="sv-SE"/>
        </w:rPr>
        <w:t>:</w:t>
      </w:r>
      <w:r w:rsidR="00644A80" w:rsidRPr="00921D67">
        <w:rPr>
          <w:rStyle w:val="FootnoteReference"/>
          <w:rFonts w:ascii="Times New Roman" w:hAnsi="Times New Roman"/>
        </w:rPr>
        <w:footnoteReference w:id="40"/>
      </w:r>
    </w:p>
    <w:p w14:paraId="198FFFD8" w14:textId="77777777" w:rsidR="001F2D0E" w:rsidRPr="00921D67" w:rsidRDefault="001F2D0E" w:rsidP="00B2508A">
      <w:pPr>
        <w:spacing w:line="360" w:lineRule="auto"/>
        <w:rPr>
          <w:rFonts w:ascii="Times New Roman" w:hAnsi="Times New Roman"/>
          <w:b/>
          <w:bCs/>
          <w:sz w:val="24"/>
          <w:szCs w:val="24"/>
          <w:lang w:val="sv-SE"/>
        </w:rPr>
      </w:pPr>
      <w:r w:rsidRPr="00921D67">
        <w:rPr>
          <w:rFonts w:ascii="Times New Roman" w:hAnsi="Times New Roman"/>
          <w:b/>
          <w:bCs/>
          <w:sz w:val="24"/>
          <w:szCs w:val="24"/>
          <w:lang w:val="sv-SE"/>
        </w:rPr>
        <w:t>Komponen Utama:</w:t>
      </w:r>
    </w:p>
    <w:p w14:paraId="4456CECB" w14:textId="4B53CB09" w:rsidR="001F2D0E" w:rsidRPr="00921D67" w:rsidRDefault="00557AA7" w:rsidP="00B2508A">
      <w:pPr>
        <w:spacing w:line="360" w:lineRule="auto"/>
        <w:ind w:firstLine="360"/>
        <w:rPr>
          <w:rFonts w:ascii="Times New Roman" w:hAnsi="Times New Roman"/>
          <w:sz w:val="24"/>
          <w:szCs w:val="24"/>
          <w:lang w:val="en-ID"/>
        </w:rPr>
      </w:pPr>
      <w:r w:rsidRPr="00921D67">
        <w:rPr>
          <w:rFonts w:ascii="Times New Roman" w:hAnsi="Times New Roman"/>
          <w:sz w:val="24"/>
          <w:szCs w:val="24"/>
          <w:lang w:val="en-ID"/>
        </w:rPr>
        <w:t>A.</w:t>
      </w:r>
      <w:r w:rsidR="001F2D0E" w:rsidRPr="00921D67">
        <w:rPr>
          <w:rFonts w:ascii="Times New Roman" w:hAnsi="Times New Roman"/>
          <w:sz w:val="24"/>
          <w:szCs w:val="24"/>
          <w:lang w:val="en-ID"/>
        </w:rPr>
        <w:t xml:space="preserve"> Kualitas Konten</w:t>
      </w:r>
    </w:p>
    <w:p w14:paraId="51482CF8" w14:textId="77777777" w:rsidR="001F2D0E" w:rsidRPr="00921D67" w:rsidRDefault="001F2D0E" w:rsidP="00AF60F8">
      <w:pPr>
        <w:numPr>
          <w:ilvl w:val="0"/>
          <w:numId w:val="10"/>
        </w:numPr>
        <w:spacing w:line="360" w:lineRule="auto"/>
        <w:rPr>
          <w:rFonts w:ascii="Times New Roman" w:hAnsi="Times New Roman"/>
          <w:sz w:val="24"/>
          <w:szCs w:val="24"/>
          <w:lang w:val="en-ID"/>
        </w:rPr>
      </w:pPr>
      <w:r w:rsidRPr="00921D67">
        <w:rPr>
          <w:rFonts w:ascii="Times New Roman" w:hAnsi="Times New Roman"/>
          <w:sz w:val="24"/>
          <w:szCs w:val="24"/>
          <w:lang w:val="en-ID"/>
        </w:rPr>
        <w:t>Originalitas dan kreativitas konten</w:t>
      </w:r>
    </w:p>
    <w:p w14:paraId="58F1FD29" w14:textId="77777777" w:rsidR="001F2D0E" w:rsidRPr="00921D67" w:rsidRDefault="001F2D0E" w:rsidP="00AF60F8">
      <w:pPr>
        <w:numPr>
          <w:ilvl w:val="0"/>
          <w:numId w:val="10"/>
        </w:numPr>
        <w:spacing w:line="360" w:lineRule="auto"/>
        <w:rPr>
          <w:rFonts w:ascii="Times New Roman" w:hAnsi="Times New Roman"/>
          <w:sz w:val="24"/>
          <w:szCs w:val="24"/>
          <w:lang w:val="en-ID"/>
        </w:rPr>
      </w:pPr>
      <w:r w:rsidRPr="00921D67">
        <w:rPr>
          <w:rFonts w:ascii="Times New Roman" w:hAnsi="Times New Roman"/>
          <w:sz w:val="24"/>
          <w:szCs w:val="24"/>
          <w:lang w:val="en-ID"/>
        </w:rPr>
        <w:t>Relevansi dengan target audiens</w:t>
      </w:r>
    </w:p>
    <w:p w14:paraId="5689EA48" w14:textId="77777777" w:rsidR="001F2D0E" w:rsidRDefault="001F2D0E" w:rsidP="00AF60F8">
      <w:pPr>
        <w:numPr>
          <w:ilvl w:val="0"/>
          <w:numId w:val="10"/>
        </w:numPr>
        <w:spacing w:line="360" w:lineRule="auto"/>
        <w:rPr>
          <w:rFonts w:ascii="Times New Roman" w:hAnsi="Times New Roman"/>
          <w:sz w:val="24"/>
          <w:szCs w:val="24"/>
          <w:lang w:val="en-ID"/>
        </w:rPr>
      </w:pPr>
      <w:r w:rsidRPr="00921D67">
        <w:rPr>
          <w:rFonts w:ascii="Times New Roman" w:hAnsi="Times New Roman"/>
          <w:sz w:val="24"/>
          <w:szCs w:val="24"/>
          <w:lang w:val="en-ID"/>
        </w:rPr>
        <w:t>Nilai informatif dan edukatif</w:t>
      </w:r>
    </w:p>
    <w:p w14:paraId="65118C71" w14:textId="77777777" w:rsidR="00921D67" w:rsidRPr="00921D67" w:rsidRDefault="00921D67" w:rsidP="00921D67">
      <w:pPr>
        <w:spacing w:line="360" w:lineRule="auto"/>
        <w:ind w:left="720"/>
        <w:rPr>
          <w:rFonts w:ascii="Times New Roman" w:hAnsi="Times New Roman"/>
          <w:sz w:val="24"/>
          <w:szCs w:val="24"/>
          <w:lang w:val="en-ID"/>
        </w:rPr>
      </w:pPr>
    </w:p>
    <w:p w14:paraId="4ECF5BC4" w14:textId="357DD152" w:rsidR="001F2D0E" w:rsidRPr="00921D67" w:rsidRDefault="00557AA7" w:rsidP="00B2508A">
      <w:pPr>
        <w:spacing w:line="360" w:lineRule="auto"/>
        <w:ind w:firstLine="426"/>
        <w:rPr>
          <w:rFonts w:ascii="Times New Roman" w:hAnsi="Times New Roman"/>
          <w:sz w:val="24"/>
          <w:szCs w:val="24"/>
          <w:lang w:val="en-ID"/>
        </w:rPr>
      </w:pPr>
      <w:r w:rsidRPr="00921D67">
        <w:rPr>
          <w:rFonts w:ascii="Times New Roman" w:hAnsi="Times New Roman"/>
          <w:sz w:val="24"/>
          <w:szCs w:val="24"/>
          <w:lang w:val="en-ID"/>
        </w:rPr>
        <w:lastRenderedPageBreak/>
        <w:t>B.</w:t>
      </w:r>
      <w:r w:rsidR="001F2D0E" w:rsidRPr="00921D67">
        <w:rPr>
          <w:rFonts w:ascii="Times New Roman" w:hAnsi="Times New Roman"/>
          <w:sz w:val="24"/>
          <w:szCs w:val="24"/>
          <w:lang w:val="en-ID"/>
        </w:rPr>
        <w:t xml:space="preserve"> Format Konten</w:t>
      </w:r>
    </w:p>
    <w:p w14:paraId="6EA564D1" w14:textId="4A7E3E57" w:rsidR="00264FC5" w:rsidRPr="00921D67" w:rsidRDefault="001F2D0E" w:rsidP="00AF60F8">
      <w:pPr>
        <w:numPr>
          <w:ilvl w:val="0"/>
          <w:numId w:val="11"/>
        </w:numPr>
        <w:tabs>
          <w:tab w:val="num" w:pos="720"/>
        </w:tabs>
        <w:spacing w:line="360" w:lineRule="auto"/>
        <w:rPr>
          <w:rFonts w:ascii="Times New Roman" w:hAnsi="Times New Roman"/>
          <w:sz w:val="24"/>
          <w:szCs w:val="24"/>
          <w:lang w:val="en-ID"/>
        </w:rPr>
      </w:pPr>
      <w:r w:rsidRPr="00921D67">
        <w:rPr>
          <w:rFonts w:ascii="Times New Roman" w:hAnsi="Times New Roman"/>
          <w:i/>
          <w:iCs/>
          <w:sz w:val="24"/>
          <w:szCs w:val="24"/>
          <w:lang w:val="en-ID"/>
        </w:rPr>
        <w:t>Visual content</w:t>
      </w:r>
      <w:r w:rsidRPr="00921D67">
        <w:rPr>
          <w:rFonts w:ascii="Times New Roman" w:hAnsi="Times New Roman"/>
          <w:sz w:val="24"/>
          <w:szCs w:val="24"/>
          <w:lang w:val="en-ID"/>
        </w:rPr>
        <w:t xml:space="preserve"> (foto</w:t>
      </w:r>
      <w:r w:rsidRPr="00921D67">
        <w:rPr>
          <w:rFonts w:ascii="Times New Roman" w:hAnsi="Times New Roman"/>
          <w:i/>
          <w:iCs/>
          <w:sz w:val="24"/>
          <w:szCs w:val="24"/>
          <w:lang w:val="en-ID"/>
        </w:rPr>
        <w:t>, infografik</w:t>
      </w:r>
      <w:r w:rsidRPr="00921D67">
        <w:rPr>
          <w:rFonts w:ascii="Times New Roman" w:hAnsi="Times New Roman"/>
          <w:sz w:val="24"/>
          <w:szCs w:val="24"/>
          <w:lang w:val="en-ID"/>
        </w:rPr>
        <w:t>)</w:t>
      </w:r>
    </w:p>
    <w:p w14:paraId="1A03BDBB" w14:textId="52024C8F" w:rsidR="001F2D0E" w:rsidRPr="00921D67" w:rsidRDefault="001F2D0E" w:rsidP="00AF60F8">
      <w:pPr>
        <w:numPr>
          <w:ilvl w:val="0"/>
          <w:numId w:val="11"/>
        </w:numPr>
        <w:tabs>
          <w:tab w:val="num" w:pos="720"/>
        </w:tabs>
        <w:spacing w:line="360" w:lineRule="auto"/>
        <w:rPr>
          <w:rFonts w:ascii="Times New Roman" w:hAnsi="Times New Roman"/>
          <w:sz w:val="24"/>
          <w:szCs w:val="24"/>
          <w:lang w:val="en-ID"/>
        </w:rPr>
      </w:pPr>
      <w:r w:rsidRPr="00921D67">
        <w:rPr>
          <w:rFonts w:ascii="Times New Roman" w:hAnsi="Times New Roman"/>
          <w:i/>
          <w:iCs/>
          <w:sz w:val="24"/>
          <w:szCs w:val="24"/>
          <w:lang w:val="en-ID"/>
        </w:rPr>
        <w:t>Video content</w:t>
      </w:r>
      <w:r w:rsidRPr="00921D67">
        <w:rPr>
          <w:rFonts w:ascii="Times New Roman" w:hAnsi="Times New Roman"/>
          <w:sz w:val="24"/>
          <w:szCs w:val="24"/>
          <w:lang w:val="en-ID"/>
        </w:rPr>
        <w:t xml:space="preserve"> (</w:t>
      </w:r>
      <w:r w:rsidRPr="00921D67">
        <w:rPr>
          <w:rFonts w:ascii="Times New Roman" w:hAnsi="Times New Roman"/>
          <w:i/>
          <w:iCs/>
          <w:sz w:val="24"/>
          <w:szCs w:val="24"/>
          <w:lang w:val="en-ID"/>
        </w:rPr>
        <w:t>reels, stories, live streaming</w:t>
      </w:r>
      <w:r w:rsidRPr="00921D67">
        <w:rPr>
          <w:rFonts w:ascii="Times New Roman" w:hAnsi="Times New Roman"/>
          <w:sz w:val="24"/>
          <w:szCs w:val="24"/>
          <w:lang w:val="en-ID"/>
        </w:rPr>
        <w:t>)</w:t>
      </w:r>
      <w:r w:rsidR="00264FC5" w:rsidRPr="00921D67">
        <w:rPr>
          <w:rFonts w:ascii="Times New Roman" w:hAnsi="Times New Roman"/>
          <w:lang w:val="en-ID"/>
        </w:rPr>
        <w:t xml:space="preserve"> </w:t>
      </w:r>
    </w:p>
    <w:p w14:paraId="1BD28FC5" w14:textId="0FF24FE6" w:rsidR="00763981" w:rsidRPr="00921D67" w:rsidRDefault="001F2D0E" w:rsidP="00AF60F8">
      <w:pPr>
        <w:numPr>
          <w:ilvl w:val="0"/>
          <w:numId w:val="11"/>
        </w:numPr>
        <w:tabs>
          <w:tab w:val="num" w:pos="720"/>
        </w:tabs>
        <w:spacing w:line="360" w:lineRule="auto"/>
        <w:rPr>
          <w:rFonts w:ascii="Times New Roman" w:hAnsi="Times New Roman"/>
          <w:sz w:val="24"/>
          <w:szCs w:val="24"/>
          <w:lang w:val="en-ID"/>
        </w:rPr>
      </w:pPr>
      <w:r w:rsidRPr="00921D67">
        <w:rPr>
          <w:rFonts w:ascii="Times New Roman" w:hAnsi="Times New Roman"/>
          <w:i/>
          <w:iCs/>
          <w:sz w:val="24"/>
          <w:szCs w:val="24"/>
          <w:lang w:val="en-ID"/>
        </w:rPr>
        <w:t>Text content</w:t>
      </w:r>
      <w:r w:rsidRPr="00921D67">
        <w:rPr>
          <w:rFonts w:ascii="Times New Roman" w:hAnsi="Times New Roman"/>
          <w:sz w:val="24"/>
          <w:szCs w:val="24"/>
          <w:lang w:val="en-ID"/>
        </w:rPr>
        <w:t xml:space="preserve"> (</w:t>
      </w:r>
      <w:r w:rsidRPr="00921D67">
        <w:rPr>
          <w:rFonts w:ascii="Times New Roman" w:hAnsi="Times New Roman"/>
          <w:i/>
          <w:iCs/>
          <w:sz w:val="24"/>
          <w:szCs w:val="24"/>
          <w:lang w:val="en-ID"/>
        </w:rPr>
        <w:t>caption</w:t>
      </w:r>
      <w:r w:rsidRPr="00921D67">
        <w:rPr>
          <w:rFonts w:ascii="Times New Roman" w:hAnsi="Times New Roman"/>
          <w:sz w:val="24"/>
          <w:szCs w:val="24"/>
          <w:lang w:val="en-ID"/>
        </w:rPr>
        <w:t>, artikel)</w:t>
      </w:r>
    </w:p>
    <w:p w14:paraId="73D82B36" w14:textId="62935FA6" w:rsidR="001F2D0E" w:rsidRPr="00921D67" w:rsidRDefault="00557AA7" w:rsidP="00B2508A">
      <w:pPr>
        <w:spacing w:line="360" w:lineRule="auto"/>
        <w:ind w:firstLine="360"/>
        <w:rPr>
          <w:rFonts w:ascii="Times New Roman" w:hAnsi="Times New Roman"/>
          <w:sz w:val="24"/>
          <w:szCs w:val="24"/>
          <w:lang w:val="en-ID"/>
        </w:rPr>
      </w:pPr>
      <w:r w:rsidRPr="00921D67">
        <w:rPr>
          <w:rFonts w:ascii="Times New Roman" w:hAnsi="Times New Roman"/>
          <w:sz w:val="24"/>
          <w:szCs w:val="24"/>
          <w:lang w:val="en-ID"/>
        </w:rPr>
        <w:t>C.</w:t>
      </w:r>
      <w:r w:rsidR="001F2D0E" w:rsidRPr="00921D67">
        <w:rPr>
          <w:rFonts w:ascii="Times New Roman" w:hAnsi="Times New Roman"/>
          <w:sz w:val="24"/>
          <w:szCs w:val="24"/>
          <w:lang w:val="en-ID"/>
        </w:rPr>
        <w:t xml:space="preserve"> Strategi Konten</w:t>
      </w:r>
    </w:p>
    <w:p w14:paraId="34FE6360" w14:textId="67E43A75" w:rsidR="00264FC5" w:rsidRPr="00921D67" w:rsidRDefault="001F2D0E" w:rsidP="00AF60F8">
      <w:pPr>
        <w:numPr>
          <w:ilvl w:val="0"/>
          <w:numId w:val="12"/>
        </w:numPr>
        <w:spacing w:line="360" w:lineRule="auto"/>
        <w:rPr>
          <w:rFonts w:ascii="Times New Roman" w:hAnsi="Times New Roman"/>
          <w:sz w:val="24"/>
          <w:szCs w:val="24"/>
          <w:lang w:val="en-ID"/>
        </w:rPr>
      </w:pPr>
      <w:r w:rsidRPr="00921D67">
        <w:rPr>
          <w:rFonts w:ascii="Times New Roman" w:hAnsi="Times New Roman"/>
          <w:i/>
          <w:iCs/>
          <w:sz w:val="24"/>
          <w:szCs w:val="24"/>
          <w:lang w:val="en-ID"/>
        </w:rPr>
        <w:t>Content calendar</w:t>
      </w:r>
      <w:r w:rsidRPr="00921D67">
        <w:rPr>
          <w:rFonts w:ascii="Times New Roman" w:hAnsi="Times New Roman"/>
          <w:sz w:val="24"/>
          <w:szCs w:val="24"/>
          <w:lang w:val="en-ID"/>
        </w:rPr>
        <w:t xml:space="preserve"> dan jadwal posting</w:t>
      </w:r>
    </w:p>
    <w:p w14:paraId="11DA8809" w14:textId="6C2FE578" w:rsidR="00264FC5" w:rsidRPr="00921D67" w:rsidRDefault="001F2D0E" w:rsidP="00AF60F8">
      <w:pPr>
        <w:numPr>
          <w:ilvl w:val="0"/>
          <w:numId w:val="12"/>
        </w:numPr>
        <w:spacing w:line="360" w:lineRule="auto"/>
        <w:rPr>
          <w:rFonts w:ascii="Times New Roman" w:hAnsi="Times New Roman"/>
          <w:sz w:val="24"/>
          <w:szCs w:val="24"/>
          <w:lang w:val="en-ID"/>
        </w:rPr>
      </w:pPr>
      <w:r w:rsidRPr="00921D67">
        <w:rPr>
          <w:rFonts w:ascii="Times New Roman" w:hAnsi="Times New Roman"/>
          <w:sz w:val="24"/>
          <w:szCs w:val="24"/>
          <w:lang w:val="en-ID"/>
        </w:rPr>
        <w:t xml:space="preserve">Optimasi </w:t>
      </w:r>
      <w:r w:rsidRPr="00921D67">
        <w:rPr>
          <w:rFonts w:ascii="Times New Roman" w:hAnsi="Times New Roman"/>
          <w:i/>
          <w:iCs/>
          <w:sz w:val="24"/>
          <w:szCs w:val="24"/>
          <w:lang w:val="en-ID"/>
        </w:rPr>
        <w:t xml:space="preserve">hashtag </w:t>
      </w:r>
      <w:r w:rsidRPr="00921D67">
        <w:rPr>
          <w:rFonts w:ascii="Times New Roman" w:hAnsi="Times New Roman"/>
          <w:sz w:val="24"/>
          <w:szCs w:val="24"/>
          <w:lang w:val="en-ID"/>
        </w:rPr>
        <w:t xml:space="preserve">dan </w:t>
      </w:r>
      <w:r w:rsidRPr="00921D67">
        <w:rPr>
          <w:rFonts w:ascii="Times New Roman" w:hAnsi="Times New Roman"/>
          <w:i/>
          <w:iCs/>
          <w:sz w:val="24"/>
          <w:szCs w:val="24"/>
          <w:lang w:val="en-ID"/>
        </w:rPr>
        <w:t>keywords</w:t>
      </w:r>
    </w:p>
    <w:p w14:paraId="2CBC68DF" w14:textId="7AE8D1B3" w:rsidR="00761770" w:rsidRPr="00921D67" w:rsidRDefault="001F2D0E" w:rsidP="00AF60F8">
      <w:pPr>
        <w:numPr>
          <w:ilvl w:val="0"/>
          <w:numId w:val="12"/>
        </w:numPr>
        <w:spacing w:line="360" w:lineRule="auto"/>
        <w:rPr>
          <w:rFonts w:ascii="Times New Roman" w:hAnsi="Times New Roman"/>
          <w:sz w:val="24"/>
          <w:szCs w:val="24"/>
          <w:lang w:val="en-ID"/>
        </w:rPr>
      </w:pPr>
      <w:r w:rsidRPr="00921D67">
        <w:rPr>
          <w:rFonts w:ascii="Times New Roman" w:hAnsi="Times New Roman"/>
          <w:sz w:val="24"/>
          <w:szCs w:val="24"/>
          <w:lang w:val="en-ID"/>
        </w:rPr>
        <w:t>Analisis performa konten</w:t>
      </w:r>
    </w:p>
    <w:p w14:paraId="74A9A716" w14:textId="7AF89015" w:rsidR="008E1859" w:rsidRPr="00921D67" w:rsidRDefault="008E1859" w:rsidP="00B2508A">
      <w:pPr>
        <w:spacing w:line="360" w:lineRule="auto"/>
        <w:rPr>
          <w:rFonts w:ascii="Times New Roman" w:hAnsi="Times New Roman"/>
          <w:b/>
          <w:bCs/>
          <w:sz w:val="24"/>
          <w:szCs w:val="24"/>
          <w:lang w:val="sv-SE"/>
        </w:rPr>
      </w:pPr>
      <w:r w:rsidRPr="00921D67">
        <w:rPr>
          <w:rFonts w:ascii="Times New Roman" w:hAnsi="Times New Roman"/>
          <w:b/>
          <w:bCs/>
          <w:sz w:val="24"/>
          <w:szCs w:val="24"/>
          <w:lang w:val="sv-SE"/>
        </w:rPr>
        <w:t xml:space="preserve">2. </w:t>
      </w:r>
      <w:r w:rsidRPr="00921D67">
        <w:rPr>
          <w:rFonts w:ascii="Times New Roman" w:hAnsi="Times New Roman"/>
          <w:b/>
          <w:bCs/>
          <w:i/>
          <w:iCs/>
          <w:sz w:val="24"/>
          <w:szCs w:val="24"/>
          <w:lang w:val="sv-SE"/>
        </w:rPr>
        <w:t>Engagement dan Interaksi</w:t>
      </w:r>
    </w:p>
    <w:p w14:paraId="4D205269" w14:textId="0EDD49A3" w:rsidR="008E1859" w:rsidRPr="00921D67" w:rsidRDefault="008E1859" w:rsidP="00B2508A">
      <w:pPr>
        <w:spacing w:line="360" w:lineRule="auto"/>
        <w:ind w:firstLine="720"/>
        <w:jc w:val="both"/>
        <w:rPr>
          <w:rFonts w:ascii="Times New Roman" w:hAnsi="Times New Roman"/>
          <w:sz w:val="24"/>
          <w:szCs w:val="24"/>
          <w:lang w:val="sv-SE"/>
        </w:rPr>
      </w:pPr>
      <w:r w:rsidRPr="00921D67">
        <w:rPr>
          <w:rFonts w:ascii="Times New Roman" w:hAnsi="Times New Roman"/>
          <w:i/>
          <w:iCs/>
          <w:sz w:val="24"/>
          <w:szCs w:val="24"/>
          <w:lang w:val="sv-SE"/>
        </w:rPr>
        <w:t>Engagement</w:t>
      </w:r>
      <w:r w:rsidRPr="00921D67">
        <w:rPr>
          <w:rFonts w:ascii="Times New Roman" w:hAnsi="Times New Roman"/>
          <w:sz w:val="24"/>
          <w:szCs w:val="24"/>
          <w:lang w:val="sv-SE"/>
        </w:rPr>
        <w:t xml:space="preserve"> mengacu pada tingkat interaksi dan keterlibatan antara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dengan audiensnya di media sosial, termasuk </w:t>
      </w:r>
      <w:r w:rsidRPr="00921D67">
        <w:rPr>
          <w:rFonts w:ascii="Times New Roman" w:hAnsi="Times New Roman"/>
          <w:i/>
          <w:iCs/>
          <w:sz w:val="24"/>
          <w:szCs w:val="24"/>
          <w:lang w:val="sv-SE"/>
        </w:rPr>
        <w:t xml:space="preserve">likes, comments, shares, </w:t>
      </w:r>
      <w:r w:rsidRPr="00921D67">
        <w:rPr>
          <w:rFonts w:ascii="Times New Roman" w:hAnsi="Times New Roman"/>
          <w:sz w:val="24"/>
          <w:szCs w:val="24"/>
          <w:lang w:val="sv-SE"/>
        </w:rPr>
        <w:t>dan</w:t>
      </w:r>
      <w:r w:rsidRPr="00921D67">
        <w:rPr>
          <w:rFonts w:ascii="Times New Roman" w:hAnsi="Times New Roman"/>
          <w:i/>
          <w:iCs/>
          <w:sz w:val="24"/>
          <w:szCs w:val="24"/>
          <w:lang w:val="sv-SE"/>
        </w:rPr>
        <w:t xml:space="preserve"> direct messages</w:t>
      </w:r>
      <w:r w:rsidR="00CE3E6F" w:rsidRPr="00921D67">
        <w:rPr>
          <w:rStyle w:val="FootnoteReference"/>
          <w:rFonts w:ascii="Times New Roman" w:hAnsi="Times New Roman"/>
        </w:rPr>
        <w:footnoteReference w:id="41"/>
      </w:r>
    </w:p>
    <w:p w14:paraId="6C066F57" w14:textId="77777777" w:rsidR="008E1859" w:rsidRPr="00921D67" w:rsidRDefault="008E1859" w:rsidP="00B2508A">
      <w:pPr>
        <w:spacing w:line="360" w:lineRule="auto"/>
        <w:rPr>
          <w:rFonts w:ascii="Times New Roman" w:hAnsi="Times New Roman"/>
          <w:b/>
          <w:bCs/>
          <w:sz w:val="24"/>
          <w:szCs w:val="24"/>
          <w:lang w:val="sv-SE"/>
        </w:rPr>
      </w:pPr>
      <w:r w:rsidRPr="00921D67">
        <w:rPr>
          <w:rFonts w:ascii="Times New Roman" w:hAnsi="Times New Roman"/>
          <w:b/>
          <w:bCs/>
          <w:sz w:val="24"/>
          <w:szCs w:val="24"/>
          <w:lang w:val="sv-SE"/>
        </w:rPr>
        <w:t>Komponen Utama:</w:t>
      </w:r>
    </w:p>
    <w:p w14:paraId="4DEA5DB5" w14:textId="0E4720E0" w:rsidR="008E1859" w:rsidRPr="00921D67" w:rsidRDefault="00557AA7" w:rsidP="00B2508A">
      <w:pPr>
        <w:spacing w:line="360" w:lineRule="auto"/>
        <w:ind w:firstLine="360"/>
        <w:rPr>
          <w:rFonts w:ascii="Times New Roman" w:hAnsi="Times New Roman"/>
          <w:sz w:val="24"/>
          <w:szCs w:val="24"/>
          <w:lang w:val="sv-SE"/>
        </w:rPr>
      </w:pPr>
      <w:r w:rsidRPr="00921D67">
        <w:rPr>
          <w:rFonts w:ascii="Times New Roman" w:hAnsi="Times New Roman"/>
          <w:sz w:val="24"/>
          <w:szCs w:val="24"/>
          <w:lang w:val="sv-SE"/>
        </w:rPr>
        <w:t>A.</w:t>
      </w:r>
      <w:r w:rsidR="008E1859" w:rsidRPr="00921D67">
        <w:rPr>
          <w:rFonts w:ascii="Times New Roman" w:hAnsi="Times New Roman"/>
          <w:sz w:val="24"/>
          <w:szCs w:val="24"/>
          <w:lang w:val="sv-SE"/>
        </w:rPr>
        <w:t xml:space="preserve"> Interaksi dengan Audiens</w:t>
      </w:r>
    </w:p>
    <w:p w14:paraId="3319C165" w14:textId="5F5F1136" w:rsidR="008E1859" w:rsidRPr="00921D67" w:rsidRDefault="008E1859" w:rsidP="00AF60F8">
      <w:pPr>
        <w:numPr>
          <w:ilvl w:val="0"/>
          <w:numId w:val="13"/>
        </w:numPr>
        <w:spacing w:line="360" w:lineRule="auto"/>
        <w:rPr>
          <w:rFonts w:ascii="Times New Roman" w:hAnsi="Times New Roman"/>
          <w:sz w:val="24"/>
          <w:szCs w:val="24"/>
          <w:lang w:val="en-ID"/>
        </w:rPr>
      </w:pPr>
      <w:r w:rsidRPr="00921D67">
        <w:rPr>
          <w:rFonts w:ascii="Times New Roman" w:hAnsi="Times New Roman"/>
          <w:sz w:val="24"/>
          <w:szCs w:val="24"/>
          <w:lang w:val="en-ID"/>
        </w:rPr>
        <w:t>Respon terhadap komentar dan pesan</w:t>
      </w:r>
    </w:p>
    <w:p w14:paraId="7E1D14F5" w14:textId="77777777" w:rsidR="008E1859" w:rsidRPr="00921D67" w:rsidRDefault="008E1859" w:rsidP="00AF60F8">
      <w:pPr>
        <w:numPr>
          <w:ilvl w:val="0"/>
          <w:numId w:val="13"/>
        </w:numPr>
        <w:spacing w:line="360" w:lineRule="auto"/>
        <w:rPr>
          <w:rFonts w:ascii="Times New Roman" w:hAnsi="Times New Roman"/>
          <w:sz w:val="24"/>
          <w:szCs w:val="24"/>
          <w:lang w:val="en-ID"/>
        </w:rPr>
      </w:pPr>
      <w:r w:rsidRPr="00921D67">
        <w:rPr>
          <w:rFonts w:ascii="Times New Roman" w:hAnsi="Times New Roman"/>
          <w:i/>
          <w:iCs/>
          <w:sz w:val="24"/>
          <w:szCs w:val="24"/>
          <w:lang w:val="en-ID"/>
        </w:rPr>
        <w:t>Customer service</w:t>
      </w:r>
      <w:r w:rsidRPr="00921D67">
        <w:rPr>
          <w:rFonts w:ascii="Times New Roman" w:hAnsi="Times New Roman"/>
          <w:sz w:val="24"/>
          <w:szCs w:val="24"/>
          <w:lang w:val="en-ID"/>
        </w:rPr>
        <w:t xml:space="preserve"> melalui media sosial</w:t>
      </w:r>
    </w:p>
    <w:p w14:paraId="4437C566" w14:textId="77777777" w:rsidR="008E1859" w:rsidRPr="00921D67" w:rsidRDefault="008E1859" w:rsidP="00AF60F8">
      <w:pPr>
        <w:numPr>
          <w:ilvl w:val="0"/>
          <w:numId w:val="13"/>
        </w:numPr>
        <w:spacing w:line="360" w:lineRule="auto"/>
        <w:rPr>
          <w:rFonts w:ascii="Times New Roman" w:hAnsi="Times New Roman"/>
          <w:sz w:val="24"/>
          <w:szCs w:val="24"/>
          <w:lang w:val="en-ID"/>
        </w:rPr>
      </w:pPr>
      <w:r w:rsidRPr="00921D67">
        <w:rPr>
          <w:rFonts w:ascii="Times New Roman" w:hAnsi="Times New Roman"/>
          <w:sz w:val="24"/>
          <w:szCs w:val="24"/>
          <w:lang w:val="en-ID"/>
        </w:rPr>
        <w:t xml:space="preserve">Pengelolaan </w:t>
      </w:r>
      <w:r w:rsidRPr="00921D67">
        <w:rPr>
          <w:rFonts w:ascii="Times New Roman" w:hAnsi="Times New Roman"/>
          <w:i/>
          <w:iCs/>
          <w:sz w:val="24"/>
          <w:szCs w:val="24"/>
          <w:lang w:val="en-ID"/>
        </w:rPr>
        <w:t>feedback</w:t>
      </w:r>
      <w:r w:rsidRPr="00921D67">
        <w:rPr>
          <w:rFonts w:ascii="Times New Roman" w:hAnsi="Times New Roman"/>
          <w:sz w:val="24"/>
          <w:szCs w:val="24"/>
          <w:lang w:val="en-ID"/>
        </w:rPr>
        <w:t xml:space="preserve"> dan kritik</w:t>
      </w:r>
    </w:p>
    <w:p w14:paraId="2A9CBEC3" w14:textId="21F43D77" w:rsidR="008E1859" w:rsidRPr="00921D67" w:rsidRDefault="00557AA7" w:rsidP="00B2508A">
      <w:pPr>
        <w:spacing w:line="360" w:lineRule="auto"/>
        <w:ind w:firstLine="360"/>
        <w:rPr>
          <w:rFonts w:ascii="Times New Roman" w:hAnsi="Times New Roman"/>
          <w:i/>
          <w:iCs/>
          <w:sz w:val="24"/>
          <w:szCs w:val="24"/>
          <w:lang w:val="en-ID"/>
        </w:rPr>
      </w:pPr>
      <w:r w:rsidRPr="00921D67">
        <w:rPr>
          <w:rFonts w:ascii="Times New Roman" w:hAnsi="Times New Roman"/>
          <w:sz w:val="24"/>
          <w:szCs w:val="24"/>
          <w:lang w:val="en-ID"/>
        </w:rPr>
        <w:t>B.</w:t>
      </w:r>
      <w:r w:rsidR="008E1859" w:rsidRPr="00921D67">
        <w:rPr>
          <w:rFonts w:ascii="Times New Roman" w:hAnsi="Times New Roman"/>
          <w:sz w:val="24"/>
          <w:szCs w:val="24"/>
          <w:lang w:val="en-ID"/>
        </w:rPr>
        <w:t xml:space="preserve"> </w:t>
      </w:r>
      <w:r w:rsidR="008E1859" w:rsidRPr="00921D67">
        <w:rPr>
          <w:rFonts w:ascii="Times New Roman" w:hAnsi="Times New Roman"/>
          <w:i/>
          <w:iCs/>
          <w:sz w:val="24"/>
          <w:szCs w:val="24"/>
          <w:lang w:val="en-ID"/>
        </w:rPr>
        <w:t>Metrics Engagement</w:t>
      </w:r>
    </w:p>
    <w:p w14:paraId="5A4EF71C" w14:textId="77777777" w:rsidR="008E1859" w:rsidRPr="00921D67" w:rsidRDefault="008E1859" w:rsidP="00AF60F8">
      <w:pPr>
        <w:numPr>
          <w:ilvl w:val="0"/>
          <w:numId w:val="14"/>
        </w:numPr>
        <w:spacing w:line="360" w:lineRule="auto"/>
        <w:rPr>
          <w:rFonts w:ascii="Times New Roman" w:hAnsi="Times New Roman"/>
          <w:i/>
          <w:iCs/>
          <w:sz w:val="24"/>
          <w:szCs w:val="24"/>
          <w:lang w:val="en-ID"/>
        </w:rPr>
      </w:pPr>
      <w:r w:rsidRPr="00921D67">
        <w:rPr>
          <w:rFonts w:ascii="Times New Roman" w:hAnsi="Times New Roman"/>
          <w:i/>
          <w:iCs/>
          <w:sz w:val="24"/>
          <w:szCs w:val="24"/>
          <w:lang w:val="en-ID"/>
        </w:rPr>
        <w:t>Engagement rate</w:t>
      </w:r>
    </w:p>
    <w:p w14:paraId="226AD6D3" w14:textId="77777777" w:rsidR="008E1859" w:rsidRPr="00921D67" w:rsidRDefault="008E1859" w:rsidP="00AF60F8">
      <w:pPr>
        <w:numPr>
          <w:ilvl w:val="0"/>
          <w:numId w:val="14"/>
        </w:numPr>
        <w:spacing w:line="360" w:lineRule="auto"/>
        <w:rPr>
          <w:rFonts w:ascii="Times New Roman" w:hAnsi="Times New Roman"/>
          <w:i/>
          <w:iCs/>
          <w:sz w:val="24"/>
          <w:szCs w:val="24"/>
          <w:lang w:val="en-ID"/>
        </w:rPr>
      </w:pPr>
      <w:r w:rsidRPr="00921D67">
        <w:rPr>
          <w:rFonts w:ascii="Times New Roman" w:hAnsi="Times New Roman"/>
          <w:i/>
          <w:iCs/>
          <w:sz w:val="24"/>
          <w:szCs w:val="24"/>
          <w:lang w:val="en-ID"/>
        </w:rPr>
        <w:t>Reach dan impressions</w:t>
      </w:r>
    </w:p>
    <w:p w14:paraId="77C01479" w14:textId="77777777" w:rsidR="008E1859" w:rsidRPr="00921D67" w:rsidRDefault="008E1859" w:rsidP="00AF60F8">
      <w:pPr>
        <w:numPr>
          <w:ilvl w:val="0"/>
          <w:numId w:val="14"/>
        </w:numPr>
        <w:spacing w:line="360" w:lineRule="auto"/>
        <w:rPr>
          <w:rFonts w:ascii="Times New Roman" w:hAnsi="Times New Roman"/>
          <w:i/>
          <w:iCs/>
          <w:sz w:val="24"/>
          <w:szCs w:val="24"/>
          <w:lang w:val="en-ID"/>
        </w:rPr>
      </w:pPr>
      <w:r w:rsidRPr="00921D67">
        <w:rPr>
          <w:rFonts w:ascii="Times New Roman" w:hAnsi="Times New Roman"/>
          <w:i/>
          <w:iCs/>
          <w:sz w:val="24"/>
          <w:szCs w:val="24"/>
          <w:lang w:val="en-ID"/>
        </w:rPr>
        <w:t>Click-through rate</w:t>
      </w:r>
    </w:p>
    <w:p w14:paraId="511C9171" w14:textId="4A37DF79" w:rsidR="008E1859" w:rsidRPr="00921D67" w:rsidRDefault="00557AA7" w:rsidP="00B2508A">
      <w:pPr>
        <w:spacing w:line="360" w:lineRule="auto"/>
        <w:ind w:firstLine="360"/>
        <w:rPr>
          <w:rFonts w:ascii="Times New Roman" w:hAnsi="Times New Roman"/>
          <w:i/>
          <w:iCs/>
          <w:sz w:val="24"/>
          <w:szCs w:val="24"/>
          <w:lang w:val="en-ID"/>
        </w:rPr>
      </w:pPr>
      <w:r w:rsidRPr="00921D67">
        <w:rPr>
          <w:rFonts w:ascii="Times New Roman" w:hAnsi="Times New Roman"/>
          <w:sz w:val="24"/>
          <w:szCs w:val="24"/>
          <w:lang w:val="en-ID"/>
        </w:rPr>
        <w:lastRenderedPageBreak/>
        <w:t>C.</w:t>
      </w:r>
      <w:r w:rsidR="008E1859" w:rsidRPr="00921D67">
        <w:rPr>
          <w:rFonts w:ascii="Times New Roman" w:hAnsi="Times New Roman"/>
          <w:sz w:val="24"/>
          <w:szCs w:val="24"/>
          <w:lang w:val="en-ID"/>
        </w:rPr>
        <w:t xml:space="preserve"> Strategi </w:t>
      </w:r>
      <w:r w:rsidR="008E1859" w:rsidRPr="00921D67">
        <w:rPr>
          <w:rFonts w:ascii="Times New Roman" w:hAnsi="Times New Roman"/>
          <w:i/>
          <w:iCs/>
          <w:sz w:val="24"/>
          <w:szCs w:val="24"/>
          <w:lang w:val="en-ID"/>
        </w:rPr>
        <w:t>Engagement</w:t>
      </w:r>
    </w:p>
    <w:p w14:paraId="50048001" w14:textId="77777777" w:rsidR="008E1859" w:rsidRPr="00921D67" w:rsidRDefault="008E1859" w:rsidP="00AF60F8">
      <w:pPr>
        <w:numPr>
          <w:ilvl w:val="0"/>
          <w:numId w:val="15"/>
        </w:numPr>
        <w:spacing w:line="360" w:lineRule="auto"/>
        <w:rPr>
          <w:rFonts w:ascii="Times New Roman" w:hAnsi="Times New Roman"/>
          <w:sz w:val="24"/>
          <w:szCs w:val="24"/>
          <w:lang w:val="en-ID"/>
        </w:rPr>
      </w:pPr>
      <w:r w:rsidRPr="00921D67">
        <w:rPr>
          <w:rFonts w:ascii="Times New Roman" w:hAnsi="Times New Roman"/>
          <w:i/>
          <w:iCs/>
          <w:sz w:val="24"/>
          <w:szCs w:val="24"/>
          <w:lang w:val="en-ID"/>
        </w:rPr>
        <w:t>Call-to-action</w:t>
      </w:r>
      <w:r w:rsidRPr="00921D67">
        <w:rPr>
          <w:rFonts w:ascii="Times New Roman" w:hAnsi="Times New Roman"/>
          <w:sz w:val="24"/>
          <w:szCs w:val="24"/>
          <w:lang w:val="en-ID"/>
        </w:rPr>
        <w:t xml:space="preserve"> yang efektif</w:t>
      </w:r>
    </w:p>
    <w:p w14:paraId="57AF8C0A" w14:textId="77777777" w:rsidR="008E1859" w:rsidRPr="00921D67" w:rsidRDefault="008E1859" w:rsidP="00AF60F8">
      <w:pPr>
        <w:numPr>
          <w:ilvl w:val="0"/>
          <w:numId w:val="15"/>
        </w:numPr>
        <w:spacing w:line="360" w:lineRule="auto"/>
        <w:rPr>
          <w:rFonts w:ascii="Times New Roman" w:hAnsi="Times New Roman"/>
          <w:sz w:val="24"/>
          <w:szCs w:val="24"/>
          <w:lang w:val="en-ID"/>
        </w:rPr>
      </w:pPr>
      <w:r w:rsidRPr="00921D67">
        <w:rPr>
          <w:rFonts w:ascii="Times New Roman" w:hAnsi="Times New Roman"/>
          <w:i/>
          <w:iCs/>
          <w:sz w:val="24"/>
          <w:szCs w:val="24"/>
          <w:lang w:val="en-ID"/>
        </w:rPr>
        <w:t>Timing posting</w:t>
      </w:r>
      <w:r w:rsidRPr="00921D67">
        <w:rPr>
          <w:rFonts w:ascii="Times New Roman" w:hAnsi="Times New Roman"/>
          <w:sz w:val="24"/>
          <w:szCs w:val="24"/>
          <w:lang w:val="en-ID"/>
        </w:rPr>
        <w:t xml:space="preserve"> yang optimal</w:t>
      </w:r>
    </w:p>
    <w:p w14:paraId="1B085EA5" w14:textId="01659A81" w:rsidR="000B3CC1" w:rsidRPr="00921D67" w:rsidRDefault="008E1859" w:rsidP="00AF60F8">
      <w:pPr>
        <w:numPr>
          <w:ilvl w:val="0"/>
          <w:numId w:val="15"/>
        </w:numPr>
        <w:spacing w:line="360" w:lineRule="auto"/>
        <w:rPr>
          <w:rFonts w:ascii="Times New Roman" w:hAnsi="Times New Roman"/>
          <w:sz w:val="24"/>
          <w:szCs w:val="24"/>
          <w:lang w:val="en-ID"/>
        </w:rPr>
      </w:pPr>
      <w:r w:rsidRPr="00921D67">
        <w:rPr>
          <w:rFonts w:ascii="Times New Roman" w:hAnsi="Times New Roman"/>
          <w:sz w:val="24"/>
          <w:szCs w:val="24"/>
          <w:lang w:val="en-ID"/>
        </w:rPr>
        <w:t>Konten yang mendorong interaksi</w:t>
      </w:r>
    </w:p>
    <w:p w14:paraId="38253E7D" w14:textId="4DCEB76A" w:rsidR="00B63E12" w:rsidRPr="00921D67" w:rsidRDefault="00287C87" w:rsidP="00B2508A">
      <w:pPr>
        <w:pStyle w:val="Heading4"/>
        <w:spacing w:line="360" w:lineRule="auto"/>
        <w:rPr>
          <w:szCs w:val="24"/>
          <w:lang w:val="sv-SE"/>
        </w:rPr>
      </w:pPr>
      <w:r w:rsidRPr="00921D67">
        <w:rPr>
          <w:szCs w:val="24"/>
          <w:lang w:val="sv-SE"/>
        </w:rPr>
        <w:t>c</w:t>
      </w:r>
      <w:r w:rsidR="00474849" w:rsidRPr="00921D67">
        <w:rPr>
          <w:szCs w:val="24"/>
          <w:lang w:val="sv-SE"/>
        </w:rPr>
        <w:t xml:space="preserve">. Indikator </w:t>
      </w:r>
      <w:r w:rsidR="000668CB" w:rsidRPr="00921D67">
        <w:rPr>
          <w:i/>
          <w:iCs/>
          <w:szCs w:val="24"/>
          <w:lang w:val="sv-SE"/>
        </w:rPr>
        <w:t>So</w:t>
      </w:r>
      <w:r w:rsidR="00B566D3" w:rsidRPr="00921D67">
        <w:rPr>
          <w:i/>
          <w:iCs/>
          <w:szCs w:val="24"/>
          <w:lang w:val="sv-SE"/>
        </w:rPr>
        <w:t>c</w:t>
      </w:r>
      <w:r w:rsidR="000668CB" w:rsidRPr="00921D67">
        <w:rPr>
          <w:i/>
          <w:iCs/>
          <w:szCs w:val="24"/>
          <w:lang w:val="sv-SE"/>
        </w:rPr>
        <w:t>ial Media Marketing</w:t>
      </w:r>
    </w:p>
    <w:p w14:paraId="00024A26" w14:textId="73D5BA48" w:rsidR="00D02060" w:rsidRPr="00921D67" w:rsidRDefault="008E1859" w:rsidP="00B2508A">
      <w:pPr>
        <w:spacing w:line="360" w:lineRule="auto"/>
        <w:ind w:firstLine="360"/>
        <w:jc w:val="both"/>
        <w:rPr>
          <w:rFonts w:ascii="Times New Roman" w:hAnsi="Times New Roman"/>
          <w:sz w:val="24"/>
          <w:szCs w:val="24"/>
          <w:lang w:val="sv-SE"/>
        </w:rPr>
      </w:pPr>
      <w:r w:rsidRPr="00921D67">
        <w:rPr>
          <w:rFonts w:ascii="Times New Roman" w:hAnsi="Times New Roman"/>
          <w:sz w:val="24"/>
          <w:szCs w:val="24"/>
          <w:lang w:val="sv-SE"/>
        </w:rPr>
        <w:t>M</w:t>
      </w:r>
      <w:r w:rsidR="004173E3" w:rsidRPr="00921D67">
        <w:rPr>
          <w:rFonts w:ascii="Times New Roman" w:hAnsi="Times New Roman"/>
          <w:sz w:val="24"/>
          <w:szCs w:val="24"/>
          <w:lang w:val="sv-SE"/>
        </w:rPr>
        <w:t>enurut Hapsawati Taan</w:t>
      </w:r>
      <w:r w:rsidR="00F365C7" w:rsidRPr="00921D67">
        <w:rPr>
          <w:rFonts w:ascii="Times New Roman" w:hAnsi="Times New Roman"/>
          <w:sz w:val="24"/>
          <w:szCs w:val="24"/>
          <w:lang w:val="sv-SE"/>
        </w:rPr>
        <w:t xml:space="preserve"> </w:t>
      </w:r>
      <w:r w:rsidR="00D02060" w:rsidRPr="00921D67">
        <w:rPr>
          <w:rFonts w:ascii="Times New Roman" w:hAnsi="Times New Roman"/>
          <w:sz w:val="24"/>
          <w:szCs w:val="24"/>
          <w:lang w:val="sv-SE"/>
        </w:rPr>
        <w:t xml:space="preserve">Indikator dalam </w:t>
      </w:r>
      <w:r w:rsidR="00CE0F9F" w:rsidRPr="00921D67">
        <w:rPr>
          <w:rFonts w:ascii="Times New Roman" w:hAnsi="Times New Roman"/>
          <w:i/>
          <w:iCs/>
          <w:sz w:val="24"/>
          <w:szCs w:val="24"/>
          <w:lang w:val="sv-SE"/>
        </w:rPr>
        <w:t xml:space="preserve">Social media marketing </w:t>
      </w:r>
      <w:r w:rsidR="00D02060" w:rsidRPr="00921D67">
        <w:rPr>
          <w:rFonts w:ascii="Times New Roman" w:hAnsi="Times New Roman"/>
          <w:sz w:val="24"/>
          <w:szCs w:val="24"/>
          <w:lang w:val="sv-SE"/>
        </w:rPr>
        <w:t>(SMM) digunakan untuk mengukur efektivitas strategi pemasaran melalui media so</w:t>
      </w:r>
      <w:r w:rsidR="00B566D3" w:rsidRPr="00921D67">
        <w:rPr>
          <w:rFonts w:ascii="Times New Roman" w:hAnsi="Times New Roman"/>
          <w:sz w:val="24"/>
          <w:szCs w:val="24"/>
          <w:lang w:val="sv-SE"/>
        </w:rPr>
        <w:t>s</w:t>
      </w:r>
      <w:r w:rsidR="00D02060" w:rsidRPr="00921D67">
        <w:rPr>
          <w:rFonts w:ascii="Times New Roman" w:hAnsi="Times New Roman"/>
          <w:sz w:val="24"/>
          <w:szCs w:val="24"/>
          <w:lang w:val="sv-SE"/>
        </w:rPr>
        <w:t>ial yaitu</w:t>
      </w:r>
      <w:r w:rsidR="00F365C7" w:rsidRPr="00921D67">
        <w:rPr>
          <w:rFonts w:ascii="Times New Roman" w:hAnsi="Times New Roman"/>
          <w:sz w:val="24"/>
          <w:szCs w:val="24"/>
          <w:lang w:val="sv-SE"/>
        </w:rPr>
        <w:t>:</w:t>
      </w:r>
      <w:r w:rsidR="00F365C7" w:rsidRPr="00921D67">
        <w:rPr>
          <w:rStyle w:val="FootnoteReference"/>
          <w:rFonts w:ascii="Times New Roman" w:hAnsi="Times New Roman"/>
        </w:rPr>
        <w:footnoteReference w:id="42"/>
      </w:r>
    </w:p>
    <w:p w14:paraId="423DBDB1" w14:textId="4F941BFB" w:rsidR="00D02060" w:rsidRPr="00921D67" w:rsidRDefault="00D02060" w:rsidP="00AF60F8">
      <w:pPr>
        <w:numPr>
          <w:ilvl w:val="0"/>
          <w:numId w:val="6"/>
        </w:numPr>
        <w:spacing w:line="360" w:lineRule="auto"/>
        <w:jc w:val="both"/>
        <w:rPr>
          <w:rFonts w:ascii="Times New Roman" w:hAnsi="Times New Roman"/>
          <w:sz w:val="24"/>
          <w:szCs w:val="24"/>
          <w:lang w:val="sv-SE"/>
        </w:rPr>
      </w:pPr>
      <w:r w:rsidRPr="00921D67">
        <w:rPr>
          <w:rFonts w:ascii="Times New Roman" w:hAnsi="Times New Roman"/>
          <w:b/>
          <w:bCs/>
          <w:sz w:val="24"/>
          <w:szCs w:val="24"/>
          <w:lang w:val="sv-SE"/>
        </w:rPr>
        <w:t>Pembuatan Konten (</w:t>
      </w:r>
      <w:r w:rsidRPr="00921D67">
        <w:rPr>
          <w:rFonts w:ascii="Times New Roman" w:hAnsi="Times New Roman"/>
          <w:b/>
          <w:bCs/>
          <w:i/>
          <w:iCs/>
          <w:sz w:val="24"/>
          <w:szCs w:val="24"/>
          <w:lang w:val="sv-SE"/>
        </w:rPr>
        <w:t>Content Creation</w:t>
      </w:r>
      <w:r w:rsidRPr="00921D67">
        <w:rPr>
          <w:rFonts w:ascii="Times New Roman" w:hAnsi="Times New Roman"/>
          <w:b/>
          <w:bCs/>
          <w:sz w:val="24"/>
          <w:szCs w:val="24"/>
          <w:lang w:val="sv-SE"/>
        </w:rPr>
        <w:t>):</w:t>
      </w:r>
      <w:r w:rsidRPr="00921D67">
        <w:rPr>
          <w:rFonts w:ascii="Times New Roman" w:hAnsi="Times New Roman"/>
          <w:sz w:val="24"/>
          <w:szCs w:val="24"/>
          <w:lang w:val="sv-SE"/>
        </w:rPr>
        <w:t xml:space="preserve"> </w:t>
      </w:r>
    </w:p>
    <w:p w14:paraId="19D819FC" w14:textId="58C23C67" w:rsidR="00D02060" w:rsidRPr="00921D67" w:rsidRDefault="00D02060" w:rsidP="0066789D">
      <w:pPr>
        <w:spacing w:line="360" w:lineRule="auto"/>
        <w:ind w:left="426" w:firstLine="294"/>
        <w:jc w:val="both"/>
        <w:rPr>
          <w:rFonts w:ascii="Times New Roman" w:hAnsi="Times New Roman"/>
          <w:sz w:val="24"/>
          <w:szCs w:val="24"/>
          <w:lang w:val="sv-SE"/>
        </w:rPr>
      </w:pPr>
      <w:r w:rsidRPr="00921D67">
        <w:rPr>
          <w:rFonts w:ascii="Times New Roman" w:hAnsi="Times New Roman"/>
          <w:sz w:val="24"/>
          <w:szCs w:val="24"/>
          <w:lang w:val="sv-SE"/>
        </w:rPr>
        <w:t xml:space="preserve">Kualitas dan relevansi konten yang dibuat untuk menarik audiens. Konten yang menarik dapat meningkatkan interaksi dan keterlibatan pengguna. </w:t>
      </w:r>
      <w:r w:rsidR="004173E3" w:rsidRPr="00921D67">
        <w:rPr>
          <w:rFonts w:ascii="Times New Roman" w:hAnsi="Times New Roman"/>
          <w:sz w:val="24"/>
          <w:szCs w:val="24"/>
          <w:lang w:val="sv-SE"/>
        </w:rPr>
        <w:t>Indikator ini berhubungan dengan kreatifitas dalam melakukan promosi sehingga dapat menarik perhatian calon konsumen. Konten yang dibuat oleh perusahaan harus menarik dan mewakili produk itu sendiri.</w:t>
      </w:r>
    </w:p>
    <w:p w14:paraId="6A1E41B2" w14:textId="77777777" w:rsidR="00D02060" w:rsidRPr="00921D67" w:rsidRDefault="00D02060" w:rsidP="00AF60F8">
      <w:pPr>
        <w:numPr>
          <w:ilvl w:val="0"/>
          <w:numId w:val="6"/>
        </w:numPr>
        <w:spacing w:line="360" w:lineRule="auto"/>
        <w:jc w:val="both"/>
        <w:rPr>
          <w:rFonts w:ascii="Times New Roman" w:hAnsi="Times New Roman"/>
          <w:sz w:val="24"/>
          <w:szCs w:val="24"/>
          <w:lang w:val="sv-SE"/>
        </w:rPr>
      </w:pPr>
      <w:r w:rsidRPr="00921D67">
        <w:rPr>
          <w:rFonts w:ascii="Times New Roman" w:hAnsi="Times New Roman"/>
          <w:b/>
          <w:bCs/>
          <w:sz w:val="24"/>
          <w:szCs w:val="24"/>
          <w:lang w:val="sv-SE"/>
        </w:rPr>
        <w:t>Berbagi Konten (</w:t>
      </w:r>
      <w:r w:rsidRPr="00921D67">
        <w:rPr>
          <w:rFonts w:ascii="Times New Roman" w:hAnsi="Times New Roman"/>
          <w:b/>
          <w:bCs/>
          <w:i/>
          <w:iCs/>
          <w:sz w:val="24"/>
          <w:szCs w:val="24"/>
          <w:lang w:val="sv-SE"/>
        </w:rPr>
        <w:t>Content Sharing</w:t>
      </w:r>
      <w:r w:rsidRPr="00921D67">
        <w:rPr>
          <w:rFonts w:ascii="Times New Roman" w:hAnsi="Times New Roman"/>
          <w:b/>
          <w:bCs/>
          <w:sz w:val="24"/>
          <w:szCs w:val="24"/>
          <w:lang w:val="sv-SE"/>
        </w:rPr>
        <w:t>):</w:t>
      </w:r>
      <w:r w:rsidRPr="00921D67">
        <w:rPr>
          <w:rFonts w:ascii="Times New Roman" w:hAnsi="Times New Roman"/>
          <w:sz w:val="24"/>
          <w:szCs w:val="24"/>
          <w:lang w:val="sv-SE"/>
        </w:rPr>
        <w:t xml:space="preserve"> </w:t>
      </w:r>
    </w:p>
    <w:p w14:paraId="126996F7" w14:textId="552ED33C" w:rsidR="00D02060" w:rsidRPr="00921D67" w:rsidRDefault="00D02060" w:rsidP="0066789D">
      <w:pPr>
        <w:spacing w:line="360" w:lineRule="auto"/>
        <w:ind w:left="426" w:firstLine="294"/>
        <w:jc w:val="both"/>
        <w:rPr>
          <w:rFonts w:ascii="Times New Roman" w:hAnsi="Times New Roman"/>
          <w:sz w:val="24"/>
          <w:szCs w:val="24"/>
          <w:lang w:val="sv-SE"/>
        </w:rPr>
      </w:pPr>
      <w:r w:rsidRPr="00921D67">
        <w:rPr>
          <w:rFonts w:ascii="Times New Roman" w:hAnsi="Times New Roman"/>
          <w:sz w:val="24"/>
          <w:szCs w:val="24"/>
          <w:lang w:val="sv-SE"/>
        </w:rPr>
        <w:t>Seberapa sering dan luasnya konten dibagikan oleh pengguna, yang menunjukkan tingkat penyebaran informasi dan keterlibatan audiens</w:t>
      </w:r>
      <w:r w:rsidR="004173E3" w:rsidRPr="00921D67">
        <w:rPr>
          <w:rFonts w:ascii="Times New Roman" w:hAnsi="Times New Roman"/>
          <w:sz w:val="24"/>
          <w:szCs w:val="24"/>
          <w:lang w:val="sv-SE"/>
        </w:rPr>
        <w:t xml:space="preserve">, Konten yang sudah dibuat perlu di </w:t>
      </w:r>
      <w:r w:rsidR="004173E3" w:rsidRPr="00921D67">
        <w:rPr>
          <w:rFonts w:ascii="Times New Roman" w:hAnsi="Times New Roman"/>
          <w:i/>
          <w:iCs/>
          <w:sz w:val="24"/>
          <w:szCs w:val="24"/>
          <w:lang w:val="sv-SE"/>
        </w:rPr>
        <w:t>share</w:t>
      </w:r>
      <w:r w:rsidR="004173E3" w:rsidRPr="00921D67">
        <w:rPr>
          <w:rFonts w:ascii="Times New Roman" w:hAnsi="Times New Roman"/>
          <w:sz w:val="24"/>
          <w:szCs w:val="24"/>
          <w:lang w:val="sv-SE"/>
        </w:rPr>
        <w:t xml:space="preserve"> agar dapat menciptakan sebuah jaringan dan menambah </w:t>
      </w:r>
      <w:r w:rsidR="004173E3" w:rsidRPr="00921D67">
        <w:rPr>
          <w:rFonts w:ascii="Times New Roman" w:hAnsi="Times New Roman"/>
          <w:i/>
          <w:iCs/>
          <w:sz w:val="24"/>
          <w:szCs w:val="24"/>
          <w:lang w:val="sv-SE"/>
        </w:rPr>
        <w:t>viewers</w:t>
      </w:r>
      <w:r w:rsidR="004173E3" w:rsidRPr="00921D67">
        <w:rPr>
          <w:rFonts w:ascii="Times New Roman" w:hAnsi="Times New Roman"/>
          <w:sz w:val="24"/>
          <w:szCs w:val="24"/>
          <w:lang w:val="sv-SE"/>
        </w:rPr>
        <w:t xml:space="preserve"> (penonton/calon konsumen) dari konten yang sudah dibuat. Membagikan konten akan membantu perusahaan secara tidak langsung dalam meningkatkan penjualan</w:t>
      </w:r>
    </w:p>
    <w:p w14:paraId="5225BCA6" w14:textId="77777777" w:rsidR="00D02060" w:rsidRPr="00921D67" w:rsidRDefault="00D02060" w:rsidP="00AF60F8">
      <w:pPr>
        <w:numPr>
          <w:ilvl w:val="0"/>
          <w:numId w:val="6"/>
        </w:numPr>
        <w:spacing w:line="360" w:lineRule="auto"/>
        <w:jc w:val="both"/>
        <w:rPr>
          <w:rFonts w:ascii="Times New Roman" w:hAnsi="Times New Roman"/>
          <w:sz w:val="24"/>
          <w:szCs w:val="24"/>
          <w:lang w:val="sv-SE"/>
        </w:rPr>
      </w:pPr>
      <w:r w:rsidRPr="00921D67">
        <w:rPr>
          <w:rFonts w:ascii="Times New Roman" w:hAnsi="Times New Roman"/>
          <w:b/>
          <w:bCs/>
          <w:sz w:val="24"/>
          <w:szCs w:val="24"/>
          <w:lang w:val="sv-SE"/>
        </w:rPr>
        <w:t>Menghubungkan (</w:t>
      </w:r>
      <w:r w:rsidRPr="00921D67">
        <w:rPr>
          <w:rFonts w:ascii="Times New Roman" w:hAnsi="Times New Roman"/>
          <w:b/>
          <w:bCs/>
          <w:i/>
          <w:iCs/>
          <w:sz w:val="24"/>
          <w:szCs w:val="24"/>
          <w:lang w:val="sv-SE"/>
        </w:rPr>
        <w:t>Connecting</w:t>
      </w:r>
      <w:r w:rsidRPr="00921D67">
        <w:rPr>
          <w:rFonts w:ascii="Times New Roman" w:hAnsi="Times New Roman"/>
          <w:b/>
          <w:bCs/>
          <w:sz w:val="24"/>
          <w:szCs w:val="24"/>
          <w:lang w:val="sv-SE"/>
        </w:rPr>
        <w:t>):</w:t>
      </w:r>
    </w:p>
    <w:p w14:paraId="68A6D618" w14:textId="6D45C269" w:rsidR="00921D67" w:rsidRPr="00921D67" w:rsidRDefault="00D02060" w:rsidP="00921D67">
      <w:pPr>
        <w:spacing w:line="360" w:lineRule="auto"/>
        <w:ind w:left="426" w:firstLine="360"/>
        <w:jc w:val="both"/>
        <w:rPr>
          <w:rFonts w:ascii="Times New Roman" w:hAnsi="Times New Roman"/>
          <w:sz w:val="24"/>
          <w:szCs w:val="24"/>
          <w:lang w:val="sv-SE"/>
        </w:rPr>
      </w:pPr>
      <w:r w:rsidRPr="00921D67">
        <w:rPr>
          <w:rFonts w:ascii="Times New Roman" w:hAnsi="Times New Roman"/>
          <w:sz w:val="24"/>
          <w:szCs w:val="24"/>
          <w:lang w:val="sv-SE"/>
        </w:rPr>
        <w:t xml:space="preserve">Kemampuan membangun jaringan dan hubungan dengan audiens melalui interaksi di media sosial. Hal ini penting untuk membangun komunitas yang loyal. </w:t>
      </w:r>
      <w:r w:rsidR="004173E3" w:rsidRPr="00921D67">
        <w:rPr>
          <w:rFonts w:ascii="Times New Roman" w:hAnsi="Times New Roman"/>
          <w:sz w:val="24"/>
          <w:szCs w:val="24"/>
          <w:lang w:val="sv-SE"/>
        </w:rPr>
        <w:t>Memiliki jaringan atau hubungan pada sosial media akan memudahkan perusahaan dalam menghasilan sebuah bisnis.</w:t>
      </w:r>
    </w:p>
    <w:p w14:paraId="18F4A9E7" w14:textId="77777777" w:rsidR="00D02060" w:rsidRPr="00921D67" w:rsidRDefault="00D02060" w:rsidP="00AF60F8">
      <w:pPr>
        <w:numPr>
          <w:ilvl w:val="0"/>
          <w:numId w:val="6"/>
        </w:numPr>
        <w:spacing w:line="360" w:lineRule="auto"/>
        <w:jc w:val="both"/>
        <w:rPr>
          <w:rFonts w:ascii="Times New Roman" w:hAnsi="Times New Roman"/>
          <w:sz w:val="24"/>
          <w:szCs w:val="24"/>
          <w:lang w:val="sv-SE"/>
        </w:rPr>
      </w:pPr>
      <w:r w:rsidRPr="00921D67">
        <w:rPr>
          <w:rFonts w:ascii="Times New Roman" w:hAnsi="Times New Roman"/>
          <w:b/>
          <w:bCs/>
          <w:sz w:val="24"/>
          <w:szCs w:val="24"/>
          <w:lang w:val="sv-SE"/>
        </w:rPr>
        <w:lastRenderedPageBreak/>
        <w:t>Pembangunan Komunitas (</w:t>
      </w:r>
      <w:r w:rsidRPr="00921D67">
        <w:rPr>
          <w:rFonts w:ascii="Times New Roman" w:hAnsi="Times New Roman"/>
          <w:b/>
          <w:bCs/>
          <w:i/>
          <w:iCs/>
          <w:sz w:val="24"/>
          <w:szCs w:val="24"/>
          <w:lang w:val="sv-SE"/>
        </w:rPr>
        <w:t>Community Building</w:t>
      </w:r>
      <w:r w:rsidRPr="00921D67">
        <w:rPr>
          <w:rFonts w:ascii="Times New Roman" w:hAnsi="Times New Roman"/>
          <w:b/>
          <w:bCs/>
          <w:sz w:val="24"/>
          <w:szCs w:val="24"/>
          <w:lang w:val="sv-SE"/>
        </w:rPr>
        <w:t>):</w:t>
      </w:r>
    </w:p>
    <w:p w14:paraId="375F15AB" w14:textId="77E23781" w:rsidR="002313F2" w:rsidRPr="00921D67" w:rsidRDefault="00D02060" w:rsidP="00763981">
      <w:pPr>
        <w:spacing w:line="360" w:lineRule="auto"/>
        <w:ind w:left="426" w:firstLine="360"/>
        <w:jc w:val="both"/>
        <w:rPr>
          <w:rFonts w:ascii="Times New Roman" w:hAnsi="Times New Roman"/>
          <w:sz w:val="24"/>
          <w:szCs w:val="24"/>
          <w:lang w:val="sv-SE"/>
        </w:rPr>
      </w:pPr>
      <w:r w:rsidRPr="00921D67">
        <w:rPr>
          <w:rFonts w:ascii="Times New Roman" w:hAnsi="Times New Roman"/>
          <w:sz w:val="24"/>
          <w:szCs w:val="24"/>
          <w:lang w:val="sv-SE"/>
        </w:rPr>
        <w:t xml:space="preserve">Upaya membangun dan memelihara komunitas di sekitar merek atau produk, yang dapat meningkatkan loyalitas pelanggan. </w:t>
      </w:r>
    </w:p>
    <w:p w14:paraId="5377981C" w14:textId="77777777" w:rsidR="00D02060" w:rsidRPr="00921D67" w:rsidRDefault="00D02060" w:rsidP="00AF60F8">
      <w:pPr>
        <w:numPr>
          <w:ilvl w:val="0"/>
          <w:numId w:val="6"/>
        </w:numPr>
        <w:spacing w:line="360" w:lineRule="auto"/>
        <w:jc w:val="both"/>
        <w:rPr>
          <w:rFonts w:ascii="Times New Roman" w:hAnsi="Times New Roman"/>
          <w:sz w:val="24"/>
          <w:szCs w:val="24"/>
          <w:lang w:val="sv-SE"/>
        </w:rPr>
      </w:pPr>
      <w:r w:rsidRPr="00921D67">
        <w:rPr>
          <w:rFonts w:ascii="Times New Roman" w:hAnsi="Times New Roman"/>
          <w:b/>
          <w:bCs/>
          <w:sz w:val="24"/>
          <w:szCs w:val="24"/>
          <w:lang w:val="sv-SE"/>
        </w:rPr>
        <w:t>Aksesibilitas (</w:t>
      </w:r>
      <w:r w:rsidRPr="00921D67">
        <w:rPr>
          <w:rFonts w:ascii="Times New Roman" w:hAnsi="Times New Roman"/>
          <w:b/>
          <w:bCs/>
          <w:i/>
          <w:iCs/>
          <w:sz w:val="24"/>
          <w:szCs w:val="24"/>
          <w:lang w:val="sv-SE"/>
        </w:rPr>
        <w:t>Accessibility</w:t>
      </w:r>
      <w:r w:rsidRPr="00921D67">
        <w:rPr>
          <w:rFonts w:ascii="Times New Roman" w:hAnsi="Times New Roman"/>
          <w:b/>
          <w:bCs/>
          <w:sz w:val="24"/>
          <w:szCs w:val="24"/>
          <w:lang w:val="sv-SE"/>
        </w:rPr>
        <w:t>):</w:t>
      </w:r>
      <w:r w:rsidRPr="00921D67">
        <w:rPr>
          <w:rFonts w:ascii="Times New Roman" w:hAnsi="Times New Roman"/>
          <w:sz w:val="24"/>
          <w:szCs w:val="24"/>
          <w:lang w:val="sv-SE"/>
        </w:rPr>
        <w:t xml:space="preserve"> </w:t>
      </w:r>
    </w:p>
    <w:p w14:paraId="4DCDFF65" w14:textId="48DB42D6" w:rsidR="00611FD6" w:rsidRPr="00921D67" w:rsidRDefault="00D02060" w:rsidP="002313F2">
      <w:pPr>
        <w:spacing w:line="360" w:lineRule="auto"/>
        <w:ind w:left="426" w:firstLine="294"/>
        <w:jc w:val="both"/>
        <w:rPr>
          <w:rFonts w:ascii="Times New Roman" w:hAnsi="Times New Roman"/>
          <w:sz w:val="24"/>
          <w:szCs w:val="24"/>
          <w:lang w:val="sv-SE"/>
        </w:rPr>
      </w:pPr>
      <w:r w:rsidRPr="00921D67">
        <w:rPr>
          <w:rFonts w:ascii="Times New Roman" w:hAnsi="Times New Roman"/>
          <w:sz w:val="24"/>
          <w:szCs w:val="24"/>
          <w:lang w:val="sv-SE"/>
        </w:rPr>
        <w:t xml:space="preserve">Kemudahan bagi konsumen untuk mengakses informasi tentang produk atau layanan melalui media sosial. Aksesibilitas yang baik dapat mempengaruhi keputusan pembelian. </w:t>
      </w:r>
      <w:r w:rsidR="004173E3" w:rsidRPr="00921D67">
        <w:rPr>
          <w:rFonts w:ascii="Times New Roman" w:hAnsi="Times New Roman"/>
          <w:sz w:val="24"/>
          <w:szCs w:val="24"/>
          <w:lang w:val="sv-SE"/>
        </w:rPr>
        <w:t>Dengan menggunakan sosial media, orang bisa dengan mudah berkomunikasi dan menciptakan komunitas online yang mempunyai minat yang sama. Membangun sebuah hubungan di sosial media (</w:t>
      </w:r>
      <w:r w:rsidR="004173E3" w:rsidRPr="00921D67">
        <w:rPr>
          <w:rFonts w:ascii="Times New Roman" w:hAnsi="Times New Roman"/>
          <w:i/>
          <w:iCs/>
          <w:sz w:val="24"/>
          <w:szCs w:val="24"/>
          <w:lang w:val="sv-SE"/>
        </w:rPr>
        <w:t>social networking</w:t>
      </w:r>
      <w:r w:rsidR="004173E3" w:rsidRPr="00921D67">
        <w:rPr>
          <w:rFonts w:ascii="Times New Roman" w:hAnsi="Times New Roman"/>
          <w:sz w:val="24"/>
          <w:szCs w:val="24"/>
          <w:lang w:val="sv-SE"/>
        </w:rPr>
        <w:t>) dapat memudahkan perusahaan dalam berbisnis.</w:t>
      </w:r>
    </w:p>
    <w:p w14:paraId="0DF032C4" w14:textId="6F16865A" w:rsidR="006F3229" w:rsidRPr="00921D67" w:rsidRDefault="006F3229" w:rsidP="006F3229">
      <w:pPr>
        <w:spacing w:line="360" w:lineRule="auto"/>
        <w:ind w:left="426" w:firstLine="294"/>
        <w:jc w:val="both"/>
        <w:rPr>
          <w:rFonts w:ascii="Times New Roman" w:hAnsi="Times New Roman"/>
          <w:sz w:val="36"/>
          <w:szCs w:val="36"/>
          <w:lang w:val="sv-SE"/>
        </w:rPr>
      </w:pPr>
      <w:r w:rsidRPr="00921D67">
        <w:rPr>
          <w:rFonts w:ascii="Times New Roman" w:hAnsi="Times New Roman"/>
          <w:sz w:val="24"/>
          <w:szCs w:val="24"/>
          <w:lang w:val="sv-SE"/>
        </w:rPr>
        <w:t xml:space="preserve">Dalam </w:t>
      </w:r>
      <w:r w:rsidR="00807AF4" w:rsidRPr="00921D67">
        <w:rPr>
          <w:rFonts w:ascii="Times New Roman" w:hAnsi="Times New Roman"/>
          <w:sz w:val="24"/>
          <w:szCs w:val="24"/>
          <w:lang w:val="sv-SE"/>
        </w:rPr>
        <w:t>I</w:t>
      </w:r>
      <w:r w:rsidRPr="00921D67">
        <w:rPr>
          <w:rFonts w:ascii="Times New Roman" w:hAnsi="Times New Roman"/>
          <w:sz w:val="24"/>
          <w:szCs w:val="24"/>
          <w:lang w:val="sv-SE"/>
        </w:rPr>
        <w:t>slam penggunaan media sosial diperbolehkan dengan syarat tidak menimbulkan dampak negatif untuk diri sendiri maupun orang lain. Majelis Ulama Indonesia (MUI) juga mengeluarkan Fatwa Nomor 24 tahun 2017 mengenai Hukum dan Pedoman Bermuamalah melalui Media Sosial yang menyatakan bahwa setiap umat muslim yang bermuamalah melalui media sosial tidak diperbolehkan (diharamkan) melakukan hal yang memiliki dampak tidak baik, contohnya ghibah, fitnah, melakukan bullying, menyebar hoaks, ujaran kebencian, dan segala hal yang dilarang secara syar’i.</w:t>
      </w:r>
      <w:r w:rsidR="007165AA" w:rsidRPr="00921D67">
        <w:rPr>
          <w:rStyle w:val="FootnoteReference"/>
          <w:rFonts w:ascii="Times New Roman" w:hAnsi="Times New Roman"/>
        </w:rPr>
        <w:footnoteReference w:id="43"/>
      </w:r>
      <w:r w:rsidRPr="00921D67">
        <w:rPr>
          <w:rFonts w:ascii="Times New Roman" w:hAnsi="Times New Roman"/>
          <w:sz w:val="24"/>
          <w:szCs w:val="24"/>
          <w:lang w:val="sv-SE"/>
        </w:rPr>
        <w:t xml:space="preserve"> Oleh karena itu, sebagai umat muslim harus menggunakan media sosial dengan niat yang baik, seperti membagikan informasi yang benar dan selalu bertutur kata dengan baik di media sosial. Segala informasi yang ada di media sosial harus disaring terlebih dahulu, sehingga tidak menimbulkan salah paham atau musibah. Hal ini juga terdapat pada surat Al- Hujarat: 6, dikatakan bahwa pentingnya tabayyun (klarifikasi) ketika mendapatkan informasi.</w:t>
      </w:r>
    </w:p>
    <w:p w14:paraId="5E878802" w14:textId="77777777" w:rsidR="006F3229" w:rsidRPr="00921D67" w:rsidRDefault="006F3229" w:rsidP="006F3229">
      <w:pPr>
        <w:spacing w:line="360" w:lineRule="auto"/>
        <w:ind w:left="426" w:firstLine="294"/>
        <w:jc w:val="right"/>
        <w:rPr>
          <w:rFonts w:ascii="Times New Roman" w:hAnsi="Times New Roman"/>
          <w:sz w:val="36"/>
          <w:szCs w:val="36"/>
          <w:lang w:val="sv-SE"/>
        </w:rPr>
      </w:pPr>
      <w:r w:rsidRPr="00921D67">
        <w:rPr>
          <w:rFonts w:ascii="Times New Roman" w:hAnsi="Times New Roman"/>
          <w:sz w:val="36"/>
          <w:szCs w:val="36"/>
          <w:lang w:val="sv-SE"/>
        </w:rPr>
        <w:t>يَٰٓأَيُّهَا ٱلَّذِينَ ءَامَنُوٓا۟ إِن جَآءَكُمْ فَاسِقٌۢ بِنَبَإٍ فَتَبَيَّنُوٓا۟ أَن تُصِيبُوا۟ قَوْمًۢا بِجَهَٰلَةٍ فَتُصْبِحُوا۟ عَلَىٰ مَا فَعَلْتُمْ نَٰدِمِينَ</w:t>
      </w:r>
    </w:p>
    <w:p w14:paraId="3AC50A7A" w14:textId="6958426E" w:rsidR="006F3229" w:rsidRPr="00921D67" w:rsidRDefault="006F3229" w:rsidP="002313F2">
      <w:pPr>
        <w:spacing w:line="360" w:lineRule="auto"/>
        <w:ind w:left="426" w:firstLine="294"/>
        <w:jc w:val="both"/>
        <w:rPr>
          <w:rFonts w:ascii="Times New Roman" w:hAnsi="Times New Roman"/>
          <w:sz w:val="24"/>
          <w:szCs w:val="24"/>
          <w:lang w:val="sv-SE"/>
        </w:rPr>
      </w:pPr>
      <w:r w:rsidRPr="00921D67">
        <w:rPr>
          <w:rFonts w:ascii="Times New Roman" w:hAnsi="Times New Roman"/>
          <w:sz w:val="24"/>
          <w:szCs w:val="24"/>
          <w:lang w:val="sv-SE"/>
        </w:rPr>
        <w:lastRenderedPageBreak/>
        <w:t xml:space="preserve">“Wahai orang-orang yang beriman, jika seseorang yang fasik datang kepadamu membawa suatu berita, maka teletilah kebenarannya, agar kamu tidak mecelakakan suatu kaum karena kebodohan (kecerobohan) yang akhirnya kamu menyesali perbuatanmu itu.” </w:t>
      </w:r>
    </w:p>
    <w:p w14:paraId="5D0E4900" w14:textId="1BFFC77C" w:rsidR="006F3229" w:rsidRPr="00921D67" w:rsidRDefault="006F3229" w:rsidP="002313F2">
      <w:pPr>
        <w:spacing w:line="360" w:lineRule="auto"/>
        <w:ind w:left="426" w:firstLine="294"/>
        <w:jc w:val="both"/>
        <w:rPr>
          <w:rFonts w:ascii="Times New Roman" w:hAnsi="Times New Roman"/>
          <w:sz w:val="24"/>
          <w:szCs w:val="24"/>
          <w:lang w:val="sv-SE"/>
        </w:rPr>
      </w:pPr>
      <w:r w:rsidRPr="00921D67">
        <w:rPr>
          <w:rFonts w:ascii="Times New Roman" w:hAnsi="Times New Roman"/>
          <w:sz w:val="24"/>
          <w:szCs w:val="24"/>
          <w:lang w:val="sv-SE"/>
        </w:rPr>
        <w:t xml:space="preserve">Sama halnya dengan menggunakan media sosial sebagai alat untuk mempromosikan suatu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harus dil</w:t>
      </w:r>
      <w:r w:rsidR="007C4EE4" w:rsidRPr="00921D67">
        <w:rPr>
          <w:rFonts w:ascii="Times New Roman" w:hAnsi="Times New Roman"/>
          <w:sz w:val="24"/>
          <w:szCs w:val="24"/>
          <w:lang w:val="sv-SE"/>
        </w:rPr>
        <w:t>dan</w:t>
      </w:r>
      <w:r w:rsidRPr="00921D67">
        <w:rPr>
          <w:rFonts w:ascii="Times New Roman" w:hAnsi="Times New Roman"/>
          <w:sz w:val="24"/>
          <w:szCs w:val="24"/>
          <w:lang w:val="sv-SE"/>
        </w:rPr>
        <w:t xml:space="preserve">asi dengan niat yang baik serta dalam menyampaikan sebuah informasi harus sesuai dengan fakta yang ada atau sesuai dengan manfaat dari produk atau jasa sebuah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Sehingga informasi yang disebarkan tidak merugikan orang lain atau calon konsumen</w:t>
      </w:r>
    </w:p>
    <w:p w14:paraId="295768E2" w14:textId="5A5A964E" w:rsidR="005E395B" w:rsidRPr="00921D67" w:rsidRDefault="001C722D" w:rsidP="00763981">
      <w:pPr>
        <w:pStyle w:val="Heading3"/>
        <w:spacing w:before="0" w:line="360" w:lineRule="auto"/>
        <w:rPr>
          <w:szCs w:val="24"/>
          <w:lang w:val="en-ID"/>
        </w:rPr>
      </w:pPr>
      <w:bookmarkStart w:id="60" w:name="_Toc188992123"/>
      <w:bookmarkStart w:id="61" w:name="_Toc192794097"/>
      <w:bookmarkStart w:id="62" w:name="_Toc202471590"/>
      <w:r w:rsidRPr="00921D67">
        <w:rPr>
          <w:lang w:val="en-ID"/>
        </w:rPr>
        <w:t>2.1.</w:t>
      </w:r>
      <w:r w:rsidR="009E2C55" w:rsidRPr="00921D67">
        <w:rPr>
          <w:lang w:val="en-ID"/>
        </w:rPr>
        <w:t>4</w:t>
      </w:r>
      <w:r w:rsidRPr="00921D67">
        <w:rPr>
          <w:lang w:val="en-ID"/>
        </w:rPr>
        <w:t xml:space="preserve"> </w:t>
      </w:r>
      <w:r w:rsidR="000668CB" w:rsidRPr="00921D67">
        <w:rPr>
          <w:i/>
          <w:iCs/>
          <w:lang w:val="en-ID"/>
        </w:rPr>
        <w:t>Customer Satisfaction</w:t>
      </w:r>
      <w:bookmarkEnd w:id="60"/>
      <w:bookmarkEnd w:id="61"/>
      <w:bookmarkEnd w:id="62"/>
    </w:p>
    <w:p w14:paraId="430454E4" w14:textId="31B99698" w:rsidR="004069AA" w:rsidRPr="00921D67" w:rsidRDefault="004069AA" w:rsidP="00763981">
      <w:pPr>
        <w:pStyle w:val="Heading4"/>
        <w:spacing w:before="0" w:line="360" w:lineRule="auto"/>
        <w:rPr>
          <w:szCs w:val="24"/>
          <w:lang w:val="id"/>
        </w:rPr>
      </w:pPr>
      <w:r w:rsidRPr="00921D67">
        <w:rPr>
          <w:szCs w:val="24"/>
          <w:lang w:val="id"/>
        </w:rPr>
        <w:t xml:space="preserve">a. pengertian </w:t>
      </w:r>
      <w:r w:rsidR="000668CB" w:rsidRPr="00921D67">
        <w:rPr>
          <w:i/>
          <w:iCs/>
          <w:szCs w:val="24"/>
          <w:lang w:val="id"/>
        </w:rPr>
        <w:t>Customer Satisfaction</w:t>
      </w:r>
    </w:p>
    <w:p w14:paraId="195F7767" w14:textId="5A7CD15D" w:rsidR="005E395B" w:rsidRPr="00921D67" w:rsidRDefault="005E395B" w:rsidP="00B2508A">
      <w:pPr>
        <w:spacing w:line="360" w:lineRule="auto"/>
        <w:ind w:firstLine="426"/>
        <w:jc w:val="both"/>
        <w:rPr>
          <w:rFonts w:ascii="Times New Roman" w:hAnsi="Times New Roman"/>
          <w:sz w:val="24"/>
          <w:szCs w:val="24"/>
          <w:lang w:val="id"/>
        </w:rPr>
      </w:pPr>
      <w:r w:rsidRPr="00921D67">
        <w:rPr>
          <w:rFonts w:ascii="Times New Roman" w:hAnsi="Times New Roman"/>
          <w:sz w:val="24"/>
          <w:szCs w:val="24"/>
          <w:lang w:val="id"/>
        </w:rPr>
        <w:t>Kepuasan Pelanggan merupakan perasaan yang timbul dari perb</w:t>
      </w:r>
      <w:r w:rsidR="007C4EE4" w:rsidRPr="00921D67">
        <w:rPr>
          <w:rFonts w:ascii="Times New Roman" w:hAnsi="Times New Roman"/>
          <w:sz w:val="24"/>
          <w:szCs w:val="24"/>
          <w:lang w:val="id"/>
        </w:rPr>
        <w:t>dan</w:t>
      </w:r>
      <w:r w:rsidRPr="00921D67">
        <w:rPr>
          <w:rFonts w:ascii="Times New Roman" w:hAnsi="Times New Roman"/>
          <w:sz w:val="24"/>
          <w:szCs w:val="24"/>
          <w:lang w:val="id"/>
        </w:rPr>
        <w:t>ingan antara kesan terhadap hasil dan kinerja suatu produk atau jasa dengan harapan pelanggan. Kepuasan merupakan keadaan emosi yang dimiliki seseorang setelah melakukan pembelian atau menggunakan suatu jasa.  Kepuasan dapat dikategorikan dalam berbagai hal seperti kebahagiaan, kepuasan, kegembiraan, kemarahan, kekecewaan, netralitas, dan emosi lain yang muncul setelah menerima suatu produk atau jasa</w:t>
      </w:r>
      <w:r w:rsidR="00F365C7" w:rsidRPr="00921D67">
        <w:rPr>
          <w:rFonts w:ascii="Times New Roman" w:hAnsi="Times New Roman"/>
          <w:sz w:val="24"/>
          <w:szCs w:val="24"/>
          <w:lang w:val="id"/>
        </w:rPr>
        <w:t>.</w:t>
      </w:r>
      <w:r w:rsidR="004B10D0" w:rsidRPr="00921D67">
        <w:rPr>
          <w:rStyle w:val="FootnoteReference"/>
          <w:rFonts w:ascii="Times New Roman" w:hAnsi="Times New Roman"/>
        </w:rPr>
        <w:footnoteReference w:id="44"/>
      </w:r>
      <w:r w:rsidRPr="00921D67">
        <w:rPr>
          <w:rFonts w:ascii="Times New Roman" w:hAnsi="Times New Roman"/>
          <w:sz w:val="24"/>
          <w:szCs w:val="24"/>
          <w:lang w:val="id"/>
        </w:rPr>
        <w:t xml:space="preserve"> Hal ini berkaitan dengan ekspetasi dari konsumen, apakah sebuah produk yang digunakannya sudah sesuai dengan ekspetasinya atau tidak. Seorang konsumen akan merasa puas ketika </w:t>
      </w:r>
      <w:r w:rsidR="007C4EE4" w:rsidRPr="00921D67">
        <w:rPr>
          <w:rFonts w:ascii="Times New Roman" w:hAnsi="Times New Roman"/>
          <w:i/>
          <w:iCs/>
          <w:sz w:val="24"/>
          <w:szCs w:val="24"/>
          <w:lang w:val="id"/>
        </w:rPr>
        <w:t>Brand</w:t>
      </w:r>
      <w:r w:rsidRPr="00921D67">
        <w:rPr>
          <w:rFonts w:ascii="Times New Roman" w:hAnsi="Times New Roman"/>
          <w:sz w:val="24"/>
          <w:szCs w:val="24"/>
          <w:lang w:val="id"/>
        </w:rPr>
        <w:t xml:space="preserve"> yang digunakan sudah sesuai ekpetasinya. Namun sebaliknya, jika </w:t>
      </w:r>
      <w:r w:rsidR="007C4EE4" w:rsidRPr="00921D67">
        <w:rPr>
          <w:rFonts w:ascii="Times New Roman" w:hAnsi="Times New Roman"/>
          <w:i/>
          <w:iCs/>
          <w:sz w:val="24"/>
          <w:szCs w:val="24"/>
          <w:lang w:val="id"/>
        </w:rPr>
        <w:t>Brand</w:t>
      </w:r>
      <w:r w:rsidRPr="00921D67">
        <w:rPr>
          <w:rFonts w:ascii="Times New Roman" w:hAnsi="Times New Roman"/>
          <w:sz w:val="24"/>
          <w:szCs w:val="24"/>
          <w:lang w:val="id"/>
        </w:rPr>
        <w:t xml:space="preserve"> yang digunakan tidak memenuhi ekspetasinya, maka konsumen akan cenderung merasa kecewa atau tidak puas.</w:t>
      </w:r>
    </w:p>
    <w:p w14:paraId="7E7460F6" w14:textId="0B6E736A" w:rsidR="005E395B" w:rsidRPr="00921D67" w:rsidRDefault="005E395B" w:rsidP="00B2508A">
      <w:pPr>
        <w:spacing w:line="360" w:lineRule="auto"/>
        <w:ind w:firstLine="426"/>
        <w:jc w:val="both"/>
        <w:rPr>
          <w:rFonts w:ascii="Times New Roman" w:hAnsi="Times New Roman"/>
          <w:sz w:val="24"/>
          <w:szCs w:val="24"/>
          <w:lang w:val="id"/>
        </w:rPr>
      </w:pPr>
      <w:r w:rsidRPr="00921D67">
        <w:rPr>
          <w:rFonts w:ascii="Times New Roman" w:hAnsi="Times New Roman"/>
          <w:sz w:val="24"/>
          <w:szCs w:val="24"/>
          <w:lang w:val="id"/>
        </w:rPr>
        <w:t xml:space="preserve">Definisi lain dikemukakan oleh Cronin, beliau berpendapat bahwa </w:t>
      </w:r>
      <w:r w:rsidR="000668CB" w:rsidRPr="00921D67">
        <w:rPr>
          <w:rFonts w:ascii="Times New Roman" w:hAnsi="Times New Roman"/>
          <w:i/>
          <w:iCs/>
          <w:sz w:val="24"/>
          <w:szCs w:val="24"/>
          <w:lang w:val="id"/>
        </w:rPr>
        <w:t>Customer Satisfaction</w:t>
      </w:r>
      <w:r w:rsidRPr="00921D67">
        <w:rPr>
          <w:rFonts w:ascii="Times New Roman" w:hAnsi="Times New Roman"/>
          <w:sz w:val="24"/>
          <w:szCs w:val="24"/>
          <w:lang w:val="id"/>
        </w:rPr>
        <w:t xml:space="preserve"> adalah bentuk evaluasi secara emosional yang menggambarkan seberapa jauh kepercayaan konsumen pada sebuah merek dalam membangkitkan perasaan positif</w:t>
      </w:r>
      <w:r w:rsidR="00F365C7" w:rsidRPr="00921D67">
        <w:rPr>
          <w:rFonts w:ascii="Times New Roman" w:hAnsi="Times New Roman"/>
          <w:sz w:val="24"/>
          <w:szCs w:val="24"/>
          <w:lang w:val="id"/>
        </w:rPr>
        <w:t>.</w:t>
      </w:r>
      <w:r w:rsidR="00F365C7" w:rsidRPr="00921D67">
        <w:rPr>
          <w:rStyle w:val="FootnoteReference"/>
          <w:rFonts w:ascii="Times New Roman" w:hAnsi="Times New Roman"/>
        </w:rPr>
        <w:footnoteReference w:id="45"/>
      </w:r>
    </w:p>
    <w:p w14:paraId="3A54328B" w14:textId="31F3D7FF" w:rsidR="00641860" w:rsidRPr="00921D67" w:rsidRDefault="00641860" w:rsidP="00B2508A">
      <w:pPr>
        <w:spacing w:line="360" w:lineRule="auto"/>
        <w:ind w:firstLine="426"/>
        <w:jc w:val="both"/>
        <w:rPr>
          <w:rFonts w:ascii="Times New Roman" w:hAnsi="Times New Roman"/>
          <w:sz w:val="32"/>
          <w:szCs w:val="32"/>
          <w:lang w:val="sv-SE"/>
        </w:rPr>
      </w:pPr>
      <w:r w:rsidRPr="00921D67">
        <w:rPr>
          <w:rFonts w:ascii="Times New Roman" w:hAnsi="Times New Roman"/>
          <w:sz w:val="24"/>
          <w:szCs w:val="24"/>
          <w:lang w:val="id"/>
        </w:rPr>
        <w:t xml:space="preserve">Dalam perspektif </w:t>
      </w:r>
      <w:r w:rsidR="00807AF4" w:rsidRPr="00921D67">
        <w:rPr>
          <w:rFonts w:ascii="Times New Roman" w:hAnsi="Times New Roman"/>
          <w:sz w:val="24"/>
          <w:szCs w:val="24"/>
          <w:lang w:val="id"/>
        </w:rPr>
        <w:t>I</w:t>
      </w:r>
      <w:r w:rsidRPr="00921D67">
        <w:rPr>
          <w:rFonts w:ascii="Times New Roman" w:hAnsi="Times New Roman"/>
          <w:sz w:val="24"/>
          <w:szCs w:val="24"/>
          <w:lang w:val="id"/>
        </w:rPr>
        <w:t>slam, kepuasan konsumen seorang muslim memperhatikan beberapa hal, di antaranya adalah barang yang dikonsumsi bersifat halal, baik dari segi zat maupun cara memperolehnya, tidak bersifat royal (</w:t>
      </w:r>
      <w:r w:rsidRPr="00921D67">
        <w:rPr>
          <w:rFonts w:ascii="Times New Roman" w:hAnsi="Times New Roman"/>
          <w:i/>
          <w:iCs/>
          <w:sz w:val="24"/>
          <w:szCs w:val="24"/>
          <w:lang w:val="id"/>
        </w:rPr>
        <w:t>israf</w:t>
      </w:r>
      <w:r w:rsidRPr="00921D67">
        <w:rPr>
          <w:rFonts w:ascii="Times New Roman" w:hAnsi="Times New Roman"/>
          <w:sz w:val="24"/>
          <w:szCs w:val="24"/>
          <w:lang w:val="id"/>
        </w:rPr>
        <w:t>) dan sia-sia (</w:t>
      </w:r>
      <w:r w:rsidRPr="00921D67">
        <w:rPr>
          <w:rFonts w:ascii="Times New Roman" w:hAnsi="Times New Roman"/>
          <w:i/>
          <w:iCs/>
          <w:sz w:val="24"/>
          <w:szCs w:val="24"/>
          <w:lang w:val="id"/>
        </w:rPr>
        <w:t>tabzir</w:t>
      </w:r>
      <w:r w:rsidRPr="00921D67">
        <w:rPr>
          <w:rFonts w:ascii="Times New Roman" w:hAnsi="Times New Roman"/>
          <w:sz w:val="24"/>
          <w:szCs w:val="24"/>
          <w:lang w:val="id"/>
        </w:rPr>
        <w:t xml:space="preserve">). </w:t>
      </w:r>
      <w:r w:rsidRPr="00921D67">
        <w:rPr>
          <w:rFonts w:ascii="Times New Roman" w:hAnsi="Times New Roman"/>
          <w:sz w:val="24"/>
          <w:szCs w:val="24"/>
          <w:lang w:val="sv-SE"/>
        </w:rPr>
        <w:t xml:space="preserve">Kepuasan konsumen dalam </w:t>
      </w:r>
      <w:r w:rsidRPr="00921D67">
        <w:rPr>
          <w:rFonts w:ascii="Times New Roman" w:hAnsi="Times New Roman"/>
          <w:sz w:val="24"/>
          <w:szCs w:val="24"/>
          <w:lang w:val="sv-SE"/>
        </w:rPr>
        <w:lastRenderedPageBreak/>
        <w:t>mengkonsumsi sebuah produk dibatasi oleh sifat halal atau haramnya sebuah produk, di mana hal ini dituangkan dalam AlQur’an surat Al-Maidah ayat 87:</w:t>
      </w:r>
    </w:p>
    <w:p w14:paraId="546E6DB0" w14:textId="77777777" w:rsidR="007F1730" w:rsidRPr="00921D67" w:rsidRDefault="007F1730" w:rsidP="007F1730">
      <w:pPr>
        <w:spacing w:line="360" w:lineRule="auto"/>
        <w:ind w:firstLine="426"/>
        <w:jc w:val="right"/>
        <w:rPr>
          <w:rFonts w:ascii="Times New Roman" w:hAnsi="Times New Roman"/>
          <w:sz w:val="32"/>
          <w:szCs w:val="32"/>
          <w:lang w:val="sv-SE"/>
        </w:rPr>
      </w:pPr>
      <w:r w:rsidRPr="00921D67">
        <w:rPr>
          <w:rFonts w:ascii="Times New Roman" w:hAnsi="Times New Roman"/>
          <w:sz w:val="32"/>
          <w:szCs w:val="32"/>
          <w:lang w:val="sv-SE"/>
        </w:rPr>
        <w:t>يَٰٓأَيُّهَا ٱلَّذِينَ ءَامَنُوا۟ لَا تُحَرِّمُوا۟ طَيِّبَٰتِ مَآ أَحَلَّ ٱللَّهُ لَكُمْ وَلَا تَعْتَدُوٓا۟ ۚ إِنَّ ٱللَّهَ لَا يُحِبُّ ٱلْمُعْتَدِينَ</w:t>
      </w:r>
    </w:p>
    <w:p w14:paraId="0A54F0F9" w14:textId="79F973EA" w:rsidR="00641860" w:rsidRPr="00921D67" w:rsidRDefault="00641860" w:rsidP="00B2508A">
      <w:pPr>
        <w:spacing w:line="360" w:lineRule="auto"/>
        <w:ind w:firstLine="426"/>
        <w:jc w:val="both"/>
        <w:rPr>
          <w:rFonts w:ascii="Times New Roman" w:hAnsi="Times New Roman"/>
          <w:sz w:val="24"/>
          <w:szCs w:val="24"/>
          <w:lang w:val="sv-SE"/>
        </w:rPr>
      </w:pPr>
      <w:r w:rsidRPr="00921D67">
        <w:rPr>
          <w:rFonts w:ascii="Times New Roman" w:hAnsi="Times New Roman"/>
          <w:sz w:val="24"/>
          <w:szCs w:val="24"/>
          <w:lang w:val="sv-SE"/>
        </w:rPr>
        <w:t xml:space="preserve">“ Wahai orang beriman! Janganlah kamu mengharamkan apa yang baik yang telah dihalalkan kepadamu, dan janganlah kamu melampaui batas. Sesungguhnya Allah tidak menyukai orang-orang yang melampaui batas.” </w:t>
      </w:r>
    </w:p>
    <w:p w14:paraId="27A84168" w14:textId="34D97FEC" w:rsidR="00641860" w:rsidRPr="00921D67" w:rsidRDefault="00641860" w:rsidP="00B2508A">
      <w:pPr>
        <w:spacing w:line="360" w:lineRule="auto"/>
        <w:ind w:firstLine="426"/>
        <w:jc w:val="both"/>
        <w:rPr>
          <w:rFonts w:ascii="Times New Roman" w:hAnsi="Times New Roman"/>
          <w:sz w:val="24"/>
          <w:szCs w:val="24"/>
          <w:lang w:val="sv-SE"/>
        </w:rPr>
      </w:pPr>
      <w:r w:rsidRPr="00921D67">
        <w:rPr>
          <w:rFonts w:ascii="Times New Roman" w:hAnsi="Times New Roman"/>
          <w:sz w:val="24"/>
          <w:szCs w:val="24"/>
          <w:lang w:val="sv-SE"/>
        </w:rPr>
        <w:t xml:space="preserve">Seorang muslim dalam mengkonsumsi sebuah produk harus memperhatikan kehalalannya dan manfaat dari sebuah produk. Dalam mengkonsumsi pun harus sesuai dengan ajaran </w:t>
      </w:r>
      <w:r w:rsidR="00807AF4" w:rsidRPr="00921D67">
        <w:rPr>
          <w:rFonts w:ascii="Times New Roman" w:hAnsi="Times New Roman"/>
          <w:sz w:val="24"/>
          <w:szCs w:val="24"/>
          <w:lang w:val="sv-SE"/>
        </w:rPr>
        <w:t>I</w:t>
      </w:r>
      <w:r w:rsidRPr="00921D67">
        <w:rPr>
          <w:rFonts w:ascii="Times New Roman" w:hAnsi="Times New Roman"/>
          <w:sz w:val="24"/>
          <w:szCs w:val="24"/>
          <w:lang w:val="sv-SE"/>
        </w:rPr>
        <w:t>slam, tidak boleh berlebihan atau digunakan secukupnya. Sehingga umat muslim akan mencapai tingkat kepuasan maksimal dari konsumsi sebuah produk</w:t>
      </w:r>
      <w:r w:rsidR="007F1730" w:rsidRPr="00921D67">
        <w:rPr>
          <w:rFonts w:ascii="Times New Roman" w:hAnsi="Times New Roman"/>
          <w:sz w:val="24"/>
          <w:szCs w:val="24"/>
          <w:lang w:val="sv-SE"/>
        </w:rPr>
        <w:t>.</w:t>
      </w:r>
      <w:r w:rsidR="007F1730" w:rsidRPr="00921D67">
        <w:rPr>
          <w:rStyle w:val="FootnoteReference"/>
          <w:rFonts w:ascii="Times New Roman" w:hAnsi="Times New Roman"/>
        </w:rPr>
        <w:footnoteReference w:id="46"/>
      </w:r>
    </w:p>
    <w:p w14:paraId="3B188F74" w14:textId="16F24FCA" w:rsidR="00287C87" w:rsidRPr="00921D67" w:rsidRDefault="00287C87" w:rsidP="00B2508A">
      <w:pPr>
        <w:pStyle w:val="Heading4"/>
        <w:spacing w:line="360" w:lineRule="auto"/>
        <w:jc w:val="both"/>
        <w:rPr>
          <w:szCs w:val="24"/>
          <w:lang w:val="id"/>
        </w:rPr>
      </w:pPr>
      <w:r w:rsidRPr="00921D67">
        <w:rPr>
          <w:szCs w:val="24"/>
          <w:lang w:val="id-ID"/>
        </w:rPr>
        <w:t xml:space="preserve">b. Faktor – </w:t>
      </w:r>
      <w:r w:rsidR="00B566D3" w:rsidRPr="00921D67">
        <w:rPr>
          <w:szCs w:val="24"/>
          <w:lang w:val="id-ID"/>
        </w:rPr>
        <w:t>f</w:t>
      </w:r>
      <w:r w:rsidRPr="00921D67">
        <w:rPr>
          <w:szCs w:val="24"/>
          <w:lang w:val="id-ID"/>
        </w:rPr>
        <w:t xml:space="preserve">aktor  </w:t>
      </w:r>
      <w:r w:rsidR="00B566D3" w:rsidRPr="00921D67">
        <w:rPr>
          <w:szCs w:val="24"/>
          <w:lang w:val="id-ID"/>
        </w:rPr>
        <w:t>y</w:t>
      </w:r>
      <w:r w:rsidRPr="00921D67">
        <w:rPr>
          <w:szCs w:val="24"/>
          <w:lang w:val="id-ID"/>
        </w:rPr>
        <w:t xml:space="preserve">ang Mempengaruhi </w:t>
      </w:r>
      <w:r w:rsidR="000668CB" w:rsidRPr="00921D67">
        <w:rPr>
          <w:i/>
          <w:iCs/>
          <w:szCs w:val="24"/>
          <w:lang w:val="id-ID"/>
        </w:rPr>
        <w:t>Customer Satisfaction</w:t>
      </w:r>
    </w:p>
    <w:p w14:paraId="51B8C68F" w14:textId="0611346D" w:rsidR="005E395B" w:rsidRPr="00921D67" w:rsidRDefault="005E395B" w:rsidP="00B2508A">
      <w:pPr>
        <w:spacing w:line="360" w:lineRule="auto"/>
        <w:ind w:firstLine="426"/>
        <w:jc w:val="both"/>
        <w:rPr>
          <w:rFonts w:ascii="Times New Roman" w:hAnsi="Times New Roman"/>
          <w:sz w:val="24"/>
          <w:szCs w:val="24"/>
          <w:lang w:val="id"/>
        </w:rPr>
      </w:pPr>
      <w:r w:rsidRPr="00921D67">
        <w:rPr>
          <w:rFonts w:ascii="Times New Roman" w:hAnsi="Times New Roman"/>
          <w:sz w:val="24"/>
          <w:szCs w:val="24"/>
          <w:lang w:val="id"/>
        </w:rPr>
        <w:t>Kepuasan konsumen ini dapat dipengaruhi oleh beberapa faktor, yaitu dari segi kualitas produk, kualitas layanan, emosional, dan juga harga</w:t>
      </w:r>
      <w:r w:rsidR="009B58F0" w:rsidRPr="00921D67">
        <w:rPr>
          <w:rFonts w:ascii="Times New Roman" w:hAnsi="Times New Roman"/>
          <w:sz w:val="24"/>
          <w:szCs w:val="24"/>
          <w:lang w:val="id"/>
        </w:rPr>
        <w:t>.</w:t>
      </w:r>
      <w:r w:rsidR="009B58F0" w:rsidRPr="00921D67">
        <w:rPr>
          <w:rStyle w:val="FootnoteReference"/>
          <w:rFonts w:ascii="Times New Roman" w:hAnsi="Times New Roman"/>
        </w:rPr>
        <w:footnoteReference w:id="47"/>
      </w:r>
      <w:r w:rsidRPr="00921D67">
        <w:rPr>
          <w:rFonts w:ascii="Times New Roman" w:hAnsi="Times New Roman"/>
          <w:sz w:val="24"/>
          <w:szCs w:val="24"/>
          <w:lang w:val="id"/>
        </w:rPr>
        <w:t xml:space="preserve"> Semakin baik kualitas produk dan layanan yang diberikan oleh suatu </w:t>
      </w:r>
      <w:r w:rsidR="007C4EE4" w:rsidRPr="00921D67">
        <w:rPr>
          <w:rFonts w:ascii="Times New Roman" w:hAnsi="Times New Roman"/>
          <w:i/>
          <w:iCs/>
          <w:sz w:val="24"/>
          <w:szCs w:val="24"/>
          <w:lang w:val="id"/>
        </w:rPr>
        <w:t>Brand</w:t>
      </w:r>
      <w:r w:rsidRPr="00921D67">
        <w:rPr>
          <w:rFonts w:ascii="Times New Roman" w:hAnsi="Times New Roman"/>
          <w:sz w:val="24"/>
          <w:szCs w:val="24"/>
          <w:lang w:val="id"/>
        </w:rPr>
        <w:t xml:space="preserve">, maka konsumen juga akan semakin senang dalam menggunakan suatu </w:t>
      </w:r>
      <w:r w:rsidR="007C4EE4" w:rsidRPr="00921D67">
        <w:rPr>
          <w:rFonts w:ascii="Times New Roman" w:hAnsi="Times New Roman"/>
          <w:i/>
          <w:iCs/>
          <w:sz w:val="24"/>
          <w:szCs w:val="24"/>
          <w:lang w:val="id"/>
        </w:rPr>
        <w:t>Brand</w:t>
      </w:r>
      <w:r w:rsidRPr="00921D67">
        <w:rPr>
          <w:rFonts w:ascii="Times New Roman" w:hAnsi="Times New Roman"/>
          <w:sz w:val="24"/>
          <w:szCs w:val="24"/>
          <w:lang w:val="id"/>
        </w:rPr>
        <w:t xml:space="preserve">. Maka dari itu penting bagi sebuah </w:t>
      </w:r>
      <w:r w:rsidR="007C4EE4" w:rsidRPr="00921D67">
        <w:rPr>
          <w:rFonts w:ascii="Times New Roman" w:hAnsi="Times New Roman"/>
          <w:i/>
          <w:iCs/>
          <w:sz w:val="24"/>
          <w:szCs w:val="24"/>
          <w:lang w:val="id"/>
        </w:rPr>
        <w:t>Brand</w:t>
      </w:r>
      <w:r w:rsidRPr="00921D67">
        <w:rPr>
          <w:rFonts w:ascii="Times New Roman" w:hAnsi="Times New Roman"/>
          <w:sz w:val="24"/>
          <w:szCs w:val="24"/>
          <w:lang w:val="id"/>
        </w:rPr>
        <w:t xml:space="preserve"> mengetahui bagaimana respon konsumen terhadap produk yang dihasilkannya.</w:t>
      </w:r>
    </w:p>
    <w:p w14:paraId="0186DF23" w14:textId="77777777" w:rsidR="001F2D0E" w:rsidRPr="00921D67" w:rsidRDefault="001F2D0E" w:rsidP="00B2508A">
      <w:pPr>
        <w:spacing w:line="360" w:lineRule="auto"/>
        <w:ind w:firstLine="426"/>
        <w:jc w:val="both"/>
        <w:rPr>
          <w:rFonts w:ascii="Times New Roman" w:hAnsi="Times New Roman"/>
          <w:sz w:val="24"/>
          <w:szCs w:val="24"/>
          <w:lang w:val="id"/>
        </w:rPr>
      </w:pPr>
      <w:r w:rsidRPr="00921D67">
        <w:rPr>
          <w:rFonts w:ascii="Times New Roman" w:hAnsi="Times New Roman"/>
          <w:sz w:val="24"/>
          <w:szCs w:val="24"/>
          <w:lang w:val="id"/>
        </w:rPr>
        <w:t>1. Kualitas Produk dan Layanan</w:t>
      </w:r>
    </w:p>
    <w:p w14:paraId="42E1B565" w14:textId="3774F2FB" w:rsidR="001F2D0E" w:rsidRPr="00921D67" w:rsidRDefault="001F2D0E" w:rsidP="00B2508A">
      <w:pPr>
        <w:spacing w:line="360" w:lineRule="auto"/>
        <w:ind w:left="426" w:firstLine="294"/>
        <w:jc w:val="both"/>
        <w:rPr>
          <w:rFonts w:ascii="Times New Roman" w:hAnsi="Times New Roman"/>
          <w:sz w:val="24"/>
          <w:szCs w:val="24"/>
          <w:lang w:val="id"/>
        </w:rPr>
      </w:pPr>
      <w:r w:rsidRPr="00921D67">
        <w:rPr>
          <w:rFonts w:ascii="Times New Roman" w:hAnsi="Times New Roman"/>
          <w:sz w:val="24"/>
          <w:szCs w:val="24"/>
          <w:lang w:val="id"/>
        </w:rPr>
        <w:t>Kualitas produk dan layanan merupakan faktor mendasar dalam kepuasan pelanggan. Menurut Zeithaml dalam bukunya "</w:t>
      </w:r>
      <w:r w:rsidRPr="00921D67">
        <w:rPr>
          <w:rFonts w:ascii="Times New Roman" w:hAnsi="Times New Roman"/>
          <w:i/>
          <w:iCs/>
          <w:sz w:val="24"/>
          <w:szCs w:val="24"/>
          <w:lang w:val="id"/>
        </w:rPr>
        <w:t>Services Marketing: Integrating Customer Focus Across the Firm</w:t>
      </w:r>
      <w:r w:rsidRPr="00921D67">
        <w:rPr>
          <w:rFonts w:ascii="Times New Roman" w:hAnsi="Times New Roman"/>
          <w:sz w:val="24"/>
          <w:szCs w:val="24"/>
          <w:lang w:val="id"/>
        </w:rPr>
        <w:t>", kualitas produk meliputi</w:t>
      </w:r>
      <w:r w:rsidR="00F365C7" w:rsidRPr="00921D67">
        <w:rPr>
          <w:rFonts w:ascii="Times New Roman" w:hAnsi="Times New Roman"/>
          <w:sz w:val="24"/>
          <w:szCs w:val="24"/>
          <w:lang w:val="id"/>
        </w:rPr>
        <w:t>:</w:t>
      </w:r>
      <w:r w:rsidR="00F365C7" w:rsidRPr="00921D67">
        <w:rPr>
          <w:rStyle w:val="FootnoteReference"/>
          <w:rFonts w:ascii="Times New Roman" w:hAnsi="Times New Roman"/>
        </w:rPr>
        <w:footnoteReference w:id="48"/>
      </w:r>
    </w:p>
    <w:p w14:paraId="67F8B506" w14:textId="46B9D2B1" w:rsidR="001F2D0E" w:rsidRPr="00921D67" w:rsidRDefault="001F2D0E" w:rsidP="00AF60F8">
      <w:pPr>
        <w:numPr>
          <w:ilvl w:val="0"/>
          <w:numId w:val="7"/>
        </w:numPr>
        <w:spacing w:line="360" w:lineRule="auto"/>
        <w:jc w:val="both"/>
        <w:rPr>
          <w:rFonts w:ascii="Times New Roman" w:hAnsi="Times New Roman"/>
          <w:sz w:val="24"/>
          <w:szCs w:val="24"/>
          <w:lang w:val="id"/>
        </w:rPr>
      </w:pPr>
      <w:r w:rsidRPr="00921D67">
        <w:rPr>
          <w:rFonts w:ascii="Times New Roman" w:hAnsi="Times New Roman"/>
          <w:sz w:val="24"/>
          <w:szCs w:val="24"/>
          <w:lang w:val="id"/>
        </w:rPr>
        <w:t>Ke</w:t>
      </w:r>
      <w:r w:rsidR="007C4EE4" w:rsidRPr="00921D67">
        <w:rPr>
          <w:rFonts w:ascii="Times New Roman" w:hAnsi="Times New Roman"/>
          <w:sz w:val="24"/>
          <w:szCs w:val="24"/>
          <w:lang w:val="id"/>
        </w:rPr>
        <w:t>dan</w:t>
      </w:r>
      <w:r w:rsidRPr="00921D67">
        <w:rPr>
          <w:rFonts w:ascii="Times New Roman" w:hAnsi="Times New Roman"/>
          <w:sz w:val="24"/>
          <w:szCs w:val="24"/>
          <w:lang w:val="id"/>
        </w:rPr>
        <w:t>alan (</w:t>
      </w:r>
      <w:r w:rsidRPr="00921D67">
        <w:rPr>
          <w:rFonts w:ascii="Times New Roman" w:hAnsi="Times New Roman"/>
          <w:i/>
          <w:iCs/>
          <w:sz w:val="24"/>
          <w:szCs w:val="24"/>
          <w:lang w:val="id"/>
        </w:rPr>
        <w:t>reliability</w:t>
      </w:r>
      <w:r w:rsidRPr="00921D67">
        <w:rPr>
          <w:rFonts w:ascii="Times New Roman" w:hAnsi="Times New Roman"/>
          <w:sz w:val="24"/>
          <w:szCs w:val="24"/>
          <w:lang w:val="id"/>
        </w:rPr>
        <w:t>) produk dalam memenuhi fungsi utamanya</w:t>
      </w:r>
    </w:p>
    <w:p w14:paraId="4B459AB8" w14:textId="77777777" w:rsidR="001F2D0E" w:rsidRPr="00921D67" w:rsidRDefault="001F2D0E" w:rsidP="00AF60F8">
      <w:pPr>
        <w:numPr>
          <w:ilvl w:val="0"/>
          <w:numId w:val="7"/>
        </w:numPr>
        <w:spacing w:line="360" w:lineRule="auto"/>
        <w:jc w:val="both"/>
        <w:rPr>
          <w:rFonts w:ascii="Times New Roman" w:hAnsi="Times New Roman"/>
          <w:sz w:val="24"/>
          <w:szCs w:val="24"/>
          <w:lang w:val="id"/>
        </w:rPr>
      </w:pPr>
      <w:r w:rsidRPr="00921D67">
        <w:rPr>
          <w:rFonts w:ascii="Times New Roman" w:hAnsi="Times New Roman"/>
          <w:sz w:val="24"/>
          <w:szCs w:val="24"/>
          <w:lang w:val="id"/>
        </w:rPr>
        <w:t>Daya tahan (</w:t>
      </w:r>
      <w:r w:rsidRPr="00921D67">
        <w:rPr>
          <w:rFonts w:ascii="Times New Roman" w:hAnsi="Times New Roman"/>
          <w:i/>
          <w:iCs/>
          <w:sz w:val="24"/>
          <w:szCs w:val="24"/>
          <w:lang w:val="id"/>
        </w:rPr>
        <w:t>durability</w:t>
      </w:r>
      <w:r w:rsidRPr="00921D67">
        <w:rPr>
          <w:rFonts w:ascii="Times New Roman" w:hAnsi="Times New Roman"/>
          <w:sz w:val="24"/>
          <w:szCs w:val="24"/>
          <w:lang w:val="id"/>
        </w:rPr>
        <w:t>) produk selama masa penggunaan</w:t>
      </w:r>
    </w:p>
    <w:p w14:paraId="484D6221" w14:textId="77777777" w:rsidR="001F2D0E" w:rsidRPr="00921D67" w:rsidRDefault="001F2D0E" w:rsidP="00AF60F8">
      <w:pPr>
        <w:numPr>
          <w:ilvl w:val="0"/>
          <w:numId w:val="7"/>
        </w:numPr>
        <w:spacing w:line="360" w:lineRule="auto"/>
        <w:jc w:val="both"/>
        <w:rPr>
          <w:rFonts w:ascii="Times New Roman" w:hAnsi="Times New Roman"/>
          <w:sz w:val="24"/>
          <w:szCs w:val="24"/>
          <w:lang w:val="id"/>
        </w:rPr>
      </w:pPr>
      <w:r w:rsidRPr="00921D67">
        <w:rPr>
          <w:rFonts w:ascii="Times New Roman" w:hAnsi="Times New Roman"/>
          <w:sz w:val="24"/>
          <w:szCs w:val="24"/>
          <w:lang w:val="id"/>
        </w:rPr>
        <w:lastRenderedPageBreak/>
        <w:t>Kesesuaian dengan spesifikasi yang dijanjikan</w:t>
      </w:r>
    </w:p>
    <w:p w14:paraId="19B31E40" w14:textId="31232F88" w:rsidR="001F2D0E" w:rsidRPr="00921D67" w:rsidRDefault="001F2D0E" w:rsidP="00AF60F8">
      <w:pPr>
        <w:numPr>
          <w:ilvl w:val="0"/>
          <w:numId w:val="7"/>
        </w:numPr>
        <w:spacing w:line="360" w:lineRule="auto"/>
        <w:jc w:val="both"/>
        <w:rPr>
          <w:rFonts w:ascii="Times New Roman" w:hAnsi="Times New Roman"/>
          <w:sz w:val="24"/>
          <w:szCs w:val="24"/>
          <w:lang w:val="id"/>
        </w:rPr>
      </w:pPr>
      <w:r w:rsidRPr="00921D67">
        <w:rPr>
          <w:rFonts w:ascii="Times New Roman" w:hAnsi="Times New Roman"/>
          <w:sz w:val="24"/>
          <w:szCs w:val="24"/>
          <w:lang w:val="id"/>
        </w:rPr>
        <w:t>Estetika dan tampilan produk</w:t>
      </w:r>
    </w:p>
    <w:p w14:paraId="6EF3B710" w14:textId="4A27EFD1" w:rsidR="000B4FF1" w:rsidRPr="00921D67" w:rsidRDefault="001F2D0E" w:rsidP="00E10561">
      <w:pPr>
        <w:spacing w:line="360" w:lineRule="auto"/>
        <w:ind w:left="426" w:firstLine="294"/>
        <w:jc w:val="both"/>
        <w:rPr>
          <w:rFonts w:ascii="Times New Roman" w:hAnsi="Times New Roman"/>
          <w:sz w:val="24"/>
          <w:szCs w:val="24"/>
          <w:lang w:val="id"/>
        </w:rPr>
      </w:pPr>
      <w:r w:rsidRPr="00921D67">
        <w:rPr>
          <w:rFonts w:ascii="Times New Roman" w:hAnsi="Times New Roman"/>
          <w:sz w:val="24"/>
          <w:szCs w:val="24"/>
          <w:lang w:val="id"/>
        </w:rPr>
        <w:t>Dalam sebuah penelitian oleh Parasuraman</w:t>
      </w:r>
      <w:r w:rsidR="00C46A3B" w:rsidRPr="00921D67">
        <w:rPr>
          <w:rFonts w:ascii="Times New Roman" w:hAnsi="Times New Roman"/>
          <w:sz w:val="24"/>
          <w:szCs w:val="24"/>
          <w:lang w:val="id"/>
        </w:rPr>
        <w:t xml:space="preserve"> </w:t>
      </w:r>
      <w:r w:rsidRPr="00921D67">
        <w:rPr>
          <w:rFonts w:ascii="Times New Roman" w:hAnsi="Times New Roman"/>
          <w:sz w:val="24"/>
          <w:szCs w:val="24"/>
          <w:lang w:val="id"/>
        </w:rPr>
        <w:t>mengidentifikasi bahwa 78% pelanggan menganggap kualitas produk sebagai faktor terpenting dalam menentukan kepuasan mereka.</w:t>
      </w:r>
    </w:p>
    <w:p w14:paraId="0EDDB78C" w14:textId="66F51D7E" w:rsidR="001F2D0E" w:rsidRPr="00921D67" w:rsidRDefault="001F2D0E" w:rsidP="00B2508A">
      <w:pPr>
        <w:spacing w:line="360" w:lineRule="auto"/>
        <w:ind w:firstLine="426"/>
        <w:jc w:val="both"/>
        <w:rPr>
          <w:rFonts w:ascii="Times New Roman" w:hAnsi="Times New Roman"/>
          <w:sz w:val="24"/>
          <w:szCs w:val="24"/>
          <w:lang w:val="id"/>
        </w:rPr>
      </w:pPr>
      <w:r w:rsidRPr="00921D67">
        <w:rPr>
          <w:rFonts w:ascii="Times New Roman" w:hAnsi="Times New Roman"/>
          <w:sz w:val="24"/>
          <w:szCs w:val="24"/>
          <w:lang w:val="id"/>
        </w:rPr>
        <w:t>2. Pelayanan Pelanggan</w:t>
      </w:r>
    </w:p>
    <w:p w14:paraId="5AF4FE70" w14:textId="24DCD570" w:rsidR="001F2D0E" w:rsidRPr="00921D67" w:rsidRDefault="001F2D0E" w:rsidP="00B2508A">
      <w:pPr>
        <w:spacing w:line="360" w:lineRule="auto"/>
        <w:ind w:left="426" w:firstLine="294"/>
        <w:jc w:val="both"/>
        <w:rPr>
          <w:rFonts w:ascii="Times New Roman" w:hAnsi="Times New Roman"/>
          <w:sz w:val="24"/>
          <w:szCs w:val="24"/>
          <w:lang w:val="id"/>
        </w:rPr>
      </w:pPr>
      <w:r w:rsidRPr="00921D67">
        <w:rPr>
          <w:rFonts w:ascii="Times New Roman" w:hAnsi="Times New Roman"/>
          <w:sz w:val="24"/>
          <w:szCs w:val="24"/>
          <w:lang w:val="id"/>
        </w:rPr>
        <w:t>Kotler &amp; Keller dalam "</w:t>
      </w:r>
      <w:r w:rsidRPr="00921D67">
        <w:rPr>
          <w:rFonts w:ascii="Times New Roman" w:hAnsi="Times New Roman"/>
          <w:i/>
          <w:iCs/>
          <w:sz w:val="24"/>
          <w:szCs w:val="24"/>
          <w:lang w:val="id"/>
        </w:rPr>
        <w:t>Marketing Management</w:t>
      </w:r>
      <w:r w:rsidRPr="00921D67">
        <w:rPr>
          <w:rFonts w:ascii="Times New Roman" w:hAnsi="Times New Roman"/>
          <w:sz w:val="24"/>
          <w:szCs w:val="24"/>
          <w:lang w:val="id"/>
        </w:rPr>
        <w:t>" menjelaskan bahwa kualitas pelayanan pelanggan terdiri dari unsur - unsur berikut</w:t>
      </w:r>
      <w:r w:rsidR="00F365C7" w:rsidRPr="00921D67">
        <w:rPr>
          <w:rFonts w:ascii="Times New Roman" w:hAnsi="Times New Roman"/>
          <w:sz w:val="24"/>
          <w:szCs w:val="24"/>
          <w:lang w:val="id"/>
        </w:rPr>
        <w:t>:</w:t>
      </w:r>
      <w:r w:rsidR="00F365C7" w:rsidRPr="00921D67">
        <w:rPr>
          <w:rStyle w:val="FootnoteReference"/>
          <w:rFonts w:ascii="Times New Roman" w:hAnsi="Times New Roman"/>
        </w:rPr>
        <w:footnoteReference w:id="49"/>
      </w:r>
    </w:p>
    <w:p w14:paraId="03D2054E" w14:textId="77777777" w:rsidR="001F2D0E" w:rsidRPr="00921D67" w:rsidRDefault="001F2D0E" w:rsidP="00AF60F8">
      <w:pPr>
        <w:numPr>
          <w:ilvl w:val="0"/>
          <w:numId w:val="8"/>
        </w:numPr>
        <w:spacing w:line="360" w:lineRule="auto"/>
        <w:jc w:val="both"/>
        <w:rPr>
          <w:rFonts w:ascii="Times New Roman" w:hAnsi="Times New Roman"/>
          <w:sz w:val="24"/>
          <w:szCs w:val="24"/>
          <w:lang w:val="id"/>
        </w:rPr>
      </w:pPr>
      <w:r w:rsidRPr="00921D67">
        <w:rPr>
          <w:rFonts w:ascii="Times New Roman" w:hAnsi="Times New Roman"/>
          <w:i/>
          <w:iCs/>
          <w:sz w:val="24"/>
          <w:szCs w:val="24"/>
          <w:lang w:val="id"/>
        </w:rPr>
        <w:t>Responsiveness</w:t>
      </w:r>
      <w:r w:rsidRPr="00921D67">
        <w:rPr>
          <w:rFonts w:ascii="Times New Roman" w:hAnsi="Times New Roman"/>
          <w:sz w:val="24"/>
          <w:szCs w:val="24"/>
          <w:lang w:val="id"/>
        </w:rPr>
        <w:t>: kecepatan dan ketanggapan dalam melayani</w:t>
      </w:r>
    </w:p>
    <w:p w14:paraId="2B22230E" w14:textId="77777777" w:rsidR="001F2D0E" w:rsidRPr="00921D67" w:rsidRDefault="001F2D0E" w:rsidP="00AF60F8">
      <w:pPr>
        <w:numPr>
          <w:ilvl w:val="0"/>
          <w:numId w:val="8"/>
        </w:numPr>
        <w:spacing w:line="360" w:lineRule="auto"/>
        <w:jc w:val="both"/>
        <w:rPr>
          <w:rFonts w:ascii="Times New Roman" w:hAnsi="Times New Roman"/>
          <w:sz w:val="24"/>
          <w:szCs w:val="24"/>
          <w:lang w:val="id"/>
        </w:rPr>
      </w:pPr>
      <w:r w:rsidRPr="00921D67">
        <w:rPr>
          <w:rFonts w:ascii="Times New Roman" w:hAnsi="Times New Roman"/>
          <w:i/>
          <w:iCs/>
          <w:sz w:val="24"/>
          <w:szCs w:val="24"/>
          <w:lang w:val="id"/>
        </w:rPr>
        <w:t>Assurance</w:t>
      </w:r>
      <w:r w:rsidRPr="00921D67">
        <w:rPr>
          <w:rFonts w:ascii="Times New Roman" w:hAnsi="Times New Roman"/>
          <w:sz w:val="24"/>
          <w:szCs w:val="24"/>
          <w:lang w:val="id"/>
        </w:rPr>
        <w:t>: pengetahuan dan kesopanan karyawan</w:t>
      </w:r>
    </w:p>
    <w:p w14:paraId="57A79FE2" w14:textId="77777777" w:rsidR="001F2D0E" w:rsidRPr="00921D67" w:rsidRDefault="001F2D0E" w:rsidP="00AF60F8">
      <w:pPr>
        <w:numPr>
          <w:ilvl w:val="0"/>
          <w:numId w:val="8"/>
        </w:numPr>
        <w:spacing w:line="360" w:lineRule="auto"/>
        <w:jc w:val="both"/>
        <w:rPr>
          <w:rFonts w:ascii="Times New Roman" w:hAnsi="Times New Roman"/>
          <w:sz w:val="24"/>
          <w:szCs w:val="24"/>
          <w:lang w:val="id"/>
        </w:rPr>
      </w:pPr>
      <w:r w:rsidRPr="00921D67">
        <w:rPr>
          <w:rFonts w:ascii="Times New Roman" w:hAnsi="Times New Roman"/>
          <w:i/>
          <w:iCs/>
          <w:sz w:val="24"/>
          <w:szCs w:val="24"/>
          <w:lang w:val="id"/>
        </w:rPr>
        <w:t>Empathy</w:t>
      </w:r>
      <w:r w:rsidRPr="00921D67">
        <w:rPr>
          <w:rFonts w:ascii="Times New Roman" w:hAnsi="Times New Roman"/>
          <w:sz w:val="24"/>
          <w:szCs w:val="24"/>
          <w:lang w:val="id"/>
        </w:rPr>
        <w:t>: perhatian personal terhadap pelanggan</w:t>
      </w:r>
    </w:p>
    <w:p w14:paraId="20E4839C" w14:textId="43FAA66A" w:rsidR="001F2D0E" w:rsidRPr="00921D67" w:rsidRDefault="001F2D0E" w:rsidP="00AF60F8">
      <w:pPr>
        <w:numPr>
          <w:ilvl w:val="0"/>
          <w:numId w:val="8"/>
        </w:numPr>
        <w:spacing w:line="360" w:lineRule="auto"/>
        <w:jc w:val="both"/>
        <w:rPr>
          <w:rFonts w:ascii="Times New Roman" w:hAnsi="Times New Roman"/>
          <w:sz w:val="24"/>
          <w:szCs w:val="24"/>
          <w:lang w:val="id"/>
        </w:rPr>
      </w:pPr>
      <w:r w:rsidRPr="00921D67">
        <w:rPr>
          <w:rFonts w:ascii="Times New Roman" w:hAnsi="Times New Roman"/>
          <w:i/>
          <w:iCs/>
          <w:sz w:val="24"/>
          <w:szCs w:val="24"/>
          <w:lang w:val="id"/>
        </w:rPr>
        <w:t>Reliability</w:t>
      </w:r>
      <w:r w:rsidRPr="00921D67">
        <w:rPr>
          <w:rFonts w:ascii="Times New Roman" w:hAnsi="Times New Roman"/>
          <w:sz w:val="24"/>
          <w:szCs w:val="24"/>
          <w:lang w:val="id"/>
        </w:rPr>
        <w:t>: konsistensi dalam memberikan layanan</w:t>
      </w:r>
    </w:p>
    <w:p w14:paraId="7999BA0E" w14:textId="39199B86" w:rsidR="001F2D0E" w:rsidRPr="00921D67" w:rsidRDefault="001F2D0E" w:rsidP="00B2508A">
      <w:pPr>
        <w:spacing w:line="360" w:lineRule="auto"/>
        <w:ind w:left="426" w:firstLine="294"/>
        <w:jc w:val="both"/>
        <w:rPr>
          <w:rFonts w:ascii="Times New Roman" w:hAnsi="Times New Roman"/>
          <w:sz w:val="24"/>
          <w:szCs w:val="24"/>
          <w:lang w:val="id"/>
        </w:rPr>
      </w:pPr>
      <w:r w:rsidRPr="00921D67">
        <w:rPr>
          <w:rFonts w:ascii="Times New Roman" w:hAnsi="Times New Roman"/>
          <w:sz w:val="24"/>
          <w:szCs w:val="24"/>
          <w:lang w:val="id"/>
        </w:rPr>
        <w:t xml:space="preserve">Studi yang dilakukan oleh </w:t>
      </w:r>
      <w:r w:rsidR="007C4EE4" w:rsidRPr="00921D67">
        <w:rPr>
          <w:rFonts w:ascii="Times New Roman" w:hAnsi="Times New Roman"/>
          <w:sz w:val="24"/>
          <w:szCs w:val="24"/>
          <w:lang w:val="id"/>
        </w:rPr>
        <w:t>Dan</w:t>
      </w:r>
      <w:r w:rsidRPr="00921D67">
        <w:rPr>
          <w:rFonts w:ascii="Times New Roman" w:hAnsi="Times New Roman"/>
          <w:sz w:val="24"/>
          <w:szCs w:val="24"/>
          <w:lang w:val="id"/>
        </w:rPr>
        <w:t>erson &amp; Sullivan menunjukkan bahwa peningkatan kualitas layanan pelanggan sebesar 10% dapat meningkatkan kepuasan pelanggan hingga 30%.</w:t>
      </w:r>
    </w:p>
    <w:p w14:paraId="1983A8BE" w14:textId="77777777" w:rsidR="001F2D0E" w:rsidRPr="00921D67" w:rsidRDefault="001F2D0E" w:rsidP="00B2508A">
      <w:pPr>
        <w:spacing w:line="360" w:lineRule="auto"/>
        <w:ind w:firstLine="426"/>
        <w:jc w:val="both"/>
        <w:rPr>
          <w:rFonts w:ascii="Times New Roman" w:hAnsi="Times New Roman"/>
          <w:sz w:val="24"/>
          <w:szCs w:val="24"/>
          <w:lang w:val="id"/>
        </w:rPr>
      </w:pPr>
      <w:r w:rsidRPr="00921D67">
        <w:rPr>
          <w:rFonts w:ascii="Times New Roman" w:hAnsi="Times New Roman"/>
          <w:sz w:val="24"/>
          <w:szCs w:val="24"/>
          <w:lang w:val="id"/>
        </w:rPr>
        <w:t>3. Harga dan Nilai yang Dirasakan</w:t>
      </w:r>
    </w:p>
    <w:p w14:paraId="2C8A7B91" w14:textId="23F8603D" w:rsidR="001F2D0E" w:rsidRPr="00921D67" w:rsidRDefault="009B58F0" w:rsidP="00B2508A">
      <w:pPr>
        <w:spacing w:line="360" w:lineRule="auto"/>
        <w:ind w:left="426" w:firstLine="294"/>
        <w:jc w:val="both"/>
        <w:rPr>
          <w:rFonts w:ascii="Times New Roman" w:hAnsi="Times New Roman"/>
          <w:sz w:val="24"/>
          <w:szCs w:val="24"/>
          <w:lang w:val="id"/>
        </w:rPr>
      </w:pPr>
      <w:r w:rsidRPr="00921D67">
        <w:rPr>
          <w:rFonts w:ascii="Times New Roman" w:hAnsi="Times New Roman"/>
          <w:sz w:val="24"/>
          <w:szCs w:val="24"/>
          <w:lang w:val="id"/>
        </w:rPr>
        <w:t xml:space="preserve">Menurut </w:t>
      </w:r>
      <w:r w:rsidR="001F2D0E" w:rsidRPr="00921D67">
        <w:rPr>
          <w:rFonts w:ascii="Times New Roman" w:hAnsi="Times New Roman"/>
          <w:sz w:val="24"/>
          <w:szCs w:val="24"/>
          <w:lang w:val="id"/>
        </w:rPr>
        <w:t>Monroe dalam "</w:t>
      </w:r>
      <w:r w:rsidR="001F2D0E" w:rsidRPr="00921D67">
        <w:rPr>
          <w:rFonts w:ascii="Times New Roman" w:hAnsi="Times New Roman"/>
          <w:i/>
          <w:iCs/>
          <w:sz w:val="24"/>
          <w:szCs w:val="24"/>
          <w:lang w:val="id"/>
        </w:rPr>
        <w:t>Pricing: Making Profitable Decisions</w:t>
      </w:r>
      <w:r w:rsidR="001F2D0E" w:rsidRPr="00921D67">
        <w:rPr>
          <w:rFonts w:ascii="Times New Roman" w:hAnsi="Times New Roman"/>
          <w:sz w:val="24"/>
          <w:szCs w:val="24"/>
          <w:lang w:val="id"/>
        </w:rPr>
        <w:t>" mengidentifikasi komponen nilai yang dirasakan pelanggan</w:t>
      </w:r>
      <w:r w:rsidRPr="00921D67">
        <w:rPr>
          <w:rFonts w:ascii="Times New Roman" w:hAnsi="Times New Roman"/>
          <w:sz w:val="24"/>
          <w:szCs w:val="24"/>
          <w:lang w:val="id"/>
        </w:rPr>
        <w:t>:</w:t>
      </w:r>
      <w:r w:rsidRPr="00921D67">
        <w:rPr>
          <w:rStyle w:val="FootnoteReference"/>
          <w:rFonts w:ascii="Times New Roman" w:hAnsi="Times New Roman"/>
        </w:rPr>
        <w:footnoteReference w:id="50"/>
      </w:r>
    </w:p>
    <w:p w14:paraId="57B3270A" w14:textId="394B7C21" w:rsidR="001F2D0E" w:rsidRPr="00921D67" w:rsidRDefault="001F2D0E" w:rsidP="00AF60F8">
      <w:pPr>
        <w:numPr>
          <w:ilvl w:val="0"/>
          <w:numId w:val="9"/>
        </w:numPr>
        <w:spacing w:line="360" w:lineRule="auto"/>
        <w:jc w:val="both"/>
        <w:rPr>
          <w:rFonts w:ascii="Times New Roman" w:hAnsi="Times New Roman"/>
          <w:sz w:val="24"/>
          <w:szCs w:val="24"/>
          <w:lang w:val="id"/>
        </w:rPr>
      </w:pPr>
      <w:r w:rsidRPr="00921D67">
        <w:rPr>
          <w:rFonts w:ascii="Times New Roman" w:hAnsi="Times New Roman"/>
          <w:i/>
          <w:iCs/>
          <w:sz w:val="24"/>
          <w:szCs w:val="24"/>
          <w:lang w:val="id"/>
        </w:rPr>
        <w:t>Value for money</w:t>
      </w:r>
      <w:r w:rsidR="00213EFB" w:rsidRPr="00921D67">
        <w:rPr>
          <w:rFonts w:ascii="Times New Roman" w:hAnsi="Times New Roman"/>
          <w:i/>
          <w:iCs/>
          <w:sz w:val="24"/>
          <w:szCs w:val="24"/>
          <w:lang w:val="id"/>
        </w:rPr>
        <w:t xml:space="preserve">: </w:t>
      </w:r>
      <w:r w:rsidR="00213EFB" w:rsidRPr="00921D67">
        <w:rPr>
          <w:rFonts w:ascii="Times New Roman" w:hAnsi="Times New Roman"/>
          <w:sz w:val="24"/>
          <w:szCs w:val="24"/>
        </w:rPr>
        <w:t>Manfaat yang diperoleh dib</w:t>
      </w:r>
      <w:r w:rsidR="007C4EE4" w:rsidRPr="00921D67">
        <w:rPr>
          <w:rFonts w:ascii="Times New Roman" w:hAnsi="Times New Roman"/>
          <w:sz w:val="24"/>
          <w:szCs w:val="24"/>
        </w:rPr>
        <w:t>dan</w:t>
      </w:r>
      <w:r w:rsidR="00213EFB" w:rsidRPr="00921D67">
        <w:rPr>
          <w:rFonts w:ascii="Times New Roman" w:hAnsi="Times New Roman"/>
          <w:sz w:val="24"/>
          <w:szCs w:val="24"/>
        </w:rPr>
        <w:t>ingkan dengan biaya yang dikeluarkan.</w:t>
      </w:r>
    </w:p>
    <w:p w14:paraId="0EEDA1C6" w14:textId="1AB9E6FC" w:rsidR="001F2D0E" w:rsidRPr="00921D67" w:rsidRDefault="001F2D0E" w:rsidP="00AF60F8">
      <w:pPr>
        <w:numPr>
          <w:ilvl w:val="0"/>
          <w:numId w:val="9"/>
        </w:numPr>
        <w:spacing w:line="360" w:lineRule="auto"/>
        <w:jc w:val="both"/>
        <w:rPr>
          <w:rFonts w:ascii="Times New Roman" w:hAnsi="Times New Roman"/>
          <w:sz w:val="24"/>
          <w:szCs w:val="24"/>
          <w:lang w:val="id"/>
        </w:rPr>
      </w:pPr>
      <w:r w:rsidRPr="00921D67">
        <w:rPr>
          <w:rFonts w:ascii="Times New Roman" w:hAnsi="Times New Roman"/>
          <w:sz w:val="24"/>
          <w:szCs w:val="24"/>
          <w:lang w:val="id"/>
        </w:rPr>
        <w:lastRenderedPageBreak/>
        <w:t>Perb</w:t>
      </w:r>
      <w:r w:rsidR="007C4EE4" w:rsidRPr="00921D67">
        <w:rPr>
          <w:rFonts w:ascii="Times New Roman" w:hAnsi="Times New Roman"/>
          <w:sz w:val="24"/>
          <w:szCs w:val="24"/>
          <w:lang w:val="id"/>
        </w:rPr>
        <w:t>dan</w:t>
      </w:r>
      <w:r w:rsidRPr="00921D67">
        <w:rPr>
          <w:rFonts w:ascii="Times New Roman" w:hAnsi="Times New Roman"/>
          <w:sz w:val="24"/>
          <w:szCs w:val="24"/>
          <w:lang w:val="id"/>
        </w:rPr>
        <w:t>ingan harga dengan kompetitor</w:t>
      </w:r>
      <w:r w:rsidR="00213EFB" w:rsidRPr="00921D67">
        <w:rPr>
          <w:rFonts w:ascii="Times New Roman" w:hAnsi="Times New Roman"/>
          <w:sz w:val="24"/>
          <w:szCs w:val="24"/>
          <w:lang w:val="id"/>
        </w:rPr>
        <w:t xml:space="preserve">: </w:t>
      </w:r>
      <w:r w:rsidR="00213EFB" w:rsidRPr="00921D67">
        <w:rPr>
          <w:rFonts w:ascii="Times New Roman" w:hAnsi="Times New Roman"/>
          <w:sz w:val="24"/>
          <w:szCs w:val="24"/>
          <w:lang w:val="sv-SE"/>
        </w:rPr>
        <w:t>Memb</w:t>
      </w:r>
      <w:r w:rsidR="007C4EE4" w:rsidRPr="00921D67">
        <w:rPr>
          <w:rFonts w:ascii="Times New Roman" w:hAnsi="Times New Roman"/>
          <w:sz w:val="24"/>
          <w:szCs w:val="24"/>
          <w:lang w:val="sv-SE"/>
        </w:rPr>
        <w:t>dan</w:t>
      </w:r>
      <w:r w:rsidR="00213EFB" w:rsidRPr="00921D67">
        <w:rPr>
          <w:rFonts w:ascii="Times New Roman" w:hAnsi="Times New Roman"/>
          <w:sz w:val="24"/>
          <w:szCs w:val="24"/>
          <w:lang w:val="sv-SE"/>
        </w:rPr>
        <w:t>ingkan harga produk/jasa dengan pesaing sejenis di pasar.</w:t>
      </w:r>
    </w:p>
    <w:p w14:paraId="4D63D510" w14:textId="7EE30CF2" w:rsidR="001F2D0E" w:rsidRPr="00921D67" w:rsidRDefault="001F2D0E" w:rsidP="00AF60F8">
      <w:pPr>
        <w:numPr>
          <w:ilvl w:val="0"/>
          <w:numId w:val="9"/>
        </w:numPr>
        <w:spacing w:line="360" w:lineRule="auto"/>
        <w:jc w:val="both"/>
        <w:rPr>
          <w:rFonts w:ascii="Times New Roman" w:hAnsi="Times New Roman"/>
          <w:sz w:val="24"/>
          <w:szCs w:val="24"/>
          <w:lang w:val="id"/>
        </w:rPr>
      </w:pPr>
      <w:r w:rsidRPr="00921D67">
        <w:rPr>
          <w:rFonts w:ascii="Times New Roman" w:hAnsi="Times New Roman"/>
          <w:sz w:val="24"/>
          <w:szCs w:val="24"/>
          <w:lang w:val="id"/>
        </w:rPr>
        <w:t>Kewajaran harga</w:t>
      </w:r>
      <w:r w:rsidR="00213EFB" w:rsidRPr="00921D67">
        <w:rPr>
          <w:rFonts w:ascii="Times New Roman" w:hAnsi="Times New Roman"/>
          <w:sz w:val="24"/>
          <w:szCs w:val="24"/>
          <w:lang w:val="id"/>
        </w:rPr>
        <w:t xml:space="preserve">: </w:t>
      </w:r>
      <w:r w:rsidR="00213EFB" w:rsidRPr="00921D67">
        <w:rPr>
          <w:rFonts w:ascii="Times New Roman" w:hAnsi="Times New Roman"/>
          <w:sz w:val="24"/>
          <w:szCs w:val="24"/>
          <w:lang w:val="sv-SE"/>
        </w:rPr>
        <w:t>Penilaian apakah harga suatu produk/jasa masuk akal dan adil sesuai kualitas dan manfaatnya.</w:t>
      </w:r>
    </w:p>
    <w:p w14:paraId="1598D93F" w14:textId="53459E7F" w:rsidR="001F2D0E" w:rsidRPr="00921D67" w:rsidRDefault="001F2D0E" w:rsidP="00AF60F8">
      <w:pPr>
        <w:numPr>
          <w:ilvl w:val="0"/>
          <w:numId w:val="9"/>
        </w:numPr>
        <w:spacing w:line="360" w:lineRule="auto"/>
        <w:jc w:val="both"/>
        <w:rPr>
          <w:rFonts w:ascii="Times New Roman" w:hAnsi="Times New Roman"/>
          <w:sz w:val="24"/>
          <w:szCs w:val="24"/>
          <w:lang w:val="id"/>
        </w:rPr>
      </w:pPr>
      <w:r w:rsidRPr="00921D67">
        <w:rPr>
          <w:rFonts w:ascii="Times New Roman" w:hAnsi="Times New Roman"/>
          <w:sz w:val="24"/>
          <w:szCs w:val="24"/>
          <w:lang w:val="id"/>
        </w:rPr>
        <w:t>Transparansi biaya</w:t>
      </w:r>
      <w:r w:rsidR="00213EFB" w:rsidRPr="00921D67">
        <w:rPr>
          <w:rFonts w:ascii="Times New Roman" w:hAnsi="Times New Roman"/>
          <w:lang w:val="sv-SE"/>
        </w:rPr>
        <w:t xml:space="preserve"> </w:t>
      </w:r>
      <w:r w:rsidR="00213EFB" w:rsidRPr="00921D67">
        <w:rPr>
          <w:rFonts w:ascii="Times New Roman" w:hAnsi="Times New Roman"/>
          <w:sz w:val="24"/>
          <w:szCs w:val="24"/>
          <w:lang w:val="sv-SE"/>
        </w:rPr>
        <w:t>: Keterbukaan dalam menyampaikan semua komponen biaya kepada konsumen tanpa ada biaya tersembunyi.</w:t>
      </w:r>
    </w:p>
    <w:p w14:paraId="23D315C3" w14:textId="451791AA" w:rsidR="001F2D0E" w:rsidRPr="00921D67" w:rsidRDefault="001F2D0E" w:rsidP="00B2508A">
      <w:pPr>
        <w:spacing w:line="360" w:lineRule="auto"/>
        <w:ind w:firstLine="426"/>
        <w:jc w:val="both"/>
        <w:rPr>
          <w:rFonts w:ascii="Times New Roman" w:hAnsi="Times New Roman"/>
          <w:sz w:val="24"/>
          <w:szCs w:val="24"/>
          <w:lang w:val="id"/>
        </w:rPr>
      </w:pPr>
      <w:r w:rsidRPr="00921D67">
        <w:rPr>
          <w:rFonts w:ascii="Times New Roman" w:hAnsi="Times New Roman"/>
          <w:sz w:val="24"/>
          <w:szCs w:val="24"/>
          <w:lang w:val="id"/>
        </w:rPr>
        <w:t xml:space="preserve">Penelitian oleh Harvard </w:t>
      </w:r>
      <w:r w:rsidRPr="00921D67">
        <w:rPr>
          <w:rFonts w:ascii="Times New Roman" w:hAnsi="Times New Roman"/>
          <w:i/>
          <w:iCs/>
          <w:sz w:val="24"/>
          <w:szCs w:val="24"/>
          <w:lang w:val="id"/>
        </w:rPr>
        <w:t>Business Review</w:t>
      </w:r>
      <w:r w:rsidRPr="00921D67">
        <w:rPr>
          <w:rFonts w:ascii="Times New Roman" w:hAnsi="Times New Roman"/>
          <w:sz w:val="24"/>
          <w:szCs w:val="24"/>
          <w:lang w:val="id"/>
        </w:rPr>
        <w:t xml:space="preserve"> menemukan bahwa 64% pelanggan akan beralih ke kompetitor jika mereka merasa harga tidak sesuai dengan nilai yang diterima.</w:t>
      </w:r>
    </w:p>
    <w:p w14:paraId="671403F7" w14:textId="717B3435" w:rsidR="00287C87" w:rsidRPr="00921D67" w:rsidRDefault="00287C87" w:rsidP="00B2508A">
      <w:pPr>
        <w:pStyle w:val="Heading4"/>
        <w:spacing w:line="360" w:lineRule="auto"/>
        <w:jc w:val="both"/>
        <w:rPr>
          <w:szCs w:val="24"/>
          <w:lang w:val="id"/>
        </w:rPr>
      </w:pPr>
      <w:r w:rsidRPr="00921D67">
        <w:rPr>
          <w:szCs w:val="24"/>
          <w:lang w:val="id"/>
        </w:rPr>
        <w:t xml:space="preserve">c. Indikator </w:t>
      </w:r>
      <w:r w:rsidR="000668CB" w:rsidRPr="00921D67">
        <w:rPr>
          <w:i/>
          <w:iCs/>
          <w:szCs w:val="24"/>
          <w:lang w:val="id"/>
        </w:rPr>
        <w:t>Customer Satisfaction</w:t>
      </w:r>
    </w:p>
    <w:p w14:paraId="38A64C44" w14:textId="4D22E62B" w:rsidR="005E395B" w:rsidRPr="00921D67" w:rsidRDefault="005E395B" w:rsidP="00B2508A">
      <w:pPr>
        <w:spacing w:line="360" w:lineRule="auto"/>
        <w:ind w:firstLine="426"/>
        <w:jc w:val="both"/>
        <w:rPr>
          <w:rFonts w:ascii="Times New Roman" w:hAnsi="Times New Roman"/>
          <w:sz w:val="24"/>
          <w:szCs w:val="24"/>
          <w:lang w:val="id"/>
        </w:rPr>
      </w:pPr>
      <w:r w:rsidRPr="00921D67">
        <w:rPr>
          <w:rFonts w:ascii="Times New Roman" w:hAnsi="Times New Roman"/>
          <w:sz w:val="24"/>
          <w:szCs w:val="24"/>
          <w:lang w:val="id"/>
        </w:rPr>
        <w:t xml:space="preserve">Menurut Subroto, </w:t>
      </w:r>
      <w:r w:rsidR="000668CB" w:rsidRPr="00921D67">
        <w:rPr>
          <w:rFonts w:ascii="Times New Roman" w:hAnsi="Times New Roman"/>
          <w:i/>
          <w:iCs/>
          <w:sz w:val="24"/>
          <w:szCs w:val="24"/>
          <w:lang w:val="id"/>
        </w:rPr>
        <w:t>Customer Satisfaction</w:t>
      </w:r>
      <w:r w:rsidRPr="00921D67">
        <w:rPr>
          <w:rFonts w:ascii="Times New Roman" w:hAnsi="Times New Roman"/>
          <w:sz w:val="24"/>
          <w:szCs w:val="24"/>
          <w:lang w:val="id"/>
        </w:rPr>
        <w:t xml:space="preserve"> memiliki tiga indikator yang dijadikan sebagai pengukuran, di antaranya adalah</w:t>
      </w:r>
      <w:r w:rsidR="009B58F0" w:rsidRPr="00921D67">
        <w:rPr>
          <w:rFonts w:ascii="Times New Roman" w:hAnsi="Times New Roman"/>
          <w:sz w:val="24"/>
          <w:szCs w:val="24"/>
          <w:lang w:val="id"/>
        </w:rPr>
        <w:t>:</w:t>
      </w:r>
      <w:r w:rsidR="009B58F0" w:rsidRPr="00921D67">
        <w:rPr>
          <w:rStyle w:val="FootnoteReference"/>
          <w:rFonts w:ascii="Times New Roman" w:hAnsi="Times New Roman"/>
        </w:rPr>
        <w:footnoteReference w:id="51"/>
      </w:r>
    </w:p>
    <w:p w14:paraId="5EC8B141" w14:textId="060FC03C" w:rsidR="005E395B" w:rsidRPr="00921D67" w:rsidRDefault="005E395B" w:rsidP="00AF60F8">
      <w:pPr>
        <w:numPr>
          <w:ilvl w:val="0"/>
          <w:numId w:val="25"/>
        </w:numPr>
        <w:spacing w:line="360" w:lineRule="auto"/>
        <w:jc w:val="both"/>
        <w:rPr>
          <w:rFonts w:ascii="Times New Roman" w:hAnsi="Times New Roman"/>
          <w:sz w:val="24"/>
          <w:szCs w:val="24"/>
          <w:lang w:val="id"/>
        </w:rPr>
      </w:pPr>
      <w:r w:rsidRPr="00921D67">
        <w:rPr>
          <w:rFonts w:ascii="Times New Roman" w:hAnsi="Times New Roman"/>
          <w:sz w:val="24"/>
          <w:szCs w:val="24"/>
          <w:lang w:val="id"/>
        </w:rPr>
        <w:t>Kepuasan konsumen pada produk, yaitu terkait harga, kualitas produk, manfaat produk, fitur produk, dan desain produk</w:t>
      </w:r>
    </w:p>
    <w:p w14:paraId="544501AC" w14:textId="4369A4F4" w:rsidR="005E395B" w:rsidRPr="00921D67" w:rsidRDefault="005E395B" w:rsidP="00AF60F8">
      <w:pPr>
        <w:numPr>
          <w:ilvl w:val="0"/>
          <w:numId w:val="25"/>
        </w:numPr>
        <w:spacing w:line="360" w:lineRule="auto"/>
        <w:jc w:val="both"/>
        <w:rPr>
          <w:rFonts w:ascii="Times New Roman" w:hAnsi="Times New Roman"/>
          <w:sz w:val="24"/>
          <w:szCs w:val="24"/>
          <w:lang w:val="id"/>
        </w:rPr>
      </w:pPr>
      <w:r w:rsidRPr="00921D67">
        <w:rPr>
          <w:rFonts w:ascii="Times New Roman" w:hAnsi="Times New Roman"/>
          <w:sz w:val="24"/>
          <w:szCs w:val="24"/>
          <w:lang w:val="id"/>
        </w:rPr>
        <w:t>Kepuasan konsumen pada pelayanan, yaitu terkait pengirimian, penanganan komplain, penyelesaian masalah, dan garansi atau jaminan</w:t>
      </w:r>
    </w:p>
    <w:p w14:paraId="7C014D6B" w14:textId="7BFC96FF" w:rsidR="00E80793" w:rsidRPr="00921D67" w:rsidRDefault="005E395B" w:rsidP="00AF60F8">
      <w:pPr>
        <w:numPr>
          <w:ilvl w:val="0"/>
          <w:numId w:val="25"/>
        </w:numPr>
        <w:spacing w:line="360" w:lineRule="auto"/>
        <w:jc w:val="both"/>
        <w:rPr>
          <w:rFonts w:ascii="Times New Roman" w:hAnsi="Times New Roman"/>
          <w:sz w:val="24"/>
          <w:szCs w:val="24"/>
          <w:lang w:val="id"/>
        </w:rPr>
      </w:pPr>
      <w:r w:rsidRPr="00921D67">
        <w:rPr>
          <w:rFonts w:ascii="Times New Roman" w:hAnsi="Times New Roman"/>
          <w:sz w:val="24"/>
          <w:szCs w:val="24"/>
          <w:lang w:val="id"/>
        </w:rPr>
        <w:t>Kepuasan konsumen terhadap pembelian, yaitu berkaitan dengan proses pembelian, di antaranya adalah komunikasi, kemudahan memperoleh produk, kenyamanan, kesopanan, reputasi perusahaan, dan kompetensi perusahaan.</w:t>
      </w:r>
    </w:p>
    <w:p w14:paraId="3FC66AFE" w14:textId="096CE5D5" w:rsidR="005E395B" w:rsidRPr="00921D67" w:rsidRDefault="001C722D" w:rsidP="0066789D">
      <w:pPr>
        <w:pStyle w:val="Heading3"/>
        <w:spacing w:before="0" w:after="0" w:line="360" w:lineRule="auto"/>
        <w:jc w:val="both"/>
        <w:rPr>
          <w:lang w:val="en-ID"/>
        </w:rPr>
      </w:pPr>
      <w:bookmarkStart w:id="63" w:name="_Toc188992124"/>
      <w:bookmarkStart w:id="64" w:name="_Toc192794098"/>
      <w:bookmarkStart w:id="65" w:name="_Toc202471591"/>
      <w:r w:rsidRPr="00921D67">
        <w:rPr>
          <w:lang w:val="en-ID"/>
        </w:rPr>
        <w:t>2.1.</w:t>
      </w:r>
      <w:r w:rsidR="009E2C55" w:rsidRPr="00921D67">
        <w:rPr>
          <w:lang w:val="en-ID"/>
        </w:rPr>
        <w:t>5</w:t>
      </w:r>
      <w:r w:rsidRPr="00921D67">
        <w:rPr>
          <w:lang w:val="en-ID"/>
        </w:rPr>
        <w:t xml:space="preserve"> </w:t>
      </w:r>
      <w:r w:rsidR="007C4EE4" w:rsidRPr="00921D67">
        <w:rPr>
          <w:i/>
          <w:iCs/>
          <w:lang w:val="en-ID"/>
        </w:rPr>
        <w:t>Brand</w:t>
      </w:r>
      <w:r w:rsidR="000668CB" w:rsidRPr="00921D67">
        <w:rPr>
          <w:i/>
          <w:iCs/>
          <w:lang w:val="en-ID"/>
        </w:rPr>
        <w:t xml:space="preserve"> Awareness</w:t>
      </w:r>
      <w:bookmarkEnd w:id="63"/>
      <w:bookmarkEnd w:id="64"/>
      <w:bookmarkEnd w:id="65"/>
    </w:p>
    <w:p w14:paraId="0B61365C" w14:textId="4205C39C" w:rsidR="004069AA" w:rsidRPr="00921D67" w:rsidRDefault="004069AA" w:rsidP="0066789D">
      <w:pPr>
        <w:pStyle w:val="Heading4"/>
        <w:spacing w:before="0" w:after="0" w:line="360" w:lineRule="auto"/>
        <w:jc w:val="both"/>
        <w:rPr>
          <w:szCs w:val="24"/>
          <w:lang w:val="en-ID"/>
        </w:rPr>
      </w:pPr>
      <w:r w:rsidRPr="00921D67">
        <w:rPr>
          <w:szCs w:val="24"/>
          <w:lang w:val="en-ID"/>
        </w:rPr>
        <w:t xml:space="preserve">a. Pengertian </w:t>
      </w:r>
      <w:r w:rsidR="007C4EE4" w:rsidRPr="00921D67">
        <w:rPr>
          <w:i/>
          <w:iCs/>
          <w:szCs w:val="24"/>
          <w:lang w:val="en-ID"/>
        </w:rPr>
        <w:t>Brand</w:t>
      </w:r>
      <w:r w:rsidRPr="00921D67">
        <w:rPr>
          <w:szCs w:val="24"/>
          <w:lang w:val="en-ID"/>
        </w:rPr>
        <w:t xml:space="preserve"> Awarness</w:t>
      </w:r>
    </w:p>
    <w:p w14:paraId="3A0367C4" w14:textId="004C8313" w:rsidR="005E395B" w:rsidRPr="00921D67" w:rsidRDefault="007C4EE4" w:rsidP="00B2508A">
      <w:pPr>
        <w:spacing w:line="360" w:lineRule="auto"/>
        <w:ind w:firstLine="426"/>
        <w:jc w:val="both"/>
        <w:rPr>
          <w:rFonts w:ascii="Times New Roman" w:hAnsi="Times New Roman"/>
          <w:sz w:val="24"/>
          <w:szCs w:val="24"/>
          <w:lang w:val="sv-SE"/>
        </w:rPr>
      </w:pPr>
      <w:r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005E395B" w:rsidRPr="00921D67">
        <w:rPr>
          <w:rFonts w:ascii="Times New Roman" w:hAnsi="Times New Roman"/>
          <w:sz w:val="24"/>
          <w:szCs w:val="24"/>
          <w:lang w:val="sv-SE"/>
        </w:rPr>
        <w:t xml:space="preserve"> merupakan tingkat pengenalan konsumen sebagai calon pembeli untuk mengingat, mengenali dan sebagai kesadaran akan produk sebagai katagori produk yang akan dibelinya</w:t>
      </w:r>
      <w:r w:rsidR="009B58F0" w:rsidRPr="00921D67">
        <w:rPr>
          <w:rFonts w:ascii="Times New Roman" w:hAnsi="Times New Roman"/>
          <w:sz w:val="24"/>
          <w:szCs w:val="24"/>
          <w:lang w:val="sv-SE"/>
        </w:rPr>
        <w:t>.</w:t>
      </w:r>
      <w:r w:rsidR="009B58F0" w:rsidRPr="00921D67">
        <w:rPr>
          <w:rStyle w:val="FootnoteReference"/>
          <w:rFonts w:ascii="Times New Roman" w:hAnsi="Times New Roman"/>
        </w:rPr>
        <w:footnoteReference w:id="52"/>
      </w:r>
      <w:r w:rsidR="005E395B" w:rsidRPr="00921D67">
        <w:rPr>
          <w:rFonts w:ascii="Times New Roman" w:hAnsi="Times New Roman"/>
          <w:sz w:val="24"/>
          <w:szCs w:val="24"/>
          <w:lang w:val="sv-SE"/>
        </w:rPr>
        <w:t xml:space="preserve"> </w:t>
      </w:r>
      <w:r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005E395B" w:rsidRPr="00921D67">
        <w:rPr>
          <w:rFonts w:ascii="Times New Roman" w:hAnsi="Times New Roman"/>
          <w:sz w:val="24"/>
          <w:szCs w:val="24"/>
          <w:lang w:val="sv-SE"/>
        </w:rPr>
        <w:t xml:space="preserve"> juga merupakan hal pertama yang sangat penting bagi perusahaan. </w:t>
      </w:r>
      <w:r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005E395B" w:rsidRPr="00921D67">
        <w:rPr>
          <w:rFonts w:ascii="Times New Roman" w:hAnsi="Times New Roman"/>
          <w:sz w:val="24"/>
          <w:szCs w:val="24"/>
          <w:lang w:val="sv-SE"/>
        </w:rPr>
        <w:t xml:space="preserve"> dapat didefinisikan sebagai kemampuan konsumen dalam </w:t>
      </w:r>
      <w:r w:rsidR="005E395B" w:rsidRPr="00921D67">
        <w:rPr>
          <w:rFonts w:ascii="Times New Roman" w:hAnsi="Times New Roman"/>
          <w:sz w:val="24"/>
          <w:szCs w:val="24"/>
          <w:lang w:val="sv-SE"/>
        </w:rPr>
        <w:lastRenderedPageBreak/>
        <w:t xml:space="preserve">mengenali sebuah produk atau </w:t>
      </w:r>
      <w:r w:rsidRPr="00921D67">
        <w:rPr>
          <w:rFonts w:ascii="Times New Roman" w:hAnsi="Times New Roman"/>
          <w:i/>
          <w:iCs/>
          <w:sz w:val="24"/>
          <w:szCs w:val="24"/>
          <w:lang w:val="sv-SE"/>
        </w:rPr>
        <w:t>Brand</w:t>
      </w:r>
      <w:r w:rsidR="005E395B" w:rsidRPr="00921D67">
        <w:rPr>
          <w:rFonts w:ascii="Times New Roman" w:hAnsi="Times New Roman"/>
          <w:sz w:val="24"/>
          <w:szCs w:val="24"/>
          <w:lang w:val="sv-SE"/>
        </w:rPr>
        <w:t xml:space="preserve">. Menurut Rossiter &amp; Percy dalam Razak, dkk </w:t>
      </w:r>
      <w:r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005E395B" w:rsidRPr="00921D67">
        <w:rPr>
          <w:rFonts w:ascii="Times New Roman" w:hAnsi="Times New Roman"/>
          <w:sz w:val="24"/>
          <w:szCs w:val="24"/>
          <w:lang w:val="sv-SE"/>
        </w:rPr>
        <w:t xml:space="preserve"> merupakan langkah awal bagi setiap konsumen dari sebuah produk atau </w:t>
      </w:r>
      <w:r w:rsidRPr="00921D67">
        <w:rPr>
          <w:rFonts w:ascii="Times New Roman" w:hAnsi="Times New Roman"/>
          <w:i/>
          <w:iCs/>
          <w:sz w:val="24"/>
          <w:szCs w:val="24"/>
          <w:lang w:val="sv-SE"/>
        </w:rPr>
        <w:t>Brand</w:t>
      </w:r>
      <w:r w:rsidR="005E395B" w:rsidRPr="00921D67">
        <w:rPr>
          <w:rFonts w:ascii="Times New Roman" w:hAnsi="Times New Roman"/>
          <w:sz w:val="24"/>
          <w:szCs w:val="24"/>
          <w:lang w:val="sv-SE"/>
        </w:rPr>
        <w:t xml:space="preserve"> yang promosikan melalui iklan</w:t>
      </w:r>
      <w:r w:rsidR="009B58F0" w:rsidRPr="00921D67">
        <w:rPr>
          <w:rFonts w:ascii="Times New Roman" w:hAnsi="Times New Roman"/>
          <w:sz w:val="24"/>
          <w:szCs w:val="24"/>
          <w:lang w:val="sv-SE"/>
        </w:rPr>
        <w:t>,</w:t>
      </w:r>
      <w:r w:rsidR="009B58F0" w:rsidRPr="00921D67">
        <w:rPr>
          <w:rStyle w:val="FootnoteReference"/>
          <w:rFonts w:ascii="Times New Roman" w:hAnsi="Times New Roman"/>
        </w:rPr>
        <w:footnoteReference w:id="53"/>
      </w:r>
      <w:r w:rsidR="005E395B" w:rsidRPr="00921D67">
        <w:rPr>
          <w:rFonts w:ascii="Times New Roman" w:hAnsi="Times New Roman"/>
          <w:sz w:val="24"/>
          <w:szCs w:val="24"/>
          <w:lang w:val="sv-SE"/>
        </w:rPr>
        <w:t xml:space="preserve"> sedangkan menurut Santoso et al, </w:t>
      </w:r>
      <w:r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005E395B" w:rsidRPr="00921D67">
        <w:rPr>
          <w:rFonts w:ascii="Times New Roman" w:hAnsi="Times New Roman"/>
          <w:sz w:val="24"/>
          <w:szCs w:val="24"/>
          <w:lang w:val="sv-SE"/>
        </w:rPr>
        <w:t xml:space="preserve"> merupakan kesadaran konsumen akan produk yang diminatinya dan konsumen dapat mengenali, mengetahui dan mempelajari tentang berbagai produk yang diminatinya</w:t>
      </w:r>
      <w:r w:rsidR="009B58F0" w:rsidRPr="00921D67">
        <w:rPr>
          <w:rFonts w:ascii="Times New Roman" w:hAnsi="Times New Roman"/>
          <w:sz w:val="24"/>
          <w:szCs w:val="24"/>
          <w:lang w:val="sv-SE"/>
        </w:rPr>
        <w:t>.</w:t>
      </w:r>
      <w:r w:rsidR="000A3BAA" w:rsidRPr="00921D67">
        <w:rPr>
          <w:rStyle w:val="FootnoteReference"/>
          <w:rFonts w:ascii="Times New Roman" w:hAnsi="Times New Roman"/>
        </w:rPr>
        <w:footnoteReference w:id="54"/>
      </w:r>
      <w:r w:rsidR="005E395B" w:rsidRPr="00921D67">
        <w:rPr>
          <w:rFonts w:ascii="Times New Roman" w:hAnsi="Times New Roman"/>
          <w:sz w:val="24"/>
          <w:szCs w:val="24"/>
          <w:lang w:val="sv-SE"/>
        </w:rPr>
        <w:t xml:space="preserve"> Oleh karena itu dapat ditarik kesimpulan bahwa </w:t>
      </w:r>
      <w:r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005E395B" w:rsidRPr="00921D67">
        <w:rPr>
          <w:rFonts w:ascii="Times New Roman" w:hAnsi="Times New Roman"/>
          <w:sz w:val="24"/>
          <w:szCs w:val="24"/>
          <w:lang w:val="sv-SE"/>
        </w:rPr>
        <w:t xml:space="preserve"> merupakan tingkat kesadaran konsumen dalam mengenali, mempelajari dan mengetahui produk hingga beberapa produk yang sedang diminati. Jika sebuah </w:t>
      </w:r>
      <w:r w:rsidRPr="00921D67">
        <w:rPr>
          <w:rFonts w:ascii="Times New Roman" w:hAnsi="Times New Roman"/>
          <w:i/>
          <w:iCs/>
          <w:sz w:val="24"/>
          <w:szCs w:val="24"/>
          <w:lang w:val="sv-SE"/>
        </w:rPr>
        <w:t>Brand</w:t>
      </w:r>
      <w:r w:rsidR="005E395B" w:rsidRPr="00921D67">
        <w:rPr>
          <w:rFonts w:ascii="Times New Roman" w:hAnsi="Times New Roman"/>
          <w:sz w:val="24"/>
          <w:szCs w:val="24"/>
          <w:lang w:val="sv-SE"/>
        </w:rPr>
        <w:t xml:space="preserve"> mampu menciptakan iklan promosi yang menarik, besar kemungkinan calon konsumen akan dengan mudah mengenali sebuah </w:t>
      </w:r>
      <w:r w:rsidRPr="00921D67">
        <w:rPr>
          <w:rFonts w:ascii="Times New Roman" w:hAnsi="Times New Roman"/>
          <w:i/>
          <w:iCs/>
          <w:sz w:val="24"/>
          <w:szCs w:val="24"/>
          <w:lang w:val="sv-SE"/>
        </w:rPr>
        <w:t>Brand</w:t>
      </w:r>
      <w:r w:rsidR="005E395B" w:rsidRPr="00921D67">
        <w:rPr>
          <w:rFonts w:ascii="Times New Roman" w:hAnsi="Times New Roman"/>
          <w:sz w:val="24"/>
          <w:szCs w:val="24"/>
          <w:lang w:val="sv-SE"/>
        </w:rPr>
        <w:t xml:space="preserve"> dan melakukan sebuah keputusan pembelian.</w:t>
      </w:r>
    </w:p>
    <w:p w14:paraId="5D41FB59" w14:textId="31F76D12" w:rsidR="0066789D" w:rsidRPr="00921D67" w:rsidRDefault="007C4EE4" w:rsidP="002313F2">
      <w:pPr>
        <w:spacing w:line="360" w:lineRule="auto"/>
        <w:ind w:firstLine="426"/>
        <w:jc w:val="both"/>
        <w:rPr>
          <w:rFonts w:ascii="Times New Roman" w:hAnsi="Times New Roman"/>
          <w:sz w:val="24"/>
          <w:szCs w:val="24"/>
          <w:lang w:val="sv-SE"/>
        </w:rPr>
      </w:pPr>
      <w:r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005E395B" w:rsidRPr="00921D67">
        <w:rPr>
          <w:rFonts w:ascii="Times New Roman" w:hAnsi="Times New Roman"/>
          <w:sz w:val="24"/>
          <w:szCs w:val="24"/>
          <w:lang w:val="sv-SE"/>
        </w:rPr>
        <w:t xml:space="preserve"> menjadi langkah dalam membangun suatu merek produk untuk menciptakan kemampuan merek untuk bisa muncul dalam pikiran konsumen ketika sedang memikirkan mengenai suatu kategori produk. Merek menjadi salah satu hal penting yang akan melekat pada produk atau layanan untuk bisa menciptakan minat beli dan keputusan pembelian. Semakin tinggi kesadaran mengenai merek maka akan semakin besar potensi konsumen melakukan pembelian</w:t>
      </w:r>
      <w:r w:rsidR="000A3BAA" w:rsidRPr="00921D67">
        <w:rPr>
          <w:rFonts w:ascii="Times New Roman" w:hAnsi="Times New Roman"/>
          <w:sz w:val="24"/>
          <w:szCs w:val="24"/>
          <w:lang w:val="sv-SE"/>
        </w:rPr>
        <w:t>.</w:t>
      </w:r>
      <w:r w:rsidR="000A3BAA" w:rsidRPr="00921D67">
        <w:rPr>
          <w:rStyle w:val="FootnoteReference"/>
          <w:rFonts w:ascii="Times New Roman" w:hAnsi="Times New Roman"/>
        </w:rPr>
        <w:footnoteReference w:id="55"/>
      </w:r>
    </w:p>
    <w:p w14:paraId="099C7069" w14:textId="48DB5866" w:rsidR="002E06A8" w:rsidRPr="00921D67" w:rsidRDefault="007165AA" w:rsidP="002E06A8">
      <w:pPr>
        <w:spacing w:line="360" w:lineRule="auto"/>
        <w:ind w:firstLine="426"/>
        <w:jc w:val="both"/>
        <w:rPr>
          <w:rFonts w:ascii="Times New Roman" w:hAnsi="Times New Roman"/>
          <w:sz w:val="32"/>
          <w:szCs w:val="32"/>
          <w:lang w:val="sv-SE"/>
        </w:rPr>
      </w:pPr>
      <w:r w:rsidRPr="00921D67">
        <w:rPr>
          <w:rFonts w:ascii="Times New Roman" w:hAnsi="Times New Roman"/>
          <w:sz w:val="24"/>
          <w:szCs w:val="24"/>
          <w:lang w:val="sv-SE"/>
        </w:rPr>
        <w:t xml:space="preserve">Penamaan merek pada sebuah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sangat penting, karena nama tersebut yang akan diingat oleh konsumen. Hal ini disampaikan dalam Al-Qur’an yaitu surat Al</w:t>
      </w:r>
      <w:r w:rsidR="007F1730" w:rsidRPr="00921D67">
        <w:rPr>
          <w:rFonts w:ascii="Times New Roman" w:hAnsi="Times New Roman"/>
          <w:sz w:val="24"/>
          <w:szCs w:val="24"/>
          <w:lang w:val="sv-SE"/>
        </w:rPr>
        <w:t xml:space="preserve"> </w:t>
      </w:r>
      <w:r w:rsidRPr="00921D67">
        <w:rPr>
          <w:rFonts w:ascii="Times New Roman" w:hAnsi="Times New Roman"/>
          <w:sz w:val="24"/>
          <w:szCs w:val="24"/>
          <w:lang w:val="sv-SE"/>
        </w:rPr>
        <w:t>A’raf ayat 180:</w:t>
      </w:r>
    </w:p>
    <w:p w14:paraId="1463589D" w14:textId="519128E9" w:rsidR="007165AA" w:rsidRPr="00921D67" w:rsidRDefault="002E06A8" w:rsidP="002E06A8">
      <w:pPr>
        <w:spacing w:line="360" w:lineRule="auto"/>
        <w:ind w:firstLine="426"/>
        <w:jc w:val="right"/>
        <w:rPr>
          <w:rFonts w:ascii="Times New Roman" w:hAnsi="Times New Roman"/>
          <w:sz w:val="40"/>
          <w:szCs w:val="40"/>
          <w:lang w:val="sv-SE"/>
        </w:rPr>
      </w:pPr>
      <w:r w:rsidRPr="00921D67">
        <w:rPr>
          <w:rFonts w:ascii="Times New Roman" w:hAnsi="Times New Roman"/>
          <w:sz w:val="40"/>
          <w:szCs w:val="40"/>
          <w:lang w:val="sv-SE"/>
        </w:rPr>
        <w:t>وَلِلّٰهِ الْاَسْمَاۤءُ الْحُسْنٰى فَادْعُوْهُ بِهَاۖ وَذَرُوا الَّذِيْنَ يُلْحِدُوْنَ فِيْٓ اَسْمَاۤىِٕهٖۗ سَيُجْزَوْنَ مَا كَانُوْا يَعْمَلُوْنَۖ</w:t>
      </w:r>
    </w:p>
    <w:p w14:paraId="131C3046" w14:textId="68EBC495" w:rsidR="007165AA" w:rsidRPr="00921D67" w:rsidRDefault="007165AA" w:rsidP="002313F2">
      <w:pPr>
        <w:spacing w:line="360" w:lineRule="auto"/>
        <w:ind w:firstLine="426"/>
        <w:jc w:val="both"/>
        <w:rPr>
          <w:rFonts w:ascii="Times New Roman" w:hAnsi="Times New Roman"/>
          <w:sz w:val="24"/>
          <w:szCs w:val="24"/>
          <w:lang w:val="sv-SE"/>
        </w:rPr>
      </w:pPr>
      <w:r w:rsidRPr="00921D67">
        <w:rPr>
          <w:rFonts w:ascii="Times New Roman" w:hAnsi="Times New Roman"/>
          <w:sz w:val="24"/>
          <w:szCs w:val="24"/>
          <w:lang w:val="sv-SE"/>
        </w:rPr>
        <w:t xml:space="preserve">“dan Allah memiliki </w:t>
      </w:r>
      <w:r w:rsidRPr="00921D67">
        <w:rPr>
          <w:rFonts w:ascii="Times New Roman" w:hAnsi="Times New Roman"/>
          <w:i/>
          <w:iCs/>
          <w:sz w:val="24"/>
          <w:szCs w:val="24"/>
          <w:lang w:val="sv-SE"/>
        </w:rPr>
        <w:t>Asmaul Husna</w:t>
      </w:r>
      <w:r w:rsidRPr="00921D67">
        <w:rPr>
          <w:rFonts w:ascii="Times New Roman" w:hAnsi="Times New Roman"/>
          <w:sz w:val="24"/>
          <w:szCs w:val="24"/>
          <w:lang w:val="sv-SE"/>
        </w:rPr>
        <w:t xml:space="preserve"> (nama-nama yang terbaik), maka bermohonlah kepada-Nya dengan menyebut </w:t>
      </w:r>
      <w:r w:rsidRPr="00921D67">
        <w:rPr>
          <w:rFonts w:ascii="Times New Roman" w:hAnsi="Times New Roman"/>
          <w:i/>
          <w:iCs/>
          <w:sz w:val="24"/>
          <w:szCs w:val="24"/>
          <w:lang w:val="sv-SE"/>
        </w:rPr>
        <w:t>Asmaul Husna</w:t>
      </w:r>
      <w:r w:rsidRPr="00921D67">
        <w:rPr>
          <w:rFonts w:ascii="Times New Roman" w:hAnsi="Times New Roman"/>
          <w:sz w:val="24"/>
          <w:szCs w:val="24"/>
          <w:lang w:val="sv-SE"/>
        </w:rPr>
        <w:t xml:space="preserve"> itu dan tinggalkanlah orang-orang yang </w:t>
      </w:r>
      <w:r w:rsidRPr="00921D67">
        <w:rPr>
          <w:rFonts w:ascii="Times New Roman" w:hAnsi="Times New Roman"/>
          <w:sz w:val="24"/>
          <w:szCs w:val="24"/>
          <w:lang w:val="sv-SE"/>
        </w:rPr>
        <w:lastRenderedPageBreak/>
        <w:t>menyalahartikan nama-namanya. Mereka kelak akan mendapat balasan terhadap apa yang mereka kerjakan.”</w:t>
      </w:r>
    </w:p>
    <w:p w14:paraId="5DBA70C6" w14:textId="5C869A3A" w:rsidR="007165AA" w:rsidRPr="00921D67" w:rsidRDefault="007165AA" w:rsidP="002313F2">
      <w:pPr>
        <w:spacing w:line="360" w:lineRule="auto"/>
        <w:ind w:firstLine="426"/>
        <w:jc w:val="both"/>
        <w:rPr>
          <w:rFonts w:ascii="Times New Roman" w:hAnsi="Times New Roman"/>
          <w:sz w:val="24"/>
          <w:szCs w:val="24"/>
          <w:lang w:val="sv-SE"/>
        </w:rPr>
      </w:pPr>
      <w:r w:rsidRPr="00921D67">
        <w:rPr>
          <w:rFonts w:ascii="Times New Roman" w:hAnsi="Times New Roman"/>
          <w:sz w:val="24"/>
          <w:szCs w:val="24"/>
          <w:lang w:val="sv-SE"/>
        </w:rPr>
        <w:t>Pada ayat tersebut menjelaskan bahwa Allah SWT memiliki nama-nama yang baik untuk selalu diingat oleh hambanya. Jika dikaitkan dengan sebuah bisnis,</w:t>
      </w:r>
      <w:r w:rsidRPr="00921D67">
        <w:rPr>
          <w:rFonts w:ascii="Times New Roman" w:hAnsi="Times New Roman"/>
          <w:lang w:val="sv-SE"/>
        </w:rPr>
        <w:t xml:space="preserve"> </w:t>
      </w:r>
      <w:r w:rsidRPr="00921D67">
        <w:rPr>
          <w:rFonts w:ascii="Times New Roman" w:hAnsi="Times New Roman"/>
          <w:sz w:val="24"/>
          <w:szCs w:val="24"/>
          <w:lang w:val="sv-SE"/>
        </w:rPr>
        <w:t xml:space="preserve">maka dalam memberikan nama sebuah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harus bersifat baik atau meng</w:t>
      </w:r>
      <w:r w:rsidR="007C4EE4" w:rsidRPr="00921D67">
        <w:rPr>
          <w:rFonts w:ascii="Times New Roman" w:hAnsi="Times New Roman"/>
          <w:sz w:val="24"/>
          <w:szCs w:val="24"/>
          <w:lang w:val="sv-SE"/>
        </w:rPr>
        <w:t>dan</w:t>
      </w:r>
      <w:r w:rsidRPr="00921D67">
        <w:rPr>
          <w:rFonts w:ascii="Times New Roman" w:hAnsi="Times New Roman"/>
          <w:sz w:val="24"/>
          <w:szCs w:val="24"/>
          <w:lang w:val="sv-SE"/>
        </w:rPr>
        <w:t xml:space="preserve">ung makna yang baik sehingga mudah diingat oleh calon konsumen. Nama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juga akan berpengaruh pada citra produk, kualitas dan identitas dari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tersebut. Maka dari itu pemilihan nama yang baik dan positif akan mempengauhi konsumen dalam mengingat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hingga melakukan pembelian</w:t>
      </w:r>
    </w:p>
    <w:p w14:paraId="45D849B1" w14:textId="11E2512C" w:rsidR="00E80793" w:rsidRPr="00921D67" w:rsidRDefault="008B5394" w:rsidP="0066789D">
      <w:pPr>
        <w:pStyle w:val="Heading4"/>
        <w:spacing w:line="360" w:lineRule="auto"/>
        <w:jc w:val="both"/>
        <w:rPr>
          <w:i/>
          <w:iCs/>
          <w:szCs w:val="24"/>
          <w:lang w:val="id-ID"/>
        </w:rPr>
      </w:pPr>
      <w:r w:rsidRPr="00921D67">
        <w:rPr>
          <w:szCs w:val="24"/>
          <w:lang w:val="sv-SE"/>
        </w:rPr>
        <w:t>b.</w:t>
      </w:r>
      <w:r w:rsidRPr="00921D67">
        <w:rPr>
          <w:szCs w:val="24"/>
          <w:lang w:val="id-ID"/>
        </w:rPr>
        <w:t xml:space="preserve"> Faktor – </w:t>
      </w:r>
      <w:r w:rsidR="00B566D3" w:rsidRPr="00921D67">
        <w:rPr>
          <w:szCs w:val="24"/>
          <w:lang w:val="id-ID"/>
        </w:rPr>
        <w:t>f</w:t>
      </w:r>
      <w:r w:rsidRPr="00921D67">
        <w:rPr>
          <w:szCs w:val="24"/>
          <w:lang w:val="id-ID"/>
        </w:rPr>
        <w:t xml:space="preserve">aktor  </w:t>
      </w:r>
      <w:r w:rsidR="00B566D3" w:rsidRPr="00921D67">
        <w:rPr>
          <w:szCs w:val="24"/>
          <w:lang w:val="id-ID"/>
        </w:rPr>
        <w:t>y</w:t>
      </w:r>
      <w:r w:rsidRPr="00921D67">
        <w:rPr>
          <w:szCs w:val="24"/>
          <w:lang w:val="id-ID"/>
        </w:rPr>
        <w:t xml:space="preserve">ang Mempengaruhi </w:t>
      </w:r>
      <w:r w:rsidR="007C4EE4" w:rsidRPr="00921D67">
        <w:rPr>
          <w:i/>
          <w:iCs/>
          <w:szCs w:val="24"/>
          <w:lang w:val="id-ID"/>
        </w:rPr>
        <w:t>Brand</w:t>
      </w:r>
      <w:r w:rsidR="000668CB" w:rsidRPr="00921D67">
        <w:rPr>
          <w:i/>
          <w:iCs/>
          <w:szCs w:val="24"/>
          <w:lang w:val="id-ID"/>
        </w:rPr>
        <w:t xml:space="preserve"> Awareness</w:t>
      </w:r>
    </w:p>
    <w:p w14:paraId="7019186E" w14:textId="3C0B5A6D" w:rsidR="0066789D" w:rsidRPr="00921D67" w:rsidRDefault="00DB033D" w:rsidP="0066789D">
      <w:pPr>
        <w:spacing w:line="360" w:lineRule="auto"/>
        <w:jc w:val="both"/>
        <w:rPr>
          <w:rFonts w:ascii="Times New Roman" w:hAnsi="Times New Roman"/>
          <w:b/>
          <w:bCs/>
          <w:sz w:val="24"/>
          <w:szCs w:val="24"/>
          <w:lang w:val="sv-SE"/>
        </w:rPr>
      </w:pPr>
      <w:r w:rsidRPr="00921D67">
        <w:rPr>
          <w:rFonts w:ascii="Times New Roman" w:hAnsi="Times New Roman"/>
          <w:b/>
          <w:bCs/>
          <w:sz w:val="24"/>
          <w:szCs w:val="24"/>
          <w:lang w:val="sv-SE"/>
        </w:rPr>
        <w:t>1. Periklanan dan Promosi (</w:t>
      </w:r>
      <w:r w:rsidRPr="00921D67">
        <w:rPr>
          <w:rFonts w:ascii="Times New Roman" w:hAnsi="Times New Roman"/>
          <w:b/>
          <w:bCs/>
          <w:i/>
          <w:iCs/>
          <w:sz w:val="24"/>
          <w:szCs w:val="24"/>
          <w:lang w:val="sv-SE"/>
        </w:rPr>
        <w:t xml:space="preserve">Advertising </w:t>
      </w:r>
      <w:r w:rsidR="007C4EE4" w:rsidRPr="00921D67">
        <w:rPr>
          <w:rFonts w:ascii="Times New Roman" w:hAnsi="Times New Roman"/>
          <w:b/>
          <w:bCs/>
          <w:i/>
          <w:iCs/>
          <w:sz w:val="24"/>
          <w:szCs w:val="24"/>
          <w:lang w:val="sv-SE"/>
        </w:rPr>
        <w:t>dan</w:t>
      </w:r>
      <w:r w:rsidRPr="00921D67">
        <w:rPr>
          <w:rFonts w:ascii="Times New Roman" w:hAnsi="Times New Roman"/>
          <w:b/>
          <w:bCs/>
          <w:i/>
          <w:iCs/>
          <w:sz w:val="24"/>
          <w:szCs w:val="24"/>
          <w:lang w:val="sv-SE"/>
        </w:rPr>
        <w:t xml:space="preserve"> Promotion</w:t>
      </w:r>
      <w:r w:rsidRPr="00921D67">
        <w:rPr>
          <w:rFonts w:ascii="Times New Roman" w:hAnsi="Times New Roman"/>
          <w:b/>
          <w:bCs/>
          <w:sz w:val="24"/>
          <w:szCs w:val="24"/>
          <w:lang w:val="sv-SE"/>
        </w:rPr>
        <w:t>)</w:t>
      </w:r>
    </w:p>
    <w:p w14:paraId="4E2170E5" w14:textId="1B06D4A9" w:rsidR="00DB033D" w:rsidRPr="00921D67" w:rsidRDefault="00DB033D" w:rsidP="0066789D">
      <w:pPr>
        <w:spacing w:line="360" w:lineRule="auto"/>
        <w:ind w:firstLine="426"/>
        <w:jc w:val="both"/>
        <w:rPr>
          <w:rFonts w:ascii="Times New Roman" w:hAnsi="Times New Roman"/>
          <w:b/>
          <w:bCs/>
          <w:sz w:val="24"/>
          <w:szCs w:val="24"/>
          <w:lang w:val="sv-SE"/>
        </w:rPr>
      </w:pPr>
      <w:r w:rsidRPr="00921D67">
        <w:rPr>
          <w:rFonts w:ascii="Times New Roman" w:hAnsi="Times New Roman"/>
          <w:sz w:val="24"/>
          <w:szCs w:val="24"/>
          <w:lang w:val="sv-SE"/>
        </w:rPr>
        <w:t>Periklanan dan promosi merupakan upaya komunikasi pemasaran yang bertujuan untuk memperkenalkan dan memperkuat keberadaan merek di benak konsumen</w:t>
      </w:r>
      <w:r w:rsidR="000A3BAA" w:rsidRPr="00921D67">
        <w:rPr>
          <w:rFonts w:ascii="Times New Roman" w:hAnsi="Times New Roman"/>
          <w:sz w:val="24"/>
          <w:szCs w:val="24"/>
          <w:lang w:val="sv-SE"/>
        </w:rPr>
        <w:t>.</w:t>
      </w:r>
      <w:r w:rsidR="000A3BAA" w:rsidRPr="00921D67">
        <w:rPr>
          <w:rStyle w:val="FootnoteReference"/>
          <w:rFonts w:ascii="Times New Roman" w:hAnsi="Times New Roman"/>
        </w:rPr>
        <w:footnoteReference w:id="56"/>
      </w:r>
    </w:p>
    <w:p w14:paraId="73F4CF7D" w14:textId="77777777" w:rsidR="00DB033D" w:rsidRPr="00921D67" w:rsidRDefault="00DB033D" w:rsidP="00B2508A">
      <w:pPr>
        <w:spacing w:line="360" w:lineRule="auto"/>
        <w:ind w:firstLine="426"/>
        <w:jc w:val="both"/>
        <w:rPr>
          <w:rFonts w:ascii="Times New Roman" w:hAnsi="Times New Roman"/>
          <w:b/>
          <w:bCs/>
          <w:sz w:val="24"/>
          <w:szCs w:val="24"/>
          <w:lang w:val="en-ID"/>
        </w:rPr>
      </w:pPr>
      <w:r w:rsidRPr="00921D67">
        <w:rPr>
          <w:rFonts w:ascii="Times New Roman" w:hAnsi="Times New Roman"/>
          <w:b/>
          <w:bCs/>
          <w:sz w:val="24"/>
          <w:szCs w:val="24"/>
          <w:lang w:val="en-ID"/>
        </w:rPr>
        <w:t>Komponen Utama:</w:t>
      </w:r>
    </w:p>
    <w:p w14:paraId="11C8E77F" w14:textId="7E4AB995" w:rsidR="00DB033D" w:rsidRPr="00921D67" w:rsidRDefault="00DB033D" w:rsidP="00AF60F8">
      <w:pPr>
        <w:numPr>
          <w:ilvl w:val="0"/>
          <w:numId w:val="20"/>
        </w:numPr>
        <w:spacing w:line="360" w:lineRule="auto"/>
        <w:ind w:left="1134" w:hanging="425"/>
        <w:jc w:val="both"/>
        <w:rPr>
          <w:rFonts w:ascii="Times New Roman" w:hAnsi="Times New Roman"/>
          <w:i/>
          <w:iCs/>
          <w:sz w:val="24"/>
          <w:szCs w:val="24"/>
          <w:lang w:val="en-ID"/>
        </w:rPr>
      </w:pPr>
      <w:r w:rsidRPr="00921D67">
        <w:rPr>
          <w:rFonts w:ascii="Times New Roman" w:hAnsi="Times New Roman"/>
          <w:sz w:val="24"/>
          <w:szCs w:val="24"/>
          <w:lang w:val="en-ID"/>
        </w:rPr>
        <w:t xml:space="preserve">Media </w:t>
      </w:r>
      <w:r w:rsidRPr="00921D67">
        <w:rPr>
          <w:rFonts w:ascii="Times New Roman" w:hAnsi="Times New Roman"/>
          <w:i/>
          <w:iCs/>
          <w:sz w:val="24"/>
          <w:szCs w:val="24"/>
          <w:lang w:val="en-ID"/>
        </w:rPr>
        <w:t>Advertising</w:t>
      </w:r>
    </w:p>
    <w:p w14:paraId="115F543E" w14:textId="3E2C7FA6" w:rsidR="00DB033D" w:rsidRPr="00921D67" w:rsidRDefault="00DB033D" w:rsidP="00AF60F8">
      <w:pPr>
        <w:numPr>
          <w:ilvl w:val="0"/>
          <w:numId w:val="20"/>
        </w:numPr>
        <w:spacing w:line="360" w:lineRule="auto"/>
        <w:ind w:left="1134" w:hanging="425"/>
        <w:jc w:val="both"/>
        <w:rPr>
          <w:rFonts w:ascii="Times New Roman" w:hAnsi="Times New Roman"/>
          <w:i/>
          <w:iCs/>
          <w:sz w:val="24"/>
          <w:szCs w:val="24"/>
          <w:lang w:val="en-ID"/>
        </w:rPr>
      </w:pPr>
      <w:r w:rsidRPr="00921D67">
        <w:rPr>
          <w:rFonts w:ascii="Times New Roman" w:hAnsi="Times New Roman"/>
          <w:i/>
          <w:iCs/>
          <w:sz w:val="24"/>
          <w:szCs w:val="24"/>
          <w:lang w:val="en-ID"/>
        </w:rPr>
        <w:t>Promotional</w:t>
      </w:r>
      <w:r w:rsidRPr="00921D67">
        <w:rPr>
          <w:rFonts w:ascii="Times New Roman" w:hAnsi="Times New Roman"/>
          <w:sz w:val="24"/>
          <w:szCs w:val="24"/>
          <w:lang w:val="en-ID"/>
        </w:rPr>
        <w:t xml:space="preserve"> </w:t>
      </w:r>
      <w:r w:rsidRPr="00921D67">
        <w:rPr>
          <w:rFonts w:ascii="Times New Roman" w:hAnsi="Times New Roman"/>
          <w:i/>
          <w:iCs/>
          <w:sz w:val="24"/>
          <w:szCs w:val="24"/>
          <w:lang w:val="en-ID"/>
        </w:rPr>
        <w:t>Activities</w:t>
      </w:r>
    </w:p>
    <w:p w14:paraId="2BD1F45E" w14:textId="58539B68" w:rsidR="00463A58" w:rsidRPr="00921D67" w:rsidRDefault="00DB033D" w:rsidP="00AF60F8">
      <w:pPr>
        <w:numPr>
          <w:ilvl w:val="0"/>
          <w:numId w:val="20"/>
        </w:numPr>
        <w:spacing w:line="360" w:lineRule="auto"/>
        <w:ind w:left="1134" w:hanging="425"/>
        <w:jc w:val="both"/>
        <w:rPr>
          <w:rFonts w:ascii="Times New Roman" w:hAnsi="Times New Roman"/>
          <w:sz w:val="24"/>
          <w:szCs w:val="24"/>
          <w:lang w:val="en-ID"/>
        </w:rPr>
      </w:pPr>
      <w:r w:rsidRPr="00921D67">
        <w:rPr>
          <w:rFonts w:ascii="Times New Roman" w:hAnsi="Times New Roman"/>
          <w:i/>
          <w:iCs/>
          <w:sz w:val="24"/>
          <w:szCs w:val="24"/>
          <w:lang w:val="en-ID"/>
        </w:rPr>
        <w:t>Digital Marketing</w:t>
      </w:r>
    </w:p>
    <w:p w14:paraId="2E2A127A" w14:textId="3734AB5A" w:rsidR="00DB033D" w:rsidRPr="00921D67" w:rsidRDefault="00DB033D" w:rsidP="00B2508A">
      <w:pPr>
        <w:spacing w:line="360" w:lineRule="auto"/>
        <w:jc w:val="both"/>
        <w:rPr>
          <w:rFonts w:ascii="Times New Roman" w:hAnsi="Times New Roman"/>
          <w:b/>
          <w:bCs/>
          <w:sz w:val="24"/>
          <w:szCs w:val="24"/>
          <w:lang w:val="sv-SE"/>
        </w:rPr>
      </w:pPr>
      <w:r w:rsidRPr="00921D67">
        <w:rPr>
          <w:rFonts w:ascii="Times New Roman" w:hAnsi="Times New Roman"/>
          <w:b/>
          <w:bCs/>
          <w:sz w:val="24"/>
          <w:szCs w:val="24"/>
          <w:lang w:val="sv-SE"/>
        </w:rPr>
        <w:t>2. Kualitas Produk dan Pengalaman Konsumen</w:t>
      </w:r>
    </w:p>
    <w:p w14:paraId="1F13A964" w14:textId="57A8E94B" w:rsidR="00DB033D" w:rsidRPr="00921D67" w:rsidRDefault="00DB033D" w:rsidP="00B2508A">
      <w:pPr>
        <w:spacing w:line="360" w:lineRule="auto"/>
        <w:ind w:firstLine="720"/>
        <w:rPr>
          <w:rFonts w:ascii="Times New Roman" w:hAnsi="Times New Roman"/>
          <w:sz w:val="24"/>
          <w:szCs w:val="24"/>
          <w:lang w:val="sv-SE"/>
        </w:rPr>
      </w:pPr>
      <w:r w:rsidRPr="00921D67">
        <w:rPr>
          <w:rFonts w:ascii="Times New Roman" w:hAnsi="Times New Roman"/>
          <w:sz w:val="24"/>
          <w:szCs w:val="24"/>
          <w:lang w:val="sv-SE"/>
        </w:rPr>
        <w:t>Kualitas produk dan pengalaman konsumen mencakup semua aspek yang berkaitan dengan interaksi konsumen dengan produk dan layanan merek</w:t>
      </w:r>
      <w:r w:rsidR="00FA416B" w:rsidRPr="00921D67">
        <w:rPr>
          <w:rFonts w:ascii="Times New Roman" w:hAnsi="Times New Roman"/>
          <w:sz w:val="24"/>
          <w:szCs w:val="24"/>
          <w:lang w:val="sv-SE"/>
        </w:rPr>
        <w:t>.</w:t>
      </w:r>
      <w:r w:rsidR="00FA416B" w:rsidRPr="00921D67">
        <w:rPr>
          <w:rStyle w:val="FootnoteReference"/>
          <w:rFonts w:ascii="Times New Roman" w:hAnsi="Times New Roman"/>
        </w:rPr>
        <w:footnoteReference w:id="57"/>
      </w:r>
    </w:p>
    <w:p w14:paraId="5056175A" w14:textId="77777777" w:rsidR="00DB033D" w:rsidRPr="00921D67" w:rsidRDefault="00DB033D" w:rsidP="00B2508A">
      <w:pPr>
        <w:spacing w:line="360" w:lineRule="auto"/>
        <w:ind w:firstLine="360"/>
        <w:jc w:val="both"/>
        <w:rPr>
          <w:rFonts w:ascii="Times New Roman" w:hAnsi="Times New Roman"/>
          <w:b/>
          <w:bCs/>
          <w:sz w:val="24"/>
          <w:szCs w:val="24"/>
          <w:lang w:val="en-ID"/>
        </w:rPr>
      </w:pPr>
      <w:r w:rsidRPr="00921D67">
        <w:rPr>
          <w:rFonts w:ascii="Times New Roman" w:hAnsi="Times New Roman"/>
          <w:b/>
          <w:bCs/>
          <w:sz w:val="24"/>
          <w:szCs w:val="24"/>
          <w:lang w:val="en-ID"/>
        </w:rPr>
        <w:t>Komponen Utama:</w:t>
      </w:r>
    </w:p>
    <w:p w14:paraId="33F6F5EA" w14:textId="5991FBE9" w:rsidR="008D181C" w:rsidRPr="00921D67" w:rsidRDefault="00DB033D" w:rsidP="00AF60F8">
      <w:pPr>
        <w:numPr>
          <w:ilvl w:val="0"/>
          <w:numId w:val="21"/>
        </w:numPr>
        <w:spacing w:line="360" w:lineRule="auto"/>
        <w:jc w:val="both"/>
        <w:rPr>
          <w:rFonts w:ascii="Times New Roman" w:hAnsi="Times New Roman"/>
          <w:sz w:val="24"/>
          <w:szCs w:val="24"/>
          <w:lang w:val="en-ID"/>
        </w:rPr>
      </w:pPr>
      <w:r w:rsidRPr="00921D67">
        <w:rPr>
          <w:rFonts w:ascii="Times New Roman" w:hAnsi="Times New Roman"/>
          <w:i/>
          <w:iCs/>
          <w:sz w:val="24"/>
          <w:szCs w:val="24"/>
          <w:lang w:val="en-ID"/>
        </w:rPr>
        <w:t>Product Quality</w:t>
      </w:r>
    </w:p>
    <w:p w14:paraId="44E9F59D" w14:textId="46A8F395" w:rsidR="00DB033D" w:rsidRPr="00921D67" w:rsidRDefault="00DB033D" w:rsidP="00AF60F8">
      <w:pPr>
        <w:numPr>
          <w:ilvl w:val="0"/>
          <w:numId w:val="21"/>
        </w:numPr>
        <w:spacing w:line="360" w:lineRule="auto"/>
        <w:jc w:val="both"/>
        <w:rPr>
          <w:rFonts w:ascii="Times New Roman" w:hAnsi="Times New Roman"/>
          <w:i/>
          <w:iCs/>
          <w:sz w:val="24"/>
          <w:szCs w:val="24"/>
          <w:lang w:val="en-ID"/>
        </w:rPr>
      </w:pPr>
      <w:r w:rsidRPr="00921D67">
        <w:rPr>
          <w:rFonts w:ascii="Times New Roman" w:hAnsi="Times New Roman"/>
          <w:i/>
          <w:iCs/>
          <w:sz w:val="24"/>
          <w:szCs w:val="24"/>
          <w:lang w:val="en-ID"/>
        </w:rPr>
        <w:t xml:space="preserve">Customer </w:t>
      </w:r>
      <w:r w:rsidR="00CE0F9F" w:rsidRPr="00921D67">
        <w:rPr>
          <w:rFonts w:ascii="Times New Roman" w:hAnsi="Times New Roman"/>
          <w:i/>
          <w:iCs/>
          <w:sz w:val="24"/>
          <w:szCs w:val="24"/>
          <w:lang w:val="en-ID"/>
        </w:rPr>
        <w:t>Experience</w:t>
      </w:r>
    </w:p>
    <w:p w14:paraId="6DF23B7F" w14:textId="5C5FC872" w:rsidR="000B4FF1" w:rsidRPr="00921D67" w:rsidRDefault="007C4EE4" w:rsidP="00AF60F8">
      <w:pPr>
        <w:numPr>
          <w:ilvl w:val="0"/>
          <w:numId w:val="21"/>
        </w:numPr>
        <w:spacing w:line="360" w:lineRule="auto"/>
        <w:jc w:val="both"/>
        <w:rPr>
          <w:rFonts w:ascii="Times New Roman" w:hAnsi="Times New Roman"/>
          <w:i/>
          <w:iCs/>
          <w:sz w:val="24"/>
          <w:szCs w:val="24"/>
          <w:lang w:val="en-ID"/>
        </w:rPr>
      </w:pPr>
      <w:r w:rsidRPr="00921D67">
        <w:rPr>
          <w:rFonts w:ascii="Times New Roman" w:hAnsi="Times New Roman"/>
          <w:i/>
          <w:iCs/>
          <w:sz w:val="24"/>
          <w:szCs w:val="24"/>
          <w:lang w:val="en-ID"/>
        </w:rPr>
        <w:lastRenderedPageBreak/>
        <w:t>Brand</w:t>
      </w:r>
      <w:r w:rsidR="00DB033D" w:rsidRPr="00921D67">
        <w:rPr>
          <w:rFonts w:ascii="Times New Roman" w:hAnsi="Times New Roman"/>
          <w:i/>
          <w:iCs/>
          <w:sz w:val="24"/>
          <w:szCs w:val="24"/>
          <w:lang w:val="en-ID"/>
        </w:rPr>
        <w:t xml:space="preserve"> Touchpoints</w:t>
      </w:r>
    </w:p>
    <w:p w14:paraId="2C2D67D0" w14:textId="5D747CF7" w:rsidR="00435354" w:rsidRPr="00921D67" w:rsidRDefault="00435354" w:rsidP="00B2508A">
      <w:pPr>
        <w:spacing w:line="360" w:lineRule="auto"/>
        <w:jc w:val="both"/>
        <w:rPr>
          <w:rFonts w:ascii="Times New Roman" w:hAnsi="Times New Roman"/>
          <w:b/>
          <w:bCs/>
          <w:i/>
          <w:iCs/>
          <w:sz w:val="24"/>
          <w:szCs w:val="24"/>
          <w:lang w:val="sv-SE"/>
        </w:rPr>
      </w:pPr>
      <w:r w:rsidRPr="00921D67">
        <w:rPr>
          <w:rFonts w:ascii="Times New Roman" w:hAnsi="Times New Roman"/>
          <w:b/>
          <w:bCs/>
          <w:sz w:val="24"/>
          <w:szCs w:val="24"/>
          <w:lang w:val="sv-SE"/>
        </w:rPr>
        <w:t xml:space="preserve">3. </w:t>
      </w:r>
      <w:r w:rsidR="007C4EE4" w:rsidRPr="00921D67">
        <w:rPr>
          <w:rFonts w:ascii="Times New Roman" w:hAnsi="Times New Roman"/>
          <w:b/>
          <w:bCs/>
          <w:i/>
          <w:iCs/>
          <w:sz w:val="24"/>
          <w:szCs w:val="24"/>
          <w:lang w:val="sv-SE"/>
        </w:rPr>
        <w:t>Brand</w:t>
      </w:r>
      <w:r w:rsidRPr="00921D67">
        <w:rPr>
          <w:rFonts w:ascii="Times New Roman" w:hAnsi="Times New Roman"/>
          <w:b/>
          <w:bCs/>
          <w:i/>
          <w:iCs/>
          <w:sz w:val="24"/>
          <w:szCs w:val="24"/>
          <w:lang w:val="sv-SE"/>
        </w:rPr>
        <w:t xml:space="preserve"> Communication</w:t>
      </w:r>
      <w:r w:rsidRPr="00921D67">
        <w:rPr>
          <w:rFonts w:ascii="Times New Roman" w:hAnsi="Times New Roman"/>
          <w:b/>
          <w:bCs/>
          <w:sz w:val="24"/>
          <w:szCs w:val="24"/>
          <w:lang w:val="sv-SE"/>
        </w:rPr>
        <w:t xml:space="preserve"> dan </w:t>
      </w:r>
      <w:r w:rsidRPr="00921D67">
        <w:rPr>
          <w:rFonts w:ascii="Times New Roman" w:hAnsi="Times New Roman"/>
          <w:b/>
          <w:bCs/>
          <w:i/>
          <w:iCs/>
          <w:sz w:val="24"/>
          <w:szCs w:val="24"/>
          <w:lang w:val="sv-SE"/>
        </w:rPr>
        <w:t>Positioning</w:t>
      </w:r>
    </w:p>
    <w:p w14:paraId="28CE1319" w14:textId="469F3CC1" w:rsidR="00771926" w:rsidRPr="00921D67" w:rsidRDefault="007C4EE4" w:rsidP="00B2508A">
      <w:pPr>
        <w:spacing w:line="360" w:lineRule="auto"/>
        <w:ind w:firstLine="720"/>
        <w:jc w:val="both"/>
        <w:rPr>
          <w:rFonts w:ascii="Times New Roman" w:hAnsi="Times New Roman"/>
          <w:sz w:val="24"/>
          <w:szCs w:val="24"/>
          <w:lang w:val="sv-SE"/>
        </w:rPr>
      </w:pPr>
      <w:r w:rsidRPr="00921D67">
        <w:rPr>
          <w:rFonts w:ascii="Times New Roman" w:hAnsi="Times New Roman"/>
          <w:i/>
          <w:iCs/>
          <w:sz w:val="24"/>
          <w:szCs w:val="24"/>
          <w:lang w:val="sv-SE"/>
        </w:rPr>
        <w:t>Brand</w:t>
      </w:r>
      <w:r w:rsidR="00435354" w:rsidRPr="00921D67">
        <w:rPr>
          <w:rFonts w:ascii="Times New Roman" w:hAnsi="Times New Roman"/>
          <w:sz w:val="24"/>
          <w:szCs w:val="24"/>
          <w:lang w:val="sv-SE"/>
        </w:rPr>
        <w:t xml:space="preserve"> communication dan </w:t>
      </w:r>
      <w:r w:rsidR="00435354" w:rsidRPr="00921D67">
        <w:rPr>
          <w:rFonts w:ascii="Times New Roman" w:hAnsi="Times New Roman"/>
          <w:i/>
          <w:iCs/>
          <w:sz w:val="24"/>
          <w:szCs w:val="24"/>
          <w:lang w:val="sv-SE"/>
        </w:rPr>
        <w:t xml:space="preserve">positioning </w:t>
      </w:r>
      <w:r w:rsidR="00435354" w:rsidRPr="00921D67">
        <w:rPr>
          <w:rFonts w:ascii="Times New Roman" w:hAnsi="Times New Roman"/>
          <w:sz w:val="24"/>
          <w:szCs w:val="24"/>
          <w:lang w:val="sv-SE"/>
        </w:rPr>
        <w:t>adalah strategi untuk membangun identitas merek yang kuat dan menempatkan merek secara tepat di benak konsumen</w:t>
      </w:r>
      <w:r w:rsidR="00FA416B" w:rsidRPr="00921D67">
        <w:rPr>
          <w:rFonts w:ascii="Times New Roman" w:hAnsi="Times New Roman"/>
          <w:sz w:val="24"/>
          <w:szCs w:val="24"/>
          <w:lang w:val="sv-SE"/>
        </w:rPr>
        <w:t>.</w:t>
      </w:r>
      <w:r w:rsidR="00FA416B" w:rsidRPr="00921D67">
        <w:rPr>
          <w:rStyle w:val="FootnoteReference"/>
          <w:rFonts w:ascii="Times New Roman" w:hAnsi="Times New Roman"/>
        </w:rPr>
        <w:footnoteReference w:id="58"/>
      </w:r>
    </w:p>
    <w:p w14:paraId="441CACA2" w14:textId="1B1FAA1E" w:rsidR="00435354" w:rsidRPr="00921D67" w:rsidRDefault="00435354" w:rsidP="00B2508A">
      <w:pPr>
        <w:spacing w:line="360" w:lineRule="auto"/>
        <w:ind w:firstLine="426"/>
        <w:jc w:val="both"/>
        <w:rPr>
          <w:rFonts w:ascii="Times New Roman" w:hAnsi="Times New Roman"/>
          <w:sz w:val="24"/>
          <w:szCs w:val="24"/>
          <w:lang w:val="sv-SE"/>
        </w:rPr>
      </w:pPr>
      <w:r w:rsidRPr="00921D67">
        <w:rPr>
          <w:rFonts w:ascii="Times New Roman" w:hAnsi="Times New Roman"/>
          <w:b/>
          <w:bCs/>
          <w:sz w:val="24"/>
          <w:szCs w:val="24"/>
          <w:lang w:val="en-ID"/>
        </w:rPr>
        <w:t>Komponen Utama:</w:t>
      </w:r>
    </w:p>
    <w:p w14:paraId="712C7489" w14:textId="73F3A38A" w:rsidR="00E80793" w:rsidRPr="00921D67" w:rsidRDefault="007C4EE4" w:rsidP="00AF60F8">
      <w:pPr>
        <w:numPr>
          <w:ilvl w:val="0"/>
          <w:numId w:val="22"/>
        </w:numPr>
        <w:spacing w:line="360" w:lineRule="auto"/>
        <w:ind w:left="709" w:firstLine="142"/>
        <w:jc w:val="both"/>
        <w:rPr>
          <w:rFonts w:ascii="Times New Roman" w:hAnsi="Times New Roman"/>
          <w:i/>
          <w:iCs/>
          <w:sz w:val="24"/>
          <w:szCs w:val="24"/>
          <w:lang w:val="en-ID"/>
        </w:rPr>
      </w:pPr>
      <w:r w:rsidRPr="00921D67">
        <w:rPr>
          <w:rFonts w:ascii="Times New Roman" w:hAnsi="Times New Roman"/>
          <w:i/>
          <w:iCs/>
          <w:sz w:val="24"/>
          <w:szCs w:val="24"/>
          <w:lang w:val="en-ID"/>
        </w:rPr>
        <w:t>Brand</w:t>
      </w:r>
      <w:r w:rsidR="00435354" w:rsidRPr="00921D67">
        <w:rPr>
          <w:rFonts w:ascii="Times New Roman" w:hAnsi="Times New Roman"/>
          <w:sz w:val="24"/>
          <w:szCs w:val="24"/>
          <w:lang w:val="en-ID"/>
        </w:rPr>
        <w:t xml:space="preserve"> </w:t>
      </w:r>
      <w:r w:rsidR="00435354" w:rsidRPr="00921D67">
        <w:rPr>
          <w:rFonts w:ascii="Times New Roman" w:hAnsi="Times New Roman"/>
          <w:i/>
          <w:iCs/>
          <w:sz w:val="24"/>
          <w:szCs w:val="24"/>
          <w:lang w:val="en-ID"/>
        </w:rPr>
        <w:t>Identity</w:t>
      </w:r>
    </w:p>
    <w:p w14:paraId="087A31C2" w14:textId="7E0537D0" w:rsidR="00435354" w:rsidRPr="00921D67" w:rsidRDefault="007C4EE4" w:rsidP="00AF60F8">
      <w:pPr>
        <w:numPr>
          <w:ilvl w:val="0"/>
          <w:numId w:val="22"/>
        </w:numPr>
        <w:spacing w:line="360" w:lineRule="auto"/>
        <w:ind w:left="709" w:firstLine="142"/>
        <w:jc w:val="both"/>
        <w:rPr>
          <w:rFonts w:ascii="Times New Roman" w:hAnsi="Times New Roman"/>
          <w:sz w:val="24"/>
          <w:szCs w:val="24"/>
          <w:lang w:val="en-ID"/>
        </w:rPr>
      </w:pPr>
      <w:r w:rsidRPr="00921D67">
        <w:rPr>
          <w:rFonts w:ascii="Times New Roman" w:hAnsi="Times New Roman"/>
          <w:i/>
          <w:iCs/>
          <w:sz w:val="24"/>
          <w:szCs w:val="24"/>
          <w:lang w:val="en-ID"/>
        </w:rPr>
        <w:t>Brand</w:t>
      </w:r>
      <w:r w:rsidR="00435354" w:rsidRPr="00921D67">
        <w:rPr>
          <w:rFonts w:ascii="Times New Roman" w:hAnsi="Times New Roman"/>
          <w:sz w:val="24"/>
          <w:szCs w:val="24"/>
          <w:lang w:val="en-ID"/>
        </w:rPr>
        <w:t xml:space="preserve"> </w:t>
      </w:r>
      <w:r w:rsidR="00435354" w:rsidRPr="00921D67">
        <w:rPr>
          <w:rFonts w:ascii="Times New Roman" w:hAnsi="Times New Roman"/>
          <w:i/>
          <w:iCs/>
          <w:sz w:val="24"/>
          <w:szCs w:val="24"/>
          <w:lang w:val="en-ID"/>
        </w:rPr>
        <w:t>Positioning</w:t>
      </w:r>
    </w:p>
    <w:p w14:paraId="5F4652C1" w14:textId="3DBA6323" w:rsidR="00435354" w:rsidRPr="00921D67" w:rsidRDefault="00435354" w:rsidP="00AF60F8">
      <w:pPr>
        <w:numPr>
          <w:ilvl w:val="0"/>
          <w:numId w:val="22"/>
        </w:numPr>
        <w:spacing w:line="360" w:lineRule="auto"/>
        <w:ind w:left="709" w:firstLine="142"/>
        <w:jc w:val="both"/>
        <w:rPr>
          <w:rFonts w:ascii="Times New Roman" w:hAnsi="Times New Roman"/>
          <w:i/>
          <w:iCs/>
          <w:sz w:val="24"/>
          <w:szCs w:val="24"/>
          <w:lang w:val="en-ID"/>
        </w:rPr>
      </w:pPr>
      <w:r w:rsidRPr="00921D67">
        <w:rPr>
          <w:rFonts w:ascii="Times New Roman" w:hAnsi="Times New Roman"/>
          <w:i/>
          <w:iCs/>
          <w:sz w:val="24"/>
          <w:szCs w:val="24"/>
          <w:lang w:val="en-ID"/>
        </w:rPr>
        <w:t>Communication</w:t>
      </w:r>
      <w:r w:rsidRPr="00921D67">
        <w:rPr>
          <w:rFonts w:ascii="Times New Roman" w:hAnsi="Times New Roman"/>
          <w:sz w:val="24"/>
          <w:szCs w:val="24"/>
          <w:lang w:val="en-ID"/>
        </w:rPr>
        <w:t xml:space="preserve"> </w:t>
      </w:r>
      <w:r w:rsidRPr="00921D67">
        <w:rPr>
          <w:rFonts w:ascii="Times New Roman" w:hAnsi="Times New Roman"/>
          <w:i/>
          <w:iCs/>
          <w:sz w:val="24"/>
          <w:szCs w:val="24"/>
          <w:lang w:val="en-ID"/>
        </w:rPr>
        <w:t>Strategy</w:t>
      </w:r>
    </w:p>
    <w:p w14:paraId="5BF75E6A" w14:textId="5EE60C88" w:rsidR="008B5394" w:rsidRPr="00921D67" w:rsidRDefault="008B5394" w:rsidP="00B2508A">
      <w:pPr>
        <w:pStyle w:val="Heading4"/>
        <w:spacing w:line="360" w:lineRule="auto"/>
        <w:jc w:val="both"/>
        <w:rPr>
          <w:szCs w:val="24"/>
          <w:lang w:val="en-ID"/>
        </w:rPr>
      </w:pPr>
      <w:r w:rsidRPr="00921D67">
        <w:rPr>
          <w:szCs w:val="24"/>
          <w:lang w:val="en-ID"/>
        </w:rPr>
        <w:t>c.</w:t>
      </w:r>
      <w:r w:rsidR="00435354" w:rsidRPr="00921D67">
        <w:rPr>
          <w:szCs w:val="24"/>
          <w:lang w:val="en-ID"/>
        </w:rPr>
        <w:t xml:space="preserve"> </w:t>
      </w:r>
      <w:r w:rsidRPr="00921D67">
        <w:rPr>
          <w:szCs w:val="24"/>
          <w:lang w:val="en-ID"/>
        </w:rPr>
        <w:t xml:space="preserve">Indikator </w:t>
      </w:r>
      <w:r w:rsidR="007C4EE4" w:rsidRPr="00921D67">
        <w:rPr>
          <w:i/>
          <w:iCs/>
          <w:szCs w:val="24"/>
          <w:lang w:val="en-ID"/>
        </w:rPr>
        <w:t>Brand</w:t>
      </w:r>
      <w:r w:rsidR="000668CB" w:rsidRPr="00921D67">
        <w:rPr>
          <w:i/>
          <w:iCs/>
          <w:szCs w:val="24"/>
          <w:lang w:val="en-ID"/>
        </w:rPr>
        <w:t xml:space="preserve"> Awareness</w:t>
      </w:r>
    </w:p>
    <w:p w14:paraId="27BF1232" w14:textId="3257BE35" w:rsidR="005E395B" w:rsidRPr="00921D67" w:rsidRDefault="005E395B" w:rsidP="00B2508A">
      <w:pPr>
        <w:spacing w:line="360" w:lineRule="auto"/>
        <w:ind w:firstLine="720"/>
        <w:jc w:val="both"/>
        <w:rPr>
          <w:rFonts w:ascii="Times New Roman" w:hAnsi="Times New Roman"/>
          <w:sz w:val="24"/>
          <w:szCs w:val="24"/>
          <w:lang w:val="sv-SE"/>
        </w:rPr>
      </w:pPr>
      <w:r w:rsidRPr="00921D67">
        <w:rPr>
          <w:rFonts w:ascii="Times New Roman" w:hAnsi="Times New Roman"/>
          <w:sz w:val="24"/>
          <w:szCs w:val="24"/>
          <w:lang w:val="sv-SE"/>
        </w:rPr>
        <w:t xml:space="preserve">Terdapat beberapa indikator dari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yang dapat digunakan menurut Teori </w:t>
      </w:r>
      <w:r w:rsidR="0006009E" w:rsidRPr="00921D67">
        <w:rPr>
          <w:rFonts w:ascii="Times New Roman" w:hAnsi="Times New Roman"/>
          <w:sz w:val="24"/>
          <w:szCs w:val="24"/>
          <w:lang w:val="sv-SE"/>
        </w:rPr>
        <w:t>Kotler &amp; Keller</w:t>
      </w:r>
      <w:r w:rsidRPr="00921D67">
        <w:rPr>
          <w:rFonts w:ascii="Times New Roman" w:hAnsi="Times New Roman"/>
          <w:sz w:val="24"/>
          <w:szCs w:val="24"/>
          <w:lang w:val="sv-SE"/>
        </w:rPr>
        <w:t>, yaitu</w:t>
      </w:r>
      <w:r w:rsidR="0006009E" w:rsidRPr="00921D67">
        <w:rPr>
          <w:rStyle w:val="FootnoteReference"/>
          <w:rFonts w:ascii="Times New Roman" w:hAnsi="Times New Roman"/>
        </w:rPr>
        <w:footnoteReference w:id="59"/>
      </w:r>
      <w:r w:rsidRPr="00921D67">
        <w:rPr>
          <w:rFonts w:ascii="Times New Roman" w:hAnsi="Times New Roman"/>
          <w:sz w:val="24"/>
          <w:szCs w:val="24"/>
          <w:lang w:val="sv-SE"/>
        </w:rPr>
        <w:t xml:space="preserve"> :</w:t>
      </w:r>
    </w:p>
    <w:p w14:paraId="6829C501" w14:textId="152FD6D2" w:rsidR="005E395B" w:rsidRPr="00921D67" w:rsidRDefault="007C4EE4" w:rsidP="00AF60F8">
      <w:pPr>
        <w:numPr>
          <w:ilvl w:val="0"/>
          <w:numId w:val="26"/>
        </w:numPr>
        <w:spacing w:line="360" w:lineRule="auto"/>
        <w:jc w:val="both"/>
        <w:rPr>
          <w:rFonts w:ascii="Times New Roman" w:hAnsi="Times New Roman"/>
          <w:sz w:val="24"/>
          <w:szCs w:val="24"/>
          <w:lang w:val="sv-SE"/>
        </w:rPr>
      </w:pPr>
      <w:r w:rsidRPr="00921D67">
        <w:rPr>
          <w:rFonts w:ascii="Times New Roman" w:hAnsi="Times New Roman"/>
          <w:i/>
          <w:iCs/>
          <w:sz w:val="24"/>
          <w:szCs w:val="24"/>
          <w:lang w:val="sv-SE"/>
        </w:rPr>
        <w:t>Brand</w:t>
      </w:r>
      <w:r w:rsidR="005E395B" w:rsidRPr="00921D67">
        <w:rPr>
          <w:rFonts w:ascii="Times New Roman" w:hAnsi="Times New Roman"/>
          <w:sz w:val="24"/>
          <w:szCs w:val="24"/>
          <w:lang w:val="sv-SE"/>
        </w:rPr>
        <w:t xml:space="preserve"> recall</w:t>
      </w:r>
    </w:p>
    <w:p w14:paraId="2577A416" w14:textId="77777777" w:rsidR="005E395B" w:rsidRPr="00921D67" w:rsidRDefault="005E395B" w:rsidP="008A1C01">
      <w:pPr>
        <w:spacing w:line="360" w:lineRule="auto"/>
        <w:ind w:firstLine="851"/>
        <w:jc w:val="both"/>
        <w:rPr>
          <w:rFonts w:ascii="Times New Roman" w:hAnsi="Times New Roman"/>
          <w:sz w:val="24"/>
          <w:szCs w:val="24"/>
          <w:lang w:val="sv-SE"/>
        </w:rPr>
      </w:pPr>
      <w:r w:rsidRPr="00921D67">
        <w:rPr>
          <w:rFonts w:ascii="Times New Roman" w:hAnsi="Times New Roman"/>
          <w:sz w:val="24"/>
          <w:szCs w:val="24"/>
          <w:lang w:val="sv-SE"/>
        </w:rPr>
        <w:t>Yaitu seberapa jauh seorang konsumen dapat mengingat sebuah merek</w:t>
      </w:r>
    </w:p>
    <w:p w14:paraId="79DEA8F8" w14:textId="26AECFAB" w:rsidR="005E395B" w:rsidRPr="00921D67" w:rsidRDefault="007C4EE4" w:rsidP="00AF60F8">
      <w:pPr>
        <w:numPr>
          <w:ilvl w:val="0"/>
          <w:numId w:val="26"/>
        </w:numPr>
        <w:spacing w:line="360" w:lineRule="auto"/>
        <w:jc w:val="both"/>
        <w:rPr>
          <w:rFonts w:ascii="Times New Roman" w:hAnsi="Times New Roman"/>
          <w:sz w:val="24"/>
          <w:szCs w:val="24"/>
          <w:lang w:val="sv-SE"/>
        </w:rPr>
      </w:pPr>
      <w:r w:rsidRPr="00921D67">
        <w:rPr>
          <w:rFonts w:ascii="Times New Roman" w:hAnsi="Times New Roman"/>
          <w:i/>
          <w:iCs/>
          <w:sz w:val="24"/>
          <w:szCs w:val="24"/>
          <w:lang w:val="sv-SE"/>
        </w:rPr>
        <w:t>Brand</w:t>
      </w:r>
      <w:r w:rsidR="005E395B" w:rsidRPr="00921D67">
        <w:rPr>
          <w:rFonts w:ascii="Times New Roman" w:hAnsi="Times New Roman"/>
          <w:sz w:val="24"/>
          <w:szCs w:val="24"/>
          <w:lang w:val="sv-SE"/>
        </w:rPr>
        <w:t xml:space="preserve"> recognition</w:t>
      </w:r>
    </w:p>
    <w:p w14:paraId="6E052F26" w14:textId="77777777" w:rsidR="005E395B" w:rsidRPr="00921D67" w:rsidRDefault="005E395B" w:rsidP="008A1C01">
      <w:pPr>
        <w:spacing w:line="360" w:lineRule="auto"/>
        <w:ind w:left="567" w:firstLine="284"/>
        <w:jc w:val="both"/>
        <w:rPr>
          <w:rFonts w:ascii="Times New Roman" w:hAnsi="Times New Roman"/>
          <w:sz w:val="24"/>
          <w:szCs w:val="24"/>
          <w:lang w:val="sv-SE"/>
        </w:rPr>
      </w:pPr>
      <w:r w:rsidRPr="00921D67">
        <w:rPr>
          <w:rFonts w:ascii="Times New Roman" w:hAnsi="Times New Roman"/>
          <w:sz w:val="24"/>
          <w:szCs w:val="24"/>
          <w:lang w:val="sv-SE"/>
        </w:rPr>
        <w:t>Kemampuan konsumen dalam mengenali sebuah merek termasuk pada satu kategori tertentu</w:t>
      </w:r>
    </w:p>
    <w:p w14:paraId="57EEA4C9" w14:textId="0B6152BB" w:rsidR="005E395B" w:rsidRPr="00921D67" w:rsidRDefault="005E395B" w:rsidP="00AF60F8">
      <w:pPr>
        <w:numPr>
          <w:ilvl w:val="0"/>
          <w:numId w:val="26"/>
        </w:numPr>
        <w:spacing w:line="360" w:lineRule="auto"/>
        <w:jc w:val="both"/>
        <w:rPr>
          <w:rFonts w:ascii="Times New Roman" w:hAnsi="Times New Roman"/>
          <w:i/>
          <w:iCs/>
          <w:sz w:val="24"/>
          <w:szCs w:val="24"/>
          <w:lang w:val="sv-SE"/>
        </w:rPr>
      </w:pPr>
      <w:r w:rsidRPr="00921D67">
        <w:rPr>
          <w:rFonts w:ascii="Times New Roman" w:hAnsi="Times New Roman"/>
          <w:i/>
          <w:iCs/>
          <w:sz w:val="24"/>
          <w:szCs w:val="24"/>
          <w:lang w:val="sv-SE"/>
        </w:rPr>
        <w:t>Purchase</w:t>
      </w:r>
    </w:p>
    <w:p w14:paraId="7934A715" w14:textId="77777777" w:rsidR="005E395B" w:rsidRPr="00921D67" w:rsidRDefault="005E395B" w:rsidP="008A1C01">
      <w:pPr>
        <w:spacing w:line="360" w:lineRule="auto"/>
        <w:ind w:left="567" w:firstLine="284"/>
        <w:jc w:val="both"/>
        <w:rPr>
          <w:rFonts w:ascii="Times New Roman" w:hAnsi="Times New Roman"/>
          <w:sz w:val="24"/>
          <w:szCs w:val="24"/>
          <w:lang w:val="sv-SE"/>
        </w:rPr>
      </w:pPr>
      <w:r w:rsidRPr="00921D67">
        <w:rPr>
          <w:rFonts w:ascii="Times New Roman" w:hAnsi="Times New Roman"/>
          <w:sz w:val="24"/>
          <w:szCs w:val="24"/>
          <w:lang w:val="sv-SE"/>
        </w:rPr>
        <w:t>Seberapa jauh konsumen akan memasukan suatu merek pada alternative pilihan saat mereka akan membeli sebuh produk</w:t>
      </w:r>
    </w:p>
    <w:p w14:paraId="73FAB854" w14:textId="06BDD699" w:rsidR="005E395B" w:rsidRPr="00921D67" w:rsidRDefault="005E395B" w:rsidP="00AF60F8">
      <w:pPr>
        <w:numPr>
          <w:ilvl w:val="0"/>
          <w:numId w:val="26"/>
        </w:numPr>
        <w:spacing w:line="360" w:lineRule="auto"/>
        <w:jc w:val="both"/>
        <w:rPr>
          <w:rFonts w:ascii="Times New Roman" w:hAnsi="Times New Roman"/>
          <w:i/>
          <w:iCs/>
          <w:sz w:val="24"/>
          <w:szCs w:val="24"/>
          <w:lang w:val="sv-SE"/>
        </w:rPr>
      </w:pPr>
      <w:r w:rsidRPr="00921D67">
        <w:rPr>
          <w:rFonts w:ascii="Times New Roman" w:hAnsi="Times New Roman"/>
          <w:i/>
          <w:iCs/>
          <w:sz w:val="24"/>
          <w:szCs w:val="24"/>
          <w:lang w:val="sv-SE"/>
        </w:rPr>
        <w:t>Consumption</w:t>
      </w:r>
    </w:p>
    <w:p w14:paraId="5DF53CE6" w14:textId="2B27D5B8" w:rsidR="008A1C01" w:rsidRPr="00921D67" w:rsidRDefault="005E395B" w:rsidP="002313F2">
      <w:pPr>
        <w:spacing w:line="360" w:lineRule="auto"/>
        <w:ind w:left="567" w:firstLine="284"/>
        <w:jc w:val="both"/>
        <w:rPr>
          <w:rFonts w:ascii="Times New Roman" w:hAnsi="Times New Roman"/>
          <w:sz w:val="24"/>
          <w:szCs w:val="24"/>
          <w:lang w:val="sv-SE"/>
        </w:rPr>
      </w:pPr>
      <w:r w:rsidRPr="00921D67">
        <w:rPr>
          <w:rFonts w:ascii="Times New Roman" w:hAnsi="Times New Roman"/>
          <w:sz w:val="24"/>
          <w:szCs w:val="24"/>
          <w:lang w:val="sv-SE"/>
        </w:rPr>
        <w:lastRenderedPageBreak/>
        <w:t>Seberapa jauh konsumen mengingat sebuah merek saat mereka sedang menggunakan produk dari merek pesaing</w:t>
      </w:r>
    </w:p>
    <w:p w14:paraId="6310654F" w14:textId="242E3705" w:rsidR="00771926" w:rsidRPr="00921D67" w:rsidRDefault="001C722D" w:rsidP="008A1C01">
      <w:pPr>
        <w:pStyle w:val="Heading2"/>
        <w:spacing w:line="360" w:lineRule="auto"/>
        <w:ind w:left="0"/>
        <w:rPr>
          <w:sz w:val="26"/>
          <w:szCs w:val="26"/>
        </w:rPr>
      </w:pPr>
      <w:bookmarkStart w:id="66" w:name="_Toc192794099"/>
      <w:bookmarkStart w:id="67" w:name="_Toc202471592"/>
      <w:r w:rsidRPr="00921D67">
        <w:rPr>
          <w:sz w:val="26"/>
          <w:szCs w:val="26"/>
        </w:rPr>
        <w:t xml:space="preserve">2.2 </w:t>
      </w:r>
      <w:bookmarkStart w:id="68" w:name="_Toc188992125"/>
      <w:r w:rsidRPr="00921D67">
        <w:rPr>
          <w:sz w:val="26"/>
          <w:szCs w:val="26"/>
        </w:rPr>
        <w:t>Penelitian Terdahulu</w:t>
      </w:r>
      <w:bookmarkEnd w:id="66"/>
      <w:bookmarkEnd w:id="67"/>
      <w:bookmarkEnd w:id="68"/>
    </w:p>
    <w:p w14:paraId="5D7EFD09" w14:textId="0C3DF62A" w:rsidR="008F688E" w:rsidRPr="00921D67" w:rsidRDefault="008F688E" w:rsidP="008F688E">
      <w:pPr>
        <w:spacing w:line="360" w:lineRule="auto"/>
        <w:ind w:firstLine="720"/>
        <w:jc w:val="both"/>
        <w:rPr>
          <w:rFonts w:ascii="Times New Roman" w:hAnsi="Times New Roman"/>
          <w:sz w:val="24"/>
          <w:szCs w:val="24"/>
          <w:lang w:val="id"/>
        </w:rPr>
      </w:pPr>
      <w:r w:rsidRPr="00921D67">
        <w:rPr>
          <w:rFonts w:ascii="Times New Roman" w:hAnsi="Times New Roman"/>
          <w:sz w:val="24"/>
          <w:szCs w:val="24"/>
          <w:lang w:val="id"/>
        </w:rPr>
        <w:t>Sebagai upaya menunjukan adanya kebaruan (</w:t>
      </w:r>
      <w:r w:rsidRPr="00921D67">
        <w:rPr>
          <w:rFonts w:ascii="Times New Roman" w:hAnsi="Times New Roman"/>
          <w:i/>
          <w:iCs/>
          <w:sz w:val="24"/>
          <w:szCs w:val="24"/>
          <w:lang w:val="id"/>
        </w:rPr>
        <w:t>novelty</w:t>
      </w:r>
      <w:r w:rsidRPr="00921D67">
        <w:rPr>
          <w:rFonts w:ascii="Times New Roman" w:hAnsi="Times New Roman"/>
          <w:sz w:val="24"/>
          <w:szCs w:val="24"/>
          <w:lang w:val="id"/>
        </w:rPr>
        <w:t>) antara penelitian ini dengan penelitian yang sudah dilakukan sebelumnya, maka peneliti berusaha untuk memb</w:t>
      </w:r>
      <w:r w:rsidR="007C4EE4" w:rsidRPr="00921D67">
        <w:rPr>
          <w:rFonts w:ascii="Times New Roman" w:hAnsi="Times New Roman"/>
          <w:sz w:val="24"/>
          <w:szCs w:val="24"/>
          <w:lang w:val="id"/>
        </w:rPr>
        <w:t>dan</w:t>
      </w:r>
      <w:r w:rsidRPr="00921D67">
        <w:rPr>
          <w:rFonts w:ascii="Times New Roman" w:hAnsi="Times New Roman"/>
          <w:sz w:val="24"/>
          <w:szCs w:val="24"/>
          <w:lang w:val="id"/>
        </w:rPr>
        <w:t xml:space="preserve">ingkan ragam variabel, dan hasil penelitian yang sudah dilakukan berdasarkan tema </w:t>
      </w:r>
      <w:r w:rsidR="004D60DD" w:rsidRPr="00921D67">
        <w:rPr>
          <w:rFonts w:ascii="Times New Roman" w:hAnsi="Times New Roman"/>
          <w:sz w:val="24"/>
          <w:szCs w:val="24"/>
          <w:lang w:val="id"/>
        </w:rPr>
        <w:t xml:space="preserve">pengaruh </w:t>
      </w:r>
      <w:r w:rsidR="004D60DD" w:rsidRPr="00921D67">
        <w:rPr>
          <w:rFonts w:ascii="Times New Roman" w:hAnsi="Times New Roman"/>
          <w:i/>
          <w:iCs/>
          <w:sz w:val="24"/>
          <w:szCs w:val="24"/>
          <w:lang w:val="id"/>
        </w:rPr>
        <w:t xml:space="preserve">social media marketing, customer satisfaction, </w:t>
      </w:r>
      <w:r w:rsidR="004D60DD" w:rsidRPr="00921D67">
        <w:rPr>
          <w:rFonts w:ascii="Times New Roman" w:hAnsi="Times New Roman"/>
          <w:sz w:val="24"/>
          <w:szCs w:val="24"/>
          <w:lang w:val="id"/>
        </w:rPr>
        <w:t>dan</w:t>
      </w:r>
      <w:r w:rsidR="004D60DD" w:rsidRPr="00921D67">
        <w:rPr>
          <w:rFonts w:ascii="Times New Roman" w:hAnsi="Times New Roman"/>
          <w:i/>
          <w:iCs/>
          <w:sz w:val="24"/>
          <w:szCs w:val="24"/>
          <w:lang w:val="id"/>
        </w:rPr>
        <w:t xml:space="preserve"> </w:t>
      </w:r>
      <w:r w:rsidR="007C4EE4" w:rsidRPr="00921D67">
        <w:rPr>
          <w:rFonts w:ascii="Times New Roman" w:hAnsi="Times New Roman"/>
          <w:i/>
          <w:iCs/>
          <w:sz w:val="24"/>
          <w:szCs w:val="24"/>
          <w:lang w:val="id"/>
        </w:rPr>
        <w:t>Brand</w:t>
      </w:r>
      <w:r w:rsidR="004D60DD" w:rsidRPr="00921D67">
        <w:rPr>
          <w:rFonts w:ascii="Times New Roman" w:hAnsi="Times New Roman"/>
          <w:i/>
          <w:iCs/>
          <w:sz w:val="24"/>
          <w:szCs w:val="24"/>
          <w:lang w:val="id"/>
        </w:rPr>
        <w:t xml:space="preserve"> awareness</w:t>
      </w:r>
      <w:r w:rsidR="004D60DD" w:rsidRPr="00921D67">
        <w:rPr>
          <w:rFonts w:ascii="Times New Roman" w:hAnsi="Times New Roman"/>
          <w:sz w:val="24"/>
          <w:szCs w:val="24"/>
          <w:lang w:val="id"/>
        </w:rPr>
        <w:t xml:space="preserve"> terhadap </w:t>
      </w:r>
      <w:r w:rsidR="004D60DD" w:rsidRPr="00921D67">
        <w:rPr>
          <w:rFonts w:ascii="Times New Roman" w:hAnsi="Times New Roman"/>
          <w:i/>
          <w:iCs/>
          <w:sz w:val="24"/>
          <w:szCs w:val="24"/>
          <w:lang w:val="id"/>
        </w:rPr>
        <w:t>repurchase intention</w:t>
      </w:r>
      <w:r w:rsidR="004D60DD" w:rsidRPr="00921D67">
        <w:rPr>
          <w:rFonts w:ascii="Times New Roman" w:hAnsi="Times New Roman"/>
          <w:sz w:val="24"/>
          <w:szCs w:val="24"/>
          <w:lang w:val="id"/>
        </w:rPr>
        <w:t xml:space="preserve">. </w:t>
      </w:r>
      <w:r w:rsidRPr="00921D67">
        <w:rPr>
          <w:rFonts w:ascii="Times New Roman" w:hAnsi="Times New Roman"/>
          <w:sz w:val="24"/>
          <w:szCs w:val="24"/>
          <w:lang w:val="id"/>
        </w:rPr>
        <w:t>Penelitian ini dibuat berdasar l</w:t>
      </w:r>
      <w:r w:rsidR="007C4EE4" w:rsidRPr="00921D67">
        <w:rPr>
          <w:rFonts w:ascii="Times New Roman" w:hAnsi="Times New Roman"/>
          <w:sz w:val="24"/>
          <w:szCs w:val="24"/>
          <w:lang w:val="id"/>
        </w:rPr>
        <w:t>dan</w:t>
      </w:r>
      <w:r w:rsidRPr="00921D67">
        <w:rPr>
          <w:rFonts w:ascii="Times New Roman" w:hAnsi="Times New Roman"/>
          <w:sz w:val="24"/>
          <w:szCs w:val="24"/>
          <w:lang w:val="id"/>
        </w:rPr>
        <w:t>asan dari berbagai penelitian terdahulu. Berikut rangkuman penelitian terdahulu:</w:t>
      </w:r>
    </w:p>
    <w:p w14:paraId="13B4B124" w14:textId="0570E659" w:rsidR="001B2DF6" w:rsidRPr="00921D67" w:rsidRDefault="001B2DF6" w:rsidP="00B2508A">
      <w:pPr>
        <w:spacing w:line="360" w:lineRule="auto"/>
        <w:ind w:left="720" w:hanging="720"/>
        <w:jc w:val="center"/>
        <w:rPr>
          <w:rFonts w:ascii="Times New Roman" w:hAnsi="Times New Roman"/>
          <w:b/>
          <w:bCs/>
          <w:sz w:val="24"/>
          <w:szCs w:val="24"/>
          <w:lang w:val="id"/>
        </w:rPr>
      </w:pPr>
      <w:r w:rsidRPr="00921D67">
        <w:rPr>
          <w:rFonts w:ascii="Times New Roman" w:hAnsi="Times New Roman"/>
          <w:b/>
          <w:bCs/>
          <w:sz w:val="24"/>
          <w:szCs w:val="24"/>
          <w:lang w:val="id"/>
        </w:rPr>
        <w:t>Tabel 2.1 Penelitian</w:t>
      </w: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701"/>
        <w:gridCol w:w="28"/>
        <w:gridCol w:w="1815"/>
        <w:gridCol w:w="2267"/>
        <w:gridCol w:w="3133"/>
      </w:tblGrid>
      <w:tr w:rsidR="00717963" w:rsidRPr="00921D67" w14:paraId="2D480963" w14:textId="77777777" w:rsidTr="00451893">
        <w:trPr>
          <w:trHeight w:val="1531"/>
        </w:trPr>
        <w:tc>
          <w:tcPr>
            <w:tcW w:w="679" w:type="dxa"/>
            <w:shd w:val="clear" w:color="auto" w:fill="auto"/>
          </w:tcPr>
          <w:p w14:paraId="2760C4E2" w14:textId="2126DA92" w:rsidR="0060474B" w:rsidRPr="00921D67" w:rsidRDefault="0060474B" w:rsidP="00B2508A">
            <w:pPr>
              <w:spacing w:line="360" w:lineRule="auto"/>
              <w:jc w:val="center"/>
              <w:rPr>
                <w:rFonts w:ascii="Times New Roman" w:hAnsi="Times New Roman"/>
                <w:b/>
                <w:bCs/>
                <w:sz w:val="24"/>
                <w:szCs w:val="24"/>
                <w:lang w:val="sv-SE"/>
              </w:rPr>
            </w:pPr>
            <w:r w:rsidRPr="00921D67">
              <w:rPr>
                <w:rFonts w:ascii="Times New Roman" w:hAnsi="Times New Roman"/>
                <w:b/>
                <w:bCs/>
                <w:sz w:val="24"/>
                <w:szCs w:val="24"/>
                <w:lang w:val="sv-SE"/>
              </w:rPr>
              <w:t>No.</w:t>
            </w:r>
          </w:p>
        </w:tc>
        <w:tc>
          <w:tcPr>
            <w:tcW w:w="1729" w:type="dxa"/>
            <w:gridSpan w:val="2"/>
            <w:shd w:val="clear" w:color="auto" w:fill="auto"/>
          </w:tcPr>
          <w:p w14:paraId="466DD876" w14:textId="37C0C070" w:rsidR="0060474B" w:rsidRPr="00921D67" w:rsidRDefault="0060474B" w:rsidP="00B2508A">
            <w:pPr>
              <w:spacing w:line="360" w:lineRule="auto"/>
              <w:jc w:val="center"/>
              <w:rPr>
                <w:rFonts w:ascii="Times New Roman" w:hAnsi="Times New Roman"/>
                <w:b/>
                <w:bCs/>
                <w:sz w:val="24"/>
                <w:szCs w:val="24"/>
                <w:lang w:val="sv-SE"/>
              </w:rPr>
            </w:pPr>
            <w:r w:rsidRPr="00921D67">
              <w:rPr>
                <w:rFonts w:ascii="Times New Roman" w:hAnsi="Times New Roman"/>
                <w:b/>
                <w:bCs/>
                <w:sz w:val="24"/>
                <w:szCs w:val="24"/>
                <w:lang w:val="sv-SE"/>
              </w:rPr>
              <w:t>Peneliti</w:t>
            </w:r>
          </w:p>
        </w:tc>
        <w:tc>
          <w:tcPr>
            <w:tcW w:w="1815" w:type="dxa"/>
            <w:shd w:val="clear" w:color="auto" w:fill="auto"/>
          </w:tcPr>
          <w:p w14:paraId="7F15EFD8" w14:textId="0AD6EAA7" w:rsidR="0060474B" w:rsidRPr="00921D67" w:rsidRDefault="0060474B" w:rsidP="00B2508A">
            <w:pPr>
              <w:spacing w:line="360" w:lineRule="auto"/>
              <w:jc w:val="center"/>
              <w:rPr>
                <w:rFonts w:ascii="Times New Roman" w:hAnsi="Times New Roman"/>
                <w:b/>
                <w:bCs/>
                <w:sz w:val="24"/>
                <w:szCs w:val="24"/>
                <w:lang w:val="sv-SE"/>
              </w:rPr>
            </w:pPr>
            <w:r w:rsidRPr="00921D67">
              <w:rPr>
                <w:rFonts w:ascii="Times New Roman" w:hAnsi="Times New Roman"/>
                <w:b/>
                <w:bCs/>
                <w:sz w:val="24"/>
                <w:szCs w:val="24"/>
                <w:lang w:val="sv-SE"/>
              </w:rPr>
              <w:t>Variabel Independent</w:t>
            </w:r>
          </w:p>
        </w:tc>
        <w:tc>
          <w:tcPr>
            <w:tcW w:w="2267" w:type="dxa"/>
            <w:shd w:val="clear" w:color="auto" w:fill="auto"/>
          </w:tcPr>
          <w:p w14:paraId="079F2E87" w14:textId="517A4557" w:rsidR="0060474B" w:rsidRPr="00921D67" w:rsidRDefault="0060474B" w:rsidP="00B2508A">
            <w:pPr>
              <w:spacing w:line="360" w:lineRule="auto"/>
              <w:jc w:val="center"/>
              <w:rPr>
                <w:rFonts w:ascii="Times New Roman" w:hAnsi="Times New Roman"/>
                <w:b/>
                <w:bCs/>
                <w:sz w:val="24"/>
                <w:szCs w:val="24"/>
                <w:lang w:val="sv-SE"/>
              </w:rPr>
            </w:pPr>
            <w:r w:rsidRPr="00921D67">
              <w:rPr>
                <w:rFonts w:ascii="Times New Roman" w:hAnsi="Times New Roman"/>
                <w:b/>
                <w:bCs/>
                <w:sz w:val="24"/>
                <w:szCs w:val="24"/>
                <w:lang w:val="sv-SE"/>
              </w:rPr>
              <w:t>Variabel Dependent</w:t>
            </w:r>
          </w:p>
        </w:tc>
        <w:tc>
          <w:tcPr>
            <w:tcW w:w="3133" w:type="dxa"/>
            <w:shd w:val="clear" w:color="auto" w:fill="auto"/>
          </w:tcPr>
          <w:p w14:paraId="00C8AAAB" w14:textId="136543A2" w:rsidR="0060474B" w:rsidRPr="00921D67" w:rsidRDefault="0060474B" w:rsidP="00B2508A">
            <w:pPr>
              <w:spacing w:line="360" w:lineRule="auto"/>
              <w:jc w:val="center"/>
              <w:rPr>
                <w:rFonts w:ascii="Times New Roman" w:hAnsi="Times New Roman"/>
                <w:b/>
                <w:bCs/>
                <w:sz w:val="24"/>
                <w:szCs w:val="24"/>
                <w:lang w:val="sv-SE"/>
              </w:rPr>
            </w:pPr>
            <w:r w:rsidRPr="00921D67">
              <w:rPr>
                <w:rFonts w:ascii="Times New Roman" w:hAnsi="Times New Roman"/>
                <w:b/>
                <w:bCs/>
                <w:sz w:val="24"/>
                <w:szCs w:val="24"/>
                <w:lang w:val="sv-SE"/>
              </w:rPr>
              <w:t>Hasil</w:t>
            </w:r>
          </w:p>
        </w:tc>
      </w:tr>
      <w:tr w:rsidR="00717963" w:rsidRPr="00921D67" w14:paraId="277B160D" w14:textId="77777777" w:rsidTr="00451893">
        <w:trPr>
          <w:trHeight w:val="1531"/>
        </w:trPr>
        <w:tc>
          <w:tcPr>
            <w:tcW w:w="679" w:type="dxa"/>
            <w:shd w:val="clear" w:color="auto" w:fill="auto"/>
          </w:tcPr>
          <w:p w14:paraId="3F9CD556" w14:textId="180F2488" w:rsidR="0060474B" w:rsidRPr="00921D67" w:rsidRDefault="0060474B" w:rsidP="008A1C01">
            <w:pPr>
              <w:spacing w:line="360" w:lineRule="auto"/>
              <w:jc w:val="both"/>
              <w:rPr>
                <w:rFonts w:ascii="Times New Roman" w:hAnsi="Times New Roman"/>
                <w:b/>
                <w:bCs/>
                <w:sz w:val="24"/>
                <w:szCs w:val="24"/>
                <w:lang w:val="sv-SE"/>
              </w:rPr>
            </w:pPr>
            <w:r w:rsidRPr="00921D67">
              <w:rPr>
                <w:rFonts w:ascii="Times New Roman" w:hAnsi="Times New Roman"/>
                <w:b/>
                <w:bCs/>
                <w:sz w:val="24"/>
                <w:szCs w:val="24"/>
                <w:lang w:val="sv-SE"/>
              </w:rPr>
              <w:t>1.</w:t>
            </w:r>
          </w:p>
        </w:tc>
        <w:tc>
          <w:tcPr>
            <w:tcW w:w="1729" w:type="dxa"/>
            <w:gridSpan w:val="2"/>
            <w:shd w:val="clear" w:color="auto" w:fill="auto"/>
          </w:tcPr>
          <w:p w14:paraId="7EB11653" w14:textId="41C1BB06" w:rsidR="0060474B" w:rsidRPr="00921D67" w:rsidRDefault="0060474B" w:rsidP="008A1C01">
            <w:pPr>
              <w:spacing w:line="360" w:lineRule="auto"/>
              <w:jc w:val="both"/>
              <w:rPr>
                <w:rFonts w:ascii="Times New Roman" w:hAnsi="Times New Roman"/>
                <w:sz w:val="24"/>
                <w:szCs w:val="24"/>
                <w:lang w:val="sv-SE"/>
              </w:rPr>
            </w:pPr>
            <w:r w:rsidRPr="00921D67">
              <w:rPr>
                <w:rFonts w:ascii="Times New Roman" w:hAnsi="Times New Roman"/>
                <w:sz w:val="24"/>
                <w:szCs w:val="24"/>
              </w:rPr>
              <w:t>Surianto,</w:t>
            </w:r>
            <w:r w:rsidR="008F688E" w:rsidRPr="00921D67">
              <w:rPr>
                <w:rStyle w:val="FootnoteReference"/>
                <w:rFonts w:ascii="Times New Roman" w:hAnsi="Times New Roman"/>
              </w:rPr>
              <w:footnoteReference w:id="60"/>
            </w:r>
          </w:p>
        </w:tc>
        <w:tc>
          <w:tcPr>
            <w:tcW w:w="1815" w:type="dxa"/>
            <w:shd w:val="clear" w:color="auto" w:fill="auto"/>
          </w:tcPr>
          <w:p w14:paraId="6AB25AA5" w14:textId="04AEA517" w:rsidR="0060474B" w:rsidRPr="00921D67" w:rsidRDefault="0060474B" w:rsidP="008A1C01">
            <w:pPr>
              <w:spacing w:line="360" w:lineRule="auto"/>
              <w:jc w:val="both"/>
              <w:rPr>
                <w:rFonts w:ascii="Times New Roman" w:hAnsi="Times New Roman"/>
                <w:i/>
                <w:iCs/>
                <w:sz w:val="24"/>
                <w:szCs w:val="24"/>
                <w:lang w:val="sv-SE"/>
              </w:rPr>
            </w:pPr>
            <w:r w:rsidRPr="00921D67">
              <w:rPr>
                <w:rFonts w:ascii="Times New Roman" w:hAnsi="Times New Roman"/>
                <w:i/>
                <w:iCs/>
                <w:sz w:val="24"/>
                <w:szCs w:val="24"/>
              </w:rPr>
              <w:t>Cause-related marketing campaigns</w:t>
            </w:r>
          </w:p>
        </w:tc>
        <w:tc>
          <w:tcPr>
            <w:tcW w:w="2267" w:type="dxa"/>
            <w:shd w:val="clear" w:color="auto" w:fill="auto"/>
          </w:tcPr>
          <w:p w14:paraId="4B90DE89" w14:textId="3693A418" w:rsidR="0060474B" w:rsidRPr="00921D67" w:rsidRDefault="000668CB" w:rsidP="008A1C01">
            <w:pPr>
              <w:spacing w:line="360" w:lineRule="auto"/>
              <w:jc w:val="both"/>
              <w:rPr>
                <w:rFonts w:ascii="Times New Roman" w:hAnsi="Times New Roman"/>
                <w:sz w:val="24"/>
                <w:szCs w:val="24"/>
              </w:rPr>
            </w:pPr>
            <w:r w:rsidRPr="00921D67">
              <w:rPr>
                <w:rFonts w:ascii="Times New Roman" w:hAnsi="Times New Roman"/>
                <w:i/>
                <w:iCs/>
                <w:sz w:val="24"/>
                <w:szCs w:val="24"/>
              </w:rPr>
              <w:t>Repurchase intention</w:t>
            </w:r>
            <w:r w:rsidR="0060474B" w:rsidRPr="00921D67">
              <w:rPr>
                <w:rFonts w:ascii="Times New Roman" w:hAnsi="Times New Roman"/>
                <w:sz w:val="24"/>
                <w:szCs w:val="24"/>
              </w:rPr>
              <w:t xml:space="preserve"> Variabel Mediasi:</w:t>
            </w:r>
          </w:p>
          <w:p w14:paraId="5A74D270" w14:textId="2954DAF8" w:rsidR="0060474B" w:rsidRPr="00921D67" w:rsidRDefault="0060474B" w:rsidP="008A1C01">
            <w:pPr>
              <w:spacing w:line="360" w:lineRule="auto"/>
              <w:jc w:val="both"/>
              <w:rPr>
                <w:rFonts w:ascii="Times New Roman" w:hAnsi="Times New Roman"/>
                <w:sz w:val="24"/>
                <w:szCs w:val="24"/>
              </w:rPr>
            </w:pPr>
            <w:r w:rsidRPr="00921D67">
              <w:rPr>
                <w:rFonts w:ascii="Times New Roman" w:hAnsi="Times New Roman"/>
                <w:sz w:val="24"/>
                <w:szCs w:val="24"/>
              </w:rPr>
              <w:t xml:space="preserve"> - </w:t>
            </w:r>
            <w:r w:rsidR="007C4EE4"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p>
          <w:p w14:paraId="503A8B9E" w14:textId="42BA4904" w:rsidR="0060474B" w:rsidRPr="00921D67" w:rsidRDefault="0060474B" w:rsidP="008A1C01">
            <w:pPr>
              <w:spacing w:line="360" w:lineRule="auto"/>
              <w:jc w:val="both"/>
              <w:rPr>
                <w:rFonts w:ascii="Times New Roman" w:hAnsi="Times New Roman"/>
                <w:sz w:val="24"/>
                <w:szCs w:val="24"/>
              </w:rPr>
            </w:pPr>
            <w:r w:rsidRPr="00921D67">
              <w:rPr>
                <w:rFonts w:ascii="Times New Roman" w:hAnsi="Times New Roman"/>
                <w:sz w:val="24"/>
                <w:szCs w:val="24"/>
              </w:rPr>
              <w:t xml:space="preserve"> - </w:t>
            </w:r>
            <w:r w:rsidR="00CE0F9F" w:rsidRPr="00921D67">
              <w:rPr>
                <w:rFonts w:ascii="Times New Roman" w:hAnsi="Times New Roman"/>
                <w:i/>
                <w:iCs/>
                <w:sz w:val="24"/>
                <w:szCs w:val="24"/>
              </w:rPr>
              <w:t>Customer</w:t>
            </w:r>
            <w:r w:rsidRPr="00921D67">
              <w:rPr>
                <w:rFonts w:ascii="Times New Roman" w:hAnsi="Times New Roman"/>
                <w:i/>
                <w:iCs/>
                <w:sz w:val="24"/>
                <w:szCs w:val="24"/>
              </w:rPr>
              <w:t xml:space="preserve"> attitude</w:t>
            </w:r>
            <w:r w:rsidRPr="00921D67">
              <w:rPr>
                <w:rFonts w:ascii="Times New Roman" w:hAnsi="Times New Roman"/>
                <w:sz w:val="24"/>
                <w:szCs w:val="24"/>
              </w:rPr>
              <w:t xml:space="preserve"> </w:t>
            </w:r>
          </w:p>
          <w:p w14:paraId="574C6CBE" w14:textId="4EB9FD63" w:rsidR="0060474B" w:rsidRPr="00921D67" w:rsidRDefault="0060474B"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 xml:space="preserve">- </w:t>
            </w:r>
            <w:r w:rsidRPr="00921D67">
              <w:rPr>
                <w:rFonts w:ascii="Times New Roman" w:hAnsi="Times New Roman"/>
                <w:i/>
                <w:iCs/>
                <w:sz w:val="24"/>
                <w:szCs w:val="24"/>
              </w:rPr>
              <w:t>Corporate image</w:t>
            </w:r>
          </w:p>
        </w:tc>
        <w:tc>
          <w:tcPr>
            <w:tcW w:w="3133" w:type="dxa"/>
            <w:shd w:val="clear" w:color="auto" w:fill="auto"/>
          </w:tcPr>
          <w:p w14:paraId="29F49815" w14:textId="24A742CB" w:rsidR="0060474B" w:rsidRPr="00921D67" w:rsidRDefault="007C4EE4" w:rsidP="008A1C01">
            <w:pPr>
              <w:spacing w:line="360" w:lineRule="auto"/>
              <w:jc w:val="both"/>
              <w:rPr>
                <w:rFonts w:ascii="Times New Roman" w:hAnsi="Times New Roman"/>
                <w:sz w:val="24"/>
                <w:szCs w:val="24"/>
                <w:lang w:val="en-ID"/>
              </w:rPr>
            </w:pPr>
            <w:r w:rsidRPr="00921D67">
              <w:rPr>
                <w:rFonts w:ascii="Times New Roman" w:hAnsi="Times New Roman"/>
                <w:i/>
                <w:iCs/>
                <w:sz w:val="24"/>
                <w:szCs w:val="24"/>
              </w:rPr>
              <w:t>Brand</w:t>
            </w:r>
            <w:r w:rsidR="008A1C01" w:rsidRPr="00921D67">
              <w:rPr>
                <w:rFonts w:ascii="Times New Roman" w:hAnsi="Times New Roman"/>
                <w:i/>
                <w:iCs/>
                <w:sz w:val="24"/>
                <w:szCs w:val="24"/>
              </w:rPr>
              <w:t xml:space="preserve"> </w:t>
            </w:r>
            <w:r w:rsidR="000668CB" w:rsidRPr="00921D67">
              <w:rPr>
                <w:rFonts w:ascii="Times New Roman" w:hAnsi="Times New Roman"/>
                <w:i/>
                <w:iCs/>
                <w:sz w:val="24"/>
                <w:szCs w:val="24"/>
              </w:rPr>
              <w:t>Awareness</w:t>
            </w:r>
            <w:r w:rsidR="0060474B" w:rsidRPr="00921D67">
              <w:rPr>
                <w:rFonts w:ascii="Times New Roman" w:hAnsi="Times New Roman"/>
                <w:sz w:val="24"/>
                <w:szCs w:val="24"/>
              </w:rPr>
              <w:t xml:space="preserve"> berpengaruh positif terhadap </w:t>
            </w:r>
            <w:r w:rsidR="000668CB" w:rsidRPr="00921D67">
              <w:rPr>
                <w:rFonts w:ascii="Times New Roman" w:hAnsi="Times New Roman"/>
                <w:i/>
                <w:iCs/>
                <w:sz w:val="24"/>
                <w:szCs w:val="24"/>
              </w:rPr>
              <w:t>Repurchase intention</w:t>
            </w:r>
          </w:p>
        </w:tc>
      </w:tr>
      <w:tr w:rsidR="00717963" w:rsidRPr="00921D67" w14:paraId="3F1F31CE" w14:textId="77777777" w:rsidTr="00451893">
        <w:trPr>
          <w:trHeight w:val="649"/>
        </w:trPr>
        <w:tc>
          <w:tcPr>
            <w:tcW w:w="679" w:type="dxa"/>
            <w:shd w:val="clear" w:color="auto" w:fill="auto"/>
          </w:tcPr>
          <w:p w14:paraId="23AB472A" w14:textId="5E9B08D4" w:rsidR="0060474B" w:rsidRPr="00921D67" w:rsidRDefault="0060474B" w:rsidP="008A1C01">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t>2.</w:t>
            </w:r>
          </w:p>
        </w:tc>
        <w:tc>
          <w:tcPr>
            <w:tcW w:w="1701" w:type="dxa"/>
            <w:shd w:val="clear" w:color="auto" w:fill="auto"/>
          </w:tcPr>
          <w:p w14:paraId="7CD5ECCC" w14:textId="3A000951" w:rsidR="0060474B" w:rsidRPr="00921D67" w:rsidRDefault="0060474B"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Nathalia dan Indriyanti</w:t>
            </w:r>
            <w:r w:rsidR="008F688E" w:rsidRPr="00921D67">
              <w:rPr>
                <w:rFonts w:ascii="Times New Roman" w:hAnsi="Times New Roman"/>
                <w:sz w:val="24"/>
                <w:szCs w:val="24"/>
              </w:rPr>
              <w:t>.</w:t>
            </w:r>
            <w:r w:rsidR="008F688E" w:rsidRPr="00921D67">
              <w:rPr>
                <w:rStyle w:val="FootnoteReference"/>
                <w:rFonts w:ascii="Times New Roman" w:hAnsi="Times New Roman"/>
              </w:rPr>
              <w:footnoteReference w:id="61"/>
            </w:r>
          </w:p>
        </w:tc>
        <w:tc>
          <w:tcPr>
            <w:tcW w:w="1843" w:type="dxa"/>
            <w:gridSpan w:val="2"/>
            <w:shd w:val="clear" w:color="auto" w:fill="auto"/>
          </w:tcPr>
          <w:p w14:paraId="35EA4672" w14:textId="21F1B2D4" w:rsidR="0060474B" w:rsidRPr="00921D67" w:rsidRDefault="00CE0F9F" w:rsidP="008A1C01">
            <w:pPr>
              <w:spacing w:line="360" w:lineRule="auto"/>
              <w:jc w:val="both"/>
              <w:rPr>
                <w:rFonts w:ascii="Times New Roman" w:hAnsi="Times New Roman"/>
                <w:sz w:val="24"/>
                <w:szCs w:val="24"/>
                <w:lang w:val="en-ID"/>
              </w:rPr>
            </w:pPr>
            <w:r w:rsidRPr="00921D67">
              <w:rPr>
                <w:rFonts w:ascii="Times New Roman" w:hAnsi="Times New Roman"/>
                <w:i/>
                <w:iCs/>
                <w:sz w:val="24"/>
                <w:szCs w:val="24"/>
              </w:rPr>
              <w:t>Social</w:t>
            </w:r>
            <w:r w:rsidR="008A1C01" w:rsidRPr="00921D67">
              <w:rPr>
                <w:rFonts w:ascii="Times New Roman" w:hAnsi="Times New Roman"/>
                <w:i/>
                <w:iCs/>
                <w:sz w:val="24"/>
                <w:szCs w:val="24"/>
              </w:rPr>
              <w:t xml:space="preserve"> </w:t>
            </w:r>
            <w:r w:rsidRPr="00921D67">
              <w:rPr>
                <w:rFonts w:ascii="Times New Roman" w:hAnsi="Times New Roman"/>
                <w:i/>
                <w:iCs/>
                <w:sz w:val="24"/>
                <w:szCs w:val="24"/>
              </w:rPr>
              <w:t xml:space="preserve">media marketing </w:t>
            </w:r>
            <w:r w:rsidR="00F41BBE" w:rsidRPr="00921D67">
              <w:rPr>
                <w:rFonts w:ascii="Times New Roman" w:hAnsi="Times New Roman"/>
                <w:sz w:val="24"/>
                <w:szCs w:val="24"/>
              </w:rPr>
              <w:t>(SMM)</w:t>
            </w:r>
          </w:p>
        </w:tc>
        <w:tc>
          <w:tcPr>
            <w:tcW w:w="2267" w:type="dxa"/>
            <w:shd w:val="clear" w:color="auto" w:fill="auto"/>
          </w:tcPr>
          <w:p w14:paraId="5BF4192F" w14:textId="7C24585F" w:rsidR="00F41BBE" w:rsidRPr="00921D67" w:rsidRDefault="000668CB" w:rsidP="008A1C01">
            <w:pPr>
              <w:spacing w:line="360" w:lineRule="auto"/>
              <w:jc w:val="both"/>
              <w:rPr>
                <w:rFonts w:ascii="Times New Roman" w:hAnsi="Times New Roman"/>
                <w:sz w:val="24"/>
                <w:szCs w:val="24"/>
              </w:rPr>
            </w:pPr>
            <w:r w:rsidRPr="00921D67">
              <w:rPr>
                <w:rFonts w:ascii="Times New Roman" w:hAnsi="Times New Roman"/>
                <w:i/>
                <w:iCs/>
                <w:sz w:val="24"/>
                <w:szCs w:val="24"/>
              </w:rPr>
              <w:t>Repurchase intention</w:t>
            </w:r>
            <w:r w:rsidR="0060474B" w:rsidRPr="00921D67">
              <w:rPr>
                <w:rFonts w:ascii="Times New Roman" w:hAnsi="Times New Roman"/>
                <w:sz w:val="24"/>
                <w:szCs w:val="24"/>
              </w:rPr>
              <w:t xml:space="preserve"> Variabel Mediasi: </w:t>
            </w:r>
          </w:p>
          <w:p w14:paraId="7791BE54" w14:textId="670F3032" w:rsidR="00F41BBE" w:rsidRPr="00921D67" w:rsidRDefault="0060474B" w:rsidP="008A1C01">
            <w:pPr>
              <w:spacing w:line="360" w:lineRule="auto"/>
              <w:jc w:val="both"/>
              <w:rPr>
                <w:rFonts w:ascii="Times New Roman" w:hAnsi="Times New Roman"/>
                <w:sz w:val="24"/>
                <w:szCs w:val="24"/>
              </w:rPr>
            </w:pPr>
            <w:r w:rsidRPr="00921D67">
              <w:rPr>
                <w:rFonts w:ascii="Times New Roman" w:hAnsi="Times New Roman"/>
                <w:sz w:val="24"/>
                <w:szCs w:val="24"/>
              </w:rPr>
              <w:t xml:space="preserve">- </w:t>
            </w:r>
            <w:r w:rsidR="007C4EE4"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r w:rsidRPr="00921D67">
              <w:rPr>
                <w:rFonts w:ascii="Times New Roman" w:hAnsi="Times New Roman"/>
                <w:sz w:val="24"/>
                <w:szCs w:val="24"/>
              </w:rPr>
              <w:t xml:space="preserve"> </w:t>
            </w:r>
          </w:p>
          <w:p w14:paraId="779D5276" w14:textId="3E770899" w:rsidR="0060474B" w:rsidRPr="00921D67" w:rsidRDefault="0060474B"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 xml:space="preserve">- </w:t>
            </w:r>
            <w:r w:rsidRPr="00921D67">
              <w:rPr>
                <w:rFonts w:ascii="Times New Roman" w:hAnsi="Times New Roman"/>
                <w:i/>
                <w:iCs/>
                <w:sz w:val="24"/>
                <w:szCs w:val="24"/>
              </w:rPr>
              <w:t>e-WOM</w:t>
            </w:r>
          </w:p>
        </w:tc>
        <w:tc>
          <w:tcPr>
            <w:tcW w:w="3133" w:type="dxa"/>
            <w:shd w:val="clear" w:color="auto" w:fill="auto"/>
          </w:tcPr>
          <w:p w14:paraId="69716AE8" w14:textId="2E3CE3B2" w:rsidR="0060474B" w:rsidRPr="00921D67" w:rsidRDefault="00CE0F9F" w:rsidP="008A1C01">
            <w:pPr>
              <w:spacing w:line="360" w:lineRule="auto"/>
              <w:jc w:val="both"/>
              <w:rPr>
                <w:rFonts w:ascii="Times New Roman" w:hAnsi="Times New Roman"/>
                <w:sz w:val="24"/>
                <w:szCs w:val="24"/>
                <w:lang w:val="en-ID"/>
              </w:rPr>
            </w:pPr>
            <w:r w:rsidRPr="00921D67">
              <w:rPr>
                <w:rFonts w:ascii="Times New Roman" w:hAnsi="Times New Roman"/>
                <w:i/>
                <w:iCs/>
                <w:sz w:val="24"/>
                <w:szCs w:val="24"/>
              </w:rPr>
              <w:t xml:space="preserve">social media marketing </w:t>
            </w:r>
            <w:r w:rsidR="0060474B" w:rsidRPr="00921D67">
              <w:rPr>
                <w:rFonts w:ascii="Times New Roman" w:hAnsi="Times New Roman"/>
                <w:sz w:val="24"/>
                <w:szCs w:val="24"/>
              </w:rPr>
              <w:t xml:space="preserve">tidak berpengaruh pada </w:t>
            </w:r>
            <w:r w:rsidR="000668CB" w:rsidRPr="00921D67">
              <w:rPr>
                <w:rFonts w:ascii="Times New Roman" w:hAnsi="Times New Roman"/>
                <w:i/>
                <w:iCs/>
                <w:sz w:val="24"/>
                <w:szCs w:val="24"/>
              </w:rPr>
              <w:t>Repurchase intention</w:t>
            </w:r>
            <w:r w:rsidR="0060474B" w:rsidRPr="00921D67">
              <w:rPr>
                <w:rFonts w:ascii="Times New Roman" w:hAnsi="Times New Roman"/>
                <w:sz w:val="24"/>
                <w:szCs w:val="24"/>
              </w:rPr>
              <w:t xml:space="preserve">, namun </w:t>
            </w:r>
            <w:r w:rsidRPr="00921D67">
              <w:rPr>
                <w:rFonts w:ascii="Times New Roman" w:hAnsi="Times New Roman"/>
                <w:i/>
                <w:iCs/>
                <w:sz w:val="24"/>
                <w:szCs w:val="24"/>
              </w:rPr>
              <w:t xml:space="preserve">social media marketing </w:t>
            </w:r>
            <w:r w:rsidR="0060474B" w:rsidRPr="00921D67">
              <w:rPr>
                <w:rFonts w:ascii="Times New Roman" w:hAnsi="Times New Roman"/>
                <w:sz w:val="24"/>
                <w:szCs w:val="24"/>
              </w:rPr>
              <w:t xml:space="preserve">mempunyai pengaruh terhadap </w:t>
            </w:r>
            <w:r w:rsidR="007C4EE4"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r w:rsidR="0060474B" w:rsidRPr="00921D67">
              <w:rPr>
                <w:rFonts w:ascii="Times New Roman" w:hAnsi="Times New Roman"/>
                <w:sz w:val="24"/>
                <w:szCs w:val="24"/>
              </w:rPr>
              <w:t xml:space="preserve">. Terdapat </w:t>
            </w:r>
            <w:r w:rsidR="0060474B" w:rsidRPr="00921D67">
              <w:rPr>
                <w:rFonts w:ascii="Times New Roman" w:hAnsi="Times New Roman"/>
                <w:sz w:val="24"/>
                <w:szCs w:val="24"/>
              </w:rPr>
              <w:lastRenderedPageBreak/>
              <w:t xml:space="preserve">pengaruh positif </w:t>
            </w:r>
            <w:r w:rsidR="007C4EE4"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r w:rsidR="0060474B" w:rsidRPr="00921D67">
              <w:rPr>
                <w:rFonts w:ascii="Times New Roman" w:hAnsi="Times New Roman"/>
                <w:sz w:val="24"/>
                <w:szCs w:val="24"/>
              </w:rPr>
              <w:t xml:space="preserve"> terhadap </w:t>
            </w:r>
            <w:r w:rsidR="000668CB" w:rsidRPr="00921D67">
              <w:rPr>
                <w:rFonts w:ascii="Times New Roman" w:hAnsi="Times New Roman"/>
                <w:i/>
                <w:iCs/>
                <w:sz w:val="24"/>
                <w:szCs w:val="24"/>
              </w:rPr>
              <w:t>Repurchase intention</w:t>
            </w:r>
          </w:p>
        </w:tc>
      </w:tr>
      <w:tr w:rsidR="00717963" w:rsidRPr="00921D67" w14:paraId="7B327FB9" w14:textId="77777777" w:rsidTr="00451893">
        <w:trPr>
          <w:trHeight w:val="649"/>
        </w:trPr>
        <w:tc>
          <w:tcPr>
            <w:tcW w:w="679" w:type="dxa"/>
            <w:shd w:val="clear" w:color="auto" w:fill="auto"/>
          </w:tcPr>
          <w:p w14:paraId="2AC6786A" w14:textId="4F69C65E" w:rsidR="0060474B" w:rsidRPr="00921D67" w:rsidRDefault="0060474B" w:rsidP="008A1C01">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lastRenderedPageBreak/>
              <w:t>3.</w:t>
            </w:r>
          </w:p>
        </w:tc>
        <w:tc>
          <w:tcPr>
            <w:tcW w:w="1701" w:type="dxa"/>
            <w:shd w:val="clear" w:color="auto" w:fill="auto"/>
          </w:tcPr>
          <w:p w14:paraId="1B06466A" w14:textId="4E51FA03" w:rsidR="0060474B" w:rsidRPr="00921D67" w:rsidRDefault="0060474B"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Fadly,</w:t>
            </w:r>
            <w:r w:rsidR="00281B12" w:rsidRPr="00921D67">
              <w:rPr>
                <w:rFonts w:ascii="Times New Roman" w:hAnsi="Times New Roman"/>
                <w:sz w:val="24"/>
                <w:szCs w:val="24"/>
              </w:rPr>
              <w:t xml:space="preserve"> </w:t>
            </w:r>
            <w:r w:rsidR="00281B12" w:rsidRPr="00921D67">
              <w:rPr>
                <w:rFonts w:ascii="Times New Roman" w:hAnsi="Times New Roman"/>
                <w:noProof/>
              </w:rPr>
              <w:t xml:space="preserve">Lindung Bulan, </w:t>
            </w:r>
            <w:r w:rsidR="007C4EE4" w:rsidRPr="00921D67">
              <w:rPr>
                <w:rFonts w:ascii="Times New Roman" w:hAnsi="Times New Roman"/>
                <w:noProof/>
              </w:rPr>
              <w:t>dan</w:t>
            </w:r>
            <w:r w:rsidR="00281B12" w:rsidRPr="00921D67">
              <w:rPr>
                <w:rFonts w:ascii="Times New Roman" w:hAnsi="Times New Roman"/>
                <w:noProof/>
              </w:rPr>
              <w:t xml:space="preserve"> Amilia</w:t>
            </w:r>
            <w:r w:rsidR="008F688E" w:rsidRPr="00921D67">
              <w:rPr>
                <w:rFonts w:ascii="Times New Roman" w:hAnsi="Times New Roman"/>
                <w:sz w:val="24"/>
                <w:szCs w:val="24"/>
              </w:rPr>
              <w:t>.</w:t>
            </w:r>
            <w:r w:rsidR="008F688E" w:rsidRPr="00921D67">
              <w:rPr>
                <w:rStyle w:val="FootnoteReference"/>
                <w:rFonts w:ascii="Times New Roman" w:hAnsi="Times New Roman"/>
              </w:rPr>
              <w:footnoteReference w:id="62"/>
            </w:r>
          </w:p>
        </w:tc>
        <w:tc>
          <w:tcPr>
            <w:tcW w:w="1843" w:type="dxa"/>
            <w:gridSpan w:val="2"/>
            <w:shd w:val="clear" w:color="auto" w:fill="auto"/>
          </w:tcPr>
          <w:p w14:paraId="7C0A54FC" w14:textId="289BD43D" w:rsidR="00F41BBE" w:rsidRPr="00921D67" w:rsidRDefault="00F41BBE" w:rsidP="008A1C01">
            <w:pPr>
              <w:spacing w:line="360" w:lineRule="auto"/>
              <w:jc w:val="both"/>
              <w:rPr>
                <w:rFonts w:ascii="Times New Roman" w:hAnsi="Times New Roman"/>
                <w:sz w:val="24"/>
                <w:szCs w:val="24"/>
              </w:rPr>
            </w:pPr>
            <w:r w:rsidRPr="00921D67">
              <w:rPr>
                <w:rFonts w:ascii="Times New Roman" w:hAnsi="Times New Roman"/>
                <w:sz w:val="24"/>
                <w:szCs w:val="24"/>
              </w:rPr>
              <w:t>-</w:t>
            </w:r>
            <w:r w:rsidR="000668CB" w:rsidRPr="00921D67">
              <w:rPr>
                <w:rFonts w:ascii="Times New Roman" w:hAnsi="Times New Roman"/>
                <w:i/>
                <w:iCs/>
                <w:sz w:val="24"/>
                <w:szCs w:val="24"/>
              </w:rPr>
              <w:t>Customer Satisfaction</w:t>
            </w:r>
            <w:r w:rsidRPr="00921D67">
              <w:rPr>
                <w:rFonts w:ascii="Times New Roman" w:hAnsi="Times New Roman"/>
                <w:sz w:val="24"/>
                <w:szCs w:val="24"/>
              </w:rPr>
              <w:t xml:space="preserve"> </w:t>
            </w:r>
          </w:p>
          <w:p w14:paraId="5AC8040F" w14:textId="7D29E54C" w:rsidR="0060474B" w:rsidRPr="00921D67" w:rsidRDefault="00F41BBE"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w:t>
            </w:r>
            <w:r w:rsidRPr="00921D67">
              <w:rPr>
                <w:rFonts w:ascii="Times New Roman" w:hAnsi="Times New Roman"/>
                <w:i/>
                <w:iCs/>
                <w:sz w:val="24"/>
                <w:szCs w:val="24"/>
              </w:rPr>
              <w:t xml:space="preserve">Customer </w:t>
            </w:r>
            <w:r w:rsidR="00CE0F9F" w:rsidRPr="00921D67">
              <w:rPr>
                <w:rFonts w:ascii="Times New Roman" w:hAnsi="Times New Roman"/>
                <w:i/>
                <w:iCs/>
                <w:sz w:val="24"/>
                <w:szCs w:val="24"/>
              </w:rPr>
              <w:t>Experience</w:t>
            </w:r>
          </w:p>
        </w:tc>
        <w:tc>
          <w:tcPr>
            <w:tcW w:w="2267" w:type="dxa"/>
            <w:shd w:val="clear" w:color="auto" w:fill="auto"/>
          </w:tcPr>
          <w:p w14:paraId="46508C17" w14:textId="042F477C" w:rsidR="0060474B" w:rsidRPr="00921D67" w:rsidRDefault="00F41BBE"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Minat Beli Ulang</w:t>
            </w:r>
          </w:p>
        </w:tc>
        <w:tc>
          <w:tcPr>
            <w:tcW w:w="3133" w:type="dxa"/>
            <w:shd w:val="clear" w:color="auto" w:fill="auto"/>
          </w:tcPr>
          <w:p w14:paraId="1B1B23A0" w14:textId="4EAE6404" w:rsidR="0060474B" w:rsidRPr="00921D67" w:rsidRDefault="00CE0F9F" w:rsidP="008A1C01">
            <w:pPr>
              <w:spacing w:line="360" w:lineRule="auto"/>
              <w:jc w:val="both"/>
              <w:rPr>
                <w:rFonts w:ascii="Times New Roman" w:hAnsi="Times New Roman"/>
                <w:sz w:val="24"/>
                <w:szCs w:val="24"/>
                <w:lang w:val="en-ID"/>
              </w:rPr>
            </w:pPr>
            <w:r w:rsidRPr="00921D67">
              <w:rPr>
                <w:rFonts w:ascii="Times New Roman" w:hAnsi="Times New Roman"/>
                <w:i/>
                <w:iCs/>
                <w:sz w:val="24"/>
                <w:szCs w:val="24"/>
              </w:rPr>
              <w:t>Customer</w:t>
            </w:r>
            <w:r w:rsidR="00F41BBE" w:rsidRPr="00921D67">
              <w:rPr>
                <w:rFonts w:ascii="Times New Roman" w:hAnsi="Times New Roman"/>
                <w:i/>
                <w:iCs/>
                <w:sz w:val="24"/>
                <w:szCs w:val="24"/>
              </w:rPr>
              <w:t xml:space="preserve"> satisfaction</w:t>
            </w:r>
            <w:r w:rsidR="00F41BBE" w:rsidRPr="00921D67">
              <w:rPr>
                <w:rFonts w:ascii="Times New Roman" w:hAnsi="Times New Roman"/>
                <w:sz w:val="24"/>
                <w:szCs w:val="24"/>
              </w:rPr>
              <w:t xml:space="preserve"> berpengaruh terhadap minat beli ulang</w:t>
            </w:r>
          </w:p>
        </w:tc>
      </w:tr>
      <w:tr w:rsidR="00717963" w:rsidRPr="00921D67" w14:paraId="2CD5B333" w14:textId="77777777" w:rsidTr="00451893">
        <w:trPr>
          <w:trHeight w:val="668"/>
        </w:trPr>
        <w:tc>
          <w:tcPr>
            <w:tcW w:w="679" w:type="dxa"/>
            <w:shd w:val="clear" w:color="auto" w:fill="auto"/>
          </w:tcPr>
          <w:p w14:paraId="5B5ACACD" w14:textId="1E8206A7" w:rsidR="0060474B" w:rsidRPr="00921D67" w:rsidRDefault="0060474B" w:rsidP="008A1C01">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t>4.</w:t>
            </w:r>
          </w:p>
        </w:tc>
        <w:tc>
          <w:tcPr>
            <w:tcW w:w="1701" w:type="dxa"/>
            <w:shd w:val="clear" w:color="auto" w:fill="auto"/>
          </w:tcPr>
          <w:p w14:paraId="4522F835" w14:textId="5B8AF139" w:rsidR="0060474B" w:rsidRPr="00921D67" w:rsidRDefault="0060474B"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Ali</w:t>
            </w:r>
            <w:r w:rsidR="008F688E" w:rsidRPr="00921D67">
              <w:rPr>
                <w:rFonts w:ascii="Times New Roman" w:hAnsi="Times New Roman"/>
                <w:sz w:val="24"/>
                <w:szCs w:val="24"/>
              </w:rPr>
              <w:t xml:space="preserve"> Hapzi.</w:t>
            </w:r>
            <w:r w:rsidR="008F688E" w:rsidRPr="00921D67">
              <w:rPr>
                <w:rStyle w:val="FootnoteReference"/>
                <w:rFonts w:ascii="Times New Roman" w:hAnsi="Times New Roman"/>
              </w:rPr>
              <w:footnoteReference w:id="63"/>
            </w:r>
          </w:p>
        </w:tc>
        <w:tc>
          <w:tcPr>
            <w:tcW w:w="1843" w:type="dxa"/>
            <w:gridSpan w:val="2"/>
            <w:shd w:val="clear" w:color="auto" w:fill="auto"/>
          </w:tcPr>
          <w:p w14:paraId="1E731FE7" w14:textId="749FB137" w:rsidR="00F41BBE" w:rsidRPr="00921D67" w:rsidRDefault="00F41BBE" w:rsidP="008A1C01">
            <w:pPr>
              <w:spacing w:line="360" w:lineRule="auto"/>
              <w:jc w:val="both"/>
              <w:rPr>
                <w:rFonts w:ascii="Times New Roman" w:hAnsi="Times New Roman"/>
                <w:sz w:val="24"/>
                <w:szCs w:val="24"/>
              </w:rPr>
            </w:pPr>
            <w:r w:rsidRPr="00921D67">
              <w:rPr>
                <w:rFonts w:ascii="Times New Roman" w:hAnsi="Times New Roman"/>
                <w:sz w:val="24"/>
                <w:szCs w:val="24"/>
              </w:rPr>
              <w:t>-</w:t>
            </w:r>
            <w:r w:rsidR="007C4EE4"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r w:rsidRPr="00921D67">
              <w:rPr>
                <w:rFonts w:ascii="Times New Roman" w:hAnsi="Times New Roman"/>
                <w:sz w:val="24"/>
                <w:szCs w:val="24"/>
              </w:rPr>
              <w:t xml:space="preserve"> </w:t>
            </w:r>
          </w:p>
          <w:p w14:paraId="6998EC02" w14:textId="1B87C46F" w:rsidR="0060474B" w:rsidRPr="00921D67" w:rsidRDefault="00F41BBE"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 xml:space="preserve">- </w:t>
            </w:r>
            <w:r w:rsidR="007C4EE4" w:rsidRPr="00921D67">
              <w:rPr>
                <w:rFonts w:ascii="Times New Roman" w:hAnsi="Times New Roman"/>
                <w:i/>
                <w:iCs/>
                <w:sz w:val="24"/>
                <w:szCs w:val="24"/>
              </w:rPr>
              <w:t>Brand</w:t>
            </w:r>
            <w:r w:rsidRPr="00921D67">
              <w:rPr>
                <w:rFonts w:ascii="Times New Roman" w:hAnsi="Times New Roman"/>
                <w:sz w:val="24"/>
                <w:szCs w:val="24"/>
              </w:rPr>
              <w:t xml:space="preserve"> loyalty</w:t>
            </w:r>
          </w:p>
        </w:tc>
        <w:tc>
          <w:tcPr>
            <w:tcW w:w="2267" w:type="dxa"/>
            <w:shd w:val="clear" w:color="auto" w:fill="auto"/>
          </w:tcPr>
          <w:p w14:paraId="34A6CE31" w14:textId="7A122443" w:rsidR="00F41BBE" w:rsidRPr="00921D67" w:rsidRDefault="00F41BBE" w:rsidP="008A1C01">
            <w:pPr>
              <w:spacing w:line="360" w:lineRule="auto"/>
              <w:jc w:val="both"/>
              <w:rPr>
                <w:rFonts w:ascii="Times New Roman" w:hAnsi="Times New Roman"/>
                <w:sz w:val="24"/>
                <w:szCs w:val="24"/>
              </w:rPr>
            </w:pPr>
            <w:r w:rsidRPr="00921D67">
              <w:rPr>
                <w:rFonts w:ascii="Times New Roman" w:hAnsi="Times New Roman"/>
                <w:sz w:val="24"/>
                <w:szCs w:val="24"/>
              </w:rPr>
              <w:t>-</w:t>
            </w:r>
            <w:r w:rsidR="000668CB" w:rsidRPr="00921D67">
              <w:rPr>
                <w:rFonts w:ascii="Times New Roman" w:hAnsi="Times New Roman"/>
                <w:i/>
                <w:iCs/>
                <w:sz w:val="24"/>
                <w:szCs w:val="24"/>
              </w:rPr>
              <w:t>Repurchase intention</w:t>
            </w:r>
          </w:p>
          <w:p w14:paraId="2AA2F201" w14:textId="336B40EF" w:rsidR="0060474B" w:rsidRPr="00921D67" w:rsidRDefault="00F41BBE"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 xml:space="preserve"> - </w:t>
            </w:r>
            <w:r w:rsidRPr="00921D67">
              <w:rPr>
                <w:rFonts w:ascii="Times New Roman" w:hAnsi="Times New Roman"/>
                <w:i/>
                <w:iCs/>
                <w:sz w:val="24"/>
                <w:szCs w:val="24"/>
              </w:rPr>
              <w:t>Purchase Decision</w:t>
            </w:r>
          </w:p>
        </w:tc>
        <w:tc>
          <w:tcPr>
            <w:tcW w:w="3133" w:type="dxa"/>
            <w:shd w:val="clear" w:color="auto" w:fill="auto"/>
          </w:tcPr>
          <w:p w14:paraId="482ACBB5" w14:textId="0E3E1A44" w:rsidR="0060474B" w:rsidRPr="00921D67" w:rsidRDefault="007C4EE4" w:rsidP="008A1C01">
            <w:pPr>
              <w:spacing w:line="360" w:lineRule="auto"/>
              <w:jc w:val="both"/>
              <w:rPr>
                <w:rFonts w:ascii="Times New Roman" w:hAnsi="Times New Roman"/>
                <w:sz w:val="24"/>
                <w:szCs w:val="24"/>
                <w:lang w:val="en-ID"/>
              </w:rPr>
            </w:pPr>
            <w:r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r w:rsidR="00F41BBE" w:rsidRPr="00921D67">
              <w:rPr>
                <w:rFonts w:ascii="Times New Roman" w:hAnsi="Times New Roman"/>
                <w:sz w:val="24"/>
                <w:szCs w:val="24"/>
              </w:rPr>
              <w:t xml:space="preserve"> mempunyai pengaruh signifikan positif terhadap </w:t>
            </w:r>
            <w:r w:rsidR="000668CB" w:rsidRPr="00921D67">
              <w:rPr>
                <w:rFonts w:ascii="Times New Roman" w:hAnsi="Times New Roman"/>
                <w:i/>
                <w:iCs/>
                <w:sz w:val="24"/>
                <w:szCs w:val="24"/>
              </w:rPr>
              <w:t>Repurchase intention</w:t>
            </w:r>
            <w:r w:rsidR="00F41BBE" w:rsidRPr="00921D67">
              <w:rPr>
                <w:rFonts w:ascii="Times New Roman" w:hAnsi="Times New Roman"/>
                <w:sz w:val="24"/>
                <w:szCs w:val="24"/>
              </w:rPr>
              <w:t xml:space="preserve"> Dan </w:t>
            </w:r>
            <w:r w:rsidRPr="00921D67">
              <w:rPr>
                <w:rFonts w:ascii="Times New Roman" w:hAnsi="Times New Roman"/>
                <w:i/>
                <w:iCs/>
                <w:sz w:val="24"/>
                <w:szCs w:val="24"/>
              </w:rPr>
              <w:t>Brand</w:t>
            </w:r>
            <w:r w:rsidR="00F41BBE" w:rsidRPr="00921D67">
              <w:rPr>
                <w:rFonts w:ascii="Times New Roman" w:hAnsi="Times New Roman"/>
                <w:sz w:val="24"/>
                <w:szCs w:val="24"/>
              </w:rPr>
              <w:t xml:space="preserve"> </w:t>
            </w:r>
            <w:r w:rsidR="00F41BBE" w:rsidRPr="00921D67">
              <w:rPr>
                <w:rFonts w:ascii="Times New Roman" w:hAnsi="Times New Roman"/>
                <w:i/>
                <w:iCs/>
                <w:sz w:val="24"/>
                <w:szCs w:val="24"/>
              </w:rPr>
              <w:t>Loyalty</w:t>
            </w:r>
            <w:r w:rsidR="00F41BBE" w:rsidRPr="00921D67">
              <w:rPr>
                <w:rFonts w:ascii="Times New Roman" w:hAnsi="Times New Roman"/>
                <w:sz w:val="24"/>
                <w:szCs w:val="24"/>
              </w:rPr>
              <w:t xml:space="preserve"> juga memiliki pengaruh signifikan positif kepada </w:t>
            </w:r>
            <w:r w:rsidR="00F41BBE" w:rsidRPr="00921D67">
              <w:rPr>
                <w:rFonts w:ascii="Times New Roman" w:hAnsi="Times New Roman"/>
                <w:i/>
                <w:iCs/>
                <w:sz w:val="24"/>
                <w:szCs w:val="24"/>
              </w:rPr>
              <w:t>Repurchase Intntion</w:t>
            </w:r>
          </w:p>
        </w:tc>
      </w:tr>
      <w:tr w:rsidR="00717963" w:rsidRPr="00921D67" w14:paraId="1D889227" w14:textId="77777777" w:rsidTr="00451893">
        <w:trPr>
          <w:trHeight w:val="630"/>
        </w:trPr>
        <w:tc>
          <w:tcPr>
            <w:tcW w:w="679" w:type="dxa"/>
            <w:shd w:val="clear" w:color="auto" w:fill="auto"/>
          </w:tcPr>
          <w:p w14:paraId="1D487A34" w14:textId="01F8364D" w:rsidR="0060474B" w:rsidRPr="00921D67" w:rsidRDefault="0060474B" w:rsidP="008A1C01">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t>5.</w:t>
            </w:r>
          </w:p>
        </w:tc>
        <w:tc>
          <w:tcPr>
            <w:tcW w:w="1701" w:type="dxa"/>
            <w:shd w:val="clear" w:color="auto" w:fill="auto"/>
          </w:tcPr>
          <w:p w14:paraId="0084EC18" w14:textId="78E2C55C" w:rsidR="0060474B" w:rsidRPr="00921D67" w:rsidRDefault="0060474B"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Rafiul</w:t>
            </w:r>
            <w:r w:rsidR="008F688E" w:rsidRPr="00921D67">
              <w:rPr>
                <w:rFonts w:ascii="Times New Roman" w:hAnsi="Times New Roman"/>
                <w:sz w:val="24"/>
                <w:szCs w:val="24"/>
              </w:rPr>
              <w:t xml:space="preserve"> </w:t>
            </w:r>
            <w:r w:rsidRPr="00921D67">
              <w:rPr>
                <w:rFonts w:ascii="Times New Roman" w:hAnsi="Times New Roman"/>
                <w:sz w:val="24"/>
                <w:szCs w:val="24"/>
              </w:rPr>
              <w:t>Malik Dedi</w:t>
            </w:r>
            <w:r w:rsidR="008F688E" w:rsidRPr="00921D67">
              <w:rPr>
                <w:rFonts w:ascii="Times New Roman" w:hAnsi="Times New Roman"/>
                <w:sz w:val="24"/>
                <w:szCs w:val="24"/>
              </w:rPr>
              <w:t>.</w:t>
            </w:r>
            <w:r w:rsidR="008F688E" w:rsidRPr="00921D67">
              <w:rPr>
                <w:rStyle w:val="FootnoteReference"/>
                <w:rFonts w:ascii="Times New Roman" w:hAnsi="Times New Roman"/>
              </w:rPr>
              <w:footnoteReference w:id="64"/>
            </w:r>
          </w:p>
        </w:tc>
        <w:tc>
          <w:tcPr>
            <w:tcW w:w="1843" w:type="dxa"/>
            <w:gridSpan w:val="2"/>
            <w:shd w:val="clear" w:color="auto" w:fill="auto"/>
          </w:tcPr>
          <w:p w14:paraId="08877925" w14:textId="77777777" w:rsidR="00F41BBE" w:rsidRPr="00921D67" w:rsidRDefault="00F41BBE" w:rsidP="008A1C01">
            <w:pPr>
              <w:spacing w:line="360" w:lineRule="auto"/>
              <w:jc w:val="both"/>
              <w:rPr>
                <w:rFonts w:ascii="Times New Roman" w:hAnsi="Times New Roman"/>
                <w:i/>
                <w:iCs/>
                <w:sz w:val="24"/>
                <w:szCs w:val="24"/>
              </w:rPr>
            </w:pPr>
            <w:r w:rsidRPr="00921D67">
              <w:rPr>
                <w:rFonts w:ascii="Times New Roman" w:hAnsi="Times New Roman"/>
                <w:sz w:val="24"/>
                <w:szCs w:val="24"/>
              </w:rPr>
              <w:t xml:space="preserve">- </w:t>
            </w:r>
            <w:r w:rsidRPr="00921D67">
              <w:rPr>
                <w:rFonts w:ascii="Times New Roman" w:hAnsi="Times New Roman"/>
                <w:i/>
                <w:iCs/>
                <w:sz w:val="24"/>
                <w:szCs w:val="24"/>
              </w:rPr>
              <w:t>Social Media Marketing</w:t>
            </w:r>
          </w:p>
          <w:p w14:paraId="066207F9" w14:textId="48029F6F" w:rsidR="0060474B" w:rsidRPr="00921D67" w:rsidRDefault="00F41BBE"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 xml:space="preserve"> -</w:t>
            </w:r>
            <w:r w:rsidR="007C4EE4"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p>
        </w:tc>
        <w:tc>
          <w:tcPr>
            <w:tcW w:w="2267" w:type="dxa"/>
            <w:shd w:val="clear" w:color="auto" w:fill="auto"/>
          </w:tcPr>
          <w:p w14:paraId="79D89839" w14:textId="684BBD04" w:rsidR="0060474B" w:rsidRPr="00921D67" w:rsidRDefault="006E4A51" w:rsidP="008A1C01">
            <w:pPr>
              <w:tabs>
                <w:tab w:val="left" w:pos="360"/>
              </w:tabs>
              <w:spacing w:line="360" w:lineRule="auto"/>
              <w:jc w:val="both"/>
              <w:rPr>
                <w:rFonts w:ascii="Times New Roman" w:hAnsi="Times New Roman"/>
                <w:sz w:val="24"/>
                <w:szCs w:val="24"/>
              </w:rPr>
            </w:pPr>
            <w:r w:rsidRPr="00921D67">
              <w:rPr>
                <w:rFonts w:ascii="Times New Roman" w:hAnsi="Times New Roman"/>
                <w:sz w:val="24"/>
                <w:szCs w:val="24"/>
              </w:rPr>
              <w:t>Minat Beli Ulang</w:t>
            </w:r>
          </w:p>
        </w:tc>
        <w:tc>
          <w:tcPr>
            <w:tcW w:w="3133" w:type="dxa"/>
            <w:shd w:val="clear" w:color="auto" w:fill="auto"/>
          </w:tcPr>
          <w:p w14:paraId="0554B3F6" w14:textId="6D419B58" w:rsidR="0060474B" w:rsidRPr="00921D67" w:rsidRDefault="00CE0F9F" w:rsidP="008A1C01">
            <w:pPr>
              <w:spacing w:line="360" w:lineRule="auto"/>
              <w:jc w:val="both"/>
              <w:rPr>
                <w:rFonts w:ascii="Times New Roman" w:hAnsi="Times New Roman"/>
                <w:sz w:val="24"/>
                <w:szCs w:val="24"/>
              </w:rPr>
            </w:pPr>
            <w:r w:rsidRPr="00921D67">
              <w:rPr>
                <w:rFonts w:ascii="Times New Roman" w:hAnsi="Times New Roman"/>
                <w:i/>
                <w:iCs/>
                <w:sz w:val="24"/>
                <w:szCs w:val="24"/>
              </w:rPr>
              <w:t xml:space="preserve">Social media marketing </w:t>
            </w:r>
            <w:r w:rsidR="00F41BBE" w:rsidRPr="00921D67">
              <w:rPr>
                <w:rFonts w:ascii="Times New Roman" w:hAnsi="Times New Roman"/>
                <w:sz w:val="24"/>
                <w:szCs w:val="24"/>
              </w:rPr>
              <w:t xml:space="preserve">tidak berpengaruh signifikan terhadap keputusan pembelian. </w:t>
            </w:r>
            <w:r w:rsidR="003A0F53" w:rsidRPr="00921D67">
              <w:rPr>
                <w:rFonts w:ascii="Times New Roman" w:hAnsi="Times New Roman"/>
                <w:sz w:val="24"/>
                <w:szCs w:val="24"/>
              </w:rPr>
              <w:t xml:space="preserve">Dan </w:t>
            </w:r>
            <w:r w:rsidR="007C4EE4"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r w:rsidR="00F41BBE" w:rsidRPr="00921D67">
              <w:rPr>
                <w:rFonts w:ascii="Times New Roman" w:hAnsi="Times New Roman"/>
                <w:sz w:val="24"/>
                <w:szCs w:val="24"/>
              </w:rPr>
              <w:t xml:space="preserve"> tidak berpengaruh signifikan terhadap keputusan pembelian.</w:t>
            </w:r>
          </w:p>
        </w:tc>
      </w:tr>
      <w:tr w:rsidR="00717963" w:rsidRPr="00921D67" w14:paraId="467A5451" w14:textId="77777777" w:rsidTr="00451893">
        <w:trPr>
          <w:trHeight w:val="630"/>
        </w:trPr>
        <w:tc>
          <w:tcPr>
            <w:tcW w:w="679" w:type="dxa"/>
            <w:shd w:val="clear" w:color="auto" w:fill="auto"/>
          </w:tcPr>
          <w:p w14:paraId="7762330C" w14:textId="781CBE27" w:rsidR="003A0F53" w:rsidRPr="00921D67" w:rsidRDefault="003A0F53" w:rsidP="008A1C01">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t>6.</w:t>
            </w:r>
          </w:p>
        </w:tc>
        <w:tc>
          <w:tcPr>
            <w:tcW w:w="1701" w:type="dxa"/>
            <w:shd w:val="clear" w:color="auto" w:fill="auto"/>
          </w:tcPr>
          <w:p w14:paraId="0D4D3957" w14:textId="4F2ADD55" w:rsidR="003A0F53" w:rsidRPr="00921D67" w:rsidRDefault="003A0F53" w:rsidP="008A1C01">
            <w:pPr>
              <w:spacing w:line="360" w:lineRule="auto"/>
              <w:jc w:val="both"/>
              <w:rPr>
                <w:rFonts w:ascii="Times New Roman" w:hAnsi="Times New Roman"/>
                <w:sz w:val="24"/>
                <w:szCs w:val="24"/>
              </w:rPr>
            </w:pPr>
            <w:r w:rsidRPr="00921D67">
              <w:rPr>
                <w:rFonts w:ascii="Times New Roman" w:hAnsi="Times New Roman"/>
                <w:sz w:val="24"/>
                <w:szCs w:val="24"/>
              </w:rPr>
              <w:t>Unafa Nur Alivia.</w:t>
            </w:r>
            <w:r w:rsidRPr="00921D67">
              <w:rPr>
                <w:rStyle w:val="FootnoteReference"/>
                <w:rFonts w:ascii="Times New Roman" w:hAnsi="Times New Roman"/>
              </w:rPr>
              <w:footnoteReference w:id="65"/>
            </w:r>
          </w:p>
        </w:tc>
        <w:tc>
          <w:tcPr>
            <w:tcW w:w="1843" w:type="dxa"/>
            <w:gridSpan w:val="2"/>
            <w:shd w:val="clear" w:color="auto" w:fill="auto"/>
          </w:tcPr>
          <w:p w14:paraId="51708C26" w14:textId="65BD00E3" w:rsidR="003A0F53" w:rsidRPr="00921D67" w:rsidRDefault="003A0F5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-Social Media Marketing</w:t>
            </w:r>
          </w:p>
          <w:p w14:paraId="0A94ACD4" w14:textId="77777777" w:rsidR="003A0F53" w:rsidRPr="00921D67" w:rsidRDefault="003A0F5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lastRenderedPageBreak/>
              <w:t>-Customer Satisfaction</w:t>
            </w:r>
          </w:p>
          <w:p w14:paraId="669D7A52" w14:textId="3249DC83" w:rsidR="003A0F53" w:rsidRPr="00921D67" w:rsidRDefault="003A0F5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w:t>
            </w:r>
            <w:r w:rsidR="007C4EE4" w:rsidRPr="00921D67">
              <w:rPr>
                <w:rFonts w:ascii="Times New Roman" w:hAnsi="Times New Roman"/>
                <w:i/>
                <w:iCs/>
                <w:sz w:val="24"/>
                <w:szCs w:val="24"/>
              </w:rPr>
              <w:t>Brand</w:t>
            </w:r>
            <w:r w:rsidRPr="00921D67">
              <w:rPr>
                <w:rFonts w:ascii="Times New Roman" w:hAnsi="Times New Roman"/>
                <w:i/>
                <w:iCs/>
                <w:sz w:val="24"/>
                <w:szCs w:val="24"/>
              </w:rPr>
              <w:t xml:space="preserve"> Loyalty</w:t>
            </w:r>
          </w:p>
        </w:tc>
        <w:tc>
          <w:tcPr>
            <w:tcW w:w="2267" w:type="dxa"/>
            <w:shd w:val="clear" w:color="auto" w:fill="auto"/>
          </w:tcPr>
          <w:p w14:paraId="426A9313" w14:textId="4EB384BC" w:rsidR="003A0F53" w:rsidRPr="00921D67" w:rsidRDefault="003A0F53" w:rsidP="008A1C01">
            <w:pPr>
              <w:tabs>
                <w:tab w:val="left" w:pos="360"/>
              </w:tabs>
              <w:spacing w:line="360" w:lineRule="auto"/>
              <w:jc w:val="both"/>
              <w:rPr>
                <w:rFonts w:ascii="Times New Roman" w:hAnsi="Times New Roman"/>
                <w:i/>
                <w:iCs/>
                <w:sz w:val="24"/>
                <w:szCs w:val="24"/>
              </w:rPr>
            </w:pPr>
            <w:r w:rsidRPr="00921D67">
              <w:rPr>
                <w:rFonts w:ascii="Times New Roman" w:hAnsi="Times New Roman"/>
                <w:i/>
                <w:iCs/>
                <w:sz w:val="24"/>
                <w:szCs w:val="24"/>
              </w:rPr>
              <w:lastRenderedPageBreak/>
              <w:t>Repurchase Intention</w:t>
            </w:r>
          </w:p>
        </w:tc>
        <w:tc>
          <w:tcPr>
            <w:tcW w:w="3133" w:type="dxa"/>
            <w:shd w:val="clear" w:color="auto" w:fill="auto"/>
          </w:tcPr>
          <w:p w14:paraId="0D992057" w14:textId="6B6B489C" w:rsidR="003A0F53" w:rsidRPr="00921D67" w:rsidRDefault="003A0F5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 xml:space="preserve">Social media marketing </w:t>
            </w:r>
            <w:r w:rsidRPr="00921D67">
              <w:rPr>
                <w:rFonts w:ascii="Times New Roman" w:hAnsi="Times New Roman"/>
                <w:sz w:val="24"/>
                <w:szCs w:val="24"/>
              </w:rPr>
              <w:t xml:space="preserve">berpengaruh signifikan </w:t>
            </w:r>
            <w:r w:rsidRPr="00921D67">
              <w:rPr>
                <w:rFonts w:ascii="Times New Roman" w:hAnsi="Times New Roman"/>
                <w:sz w:val="24"/>
                <w:szCs w:val="24"/>
              </w:rPr>
              <w:lastRenderedPageBreak/>
              <w:t xml:space="preserve">terhadap keputusan pembelian, </w:t>
            </w:r>
            <w:r w:rsidR="007C4EE4" w:rsidRPr="00921D67">
              <w:rPr>
                <w:rFonts w:ascii="Times New Roman" w:hAnsi="Times New Roman"/>
                <w:i/>
                <w:iCs/>
                <w:sz w:val="24"/>
                <w:szCs w:val="24"/>
              </w:rPr>
              <w:t>Brand</w:t>
            </w:r>
            <w:r w:rsidRPr="00921D67">
              <w:rPr>
                <w:rFonts w:ascii="Times New Roman" w:hAnsi="Times New Roman"/>
                <w:sz w:val="24"/>
                <w:szCs w:val="24"/>
              </w:rPr>
              <w:t xml:space="preserve"> </w:t>
            </w:r>
            <w:r w:rsidRPr="00921D67">
              <w:rPr>
                <w:rFonts w:ascii="Times New Roman" w:hAnsi="Times New Roman"/>
                <w:i/>
                <w:iCs/>
                <w:sz w:val="24"/>
                <w:szCs w:val="24"/>
              </w:rPr>
              <w:t xml:space="preserve">Loyalty </w:t>
            </w:r>
            <w:r w:rsidRPr="00921D67">
              <w:rPr>
                <w:rFonts w:ascii="Times New Roman" w:hAnsi="Times New Roman"/>
                <w:sz w:val="24"/>
                <w:szCs w:val="24"/>
              </w:rPr>
              <w:t xml:space="preserve">juga memiliki pengaruh positif kepada Repurchase Intntion, dan </w:t>
            </w:r>
            <w:r w:rsidRPr="00921D67">
              <w:rPr>
                <w:rFonts w:ascii="Times New Roman" w:hAnsi="Times New Roman"/>
                <w:i/>
                <w:iCs/>
                <w:sz w:val="24"/>
                <w:szCs w:val="24"/>
              </w:rPr>
              <w:t>Customer</w:t>
            </w:r>
            <w:r w:rsidRPr="00921D67">
              <w:rPr>
                <w:rFonts w:ascii="Times New Roman" w:hAnsi="Times New Roman"/>
                <w:sz w:val="24"/>
                <w:szCs w:val="24"/>
              </w:rPr>
              <w:t xml:space="preserve"> satisfaction berpengaruh terhadap minat beli ulang</w:t>
            </w:r>
          </w:p>
        </w:tc>
      </w:tr>
      <w:tr w:rsidR="00717963" w:rsidRPr="00921D67" w14:paraId="26B40F71" w14:textId="77777777" w:rsidTr="00451893">
        <w:trPr>
          <w:trHeight w:val="630"/>
        </w:trPr>
        <w:tc>
          <w:tcPr>
            <w:tcW w:w="679" w:type="dxa"/>
            <w:shd w:val="clear" w:color="auto" w:fill="auto"/>
          </w:tcPr>
          <w:p w14:paraId="21E7A44E" w14:textId="76E3F8E6" w:rsidR="003A0F53" w:rsidRPr="00921D67" w:rsidRDefault="006E4A51" w:rsidP="008A1C01">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lastRenderedPageBreak/>
              <w:t>7.</w:t>
            </w:r>
          </w:p>
        </w:tc>
        <w:tc>
          <w:tcPr>
            <w:tcW w:w="1701" w:type="dxa"/>
            <w:shd w:val="clear" w:color="auto" w:fill="auto"/>
          </w:tcPr>
          <w:p w14:paraId="4E9709DE" w14:textId="6F7A5274" w:rsidR="003A0F53" w:rsidRPr="00921D67" w:rsidRDefault="006E4A51" w:rsidP="008A1C01">
            <w:pPr>
              <w:spacing w:line="360" w:lineRule="auto"/>
              <w:jc w:val="both"/>
              <w:rPr>
                <w:rFonts w:ascii="Times New Roman" w:hAnsi="Times New Roman"/>
                <w:sz w:val="24"/>
                <w:szCs w:val="24"/>
                <w:lang w:val="en-ID"/>
              </w:rPr>
            </w:pPr>
            <w:r w:rsidRPr="00921D67">
              <w:rPr>
                <w:rFonts w:ascii="Times New Roman" w:hAnsi="Times New Roman"/>
                <w:sz w:val="24"/>
                <w:szCs w:val="24"/>
              </w:rPr>
              <w:t>Galuh Malakiano, Mirzam Arqy Ahmadi</w:t>
            </w:r>
            <w:r w:rsidR="00451893" w:rsidRPr="00921D67">
              <w:rPr>
                <w:rFonts w:ascii="Times New Roman" w:hAnsi="Times New Roman"/>
                <w:sz w:val="24"/>
                <w:szCs w:val="24"/>
              </w:rPr>
              <w:t>.</w:t>
            </w:r>
            <w:r w:rsidR="00451893" w:rsidRPr="00921D67">
              <w:rPr>
                <w:rStyle w:val="FootnoteReference"/>
                <w:rFonts w:ascii="Times New Roman" w:hAnsi="Times New Roman"/>
              </w:rPr>
              <w:footnoteReference w:id="66"/>
            </w:r>
          </w:p>
        </w:tc>
        <w:tc>
          <w:tcPr>
            <w:tcW w:w="1843" w:type="dxa"/>
            <w:gridSpan w:val="2"/>
            <w:shd w:val="clear" w:color="auto" w:fill="auto"/>
          </w:tcPr>
          <w:p w14:paraId="0093BCCC" w14:textId="201FF5AD" w:rsidR="00451893" w:rsidRPr="00921D67" w:rsidRDefault="0045189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w:t>
            </w:r>
            <w:r w:rsidR="007C4EE4" w:rsidRPr="00921D67">
              <w:rPr>
                <w:rFonts w:ascii="Times New Roman" w:hAnsi="Times New Roman"/>
                <w:i/>
                <w:iCs/>
                <w:sz w:val="24"/>
                <w:szCs w:val="24"/>
              </w:rPr>
              <w:t>Brand</w:t>
            </w:r>
            <w:r w:rsidRPr="00921D67">
              <w:rPr>
                <w:rFonts w:ascii="Times New Roman" w:hAnsi="Times New Roman"/>
                <w:i/>
                <w:iCs/>
                <w:sz w:val="24"/>
                <w:szCs w:val="24"/>
              </w:rPr>
              <w:t xml:space="preserve"> Image</w:t>
            </w:r>
          </w:p>
          <w:p w14:paraId="4A4D4E97" w14:textId="50275B55" w:rsidR="00451893" w:rsidRPr="00921D67" w:rsidRDefault="0045189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w:t>
            </w:r>
            <w:r w:rsidR="007C4EE4" w:rsidRPr="00921D67">
              <w:rPr>
                <w:rFonts w:ascii="Times New Roman" w:hAnsi="Times New Roman"/>
                <w:i/>
                <w:iCs/>
                <w:sz w:val="24"/>
                <w:szCs w:val="24"/>
              </w:rPr>
              <w:t>Brand</w:t>
            </w:r>
            <w:r w:rsidRPr="00921D67">
              <w:rPr>
                <w:rFonts w:ascii="Times New Roman" w:hAnsi="Times New Roman"/>
                <w:i/>
                <w:iCs/>
                <w:sz w:val="24"/>
                <w:szCs w:val="24"/>
              </w:rPr>
              <w:t xml:space="preserve"> Awareness</w:t>
            </w:r>
          </w:p>
          <w:p w14:paraId="13627912" w14:textId="12CCE0F5" w:rsidR="003A0F53" w:rsidRPr="00921D67" w:rsidRDefault="0045189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-Product Quality</w:t>
            </w:r>
          </w:p>
        </w:tc>
        <w:tc>
          <w:tcPr>
            <w:tcW w:w="2267" w:type="dxa"/>
            <w:shd w:val="clear" w:color="auto" w:fill="auto"/>
          </w:tcPr>
          <w:p w14:paraId="43CB5ED6" w14:textId="45B3A459" w:rsidR="003A0F53" w:rsidRPr="00921D67" w:rsidRDefault="00451893" w:rsidP="008A1C01">
            <w:pPr>
              <w:tabs>
                <w:tab w:val="left" w:pos="360"/>
              </w:tabs>
              <w:spacing w:line="360" w:lineRule="auto"/>
              <w:jc w:val="both"/>
              <w:rPr>
                <w:rFonts w:ascii="Times New Roman" w:hAnsi="Times New Roman"/>
                <w:i/>
                <w:iCs/>
                <w:sz w:val="24"/>
                <w:szCs w:val="24"/>
              </w:rPr>
            </w:pPr>
            <w:r w:rsidRPr="00921D67">
              <w:rPr>
                <w:rFonts w:ascii="Times New Roman" w:hAnsi="Times New Roman"/>
                <w:i/>
                <w:iCs/>
                <w:sz w:val="24"/>
                <w:szCs w:val="24"/>
              </w:rPr>
              <w:t>Repurchase Intention</w:t>
            </w:r>
          </w:p>
        </w:tc>
        <w:tc>
          <w:tcPr>
            <w:tcW w:w="3133" w:type="dxa"/>
            <w:shd w:val="clear" w:color="auto" w:fill="auto"/>
          </w:tcPr>
          <w:p w14:paraId="6C021387" w14:textId="6F3D5151" w:rsidR="003A0F53" w:rsidRPr="00921D67" w:rsidRDefault="007C4EE4"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Brand</w:t>
            </w:r>
            <w:r w:rsidR="00451893" w:rsidRPr="00921D67">
              <w:rPr>
                <w:rFonts w:ascii="Times New Roman" w:hAnsi="Times New Roman"/>
                <w:i/>
                <w:iCs/>
                <w:sz w:val="24"/>
                <w:szCs w:val="24"/>
              </w:rPr>
              <w:t xml:space="preserve"> Image</w:t>
            </w:r>
            <w:r w:rsidR="00451893" w:rsidRPr="00921D67">
              <w:rPr>
                <w:rFonts w:ascii="Times New Roman" w:hAnsi="Times New Roman"/>
                <w:sz w:val="24"/>
                <w:szCs w:val="24"/>
              </w:rPr>
              <w:t xml:space="preserve"> berpengaruh signifikan</w:t>
            </w:r>
            <w:r w:rsidR="00717963" w:rsidRPr="00921D67">
              <w:rPr>
                <w:rFonts w:ascii="Times New Roman" w:hAnsi="Times New Roman"/>
                <w:sz w:val="24"/>
                <w:szCs w:val="24"/>
              </w:rPr>
              <w:t xml:space="preserve"> </w:t>
            </w:r>
            <w:r w:rsidR="00451893" w:rsidRPr="00921D67">
              <w:rPr>
                <w:rFonts w:ascii="Times New Roman" w:hAnsi="Times New Roman"/>
                <w:sz w:val="24"/>
                <w:szCs w:val="24"/>
              </w:rPr>
              <w:t xml:space="preserve">terhadap </w:t>
            </w:r>
            <w:r w:rsidR="00717963" w:rsidRPr="00921D67">
              <w:rPr>
                <w:rFonts w:ascii="Times New Roman" w:hAnsi="Times New Roman"/>
                <w:i/>
                <w:iCs/>
                <w:sz w:val="24"/>
                <w:szCs w:val="24"/>
              </w:rPr>
              <w:t>Repurchase Intention</w:t>
            </w:r>
            <w:r w:rsidR="00451893" w:rsidRPr="00921D67">
              <w:rPr>
                <w:rFonts w:ascii="Times New Roman" w:hAnsi="Times New Roman"/>
                <w:sz w:val="24"/>
                <w:szCs w:val="24"/>
              </w:rPr>
              <w:t xml:space="preserve">, </w:t>
            </w:r>
            <w:r w:rsidRPr="00921D67">
              <w:rPr>
                <w:rFonts w:ascii="Times New Roman" w:hAnsi="Times New Roman"/>
                <w:i/>
                <w:iCs/>
                <w:sz w:val="24"/>
                <w:szCs w:val="24"/>
              </w:rPr>
              <w:t>Brand</w:t>
            </w:r>
            <w:r w:rsidR="00451893" w:rsidRPr="00921D67">
              <w:rPr>
                <w:rFonts w:ascii="Times New Roman" w:hAnsi="Times New Roman"/>
                <w:sz w:val="24"/>
                <w:szCs w:val="24"/>
              </w:rPr>
              <w:t xml:space="preserve"> Awareness juga memiliki pengaruh positif kepada </w:t>
            </w:r>
            <w:r w:rsidR="00451893" w:rsidRPr="00921D67">
              <w:rPr>
                <w:rFonts w:ascii="Times New Roman" w:hAnsi="Times New Roman"/>
                <w:i/>
                <w:iCs/>
                <w:sz w:val="24"/>
                <w:szCs w:val="24"/>
              </w:rPr>
              <w:t>Repurchase Intntion</w:t>
            </w:r>
            <w:r w:rsidR="00451893" w:rsidRPr="00921D67">
              <w:rPr>
                <w:rFonts w:ascii="Times New Roman" w:hAnsi="Times New Roman"/>
                <w:sz w:val="24"/>
                <w:szCs w:val="24"/>
              </w:rPr>
              <w:t xml:space="preserve">, dan </w:t>
            </w:r>
            <w:r w:rsidR="00451893" w:rsidRPr="00921D67">
              <w:rPr>
                <w:rFonts w:ascii="Times New Roman" w:hAnsi="Times New Roman"/>
                <w:i/>
                <w:iCs/>
                <w:sz w:val="24"/>
                <w:szCs w:val="24"/>
              </w:rPr>
              <w:t>Product Quality</w:t>
            </w:r>
            <w:r w:rsidR="00451893" w:rsidRPr="00921D67">
              <w:rPr>
                <w:rFonts w:ascii="Times New Roman" w:hAnsi="Times New Roman"/>
                <w:sz w:val="24"/>
                <w:szCs w:val="24"/>
              </w:rPr>
              <w:t xml:space="preserve"> berpengaruh terhadap minat beli ulang</w:t>
            </w:r>
          </w:p>
        </w:tc>
      </w:tr>
      <w:tr w:rsidR="00717963" w:rsidRPr="00921D67" w14:paraId="03630ED9" w14:textId="77777777" w:rsidTr="00451893">
        <w:trPr>
          <w:trHeight w:val="630"/>
        </w:trPr>
        <w:tc>
          <w:tcPr>
            <w:tcW w:w="679" w:type="dxa"/>
            <w:shd w:val="clear" w:color="auto" w:fill="auto"/>
          </w:tcPr>
          <w:p w14:paraId="20A029A2" w14:textId="093BA0C0" w:rsidR="003A0F53" w:rsidRPr="00921D67" w:rsidRDefault="008C33E4" w:rsidP="008A1C01">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t>8.</w:t>
            </w:r>
          </w:p>
        </w:tc>
        <w:tc>
          <w:tcPr>
            <w:tcW w:w="1701" w:type="dxa"/>
            <w:shd w:val="clear" w:color="auto" w:fill="auto"/>
          </w:tcPr>
          <w:p w14:paraId="3B69F8E1" w14:textId="04A1509A" w:rsidR="003A0F53" w:rsidRPr="00921D67" w:rsidRDefault="008C33E4" w:rsidP="008A1C01">
            <w:pPr>
              <w:spacing w:line="360" w:lineRule="auto"/>
              <w:jc w:val="both"/>
              <w:rPr>
                <w:rFonts w:ascii="Times New Roman" w:hAnsi="Times New Roman"/>
                <w:sz w:val="24"/>
                <w:szCs w:val="24"/>
              </w:rPr>
            </w:pPr>
            <w:r w:rsidRPr="00921D67">
              <w:rPr>
                <w:rFonts w:ascii="Times New Roman" w:hAnsi="Times New Roman"/>
                <w:sz w:val="24"/>
                <w:szCs w:val="24"/>
              </w:rPr>
              <w:t>I Gusti Ayu Imbayani, I Made Surya Prayoga, I Putu Eka Sastrawan Dewantara.</w:t>
            </w:r>
            <w:r w:rsidRPr="00921D67">
              <w:rPr>
                <w:rStyle w:val="FootnoteReference"/>
                <w:rFonts w:ascii="Times New Roman" w:hAnsi="Times New Roman"/>
              </w:rPr>
              <w:footnoteReference w:id="67"/>
            </w:r>
          </w:p>
        </w:tc>
        <w:tc>
          <w:tcPr>
            <w:tcW w:w="1843" w:type="dxa"/>
            <w:gridSpan w:val="2"/>
            <w:shd w:val="clear" w:color="auto" w:fill="auto"/>
          </w:tcPr>
          <w:p w14:paraId="697FADE9" w14:textId="037FD7F1" w:rsidR="008C33E4" w:rsidRPr="00921D67" w:rsidRDefault="008C33E4"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-Social Media Marketing</w:t>
            </w:r>
          </w:p>
          <w:p w14:paraId="7AAD4847" w14:textId="77777777" w:rsidR="008C33E4" w:rsidRPr="00921D67" w:rsidRDefault="008C33E4"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-Customer Experience</w:t>
            </w:r>
          </w:p>
          <w:p w14:paraId="6B7D9F16" w14:textId="6C75EFDD" w:rsidR="003A0F53" w:rsidRPr="00921D67" w:rsidRDefault="008C33E4"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 xml:space="preserve">-Perceived Quality </w:t>
            </w:r>
          </w:p>
        </w:tc>
        <w:tc>
          <w:tcPr>
            <w:tcW w:w="2267" w:type="dxa"/>
            <w:shd w:val="clear" w:color="auto" w:fill="auto"/>
          </w:tcPr>
          <w:p w14:paraId="4D4CF68B" w14:textId="02643AE8" w:rsidR="003A0F53" w:rsidRPr="00921D67" w:rsidRDefault="008C33E4" w:rsidP="008A1C01">
            <w:pPr>
              <w:tabs>
                <w:tab w:val="left" w:pos="360"/>
              </w:tabs>
              <w:spacing w:line="360" w:lineRule="auto"/>
              <w:jc w:val="both"/>
              <w:rPr>
                <w:rFonts w:ascii="Times New Roman" w:hAnsi="Times New Roman"/>
                <w:sz w:val="24"/>
                <w:szCs w:val="24"/>
              </w:rPr>
            </w:pPr>
            <w:r w:rsidRPr="00921D67">
              <w:rPr>
                <w:rFonts w:ascii="Times New Roman" w:hAnsi="Times New Roman"/>
                <w:i/>
                <w:iCs/>
                <w:sz w:val="24"/>
                <w:szCs w:val="24"/>
              </w:rPr>
              <w:t>Repurchase Intention</w:t>
            </w:r>
          </w:p>
        </w:tc>
        <w:tc>
          <w:tcPr>
            <w:tcW w:w="3133" w:type="dxa"/>
            <w:shd w:val="clear" w:color="auto" w:fill="auto"/>
          </w:tcPr>
          <w:p w14:paraId="1C9B0D89" w14:textId="08CEFCAA" w:rsidR="003A0F53" w:rsidRPr="00921D67" w:rsidRDefault="008C33E4"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 xml:space="preserve">Social media marketing </w:t>
            </w:r>
            <w:r w:rsidRPr="00921D67">
              <w:rPr>
                <w:rFonts w:ascii="Times New Roman" w:hAnsi="Times New Roman"/>
                <w:sz w:val="24"/>
                <w:szCs w:val="24"/>
              </w:rPr>
              <w:t xml:space="preserve">berpengaruh signifikan terhadap </w:t>
            </w:r>
            <w:r w:rsidR="00B47BA1" w:rsidRPr="00921D67">
              <w:rPr>
                <w:rFonts w:ascii="Times New Roman" w:hAnsi="Times New Roman"/>
                <w:i/>
                <w:iCs/>
                <w:sz w:val="24"/>
                <w:szCs w:val="24"/>
              </w:rPr>
              <w:t>Repurchase Intention</w:t>
            </w:r>
            <w:r w:rsidRPr="00921D67">
              <w:rPr>
                <w:rFonts w:ascii="Times New Roman" w:hAnsi="Times New Roman"/>
                <w:sz w:val="24"/>
                <w:szCs w:val="24"/>
              </w:rPr>
              <w:t xml:space="preserve">, </w:t>
            </w:r>
            <w:r w:rsidRPr="00921D67">
              <w:rPr>
                <w:rFonts w:ascii="Times New Roman" w:hAnsi="Times New Roman"/>
                <w:i/>
                <w:iCs/>
                <w:sz w:val="24"/>
                <w:szCs w:val="24"/>
              </w:rPr>
              <w:t>Customer Experience</w:t>
            </w:r>
            <w:r w:rsidRPr="00921D67">
              <w:rPr>
                <w:rFonts w:ascii="Times New Roman" w:hAnsi="Times New Roman"/>
                <w:sz w:val="24"/>
                <w:szCs w:val="24"/>
              </w:rPr>
              <w:t xml:space="preserve"> juga memiliki pengaruh positif kepada Repurchase Intntion, dan </w:t>
            </w:r>
            <w:r w:rsidRPr="00921D67">
              <w:rPr>
                <w:rFonts w:ascii="Times New Roman" w:hAnsi="Times New Roman"/>
                <w:i/>
                <w:iCs/>
                <w:sz w:val="24"/>
                <w:szCs w:val="24"/>
              </w:rPr>
              <w:t xml:space="preserve">Perceived Quality </w:t>
            </w:r>
            <w:r w:rsidRPr="00921D67">
              <w:rPr>
                <w:rFonts w:ascii="Times New Roman" w:hAnsi="Times New Roman"/>
                <w:sz w:val="24"/>
                <w:szCs w:val="24"/>
              </w:rPr>
              <w:t>berpengaruh terhadap minat beli ulang</w:t>
            </w:r>
          </w:p>
        </w:tc>
      </w:tr>
      <w:tr w:rsidR="00717963" w:rsidRPr="00921D67" w14:paraId="24D5FDB7" w14:textId="77777777" w:rsidTr="00451893">
        <w:trPr>
          <w:trHeight w:val="630"/>
        </w:trPr>
        <w:tc>
          <w:tcPr>
            <w:tcW w:w="679" w:type="dxa"/>
            <w:shd w:val="clear" w:color="auto" w:fill="auto"/>
          </w:tcPr>
          <w:p w14:paraId="1BB7F346" w14:textId="2433145F" w:rsidR="003A0F53" w:rsidRPr="00921D67" w:rsidRDefault="00717963" w:rsidP="008A1C01">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lastRenderedPageBreak/>
              <w:t>9.</w:t>
            </w:r>
          </w:p>
        </w:tc>
        <w:tc>
          <w:tcPr>
            <w:tcW w:w="1701" w:type="dxa"/>
            <w:shd w:val="clear" w:color="auto" w:fill="auto"/>
          </w:tcPr>
          <w:p w14:paraId="7AFC8337" w14:textId="508ABCD4" w:rsidR="00717963" w:rsidRPr="00921D67" w:rsidRDefault="00717963" w:rsidP="00717963">
            <w:pPr>
              <w:jc w:val="both"/>
              <w:rPr>
                <w:rFonts w:ascii="Times New Roman" w:hAnsi="Times New Roman"/>
                <w:sz w:val="24"/>
                <w:szCs w:val="24"/>
              </w:rPr>
            </w:pPr>
            <w:r w:rsidRPr="00921D67">
              <w:rPr>
                <w:rFonts w:ascii="Times New Roman" w:hAnsi="Times New Roman"/>
                <w:sz w:val="24"/>
                <w:szCs w:val="24"/>
              </w:rPr>
              <w:t>Golan Hasan, Jesseline Chang</w:t>
            </w:r>
            <w:r w:rsidR="00522B87" w:rsidRPr="00921D67">
              <w:rPr>
                <w:rFonts w:ascii="Times New Roman" w:hAnsi="Times New Roman"/>
                <w:sz w:val="24"/>
                <w:szCs w:val="24"/>
              </w:rPr>
              <w:t>.</w:t>
            </w:r>
            <w:r w:rsidR="00522B87" w:rsidRPr="00921D67">
              <w:rPr>
                <w:rStyle w:val="FootnoteReference"/>
                <w:rFonts w:ascii="Times New Roman" w:hAnsi="Times New Roman"/>
              </w:rPr>
              <w:footnoteReference w:id="68"/>
            </w:r>
          </w:p>
        </w:tc>
        <w:tc>
          <w:tcPr>
            <w:tcW w:w="1843" w:type="dxa"/>
            <w:gridSpan w:val="2"/>
            <w:shd w:val="clear" w:color="auto" w:fill="auto"/>
          </w:tcPr>
          <w:p w14:paraId="421E0880" w14:textId="77777777" w:rsidR="00717963" w:rsidRPr="00921D67" w:rsidRDefault="0071796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-Social Media Marketing</w:t>
            </w:r>
          </w:p>
          <w:p w14:paraId="098C085A" w14:textId="77777777" w:rsidR="00717963" w:rsidRPr="00921D67" w:rsidRDefault="0071796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-Content Marketing</w:t>
            </w:r>
          </w:p>
          <w:p w14:paraId="3C5145B7" w14:textId="77777777" w:rsidR="00717963" w:rsidRPr="00921D67" w:rsidRDefault="0071796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-Digital Marketing</w:t>
            </w:r>
          </w:p>
          <w:p w14:paraId="37E21DA4" w14:textId="368D4324" w:rsidR="00717963" w:rsidRPr="00921D67" w:rsidRDefault="0071796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w:t>
            </w:r>
            <w:r w:rsidR="007C4EE4" w:rsidRPr="00921D67">
              <w:rPr>
                <w:rFonts w:ascii="Times New Roman" w:hAnsi="Times New Roman"/>
                <w:i/>
                <w:iCs/>
                <w:sz w:val="24"/>
                <w:szCs w:val="24"/>
              </w:rPr>
              <w:t>Brand</w:t>
            </w:r>
            <w:r w:rsidRPr="00921D67">
              <w:rPr>
                <w:rFonts w:ascii="Times New Roman" w:hAnsi="Times New Roman"/>
                <w:i/>
                <w:iCs/>
                <w:sz w:val="24"/>
                <w:szCs w:val="24"/>
              </w:rPr>
              <w:t xml:space="preserve"> Awareness</w:t>
            </w:r>
          </w:p>
          <w:p w14:paraId="4442DD6D" w14:textId="7897FEBB" w:rsidR="003A0F53" w:rsidRPr="00921D67" w:rsidRDefault="00717963" w:rsidP="008A1C01">
            <w:pPr>
              <w:spacing w:line="360" w:lineRule="auto"/>
              <w:jc w:val="both"/>
              <w:rPr>
                <w:rFonts w:ascii="Times New Roman" w:hAnsi="Times New Roman"/>
                <w:i/>
                <w:iCs/>
                <w:sz w:val="24"/>
                <w:szCs w:val="24"/>
              </w:rPr>
            </w:pPr>
            <w:r w:rsidRPr="00921D67">
              <w:rPr>
                <w:rFonts w:ascii="Times New Roman" w:hAnsi="Times New Roman"/>
                <w:i/>
                <w:iCs/>
                <w:sz w:val="24"/>
                <w:szCs w:val="24"/>
              </w:rPr>
              <w:t>-Customers Satisfaction</w:t>
            </w:r>
          </w:p>
        </w:tc>
        <w:tc>
          <w:tcPr>
            <w:tcW w:w="2267" w:type="dxa"/>
            <w:shd w:val="clear" w:color="auto" w:fill="auto"/>
          </w:tcPr>
          <w:p w14:paraId="117034DA" w14:textId="77777777" w:rsidR="00717963" w:rsidRPr="00921D67" w:rsidRDefault="00717963" w:rsidP="00717963">
            <w:pPr>
              <w:spacing w:line="360" w:lineRule="auto"/>
              <w:jc w:val="both"/>
              <w:rPr>
                <w:rFonts w:ascii="Times New Roman" w:hAnsi="Times New Roman"/>
                <w:sz w:val="24"/>
                <w:szCs w:val="24"/>
              </w:rPr>
            </w:pPr>
            <w:r w:rsidRPr="00921D67">
              <w:rPr>
                <w:rFonts w:ascii="Times New Roman" w:hAnsi="Times New Roman"/>
                <w:i/>
                <w:iCs/>
                <w:sz w:val="24"/>
                <w:szCs w:val="24"/>
              </w:rPr>
              <w:t>Repurchase intention</w:t>
            </w:r>
            <w:r w:rsidRPr="00921D67">
              <w:rPr>
                <w:rFonts w:ascii="Times New Roman" w:hAnsi="Times New Roman"/>
                <w:sz w:val="24"/>
                <w:szCs w:val="24"/>
              </w:rPr>
              <w:t xml:space="preserve"> Variabel Mediasi: </w:t>
            </w:r>
          </w:p>
          <w:p w14:paraId="18A846B8" w14:textId="282C5D3B" w:rsidR="00717963" w:rsidRPr="00921D67" w:rsidRDefault="00717963" w:rsidP="00717963">
            <w:pPr>
              <w:spacing w:line="360" w:lineRule="auto"/>
              <w:jc w:val="both"/>
              <w:rPr>
                <w:rFonts w:ascii="Times New Roman" w:hAnsi="Times New Roman"/>
                <w:sz w:val="24"/>
                <w:szCs w:val="24"/>
              </w:rPr>
            </w:pPr>
            <w:r w:rsidRPr="00921D67">
              <w:rPr>
                <w:rFonts w:ascii="Times New Roman" w:hAnsi="Times New Roman"/>
                <w:sz w:val="24"/>
                <w:szCs w:val="24"/>
              </w:rPr>
              <w:t xml:space="preserve">- </w:t>
            </w:r>
            <w:r w:rsidRPr="00921D67">
              <w:rPr>
                <w:rFonts w:ascii="Times New Roman" w:hAnsi="Times New Roman"/>
                <w:i/>
                <w:iCs/>
                <w:sz w:val="24"/>
                <w:szCs w:val="24"/>
              </w:rPr>
              <w:t>Trust</w:t>
            </w:r>
          </w:p>
          <w:p w14:paraId="54356F98" w14:textId="77777777" w:rsidR="003A0F53" w:rsidRPr="00921D67" w:rsidRDefault="003A0F53" w:rsidP="008A1C01">
            <w:pPr>
              <w:tabs>
                <w:tab w:val="left" w:pos="360"/>
              </w:tabs>
              <w:spacing w:line="360" w:lineRule="auto"/>
              <w:jc w:val="both"/>
              <w:rPr>
                <w:rFonts w:ascii="Times New Roman" w:hAnsi="Times New Roman"/>
                <w:sz w:val="24"/>
                <w:szCs w:val="24"/>
              </w:rPr>
            </w:pPr>
          </w:p>
        </w:tc>
        <w:tc>
          <w:tcPr>
            <w:tcW w:w="3133" w:type="dxa"/>
            <w:shd w:val="clear" w:color="auto" w:fill="auto"/>
          </w:tcPr>
          <w:p w14:paraId="2107019F" w14:textId="3ED5F30A" w:rsidR="003A0F53" w:rsidRPr="00921D67" w:rsidRDefault="00717963" w:rsidP="00717963">
            <w:pPr>
              <w:spacing w:line="360" w:lineRule="auto"/>
              <w:jc w:val="both"/>
              <w:rPr>
                <w:rFonts w:ascii="Times New Roman" w:hAnsi="Times New Roman"/>
                <w:sz w:val="24"/>
                <w:szCs w:val="24"/>
              </w:rPr>
            </w:pPr>
            <w:r w:rsidRPr="00921D67">
              <w:rPr>
                <w:rFonts w:ascii="Times New Roman" w:hAnsi="Times New Roman"/>
                <w:i/>
                <w:iCs/>
                <w:sz w:val="24"/>
                <w:szCs w:val="24"/>
              </w:rPr>
              <w:t xml:space="preserve">Social Media Marketing, Content Marketing, Digital Marketing, </w:t>
            </w:r>
            <w:r w:rsidR="007C4EE4" w:rsidRPr="00921D67">
              <w:rPr>
                <w:rFonts w:ascii="Times New Roman" w:hAnsi="Times New Roman"/>
                <w:i/>
                <w:iCs/>
                <w:sz w:val="24"/>
                <w:szCs w:val="24"/>
              </w:rPr>
              <w:t>Brand</w:t>
            </w:r>
            <w:r w:rsidRPr="00921D67">
              <w:rPr>
                <w:rFonts w:ascii="Times New Roman" w:hAnsi="Times New Roman"/>
                <w:i/>
                <w:iCs/>
                <w:sz w:val="24"/>
                <w:szCs w:val="24"/>
              </w:rPr>
              <w:t xml:space="preserve"> Awareness, Customers Satisfaction </w:t>
            </w:r>
            <w:r w:rsidRPr="00921D67">
              <w:rPr>
                <w:rFonts w:ascii="Times New Roman" w:hAnsi="Times New Roman"/>
                <w:sz w:val="24"/>
                <w:szCs w:val="24"/>
              </w:rPr>
              <w:t xml:space="preserve">berpengaruh signifikan terhadap </w:t>
            </w:r>
            <w:r w:rsidRPr="00921D67">
              <w:rPr>
                <w:rFonts w:ascii="Times New Roman" w:hAnsi="Times New Roman"/>
                <w:i/>
                <w:iCs/>
                <w:sz w:val="24"/>
                <w:szCs w:val="24"/>
              </w:rPr>
              <w:t xml:space="preserve">Trust dan Trust </w:t>
            </w:r>
            <w:r w:rsidRPr="00921D67">
              <w:rPr>
                <w:rFonts w:ascii="Times New Roman" w:hAnsi="Times New Roman"/>
                <w:sz w:val="24"/>
                <w:szCs w:val="24"/>
              </w:rPr>
              <w:t>berpengaruh positif terhadap</w:t>
            </w:r>
            <w:r w:rsidRPr="00921D67">
              <w:rPr>
                <w:rFonts w:ascii="Times New Roman" w:hAnsi="Times New Roman"/>
                <w:i/>
                <w:iCs/>
                <w:sz w:val="24"/>
                <w:szCs w:val="24"/>
              </w:rPr>
              <w:t xml:space="preserve"> Repurchase intention </w:t>
            </w:r>
          </w:p>
        </w:tc>
      </w:tr>
      <w:tr w:rsidR="00717963" w:rsidRPr="00921D67" w14:paraId="29D376BE" w14:textId="77777777" w:rsidTr="00D30BA9">
        <w:trPr>
          <w:trHeight w:val="1692"/>
        </w:trPr>
        <w:tc>
          <w:tcPr>
            <w:tcW w:w="679" w:type="dxa"/>
            <w:shd w:val="clear" w:color="auto" w:fill="auto"/>
          </w:tcPr>
          <w:p w14:paraId="356816DE" w14:textId="27E16523" w:rsidR="003A0F53" w:rsidRPr="00921D67" w:rsidRDefault="00717963" w:rsidP="008A1C01">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t>10.</w:t>
            </w:r>
          </w:p>
        </w:tc>
        <w:tc>
          <w:tcPr>
            <w:tcW w:w="1701" w:type="dxa"/>
            <w:shd w:val="clear" w:color="auto" w:fill="auto"/>
          </w:tcPr>
          <w:p w14:paraId="75422301" w14:textId="651C1723" w:rsidR="003A0F53" w:rsidRPr="00921D67" w:rsidRDefault="000A2EAB" w:rsidP="008A1C01">
            <w:pPr>
              <w:spacing w:line="360" w:lineRule="auto"/>
              <w:jc w:val="both"/>
              <w:rPr>
                <w:rFonts w:ascii="Times New Roman" w:hAnsi="Times New Roman"/>
                <w:sz w:val="24"/>
                <w:szCs w:val="24"/>
              </w:rPr>
            </w:pPr>
            <w:r w:rsidRPr="00921D67">
              <w:rPr>
                <w:rFonts w:ascii="Times New Roman" w:hAnsi="Times New Roman"/>
                <w:sz w:val="24"/>
                <w:szCs w:val="24"/>
              </w:rPr>
              <w:t>Gusti Ayu Agung</w:t>
            </w:r>
            <w:r w:rsidR="00D30BA9" w:rsidRPr="00921D67">
              <w:rPr>
                <w:rFonts w:ascii="Times New Roman" w:hAnsi="Times New Roman"/>
                <w:sz w:val="24"/>
                <w:szCs w:val="24"/>
              </w:rPr>
              <w:t>,</w:t>
            </w:r>
            <w:r w:rsidRPr="00921D67">
              <w:rPr>
                <w:rFonts w:ascii="Times New Roman" w:hAnsi="Times New Roman"/>
                <w:sz w:val="24"/>
                <w:szCs w:val="24"/>
              </w:rPr>
              <w:t xml:space="preserve"> Wulan Pramestya Putri, I Made Jatra</w:t>
            </w:r>
            <w:r w:rsidR="00D30BA9" w:rsidRPr="00921D67">
              <w:rPr>
                <w:rFonts w:ascii="Times New Roman" w:hAnsi="Times New Roman"/>
                <w:sz w:val="24"/>
                <w:szCs w:val="24"/>
              </w:rPr>
              <w:t>.</w:t>
            </w:r>
            <w:r w:rsidR="00D30BA9" w:rsidRPr="00921D67">
              <w:rPr>
                <w:rStyle w:val="FootnoteReference"/>
                <w:rFonts w:ascii="Times New Roman" w:hAnsi="Times New Roman"/>
              </w:rPr>
              <w:footnoteReference w:id="69"/>
            </w:r>
          </w:p>
        </w:tc>
        <w:tc>
          <w:tcPr>
            <w:tcW w:w="1843" w:type="dxa"/>
            <w:gridSpan w:val="2"/>
            <w:shd w:val="clear" w:color="auto" w:fill="auto"/>
          </w:tcPr>
          <w:p w14:paraId="6B84DDE0" w14:textId="77777777" w:rsidR="000A2EAB" w:rsidRPr="00921D67" w:rsidRDefault="000A2EAB" w:rsidP="000A2EAB">
            <w:pPr>
              <w:spacing w:line="360" w:lineRule="auto"/>
              <w:jc w:val="both"/>
              <w:rPr>
                <w:rFonts w:ascii="Times New Roman" w:hAnsi="Times New Roman"/>
                <w:i/>
                <w:iCs/>
                <w:sz w:val="24"/>
                <w:szCs w:val="24"/>
              </w:rPr>
            </w:pPr>
            <w:r w:rsidRPr="00921D67">
              <w:rPr>
                <w:rFonts w:ascii="Times New Roman" w:hAnsi="Times New Roman"/>
                <w:i/>
                <w:iCs/>
                <w:sz w:val="24"/>
                <w:szCs w:val="24"/>
              </w:rPr>
              <w:t>-Social Media Marketing</w:t>
            </w:r>
          </w:p>
          <w:p w14:paraId="0545CDD6" w14:textId="77777777" w:rsidR="003A0F53" w:rsidRPr="00921D67" w:rsidRDefault="003A0F53" w:rsidP="008A1C01">
            <w:pPr>
              <w:spacing w:line="360" w:lineRule="auto"/>
              <w:jc w:val="both"/>
              <w:rPr>
                <w:rFonts w:ascii="Times New Roman" w:hAnsi="Times New Roman"/>
                <w:sz w:val="24"/>
                <w:szCs w:val="24"/>
              </w:rPr>
            </w:pPr>
          </w:p>
        </w:tc>
        <w:tc>
          <w:tcPr>
            <w:tcW w:w="2267" w:type="dxa"/>
            <w:shd w:val="clear" w:color="auto" w:fill="auto"/>
          </w:tcPr>
          <w:p w14:paraId="00698C1E" w14:textId="77777777" w:rsidR="000A2EAB" w:rsidRPr="00921D67" w:rsidRDefault="000A2EAB" w:rsidP="000A2EAB">
            <w:pPr>
              <w:spacing w:line="360" w:lineRule="auto"/>
              <w:jc w:val="both"/>
              <w:rPr>
                <w:rFonts w:ascii="Times New Roman" w:hAnsi="Times New Roman"/>
                <w:sz w:val="24"/>
                <w:szCs w:val="24"/>
              </w:rPr>
            </w:pPr>
            <w:r w:rsidRPr="00921D67">
              <w:rPr>
                <w:rFonts w:ascii="Times New Roman" w:hAnsi="Times New Roman"/>
                <w:i/>
                <w:iCs/>
                <w:sz w:val="24"/>
                <w:szCs w:val="24"/>
              </w:rPr>
              <w:t>Repurchase intention</w:t>
            </w:r>
            <w:r w:rsidRPr="00921D67">
              <w:rPr>
                <w:rFonts w:ascii="Times New Roman" w:hAnsi="Times New Roman"/>
                <w:sz w:val="24"/>
                <w:szCs w:val="24"/>
              </w:rPr>
              <w:t xml:space="preserve"> Variabel Mediasi: </w:t>
            </w:r>
          </w:p>
          <w:p w14:paraId="6C31017C" w14:textId="282A70EA" w:rsidR="000A2EAB" w:rsidRPr="00921D67" w:rsidRDefault="000A2EAB" w:rsidP="000A2EAB">
            <w:pPr>
              <w:spacing w:line="360" w:lineRule="auto"/>
              <w:jc w:val="both"/>
              <w:rPr>
                <w:rFonts w:ascii="Times New Roman" w:hAnsi="Times New Roman"/>
                <w:sz w:val="24"/>
                <w:szCs w:val="24"/>
              </w:rPr>
            </w:pPr>
            <w:r w:rsidRPr="00921D67">
              <w:rPr>
                <w:rFonts w:ascii="Times New Roman" w:hAnsi="Times New Roman"/>
                <w:sz w:val="24"/>
                <w:szCs w:val="24"/>
              </w:rPr>
              <w:t xml:space="preserve">- </w:t>
            </w:r>
            <w:r w:rsidR="007C4EE4" w:rsidRPr="00921D67">
              <w:rPr>
                <w:rFonts w:ascii="Times New Roman" w:hAnsi="Times New Roman"/>
                <w:i/>
                <w:iCs/>
                <w:sz w:val="24"/>
                <w:szCs w:val="24"/>
              </w:rPr>
              <w:t>Brand</w:t>
            </w:r>
            <w:r w:rsidRPr="00921D67">
              <w:rPr>
                <w:rFonts w:ascii="Times New Roman" w:hAnsi="Times New Roman"/>
                <w:i/>
                <w:iCs/>
                <w:sz w:val="24"/>
                <w:szCs w:val="24"/>
              </w:rPr>
              <w:t xml:space="preserve"> Image</w:t>
            </w:r>
          </w:p>
          <w:p w14:paraId="61F63094" w14:textId="77777777" w:rsidR="003A0F53" w:rsidRPr="00921D67" w:rsidRDefault="003A0F53" w:rsidP="008A1C01">
            <w:pPr>
              <w:tabs>
                <w:tab w:val="left" w:pos="360"/>
              </w:tabs>
              <w:spacing w:line="360" w:lineRule="auto"/>
              <w:jc w:val="both"/>
              <w:rPr>
                <w:rFonts w:ascii="Times New Roman" w:hAnsi="Times New Roman"/>
                <w:sz w:val="24"/>
                <w:szCs w:val="24"/>
              </w:rPr>
            </w:pPr>
          </w:p>
        </w:tc>
        <w:tc>
          <w:tcPr>
            <w:tcW w:w="3133" w:type="dxa"/>
            <w:shd w:val="clear" w:color="auto" w:fill="auto"/>
          </w:tcPr>
          <w:p w14:paraId="3CB2938E" w14:textId="2452BDEF" w:rsidR="003A0F53" w:rsidRPr="00921D67" w:rsidRDefault="000A2EAB" w:rsidP="008A1C01">
            <w:pPr>
              <w:spacing w:line="360" w:lineRule="auto"/>
              <w:jc w:val="both"/>
              <w:rPr>
                <w:rFonts w:ascii="Times New Roman" w:hAnsi="Times New Roman"/>
                <w:sz w:val="24"/>
                <w:szCs w:val="24"/>
              </w:rPr>
            </w:pPr>
            <w:r w:rsidRPr="00921D67">
              <w:rPr>
                <w:rFonts w:ascii="Times New Roman" w:hAnsi="Times New Roman"/>
                <w:i/>
                <w:iCs/>
                <w:sz w:val="24"/>
                <w:szCs w:val="24"/>
              </w:rPr>
              <w:t xml:space="preserve">Social media </w:t>
            </w:r>
            <w:r w:rsidRPr="00921D67">
              <w:rPr>
                <w:rFonts w:ascii="Times New Roman" w:hAnsi="Times New Roman"/>
                <w:sz w:val="24"/>
                <w:szCs w:val="24"/>
              </w:rPr>
              <w:t xml:space="preserve">marketing berpengaruh positif terhadap </w:t>
            </w:r>
            <w:r w:rsidRPr="00921D67">
              <w:rPr>
                <w:rFonts w:ascii="Times New Roman" w:hAnsi="Times New Roman"/>
                <w:i/>
                <w:iCs/>
                <w:sz w:val="24"/>
                <w:szCs w:val="24"/>
              </w:rPr>
              <w:t xml:space="preserve">repurchase intention, Social media marketing </w:t>
            </w:r>
            <w:r w:rsidRPr="00921D67">
              <w:rPr>
                <w:rFonts w:ascii="Times New Roman" w:hAnsi="Times New Roman"/>
                <w:sz w:val="24"/>
                <w:szCs w:val="24"/>
              </w:rPr>
              <w:t>berpengaruh positif</w:t>
            </w:r>
            <w:r w:rsidRPr="00921D67">
              <w:rPr>
                <w:rFonts w:ascii="Times New Roman" w:hAnsi="Times New Roman"/>
                <w:i/>
                <w:iCs/>
                <w:sz w:val="24"/>
                <w:szCs w:val="24"/>
              </w:rPr>
              <w:t xml:space="preserve"> terhadap </w:t>
            </w:r>
            <w:r w:rsidR="007C4EE4" w:rsidRPr="00921D67">
              <w:rPr>
                <w:rFonts w:ascii="Times New Roman" w:hAnsi="Times New Roman"/>
                <w:i/>
                <w:iCs/>
                <w:sz w:val="24"/>
                <w:szCs w:val="24"/>
              </w:rPr>
              <w:t>Brand</w:t>
            </w:r>
            <w:r w:rsidRPr="00921D67">
              <w:rPr>
                <w:rFonts w:ascii="Times New Roman" w:hAnsi="Times New Roman"/>
                <w:i/>
                <w:iCs/>
                <w:sz w:val="24"/>
                <w:szCs w:val="24"/>
              </w:rPr>
              <w:t xml:space="preserve"> image, </w:t>
            </w:r>
            <w:r w:rsidR="007C4EE4" w:rsidRPr="00921D67">
              <w:rPr>
                <w:rFonts w:ascii="Times New Roman" w:hAnsi="Times New Roman"/>
                <w:i/>
                <w:iCs/>
                <w:sz w:val="24"/>
                <w:szCs w:val="24"/>
              </w:rPr>
              <w:t>Brand</w:t>
            </w:r>
            <w:r w:rsidRPr="00921D67">
              <w:rPr>
                <w:rFonts w:ascii="Times New Roman" w:hAnsi="Times New Roman"/>
                <w:i/>
                <w:iCs/>
                <w:sz w:val="24"/>
                <w:szCs w:val="24"/>
              </w:rPr>
              <w:t xml:space="preserve"> image</w:t>
            </w:r>
            <w:r w:rsidR="00D30BA9" w:rsidRPr="00921D67">
              <w:rPr>
                <w:rFonts w:ascii="Times New Roman" w:hAnsi="Times New Roman"/>
                <w:i/>
                <w:iCs/>
                <w:sz w:val="24"/>
                <w:szCs w:val="24"/>
              </w:rPr>
              <w:t xml:space="preserve"> </w:t>
            </w:r>
            <w:r w:rsidRPr="00921D67">
              <w:rPr>
                <w:rFonts w:ascii="Times New Roman" w:hAnsi="Times New Roman"/>
                <w:sz w:val="24"/>
                <w:szCs w:val="24"/>
              </w:rPr>
              <w:t xml:space="preserve">mampu memediasi secara parsial pengaruh </w:t>
            </w:r>
            <w:r w:rsidRPr="00921D67">
              <w:rPr>
                <w:rFonts w:ascii="Times New Roman" w:hAnsi="Times New Roman"/>
                <w:i/>
                <w:iCs/>
                <w:sz w:val="24"/>
                <w:szCs w:val="24"/>
              </w:rPr>
              <w:t>social media marketing</w:t>
            </w:r>
            <w:r w:rsidR="00D30BA9" w:rsidRPr="00921D67">
              <w:rPr>
                <w:rFonts w:ascii="Times New Roman" w:hAnsi="Times New Roman"/>
                <w:i/>
                <w:iCs/>
                <w:sz w:val="24"/>
                <w:szCs w:val="24"/>
              </w:rPr>
              <w:t xml:space="preserve"> </w:t>
            </w:r>
            <w:r w:rsidRPr="00921D67">
              <w:rPr>
                <w:rFonts w:ascii="Times New Roman" w:hAnsi="Times New Roman"/>
                <w:sz w:val="24"/>
                <w:szCs w:val="24"/>
              </w:rPr>
              <w:t xml:space="preserve">terhadap </w:t>
            </w:r>
            <w:r w:rsidRPr="00921D67">
              <w:rPr>
                <w:rFonts w:ascii="Times New Roman" w:hAnsi="Times New Roman"/>
                <w:i/>
                <w:iCs/>
                <w:sz w:val="24"/>
                <w:szCs w:val="24"/>
              </w:rPr>
              <w:t>repurchase intention</w:t>
            </w:r>
          </w:p>
        </w:tc>
      </w:tr>
    </w:tbl>
    <w:p w14:paraId="4A52953E" w14:textId="77777777" w:rsidR="00B92DD7" w:rsidRDefault="00B92DD7" w:rsidP="002313F2">
      <w:pPr>
        <w:spacing w:line="360" w:lineRule="auto"/>
        <w:rPr>
          <w:rFonts w:ascii="Times New Roman" w:hAnsi="Times New Roman"/>
          <w:b/>
          <w:bCs/>
          <w:sz w:val="24"/>
          <w:szCs w:val="24"/>
          <w:lang w:val="en-ID"/>
        </w:rPr>
      </w:pPr>
    </w:p>
    <w:p w14:paraId="3EBA50D0" w14:textId="77777777" w:rsidR="00921D67" w:rsidRDefault="00921D67" w:rsidP="002313F2">
      <w:pPr>
        <w:spacing w:line="360" w:lineRule="auto"/>
        <w:rPr>
          <w:rFonts w:ascii="Times New Roman" w:hAnsi="Times New Roman"/>
          <w:b/>
          <w:bCs/>
          <w:sz w:val="24"/>
          <w:szCs w:val="24"/>
          <w:lang w:val="en-ID"/>
        </w:rPr>
      </w:pPr>
    </w:p>
    <w:p w14:paraId="7D932038" w14:textId="77777777" w:rsidR="00921D67" w:rsidRDefault="00921D67" w:rsidP="002313F2">
      <w:pPr>
        <w:spacing w:line="360" w:lineRule="auto"/>
        <w:rPr>
          <w:rFonts w:ascii="Times New Roman" w:hAnsi="Times New Roman"/>
          <w:b/>
          <w:bCs/>
          <w:sz w:val="24"/>
          <w:szCs w:val="24"/>
          <w:lang w:val="en-ID"/>
        </w:rPr>
      </w:pPr>
    </w:p>
    <w:p w14:paraId="3ECCD533" w14:textId="77777777" w:rsidR="00921D67" w:rsidRPr="00921D67" w:rsidRDefault="00921D67" w:rsidP="002313F2">
      <w:pPr>
        <w:spacing w:line="360" w:lineRule="auto"/>
        <w:rPr>
          <w:rFonts w:ascii="Times New Roman" w:hAnsi="Times New Roman"/>
          <w:b/>
          <w:bCs/>
          <w:sz w:val="24"/>
          <w:szCs w:val="24"/>
          <w:lang w:val="en-ID"/>
        </w:rPr>
      </w:pPr>
    </w:p>
    <w:p w14:paraId="14E7C36A" w14:textId="57F6E225" w:rsidR="002E06A8" w:rsidRPr="00921D67" w:rsidRDefault="002E06A8" w:rsidP="002E06A8">
      <w:pPr>
        <w:pStyle w:val="Heading2"/>
        <w:spacing w:line="360" w:lineRule="auto"/>
        <w:ind w:left="0"/>
      </w:pPr>
      <w:bookmarkStart w:id="69" w:name="_Toc202471593"/>
      <w:r w:rsidRPr="00921D67">
        <w:lastRenderedPageBreak/>
        <w:t>2.3 Kerangka Penelitian</w:t>
      </w:r>
      <w:bookmarkEnd w:id="69"/>
    </w:p>
    <w:p w14:paraId="1A406FAF" w14:textId="77777777" w:rsidR="002E06A8" w:rsidRPr="00921D67" w:rsidRDefault="002E06A8" w:rsidP="002E06A8">
      <w:pPr>
        <w:spacing w:line="360" w:lineRule="auto"/>
        <w:ind w:firstLine="686"/>
        <w:jc w:val="both"/>
        <w:rPr>
          <w:rFonts w:ascii="Times New Roman" w:hAnsi="Times New Roman"/>
          <w:lang w:val="sv-SE"/>
        </w:rPr>
      </w:pPr>
      <w:r w:rsidRPr="00921D67">
        <w:rPr>
          <w:rFonts w:ascii="Times New Roman" w:hAnsi="Times New Roman"/>
          <w:lang w:val="sv-SE"/>
        </w:rPr>
        <w:t xml:space="preserve">Pada penelitian ini terdapat kerangka penelitian yang menunjukan hubungan antara variabel independen (X) dan variabel dependen (Y). </w:t>
      </w:r>
      <w:r w:rsidRPr="00921D67">
        <w:rPr>
          <w:rFonts w:ascii="Times New Roman" w:hAnsi="Times New Roman"/>
          <w:lang w:val="en-ID"/>
        </w:rPr>
        <w:t xml:space="preserve">Variabel independen pada penelitian ini adalah </w:t>
      </w:r>
      <w:r w:rsidRPr="00921D67">
        <w:rPr>
          <w:rFonts w:ascii="Times New Roman" w:hAnsi="Times New Roman"/>
          <w:i/>
          <w:iCs/>
          <w:lang w:val="en-ID"/>
        </w:rPr>
        <w:t xml:space="preserve">social media marketing </w:t>
      </w:r>
      <w:r w:rsidRPr="00921D67">
        <w:rPr>
          <w:rFonts w:ascii="Times New Roman" w:hAnsi="Times New Roman"/>
          <w:lang w:val="en-ID"/>
        </w:rPr>
        <w:t xml:space="preserve">(X1), </w:t>
      </w:r>
      <w:r w:rsidRPr="00921D67">
        <w:rPr>
          <w:rFonts w:ascii="Times New Roman" w:hAnsi="Times New Roman"/>
          <w:i/>
          <w:iCs/>
          <w:lang w:val="en-ID"/>
        </w:rPr>
        <w:t>Brand Awareness</w:t>
      </w:r>
      <w:r w:rsidRPr="00921D67">
        <w:rPr>
          <w:rFonts w:ascii="Times New Roman" w:hAnsi="Times New Roman"/>
          <w:lang w:val="en-ID"/>
        </w:rPr>
        <w:t xml:space="preserve"> (X2), dan </w:t>
      </w:r>
      <w:r w:rsidRPr="00921D67">
        <w:rPr>
          <w:rFonts w:ascii="Times New Roman" w:hAnsi="Times New Roman"/>
          <w:i/>
          <w:iCs/>
          <w:lang w:val="en-ID"/>
        </w:rPr>
        <w:t>Customer Satisfaction</w:t>
      </w:r>
      <w:r w:rsidRPr="00921D67">
        <w:rPr>
          <w:rFonts w:ascii="Times New Roman" w:hAnsi="Times New Roman"/>
          <w:lang w:val="en-ID"/>
        </w:rPr>
        <w:t xml:space="preserve"> (X3). </w:t>
      </w:r>
      <w:r w:rsidRPr="00921D67">
        <w:rPr>
          <w:rFonts w:ascii="Times New Roman" w:hAnsi="Times New Roman"/>
          <w:lang w:val="sv-SE"/>
        </w:rPr>
        <w:t xml:space="preserve">Sedangkan variabel dependennya adalah </w:t>
      </w:r>
      <w:r w:rsidRPr="00921D67">
        <w:rPr>
          <w:rFonts w:ascii="Times New Roman" w:hAnsi="Times New Roman"/>
          <w:i/>
          <w:iCs/>
          <w:lang w:val="sv-SE"/>
        </w:rPr>
        <w:t>Repurchase intention</w:t>
      </w:r>
      <w:r w:rsidRPr="00921D67">
        <w:rPr>
          <w:rFonts w:ascii="Times New Roman" w:hAnsi="Times New Roman"/>
          <w:lang w:val="sv-SE"/>
        </w:rPr>
        <w:t xml:space="preserve"> (Y). berikut merupakan gambaran dari kerangka penelitian ini :</w:t>
      </w:r>
      <w:r w:rsidRPr="00921D67">
        <w:rPr>
          <w:rFonts w:ascii="Times New Roman" w:hAnsi="Times New Roman"/>
          <w:lang w:val="sv-SE"/>
        </w:rPr>
        <w:tab/>
      </w:r>
    </w:p>
    <w:p w14:paraId="35094C90" w14:textId="77777777" w:rsidR="002E06A8" w:rsidRPr="00921D67" w:rsidRDefault="002E06A8" w:rsidP="002E06A8">
      <w:pPr>
        <w:spacing w:line="360" w:lineRule="auto"/>
        <w:ind w:firstLine="686"/>
        <w:jc w:val="both"/>
        <w:rPr>
          <w:rFonts w:ascii="Times New Roman" w:hAnsi="Times New Roman"/>
          <w:lang w:val="sv-SE"/>
        </w:rPr>
      </w:pPr>
    </w:p>
    <w:p w14:paraId="40CB0ECC" w14:textId="77777777" w:rsidR="002E06A8" w:rsidRPr="00921D67" w:rsidRDefault="002E06A8" w:rsidP="002E06A8">
      <w:pPr>
        <w:rPr>
          <w:rFonts w:ascii="Times New Roman" w:hAnsi="Times New Roman"/>
          <w:i/>
          <w:iCs/>
          <w:lang w:val="sv-SE"/>
        </w:rPr>
      </w:pPr>
      <w:r w:rsidRPr="00921D67">
        <w:rPr>
          <w:rFonts w:ascii="Times New Roman" w:hAnsi="Times New Roman"/>
          <w:noProof/>
        </w:rPr>
        <mc:AlternateContent>
          <mc:Choice Requires="wpg">
            <w:drawing>
              <wp:anchor distT="0" distB="0" distL="114300" distR="114300" simplePos="0" relativeHeight="251671040" behindDoc="0" locked="0" layoutInCell="1" allowOverlap="1" wp14:anchorId="561BA567" wp14:editId="7DA5456B">
                <wp:simplePos x="0" y="0"/>
                <wp:positionH relativeFrom="column">
                  <wp:posOffset>0</wp:posOffset>
                </wp:positionH>
                <wp:positionV relativeFrom="paragraph">
                  <wp:posOffset>0</wp:posOffset>
                </wp:positionV>
                <wp:extent cx="5253990" cy="3418205"/>
                <wp:effectExtent l="0" t="0" r="22860" b="10795"/>
                <wp:wrapNone/>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3990" cy="3418205"/>
                          <a:chOff x="0" y="0"/>
                          <a:chExt cx="52539" cy="34184"/>
                        </a:xfrm>
                      </wpg:grpSpPr>
                      <wps:wsp>
                        <wps:cNvPr id="10" name="Straight Arrow Connector 5"/>
                        <wps:cNvCnPr>
                          <a:cxnSpLocks noChangeShapeType="1"/>
                        </wps:cNvCnPr>
                        <wps:spPr bwMode="auto">
                          <a:xfrm>
                            <a:off x="16678" y="4974"/>
                            <a:ext cx="19380" cy="91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Straight Arrow Connector 5"/>
                        <wps:cNvCnPr>
                          <a:cxnSpLocks noChangeShapeType="1"/>
                        </wps:cNvCnPr>
                        <wps:spPr bwMode="auto">
                          <a:xfrm flipV="1">
                            <a:off x="17190" y="15831"/>
                            <a:ext cx="18570" cy="4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Straight Arrow Connector 5"/>
                        <wps:cNvCnPr>
                          <a:cxnSpLocks noChangeShapeType="1"/>
                        </wps:cNvCnPr>
                        <wps:spPr bwMode="auto">
                          <a:xfrm flipV="1">
                            <a:off x="17190" y="17571"/>
                            <a:ext cx="18648" cy="103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Oval 2"/>
                        <wps:cNvSpPr>
                          <a:spLocks noChangeArrowheads="1"/>
                        </wps:cNvSpPr>
                        <wps:spPr bwMode="auto">
                          <a:xfrm>
                            <a:off x="36283" y="11338"/>
                            <a:ext cx="16256" cy="9239"/>
                          </a:xfrm>
                          <a:prstGeom prst="ellipse">
                            <a:avLst/>
                          </a:prstGeom>
                          <a:solidFill>
                            <a:srgbClr val="FFFFFF"/>
                          </a:solidFill>
                          <a:ln w="25400">
                            <a:solidFill>
                              <a:srgbClr val="000000"/>
                            </a:solidFill>
                            <a:round/>
                            <a:headEnd/>
                            <a:tailEnd/>
                          </a:ln>
                        </wps:spPr>
                        <wps:txbx>
                          <w:txbxContent>
                            <w:p w14:paraId="0E973E37" w14:textId="77777777" w:rsidR="002E06A8" w:rsidRPr="005B72C1" w:rsidRDefault="002E06A8" w:rsidP="002E06A8">
                              <w:pPr>
                                <w:rPr>
                                  <w:rFonts w:ascii="Times New Roman" w:hAnsi="Times New Roman"/>
                                </w:rPr>
                              </w:pPr>
                              <w:r w:rsidRPr="005B72C1">
                                <w:rPr>
                                  <w:rFonts w:ascii="Times New Roman" w:hAnsi="Times New Roman"/>
                                  <w:i/>
                                  <w:iCs/>
                                </w:rPr>
                                <w:t>Repurchase intention</w:t>
                              </w:r>
                              <w:r w:rsidRPr="005B72C1">
                                <w:rPr>
                                  <w:rFonts w:ascii="Times New Roman" w:hAnsi="Times New Roman"/>
                                </w:rPr>
                                <w:t xml:space="preserve"> (Y)</w:t>
                              </w:r>
                            </w:p>
                          </w:txbxContent>
                        </wps:txbx>
                        <wps:bodyPr rot="0" vert="horz" wrap="square" lIns="91440" tIns="45720" rIns="91440" bIns="45720" anchor="ctr" anchorCtr="0" upright="1">
                          <a:noAutofit/>
                        </wps:bodyPr>
                      </wps:wsp>
                      <wps:wsp>
                        <wps:cNvPr id="14" name="Oval 2"/>
                        <wps:cNvSpPr>
                          <a:spLocks noChangeArrowheads="1"/>
                        </wps:cNvSpPr>
                        <wps:spPr bwMode="auto">
                          <a:xfrm>
                            <a:off x="0" y="0"/>
                            <a:ext cx="16256" cy="9239"/>
                          </a:xfrm>
                          <a:prstGeom prst="ellipse">
                            <a:avLst/>
                          </a:prstGeom>
                          <a:solidFill>
                            <a:srgbClr val="FFFFFF"/>
                          </a:solidFill>
                          <a:ln w="25400">
                            <a:solidFill>
                              <a:srgbClr val="000000"/>
                            </a:solidFill>
                            <a:round/>
                            <a:headEnd/>
                            <a:tailEnd/>
                          </a:ln>
                        </wps:spPr>
                        <wps:txbx>
                          <w:txbxContent>
                            <w:p w14:paraId="5B3A707D" w14:textId="77777777" w:rsidR="002E06A8" w:rsidRPr="005B72C1" w:rsidRDefault="002E06A8" w:rsidP="002E06A8">
                              <w:pPr>
                                <w:rPr>
                                  <w:rFonts w:ascii="Times New Roman" w:hAnsi="Times New Roman"/>
                                </w:rPr>
                              </w:pPr>
                              <w:r w:rsidRPr="005B72C1">
                                <w:rPr>
                                  <w:rFonts w:ascii="Times New Roman" w:hAnsi="Times New Roman"/>
                                  <w:i/>
                                  <w:iCs/>
                                </w:rPr>
                                <w:t xml:space="preserve">Social media marketing </w:t>
                              </w:r>
                              <w:r w:rsidRPr="005B72C1">
                                <w:rPr>
                                  <w:rFonts w:ascii="Times New Roman" w:hAnsi="Times New Roman"/>
                                </w:rPr>
                                <w:t>(X1)</w:t>
                              </w:r>
                            </w:p>
                            <w:p w14:paraId="6BFA4133" w14:textId="77777777" w:rsidR="002E06A8" w:rsidRPr="005B72C1" w:rsidRDefault="002E06A8" w:rsidP="002E06A8">
                              <w:pPr>
                                <w:jc w:val="center"/>
                                <w:rPr>
                                  <w:rFonts w:ascii="Times New Roman" w:hAnsi="Times New Roman"/>
                                </w:rPr>
                              </w:pPr>
                            </w:p>
                          </w:txbxContent>
                        </wps:txbx>
                        <wps:bodyPr rot="0" vert="horz" wrap="square" lIns="91440" tIns="45720" rIns="91440" bIns="45720" anchor="ctr" anchorCtr="0" upright="1">
                          <a:noAutofit/>
                        </wps:bodyPr>
                      </wps:wsp>
                      <wps:wsp>
                        <wps:cNvPr id="15" name="Oval 2"/>
                        <wps:cNvSpPr>
                          <a:spLocks noChangeArrowheads="1"/>
                        </wps:cNvSpPr>
                        <wps:spPr bwMode="auto">
                          <a:xfrm>
                            <a:off x="0" y="12435"/>
                            <a:ext cx="16256" cy="9240"/>
                          </a:xfrm>
                          <a:prstGeom prst="ellipse">
                            <a:avLst/>
                          </a:prstGeom>
                          <a:solidFill>
                            <a:srgbClr val="FFFFFF"/>
                          </a:solidFill>
                          <a:ln w="25400">
                            <a:solidFill>
                              <a:srgbClr val="000000"/>
                            </a:solidFill>
                            <a:round/>
                            <a:headEnd/>
                            <a:tailEnd/>
                          </a:ln>
                        </wps:spPr>
                        <wps:txbx>
                          <w:txbxContent>
                            <w:p w14:paraId="7AA440E7" w14:textId="77777777" w:rsidR="002E06A8" w:rsidRPr="005B72C1" w:rsidRDefault="002E06A8" w:rsidP="002E06A8">
                              <w:pPr>
                                <w:rPr>
                                  <w:rFonts w:ascii="Times New Roman" w:hAnsi="Times New Roman"/>
                                </w:rPr>
                              </w:pPr>
                              <w:r w:rsidRPr="005B72C1">
                                <w:rPr>
                                  <w:rFonts w:ascii="Times New Roman" w:hAnsi="Times New Roman"/>
                                  <w:i/>
                                  <w:iCs/>
                                </w:rPr>
                                <w:t>Brand Awareness</w:t>
                              </w:r>
                              <w:r w:rsidRPr="005B72C1">
                                <w:rPr>
                                  <w:rFonts w:ascii="Times New Roman" w:hAnsi="Times New Roman"/>
                                </w:rPr>
                                <w:t xml:space="preserve"> (X2)</w:t>
                              </w:r>
                            </w:p>
                            <w:p w14:paraId="0A5AD608" w14:textId="77777777" w:rsidR="002E06A8" w:rsidRPr="005B72C1" w:rsidRDefault="002E06A8" w:rsidP="002E06A8">
                              <w:pPr>
                                <w:jc w:val="center"/>
                                <w:rPr>
                                  <w:rFonts w:ascii="Times New Roman" w:hAnsi="Times New Roman"/>
                                </w:rPr>
                              </w:pPr>
                            </w:p>
                          </w:txbxContent>
                        </wps:txbx>
                        <wps:bodyPr rot="0" vert="horz" wrap="square" lIns="91440" tIns="45720" rIns="91440" bIns="45720" anchor="ctr" anchorCtr="0" upright="1">
                          <a:noAutofit/>
                        </wps:bodyPr>
                      </wps:wsp>
                      <wps:wsp>
                        <wps:cNvPr id="16" name="Oval 2"/>
                        <wps:cNvSpPr>
                          <a:spLocks noChangeArrowheads="1"/>
                        </wps:cNvSpPr>
                        <wps:spPr bwMode="auto">
                          <a:xfrm>
                            <a:off x="0" y="24944"/>
                            <a:ext cx="16256" cy="9240"/>
                          </a:xfrm>
                          <a:prstGeom prst="ellipse">
                            <a:avLst/>
                          </a:prstGeom>
                          <a:solidFill>
                            <a:srgbClr val="FFFFFF"/>
                          </a:solidFill>
                          <a:ln w="25400">
                            <a:solidFill>
                              <a:srgbClr val="000000"/>
                            </a:solidFill>
                            <a:round/>
                            <a:headEnd/>
                            <a:tailEnd/>
                          </a:ln>
                        </wps:spPr>
                        <wps:txbx>
                          <w:txbxContent>
                            <w:p w14:paraId="59D1AAF9" w14:textId="77777777" w:rsidR="002E06A8" w:rsidRPr="00EE6E26" w:rsidRDefault="002E06A8" w:rsidP="002E06A8">
                              <w:pPr>
                                <w:rPr>
                                  <w:rFonts w:ascii="Times New Roman" w:hAnsi="Times New Roman"/>
                                </w:rPr>
                              </w:pPr>
                              <w:r w:rsidRPr="00EE6E26">
                                <w:rPr>
                                  <w:rFonts w:ascii="Times New Roman" w:hAnsi="Times New Roman"/>
                                  <w:i/>
                                  <w:iCs/>
                                </w:rPr>
                                <w:t>Customer Satisfaction</w:t>
                              </w:r>
                              <w:r w:rsidRPr="00EE6E26">
                                <w:rPr>
                                  <w:rFonts w:ascii="Times New Roman" w:hAnsi="Times New Roman"/>
                                </w:rPr>
                                <w:t xml:space="preserve"> (X3)</w:t>
                              </w:r>
                            </w:p>
                            <w:p w14:paraId="5B9909E4" w14:textId="77777777" w:rsidR="002E06A8" w:rsidRDefault="002E06A8" w:rsidP="002E06A8">
                              <w:pPr>
                                <w:jc w:val="center"/>
                                <w:rPr>
                                  <w:rFonts w:ascii="Times New Roman" w:hAnsi="Times New Roman"/>
                                </w:rPr>
                              </w:pPr>
                            </w:p>
                            <w:p w14:paraId="191D5E33" w14:textId="77777777" w:rsidR="002E06A8" w:rsidRPr="005B72C1" w:rsidRDefault="002E06A8" w:rsidP="002E06A8">
                              <w:pPr>
                                <w:jc w:val="center"/>
                                <w:rPr>
                                  <w:rFonts w:ascii="Times New Roman" w:hAnsi="Times New Roman"/>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BA567" id="Group 7" o:spid="_x0000_s1026" style="position:absolute;margin-left:0;margin-top:0;width:413.7pt;height:269.15pt;z-index:251671040" coordsize="52539,34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">
                <v:shapetype id="_x0000_t32" coordsize="21600,21600" o:spt="32" o:oned="t" path="m,l21600,21600e" filled="f">
                  <v:path arrowok="t" fillok="f" o:connecttype="none"/>
                  <o:lock v:ext="edit" shapetype="t"/>
                </v:shapetype>
                <v:shape id="Straight Arrow Connector 5" o:spid="_x0000_s1027" type="#_x0000_t32" style="position:absolute;left:16678;top:4974;width:19380;height:9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Straight Arrow Connector 5" o:spid="_x0000_s1028" type="#_x0000_t32" style="position:absolute;left:17190;top:15831;width:18570;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v:shape id="Straight Arrow Connector 5" o:spid="_x0000_s1029" type="#_x0000_t32" style="position:absolute;left:17190;top:17571;width:18648;height:103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oval id="Oval 2" o:spid="_x0000_s1030" style="position:absolute;left:36283;top:11338;width:16256;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" strokeweight="2pt">
                  <v:textbox>
                    <w:txbxContent>
                      <w:p w14:paraId="0E973E37" w14:textId="77777777" w:rsidR="002E06A8" w:rsidRPr="005B72C1" w:rsidRDefault="002E06A8" w:rsidP="002E06A8">
                        <w:pPr>
                          <w:rPr>
                            <w:rFonts w:ascii="Times New Roman" w:hAnsi="Times New Roman"/>
                          </w:rPr>
                        </w:pPr>
                        <w:r w:rsidRPr="005B72C1">
                          <w:rPr>
                            <w:rFonts w:ascii="Times New Roman" w:hAnsi="Times New Roman"/>
                            <w:i/>
                            <w:iCs/>
                          </w:rPr>
                          <w:t>Repurchase intention</w:t>
                        </w:r>
                        <w:r w:rsidRPr="005B72C1">
                          <w:rPr>
                            <w:rFonts w:ascii="Times New Roman" w:hAnsi="Times New Roman"/>
                          </w:rPr>
                          <w:t xml:space="preserve"> (Y)</w:t>
                        </w:r>
                      </w:p>
                    </w:txbxContent>
                  </v:textbox>
                </v:oval>
                <v:oval id="Oval 2" o:spid="_x0000_s1031" style="position:absolute;width:16256;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" strokeweight="2pt">
                  <v:textbox>
                    <w:txbxContent>
                      <w:p w14:paraId="5B3A707D" w14:textId="77777777" w:rsidR="002E06A8" w:rsidRPr="005B72C1" w:rsidRDefault="002E06A8" w:rsidP="002E06A8">
                        <w:pPr>
                          <w:rPr>
                            <w:rFonts w:ascii="Times New Roman" w:hAnsi="Times New Roman"/>
                          </w:rPr>
                        </w:pPr>
                        <w:r w:rsidRPr="005B72C1">
                          <w:rPr>
                            <w:rFonts w:ascii="Times New Roman" w:hAnsi="Times New Roman"/>
                            <w:i/>
                            <w:iCs/>
                          </w:rPr>
                          <w:t xml:space="preserve">Social media marketing </w:t>
                        </w:r>
                        <w:r w:rsidRPr="005B72C1">
                          <w:rPr>
                            <w:rFonts w:ascii="Times New Roman" w:hAnsi="Times New Roman"/>
                          </w:rPr>
                          <w:t>(X1)</w:t>
                        </w:r>
                      </w:p>
                      <w:p w14:paraId="6BFA4133" w14:textId="77777777" w:rsidR="002E06A8" w:rsidRPr="005B72C1" w:rsidRDefault="002E06A8" w:rsidP="002E06A8">
                        <w:pPr>
                          <w:jc w:val="center"/>
                          <w:rPr>
                            <w:rFonts w:ascii="Times New Roman" w:hAnsi="Times New Roman"/>
                          </w:rPr>
                        </w:pPr>
                      </w:p>
                    </w:txbxContent>
                  </v:textbox>
                </v:oval>
                <v:oval id="Oval 2" o:spid="_x0000_s1032" style="position:absolute;top:12435;width:16256;height: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" strokeweight="2pt">
                  <v:textbox>
                    <w:txbxContent>
                      <w:p w14:paraId="7AA440E7" w14:textId="77777777" w:rsidR="002E06A8" w:rsidRPr="005B72C1" w:rsidRDefault="002E06A8" w:rsidP="002E06A8">
                        <w:pPr>
                          <w:rPr>
                            <w:rFonts w:ascii="Times New Roman" w:hAnsi="Times New Roman"/>
                          </w:rPr>
                        </w:pPr>
                        <w:r w:rsidRPr="005B72C1">
                          <w:rPr>
                            <w:rFonts w:ascii="Times New Roman" w:hAnsi="Times New Roman"/>
                            <w:i/>
                            <w:iCs/>
                          </w:rPr>
                          <w:t>Brand Awareness</w:t>
                        </w:r>
                        <w:r w:rsidRPr="005B72C1">
                          <w:rPr>
                            <w:rFonts w:ascii="Times New Roman" w:hAnsi="Times New Roman"/>
                          </w:rPr>
                          <w:t xml:space="preserve"> (X2)</w:t>
                        </w:r>
                      </w:p>
                      <w:p w14:paraId="0A5AD608" w14:textId="77777777" w:rsidR="002E06A8" w:rsidRPr="005B72C1" w:rsidRDefault="002E06A8" w:rsidP="002E06A8">
                        <w:pPr>
                          <w:jc w:val="center"/>
                          <w:rPr>
                            <w:rFonts w:ascii="Times New Roman" w:hAnsi="Times New Roman"/>
                          </w:rPr>
                        </w:pPr>
                      </w:p>
                    </w:txbxContent>
                  </v:textbox>
                </v:oval>
                <v:oval id="Oval 2" o:spid="_x0000_s1033" style="position:absolute;top:24944;width:16256;height: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" strokeweight="2pt">
                  <v:textbox>
                    <w:txbxContent>
                      <w:p w14:paraId="59D1AAF9" w14:textId="77777777" w:rsidR="002E06A8" w:rsidRPr="00EE6E26" w:rsidRDefault="002E06A8" w:rsidP="002E06A8">
                        <w:pPr>
                          <w:rPr>
                            <w:rFonts w:ascii="Times New Roman" w:hAnsi="Times New Roman"/>
                          </w:rPr>
                        </w:pPr>
                        <w:r w:rsidRPr="00EE6E26">
                          <w:rPr>
                            <w:rFonts w:ascii="Times New Roman" w:hAnsi="Times New Roman"/>
                            <w:i/>
                            <w:iCs/>
                          </w:rPr>
                          <w:t>Customer Satisfaction</w:t>
                        </w:r>
                        <w:r w:rsidRPr="00EE6E26">
                          <w:rPr>
                            <w:rFonts w:ascii="Times New Roman" w:hAnsi="Times New Roman"/>
                          </w:rPr>
                          <w:t xml:space="preserve"> (X3)</w:t>
                        </w:r>
                      </w:p>
                      <w:p w14:paraId="5B9909E4" w14:textId="77777777" w:rsidR="002E06A8" w:rsidRDefault="002E06A8" w:rsidP="002E06A8">
                        <w:pPr>
                          <w:jc w:val="center"/>
                          <w:rPr>
                            <w:rFonts w:ascii="Times New Roman" w:hAnsi="Times New Roman"/>
                          </w:rPr>
                        </w:pPr>
                      </w:p>
                      <w:p w14:paraId="191D5E33" w14:textId="77777777" w:rsidR="002E06A8" w:rsidRPr="005B72C1" w:rsidRDefault="002E06A8" w:rsidP="002E06A8">
                        <w:pPr>
                          <w:jc w:val="center"/>
                          <w:rPr>
                            <w:rFonts w:ascii="Times New Roman" w:hAnsi="Times New Roman"/>
                          </w:rPr>
                        </w:pPr>
                      </w:p>
                    </w:txbxContent>
                  </v:textbox>
                </v:oval>
              </v:group>
            </w:pict>
          </mc:Fallback>
        </mc:AlternateContent>
      </w:r>
    </w:p>
    <w:p w14:paraId="490383D2" w14:textId="77777777" w:rsidR="002E06A8" w:rsidRPr="00921D67" w:rsidRDefault="002E06A8" w:rsidP="002E06A8">
      <w:pPr>
        <w:rPr>
          <w:rFonts w:ascii="Times New Roman" w:hAnsi="Times New Roman"/>
          <w:i/>
          <w:iCs/>
          <w:lang w:val="sv-SE"/>
        </w:rPr>
      </w:pPr>
    </w:p>
    <w:p w14:paraId="26E4F5B8" w14:textId="77777777" w:rsidR="002E06A8" w:rsidRPr="00921D67" w:rsidRDefault="002E06A8" w:rsidP="002E06A8">
      <w:pPr>
        <w:rPr>
          <w:rFonts w:ascii="Times New Roman" w:hAnsi="Times New Roman"/>
          <w:i/>
          <w:iCs/>
          <w:lang w:val="sv-SE"/>
        </w:rPr>
      </w:pPr>
      <w:r w:rsidRPr="00921D67">
        <w:rPr>
          <w:rFonts w:ascii="Times New Roman" w:hAnsi="Times New Roman"/>
          <w:i/>
          <w:iCs/>
          <w:noProof/>
          <w:lang w:val="sv-SE"/>
        </w:rPr>
        <mc:AlternateContent>
          <mc:Choice Requires="wps">
            <w:drawing>
              <wp:anchor distT="0" distB="0" distL="114300" distR="114300" simplePos="0" relativeHeight="251672064" behindDoc="0" locked="0" layoutInCell="1" allowOverlap="1" wp14:anchorId="48651461" wp14:editId="68CBA67A">
                <wp:simplePos x="0" y="0"/>
                <wp:positionH relativeFrom="column">
                  <wp:posOffset>2508250</wp:posOffset>
                </wp:positionH>
                <wp:positionV relativeFrom="paragraph">
                  <wp:posOffset>4445</wp:posOffset>
                </wp:positionV>
                <wp:extent cx="374650" cy="247650"/>
                <wp:effectExtent l="0" t="0" r="0" b="0"/>
                <wp:wrapNone/>
                <wp:docPr id="504481717" name="Text Box 12"/>
                <wp:cNvGraphicFramePr/>
                <a:graphic xmlns:a="http://schemas.openxmlformats.org/drawingml/2006/main">
                  <a:graphicData uri="http://schemas.microsoft.com/office/word/2010/wordprocessingShape">
                    <wps:wsp>
                      <wps:cNvSpPr txBox="1"/>
                      <wps:spPr>
                        <a:xfrm>
                          <a:off x="0" y="0"/>
                          <a:ext cx="374650" cy="2476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6B3935C" w14:textId="77777777" w:rsidR="002E06A8" w:rsidRDefault="002E06A8" w:rsidP="002E06A8">
                            <w: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51461" id="_x0000_t202" coordsize="21600,21600" o:spt="202" path="m,l,21600r21600,l21600,xe">
                <v:stroke joinstyle="miter"/>
                <v:path gradientshapeok="t" o:connecttype="rect"/>
              </v:shapetype>
              <v:shape id="Text Box 12" o:spid="_x0000_s1034" type="#_x0000_t202" style="position:absolute;margin-left:197.5pt;margin-top:.35pt;width:29.5pt;height:1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" filled="f" stroked="f">
                <v:textbox>
                  <w:txbxContent>
                    <w:p w14:paraId="16B3935C" w14:textId="77777777" w:rsidR="002E06A8" w:rsidRDefault="002E06A8" w:rsidP="002E06A8">
                      <w:r>
                        <w:t>H1</w:t>
                      </w:r>
                    </w:p>
                  </w:txbxContent>
                </v:textbox>
              </v:shape>
            </w:pict>
          </mc:Fallback>
        </mc:AlternateContent>
      </w:r>
    </w:p>
    <w:p w14:paraId="38B352EF" w14:textId="77777777" w:rsidR="002E06A8" w:rsidRPr="00921D67" w:rsidRDefault="002E06A8" w:rsidP="002E06A8">
      <w:pPr>
        <w:rPr>
          <w:rFonts w:ascii="Times New Roman" w:hAnsi="Times New Roman"/>
          <w:i/>
          <w:iCs/>
          <w:lang w:val="sv-SE"/>
        </w:rPr>
      </w:pPr>
    </w:p>
    <w:p w14:paraId="5281726A" w14:textId="77777777" w:rsidR="002E06A8" w:rsidRPr="00921D67" w:rsidRDefault="002E06A8" w:rsidP="002E06A8">
      <w:pPr>
        <w:rPr>
          <w:rFonts w:ascii="Times New Roman" w:hAnsi="Times New Roman"/>
          <w:i/>
          <w:iCs/>
          <w:lang w:val="sv-SE"/>
        </w:rPr>
      </w:pPr>
      <w:r w:rsidRPr="00921D67">
        <w:rPr>
          <w:rFonts w:ascii="Times New Roman" w:hAnsi="Times New Roman"/>
          <w:i/>
          <w:iCs/>
          <w:noProof/>
          <w:lang w:val="sv-SE"/>
        </w:rPr>
        <mc:AlternateContent>
          <mc:Choice Requires="wps">
            <w:drawing>
              <wp:anchor distT="0" distB="0" distL="114300" distR="114300" simplePos="0" relativeHeight="251674112" behindDoc="0" locked="0" layoutInCell="1" allowOverlap="1" wp14:anchorId="67BE7CF8" wp14:editId="11CD3074">
                <wp:simplePos x="0" y="0"/>
                <wp:positionH relativeFrom="column">
                  <wp:posOffset>2197100</wp:posOffset>
                </wp:positionH>
                <wp:positionV relativeFrom="paragraph">
                  <wp:posOffset>88220</wp:posOffset>
                </wp:positionV>
                <wp:extent cx="374650" cy="247650"/>
                <wp:effectExtent l="0" t="0" r="0" b="0"/>
                <wp:wrapNone/>
                <wp:docPr id="2067169574" name="Text Box 12"/>
                <wp:cNvGraphicFramePr/>
                <a:graphic xmlns:a="http://schemas.openxmlformats.org/drawingml/2006/main">
                  <a:graphicData uri="http://schemas.microsoft.com/office/word/2010/wordprocessingShape">
                    <wps:wsp>
                      <wps:cNvSpPr txBox="1"/>
                      <wps:spPr>
                        <a:xfrm>
                          <a:off x="0" y="0"/>
                          <a:ext cx="374650" cy="2476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28F92E" w14:textId="77777777" w:rsidR="002E06A8" w:rsidRDefault="002E06A8" w:rsidP="002E06A8">
                            <w: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E7CF8" id="_x0000_s1035" type="#_x0000_t202" style="position:absolute;margin-left:173pt;margin-top:6.95pt;width:29.5pt;height:1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" filled="f" stroked="f">
                <v:textbox>
                  <w:txbxContent>
                    <w:p w14:paraId="0228F92E" w14:textId="77777777" w:rsidR="002E06A8" w:rsidRDefault="002E06A8" w:rsidP="002E06A8">
                      <w:r>
                        <w:t>H2</w:t>
                      </w:r>
                    </w:p>
                  </w:txbxContent>
                </v:textbox>
              </v:shape>
            </w:pict>
          </mc:Fallback>
        </mc:AlternateContent>
      </w:r>
    </w:p>
    <w:p w14:paraId="4B0F334F" w14:textId="77777777" w:rsidR="002E06A8" w:rsidRPr="00921D67" w:rsidRDefault="002E06A8" w:rsidP="002E06A8">
      <w:pPr>
        <w:rPr>
          <w:rFonts w:ascii="Times New Roman" w:hAnsi="Times New Roman"/>
          <w:i/>
          <w:iCs/>
          <w:lang w:val="sv-SE"/>
        </w:rPr>
      </w:pPr>
    </w:p>
    <w:p w14:paraId="21303FA2" w14:textId="77777777" w:rsidR="002E06A8" w:rsidRPr="00921D67" w:rsidRDefault="002E06A8" w:rsidP="002E06A8">
      <w:pPr>
        <w:spacing w:line="360" w:lineRule="auto"/>
        <w:ind w:left="4320" w:firstLine="720"/>
        <w:rPr>
          <w:rFonts w:ascii="Times New Roman" w:hAnsi="Times New Roman"/>
          <w:b/>
          <w:bCs/>
          <w:lang w:val="sv-SE"/>
        </w:rPr>
      </w:pPr>
      <w:r w:rsidRPr="00921D67">
        <w:rPr>
          <w:rFonts w:ascii="Times New Roman" w:hAnsi="Times New Roman"/>
          <w:i/>
          <w:iCs/>
          <w:noProof/>
          <w:lang w:val="sv-SE"/>
        </w:rPr>
        <mc:AlternateContent>
          <mc:Choice Requires="wps">
            <w:drawing>
              <wp:anchor distT="0" distB="0" distL="114300" distR="114300" simplePos="0" relativeHeight="251673088" behindDoc="0" locked="0" layoutInCell="1" allowOverlap="1" wp14:anchorId="07C89D5F" wp14:editId="364A0713">
                <wp:simplePos x="0" y="0"/>
                <wp:positionH relativeFrom="column">
                  <wp:posOffset>2406650</wp:posOffset>
                </wp:positionH>
                <wp:positionV relativeFrom="paragraph">
                  <wp:posOffset>205740</wp:posOffset>
                </wp:positionV>
                <wp:extent cx="374650" cy="247650"/>
                <wp:effectExtent l="0" t="0" r="0" b="0"/>
                <wp:wrapNone/>
                <wp:docPr id="2005951362" name="Text Box 12"/>
                <wp:cNvGraphicFramePr/>
                <a:graphic xmlns:a="http://schemas.openxmlformats.org/drawingml/2006/main">
                  <a:graphicData uri="http://schemas.microsoft.com/office/word/2010/wordprocessingShape">
                    <wps:wsp>
                      <wps:cNvSpPr txBox="1"/>
                      <wps:spPr>
                        <a:xfrm>
                          <a:off x="0" y="0"/>
                          <a:ext cx="374650" cy="2476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EC1B7F" w14:textId="77777777" w:rsidR="002E06A8" w:rsidRDefault="002E06A8" w:rsidP="002E06A8">
                            <w: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89D5F" id="_x0000_s1036" type="#_x0000_t202" style="position:absolute;left:0;text-align:left;margin-left:189.5pt;margin-top:16.2pt;width:29.5pt;height: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" filled="f" stroked="f">
                <v:textbox>
                  <w:txbxContent>
                    <w:p w14:paraId="78EC1B7F" w14:textId="77777777" w:rsidR="002E06A8" w:rsidRDefault="002E06A8" w:rsidP="002E06A8">
                      <w:r>
                        <w:t>H3</w:t>
                      </w:r>
                    </w:p>
                  </w:txbxContent>
                </v:textbox>
              </v:shape>
            </w:pict>
          </mc:Fallback>
        </mc:AlternateContent>
      </w:r>
    </w:p>
    <w:p w14:paraId="5305ECD6" w14:textId="77777777" w:rsidR="002E06A8" w:rsidRPr="00921D67" w:rsidRDefault="002E06A8" w:rsidP="002E06A8">
      <w:pPr>
        <w:spacing w:line="360" w:lineRule="auto"/>
        <w:ind w:left="4320" w:firstLine="720"/>
        <w:rPr>
          <w:rFonts w:ascii="Times New Roman" w:hAnsi="Times New Roman"/>
          <w:b/>
          <w:bCs/>
          <w:lang w:val="sv-SE"/>
        </w:rPr>
      </w:pPr>
    </w:p>
    <w:p w14:paraId="255BB66B" w14:textId="77777777" w:rsidR="002E06A8" w:rsidRPr="00921D67" w:rsidRDefault="002E06A8" w:rsidP="002E06A8">
      <w:pPr>
        <w:spacing w:line="360" w:lineRule="auto"/>
        <w:ind w:left="4320" w:firstLine="720"/>
        <w:rPr>
          <w:rFonts w:ascii="Times New Roman" w:hAnsi="Times New Roman"/>
          <w:b/>
          <w:bCs/>
          <w:lang w:val="sv-SE"/>
        </w:rPr>
      </w:pPr>
    </w:p>
    <w:p w14:paraId="4A71F732" w14:textId="77777777" w:rsidR="002E06A8" w:rsidRPr="00921D67" w:rsidRDefault="002E06A8" w:rsidP="002E06A8">
      <w:pPr>
        <w:spacing w:line="360" w:lineRule="auto"/>
        <w:ind w:left="4320" w:firstLine="720"/>
        <w:rPr>
          <w:rFonts w:ascii="Times New Roman" w:hAnsi="Times New Roman"/>
          <w:b/>
          <w:bCs/>
          <w:lang w:val="sv-SE"/>
        </w:rPr>
      </w:pPr>
    </w:p>
    <w:p w14:paraId="11250837" w14:textId="77777777" w:rsidR="002E06A8" w:rsidRPr="00921D67" w:rsidRDefault="002E06A8" w:rsidP="002E06A8">
      <w:pPr>
        <w:spacing w:line="360" w:lineRule="auto"/>
        <w:rPr>
          <w:rFonts w:ascii="Times New Roman" w:hAnsi="Times New Roman"/>
          <w:b/>
          <w:bCs/>
          <w:lang w:val="sv-SE"/>
        </w:rPr>
      </w:pPr>
    </w:p>
    <w:p w14:paraId="433620DB" w14:textId="68F26A99" w:rsidR="002E06A8" w:rsidRPr="00921D67" w:rsidRDefault="002E06A8" w:rsidP="004704A3">
      <w:pPr>
        <w:pStyle w:val="Caption"/>
        <w:rPr>
          <w:rFonts w:ascii="Times New Roman" w:hAnsi="Times New Roman"/>
          <w:sz w:val="24"/>
          <w:szCs w:val="24"/>
          <w:lang w:val="sv-SE"/>
        </w:rPr>
      </w:pPr>
      <w:bookmarkStart w:id="70" w:name="_Toc200405108"/>
      <w:r w:rsidRPr="00921D67">
        <w:rPr>
          <w:rFonts w:ascii="Times New Roman" w:hAnsi="Times New Roman"/>
          <w:lang w:val="sv-SE"/>
        </w:rPr>
        <w:t xml:space="preserve">Gambar 2. </w:t>
      </w:r>
      <w:r w:rsidRPr="00921D67">
        <w:rPr>
          <w:rFonts w:ascii="Times New Roman" w:hAnsi="Times New Roman"/>
        </w:rPr>
        <w:fldChar w:fldCharType="begin"/>
      </w:r>
      <w:r w:rsidRPr="00921D67">
        <w:rPr>
          <w:rFonts w:ascii="Times New Roman" w:hAnsi="Times New Roman"/>
          <w:lang w:val="sv-SE"/>
        </w:rPr>
        <w:instrText xml:space="preserve"> SEQ Gambar_2. \* ARABIC </w:instrText>
      </w:r>
      <w:r w:rsidRPr="00921D67">
        <w:rPr>
          <w:rFonts w:ascii="Times New Roman" w:hAnsi="Times New Roman"/>
        </w:rPr>
        <w:fldChar w:fldCharType="separate"/>
      </w:r>
      <w:r w:rsidR="003A184F">
        <w:rPr>
          <w:rFonts w:ascii="Times New Roman" w:hAnsi="Times New Roman"/>
          <w:noProof/>
          <w:lang w:val="sv-SE"/>
        </w:rPr>
        <w:t>1</w:t>
      </w:r>
      <w:r w:rsidRPr="00921D67">
        <w:rPr>
          <w:rFonts w:ascii="Times New Roman" w:hAnsi="Times New Roman"/>
        </w:rPr>
        <w:fldChar w:fldCharType="end"/>
      </w:r>
      <w:r w:rsidRPr="00921D67">
        <w:rPr>
          <w:rFonts w:ascii="Times New Roman" w:hAnsi="Times New Roman"/>
          <w:lang w:val="sv-SE"/>
        </w:rPr>
        <w:t xml:space="preserve"> </w:t>
      </w:r>
      <w:r w:rsidRPr="00921D67">
        <w:rPr>
          <w:rFonts w:ascii="Times New Roman" w:hAnsi="Times New Roman"/>
          <w:sz w:val="24"/>
          <w:szCs w:val="24"/>
          <w:lang w:val="sv-SE"/>
        </w:rPr>
        <w:t>kerangka pemikiran</w:t>
      </w:r>
      <w:bookmarkEnd w:id="70"/>
    </w:p>
    <w:p w14:paraId="0530BA97" w14:textId="77777777" w:rsidR="004704A3" w:rsidRPr="00921D67" w:rsidRDefault="004704A3" w:rsidP="004704A3">
      <w:pPr>
        <w:rPr>
          <w:rFonts w:ascii="Times New Roman" w:hAnsi="Times New Roman"/>
          <w:lang w:val="sv-SE"/>
        </w:rPr>
      </w:pPr>
    </w:p>
    <w:p w14:paraId="07AD800C" w14:textId="77777777" w:rsidR="004704A3" w:rsidRPr="00921D67" w:rsidRDefault="004704A3" w:rsidP="004704A3">
      <w:pPr>
        <w:rPr>
          <w:rFonts w:ascii="Times New Roman" w:hAnsi="Times New Roman"/>
          <w:lang w:val="sv-SE"/>
        </w:rPr>
      </w:pPr>
    </w:p>
    <w:p w14:paraId="624CF066" w14:textId="77777777" w:rsidR="004704A3" w:rsidRPr="00921D67" w:rsidRDefault="004704A3" w:rsidP="004704A3">
      <w:pPr>
        <w:rPr>
          <w:rFonts w:ascii="Times New Roman" w:hAnsi="Times New Roman"/>
          <w:lang w:val="sv-SE"/>
        </w:rPr>
      </w:pPr>
    </w:p>
    <w:p w14:paraId="02436147" w14:textId="77777777" w:rsidR="004704A3" w:rsidRPr="00921D67" w:rsidRDefault="004704A3" w:rsidP="004704A3">
      <w:pPr>
        <w:rPr>
          <w:rFonts w:ascii="Times New Roman" w:hAnsi="Times New Roman"/>
          <w:lang w:val="sv-SE"/>
        </w:rPr>
      </w:pPr>
    </w:p>
    <w:p w14:paraId="4ED99BCB" w14:textId="77777777" w:rsidR="004704A3" w:rsidRPr="00921D67" w:rsidRDefault="004704A3" w:rsidP="004704A3">
      <w:pPr>
        <w:rPr>
          <w:rFonts w:ascii="Times New Roman" w:hAnsi="Times New Roman"/>
          <w:lang w:val="sv-SE"/>
        </w:rPr>
      </w:pPr>
    </w:p>
    <w:p w14:paraId="73337734" w14:textId="77777777" w:rsidR="004704A3" w:rsidRPr="00921D67" w:rsidRDefault="004704A3" w:rsidP="004704A3">
      <w:pPr>
        <w:rPr>
          <w:rFonts w:ascii="Times New Roman" w:hAnsi="Times New Roman"/>
          <w:lang w:val="sv-SE"/>
        </w:rPr>
      </w:pPr>
    </w:p>
    <w:p w14:paraId="0E479C92" w14:textId="77777777" w:rsidR="004704A3" w:rsidRPr="00921D67" w:rsidRDefault="004704A3" w:rsidP="004704A3">
      <w:pPr>
        <w:rPr>
          <w:rFonts w:ascii="Times New Roman" w:hAnsi="Times New Roman"/>
          <w:lang w:val="sv-SE"/>
        </w:rPr>
      </w:pPr>
    </w:p>
    <w:p w14:paraId="6349FD6B" w14:textId="77777777" w:rsidR="004704A3" w:rsidRPr="00921D67" w:rsidRDefault="004704A3" w:rsidP="004704A3">
      <w:pPr>
        <w:rPr>
          <w:rFonts w:ascii="Times New Roman" w:hAnsi="Times New Roman"/>
          <w:lang w:val="sv-SE"/>
        </w:rPr>
      </w:pPr>
    </w:p>
    <w:p w14:paraId="280ACCFC" w14:textId="77777777" w:rsidR="004704A3" w:rsidRPr="00921D67" w:rsidRDefault="004704A3" w:rsidP="004704A3">
      <w:pPr>
        <w:rPr>
          <w:rFonts w:ascii="Times New Roman" w:hAnsi="Times New Roman"/>
          <w:lang w:val="sv-SE"/>
        </w:rPr>
      </w:pPr>
    </w:p>
    <w:p w14:paraId="1BB3A8B2" w14:textId="202516F1" w:rsidR="00260B00" w:rsidRPr="00921D67" w:rsidRDefault="00611FD6" w:rsidP="008A1C01">
      <w:pPr>
        <w:pStyle w:val="Heading2"/>
        <w:spacing w:line="360" w:lineRule="auto"/>
        <w:ind w:left="900" w:hanging="1042"/>
      </w:pPr>
      <w:bookmarkStart w:id="71" w:name="_Toc188992126"/>
      <w:bookmarkStart w:id="72" w:name="_Toc192794100"/>
      <w:bookmarkStart w:id="73" w:name="_Toc202471594"/>
      <w:r w:rsidRPr="00921D67">
        <w:lastRenderedPageBreak/>
        <w:t>2.</w:t>
      </w:r>
      <w:r w:rsidR="002E06A8" w:rsidRPr="00921D67">
        <w:t>4</w:t>
      </w:r>
      <w:r w:rsidRPr="00921D67">
        <w:t xml:space="preserve"> </w:t>
      </w:r>
      <w:bookmarkEnd w:id="71"/>
      <w:r w:rsidR="00293EDA" w:rsidRPr="00921D67">
        <w:t>Pengembangan Hipotesis</w:t>
      </w:r>
      <w:bookmarkEnd w:id="72"/>
      <w:bookmarkEnd w:id="73"/>
    </w:p>
    <w:p w14:paraId="714A2FB8" w14:textId="2787D39A" w:rsidR="00F41BBE" w:rsidRPr="00921D67" w:rsidRDefault="00260B00" w:rsidP="008A1C01">
      <w:pPr>
        <w:spacing w:line="360" w:lineRule="auto"/>
        <w:ind w:hanging="142"/>
        <w:rPr>
          <w:rFonts w:ascii="Times New Roman" w:hAnsi="Times New Roman"/>
          <w:b/>
          <w:bCs/>
          <w:sz w:val="24"/>
          <w:szCs w:val="24"/>
          <w:lang w:val="sv-SE"/>
        </w:rPr>
      </w:pPr>
      <w:r w:rsidRPr="00921D67">
        <w:rPr>
          <w:rFonts w:ascii="Times New Roman" w:hAnsi="Times New Roman"/>
          <w:sz w:val="24"/>
          <w:szCs w:val="24"/>
          <w:lang w:val="id"/>
        </w:rPr>
        <w:t>1.</w:t>
      </w:r>
      <w:r w:rsidR="00F41BBE" w:rsidRPr="00921D67">
        <w:rPr>
          <w:rFonts w:ascii="Times New Roman" w:hAnsi="Times New Roman"/>
          <w:sz w:val="24"/>
          <w:szCs w:val="24"/>
          <w:lang w:val="sv-SE"/>
        </w:rPr>
        <w:t xml:space="preserve">Pengaruh </w:t>
      </w:r>
      <w:r w:rsidR="00CE0F9F" w:rsidRPr="00921D67">
        <w:rPr>
          <w:rFonts w:ascii="Times New Roman" w:hAnsi="Times New Roman"/>
          <w:i/>
          <w:iCs/>
          <w:sz w:val="24"/>
          <w:szCs w:val="24"/>
          <w:lang w:val="sv-SE"/>
        </w:rPr>
        <w:t xml:space="preserve">Social media marketing </w:t>
      </w:r>
      <w:r w:rsidR="00F41BBE" w:rsidRPr="00921D67">
        <w:rPr>
          <w:rFonts w:ascii="Times New Roman" w:hAnsi="Times New Roman"/>
          <w:sz w:val="24"/>
          <w:szCs w:val="24"/>
          <w:lang w:val="sv-SE"/>
        </w:rPr>
        <w:t xml:space="preserve">(X1) terhadap </w:t>
      </w:r>
      <w:r w:rsidR="000668CB" w:rsidRPr="00921D67">
        <w:rPr>
          <w:rFonts w:ascii="Times New Roman" w:hAnsi="Times New Roman"/>
          <w:i/>
          <w:iCs/>
          <w:sz w:val="24"/>
          <w:szCs w:val="24"/>
          <w:lang w:val="sv-SE"/>
        </w:rPr>
        <w:t>Repurchase intention</w:t>
      </w:r>
      <w:r w:rsidR="00F41BBE" w:rsidRPr="00921D67">
        <w:rPr>
          <w:rFonts w:ascii="Times New Roman" w:hAnsi="Times New Roman"/>
          <w:sz w:val="24"/>
          <w:szCs w:val="24"/>
          <w:lang w:val="sv-SE"/>
        </w:rPr>
        <w:t xml:space="preserve"> (Y) </w:t>
      </w:r>
    </w:p>
    <w:p w14:paraId="2AA7F344" w14:textId="2A0A90A6" w:rsidR="001B3919" w:rsidRPr="00921D67" w:rsidRDefault="000668CB" w:rsidP="00B2508A">
      <w:pPr>
        <w:spacing w:line="360" w:lineRule="auto"/>
        <w:ind w:firstLine="720"/>
        <w:jc w:val="both"/>
        <w:rPr>
          <w:rFonts w:ascii="Times New Roman" w:hAnsi="Times New Roman"/>
          <w:sz w:val="24"/>
          <w:szCs w:val="24"/>
          <w:lang w:val="sv-SE"/>
        </w:rPr>
      </w:pPr>
      <w:r w:rsidRPr="00921D67">
        <w:rPr>
          <w:rFonts w:ascii="Times New Roman" w:hAnsi="Times New Roman"/>
          <w:i/>
          <w:iCs/>
          <w:sz w:val="24"/>
          <w:szCs w:val="24"/>
          <w:lang w:val="sv-SE"/>
        </w:rPr>
        <w:t>Sosial Media Marketing</w:t>
      </w:r>
      <w:r w:rsidR="00F41BBE" w:rsidRPr="00921D67">
        <w:rPr>
          <w:rFonts w:ascii="Times New Roman" w:hAnsi="Times New Roman"/>
          <w:sz w:val="24"/>
          <w:szCs w:val="24"/>
          <w:lang w:val="sv-SE"/>
        </w:rPr>
        <w:t xml:space="preserve"> merupakan bentuk pemasaran yang memanfaatkan sosial media atau website dengan tujuan mendapatkan pengakuan, kesadaran, dan juga memberikan kemampuan mengingat pada konsumen</w:t>
      </w:r>
      <w:r w:rsidR="00100492" w:rsidRPr="00921D67">
        <w:rPr>
          <w:rFonts w:ascii="Times New Roman" w:hAnsi="Times New Roman"/>
          <w:sz w:val="24"/>
          <w:szCs w:val="24"/>
          <w:lang w:val="sv-SE"/>
        </w:rPr>
        <w:t>.</w:t>
      </w:r>
      <w:r w:rsidR="00100492" w:rsidRPr="00921D67">
        <w:rPr>
          <w:rStyle w:val="FootnoteReference"/>
          <w:rFonts w:ascii="Times New Roman" w:hAnsi="Times New Roman"/>
        </w:rPr>
        <w:footnoteReference w:id="70"/>
      </w:r>
      <w:r w:rsidR="00F41BBE" w:rsidRPr="00921D67">
        <w:rPr>
          <w:rFonts w:ascii="Times New Roman" w:hAnsi="Times New Roman"/>
          <w:sz w:val="24"/>
          <w:szCs w:val="24"/>
          <w:lang w:val="sv-SE"/>
        </w:rPr>
        <w:t xml:space="preserve"> Menurut Kotler dan Amstrong, </w:t>
      </w:r>
      <w:r w:rsidRPr="00921D67">
        <w:rPr>
          <w:rFonts w:ascii="Times New Roman" w:hAnsi="Times New Roman"/>
          <w:i/>
          <w:iCs/>
          <w:sz w:val="24"/>
          <w:szCs w:val="24"/>
          <w:lang w:val="sv-SE"/>
        </w:rPr>
        <w:t>Repurchase intention</w:t>
      </w:r>
      <w:r w:rsidR="00F41BBE" w:rsidRPr="00921D67">
        <w:rPr>
          <w:rFonts w:ascii="Times New Roman" w:hAnsi="Times New Roman"/>
          <w:sz w:val="24"/>
          <w:szCs w:val="24"/>
          <w:lang w:val="sv-SE"/>
        </w:rPr>
        <w:t xml:space="preserve"> ini dapat dipengaruhi salah satunya oleh promosi atau iklan. Salah satu tujuan dari promosi adalah membentuk ingatan pada konsumen terhadap suatu </w:t>
      </w:r>
      <w:r w:rsidR="007C4EE4" w:rsidRPr="00921D67">
        <w:rPr>
          <w:rFonts w:ascii="Times New Roman" w:hAnsi="Times New Roman"/>
          <w:i/>
          <w:iCs/>
          <w:sz w:val="24"/>
          <w:szCs w:val="24"/>
          <w:lang w:val="sv-SE"/>
        </w:rPr>
        <w:t>Brand</w:t>
      </w:r>
      <w:r w:rsidR="00F41BBE" w:rsidRPr="00921D67">
        <w:rPr>
          <w:rFonts w:ascii="Times New Roman" w:hAnsi="Times New Roman"/>
          <w:sz w:val="24"/>
          <w:szCs w:val="24"/>
          <w:lang w:val="sv-SE"/>
        </w:rPr>
        <w:t xml:space="preserve">. Maka dari itu, untuk menciptakan minat membeli kembali, tahap awal yang harus dilakukan sebuah </w:t>
      </w:r>
      <w:r w:rsidR="007C4EE4" w:rsidRPr="00921D67">
        <w:rPr>
          <w:rFonts w:ascii="Times New Roman" w:hAnsi="Times New Roman"/>
          <w:i/>
          <w:iCs/>
          <w:sz w:val="24"/>
          <w:szCs w:val="24"/>
          <w:lang w:val="sv-SE"/>
        </w:rPr>
        <w:t>Brand</w:t>
      </w:r>
      <w:r w:rsidR="00F41BBE" w:rsidRPr="00921D67">
        <w:rPr>
          <w:rFonts w:ascii="Times New Roman" w:hAnsi="Times New Roman"/>
          <w:sz w:val="24"/>
          <w:szCs w:val="24"/>
          <w:lang w:val="sv-SE"/>
        </w:rPr>
        <w:t xml:space="preserve"> adalah dengan melakukan promosi dengan memanfaatkan sosial media.</w:t>
      </w:r>
      <w:r w:rsidR="00100492" w:rsidRPr="00921D67">
        <w:rPr>
          <w:rStyle w:val="FootnoteReference"/>
          <w:rFonts w:ascii="Times New Roman" w:hAnsi="Times New Roman"/>
        </w:rPr>
        <w:footnoteReference w:id="71"/>
      </w:r>
      <w:r w:rsidR="001B3919" w:rsidRPr="00921D67">
        <w:rPr>
          <w:rFonts w:ascii="Times New Roman" w:hAnsi="Times New Roman"/>
          <w:sz w:val="24"/>
          <w:szCs w:val="24"/>
          <w:lang w:val="sv-SE"/>
        </w:rPr>
        <w:t xml:space="preserve"> </w:t>
      </w:r>
    </w:p>
    <w:p w14:paraId="36AE2970" w14:textId="7275F7D1" w:rsidR="00F41BBE" w:rsidRPr="00921D67" w:rsidRDefault="00753EEC" w:rsidP="00753EEC">
      <w:pPr>
        <w:spacing w:line="360" w:lineRule="auto"/>
        <w:ind w:firstLine="720"/>
        <w:jc w:val="both"/>
        <w:rPr>
          <w:rFonts w:ascii="Times New Roman" w:hAnsi="Times New Roman"/>
          <w:sz w:val="24"/>
          <w:szCs w:val="24"/>
          <w:lang w:val="sv-SE"/>
        </w:rPr>
      </w:pPr>
      <w:r w:rsidRPr="00921D67">
        <w:rPr>
          <w:rFonts w:ascii="Times New Roman" w:hAnsi="Times New Roman"/>
          <w:sz w:val="24"/>
          <w:szCs w:val="24"/>
          <w:lang w:val="sv-SE"/>
        </w:rPr>
        <w:t xml:space="preserve">Dalam </w:t>
      </w:r>
      <w:r w:rsidR="00533D4D" w:rsidRPr="00921D67">
        <w:rPr>
          <w:rFonts w:ascii="Times New Roman" w:hAnsi="Times New Roman"/>
          <w:sz w:val="24"/>
          <w:szCs w:val="24"/>
          <w:lang w:val="sv-SE"/>
        </w:rPr>
        <w:t>perspektif</w:t>
      </w:r>
      <w:r w:rsidRPr="00921D67">
        <w:rPr>
          <w:rFonts w:ascii="Times New Roman" w:hAnsi="Times New Roman"/>
          <w:sz w:val="24"/>
          <w:szCs w:val="24"/>
          <w:lang w:val="sv-SE"/>
        </w:rPr>
        <w:t xml:space="preserve"> </w:t>
      </w:r>
      <w:r w:rsidRPr="00921D67">
        <w:rPr>
          <w:rFonts w:ascii="Times New Roman" w:hAnsi="Times New Roman"/>
          <w:i/>
          <w:iCs/>
          <w:sz w:val="24"/>
          <w:szCs w:val="24"/>
          <w:lang w:val="sv-SE"/>
        </w:rPr>
        <w:t>Theory of Planned Behavior</w:t>
      </w:r>
      <w:r w:rsidRPr="00921D67">
        <w:rPr>
          <w:rFonts w:ascii="Times New Roman" w:hAnsi="Times New Roman"/>
          <w:sz w:val="24"/>
          <w:szCs w:val="24"/>
          <w:lang w:val="sv-SE"/>
        </w:rPr>
        <w:t xml:space="preserve"> (TPB), strategi pemasaran yang efektif perlu mengintegrasikan tiga elemen penentu niat dan perilaku konsumen. Pertama, perusahaan harus meningkatkan kesadaran merek dan menciptakan pengingat tentang pengalaman positif sebelumnya untuk membentuk sikap positif konsumen terhadap produk</w:t>
      </w:r>
      <w:r w:rsidR="00807AF4" w:rsidRPr="00921D67">
        <w:rPr>
          <w:rFonts w:ascii="Times New Roman" w:hAnsi="Times New Roman"/>
          <w:sz w:val="24"/>
          <w:szCs w:val="24"/>
          <w:lang w:val="sv-SE"/>
        </w:rPr>
        <w:t xml:space="preserve"> </w:t>
      </w:r>
      <w:r w:rsidRPr="00921D67">
        <w:rPr>
          <w:rFonts w:ascii="Times New Roman" w:hAnsi="Times New Roman"/>
          <w:sz w:val="24"/>
          <w:szCs w:val="24"/>
          <w:lang w:val="sv-SE"/>
        </w:rPr>
        <w:t>komponen sikap dalam TPB yang merefleksikan evaluasi menguntungkan atau tidak menguntungkan terhadap perilaku pembelian. Kedua, menampilkan testimoni dan ulasan positif dari pelanggan lain berfungsi memperkuat norma subjektif, yaitu persepsi tekanan sosial untuk melakukan atau tidak melakukan perilaku tertentu, dengan membuktikan bahwa orang lain mendukung dan puas dengan produk tersebut. Ketiga, menawarkan kemudahan akses dan proses pembelian yang sederhana meningkatkan kontrol perilaku yang dirasakan konsumen, memberikan keyakinan bahwa mereka memiliki kemampuan dan sumber daya untuk melakukan pembelian tanpa hambatan. Membangun hubungan berkelanjutan melalui interaksi langsung dan memberikan konten bernilai lebih lanjut memperkuat ketiga komponen TPB ini secara bersamaan, menciptakan lingkaran positif yang meningkatkan niat pembelian dan pada akhirnya mendorong perilaku pembelian aktual sesuai dengan prinsip dasar teori ini.</w:t>
      </w:r>
    </w:p>
    <w:p w14:paraId="65525B4C" w14:textId="48005466" w:rsidR="00B47BA1" w:rsidRPr="00921D67" w:rsidRDefault="004D60DD" w:rsidP="00753EEC">
      <w:pPr>
        <w:spacing w:line="360" w:lineRule="auto"/>
        <w:ind w:firstLine="720"/>
        <w:jc w:val="both"/>
        <w:rPr>
          <w:rFonts w:ascii="Times New Roman" w:hAnsi="Times New Roman"/>
          <w:sz w:val="24"/>
          <w:szCs w:val="24"/>
          <w:lang w:val="en-ID"/>
        </w:rPr>
      </w:pPr>
      <w:r w:rsidRPr="00921D67">
        <w:rPr>
          <w:rFonts w:ascii="Times New Roman" w:hAnsi="Times New Roman"/>
          <w:sz w:val="24"/>
          <w:szCs w:val="24"/>
          <w:lang w:val="en-ID"/>
        </w:rPr>
        <w:lastRenderedPageBreak/>
        <w:t xml:space="preserve">Didukung dengan penelitian terdahulu </w:t>
      </w:r>
      <w:r w:rsidR="00B47BA1" w:rsidRPr="00921D67">
        <w:rPr>
          <w:rFonts w:ascii="Times New Roman" w:hAnsi="Times New Roman"/>
          <w:sz w:val="24"/>
          <w:szCs w:val="24"/>
          <w:lang w:val="en-ID"/>
        </w:rPr>
        <w:t>Unafa Nur Alivia</w:t>
      </w:r>
      <w:r w:rsidR="00B47BA1" w:rsidRPr="00921D67">
        <w:rPr>
          <w:rStyle w:val="FootnoteReference"/>
          <w:rFonts w:ascii="Times New Roman" w:hAnsi="Times New Roman"/>
        </w:rPr>
        <w:footnoteReference w:id="72"/>
      </w:r>
      <w:r w:rsidRPr="00921D67">
        <w:rPr>
          <w:rFonts w:ascii="Times New Roman" w:hAnsi="Times New Roman"/>
          <w:sz w:val="24"/>
          <w:szCs w:val="24"/>
          <w:lang w:val="en-ID"/>
        </w:rPr>
        <w:t xml:space="preserve"> yang berjudul </w:t>
      </w:r>
      <w:r w:rsidRPr="00921D67">
        <w:rPr>
          <w:rFonts w:ascii="Times New Roman" w:hAnsi="Times New Roman"/>
          <w:iCs/>
          <w:noProof/>
          <w:lang w:val="en-ID"/>
        </w:rPr>
        <w:t>Pengaruh</w:t>
      </w:r>
      <w:r w:rsidRPr="00921D67">
        <w:rPr>
          <w:rFonts w:ascii="Times New Roman" w:hAnsi="Times New Roman"/>
          <w:i/>
          <w:noProof/>
          <w:lang w:val="en-ID"/>
        </w:rPr>
        <w:t xml:space="preserve"> Social Media Marketing, </w:t>
      </w:r>
      <w:r w:rsidR="007C4EE4" w:rsidRPr="00921D67">
        <w:rPr>
          <w:rFonts w:ascii="Times New Roman" w:hAnsi="Times New Roman"/>
          <w:i/>
          <w:iCs/>
          <w:noProof/>
          <w:lang w:val="en-ID"/>
        </w:rPr>
        <w:t>Brand</w:t>
      </w:r>
      <w:r w:rsidRPr="00921D67">
        <w:rPr>
          <w:rFonts w:ascii="Times New Roman" w:hAnsi="Times New Roman"/>
          <w:i/>
          <w:noProof/>
          <w:lang w:val="en-ID"/>
        </w:rPr>
        <w:t xml:space="preserve"> Awareness, Customer Satisfaction </w:t>
      </w:r>
      <w:r w:rsidRPr="00921D67">
        <w:rPr>
          <w:rFonts w:ascii="Times New Roman" w:hAnsi="Times New Roman"/>
          <w:iCs/>
          <w:noProof/>
          <w:lang w:val="en-ID"/>
        </w:rPr>
        <w:t>Dan</w:t>
      </w:r>
      <w:r w:rsidRPr="00921D67">
        <w:rPr>
          <w:rFonts w:ascii="Times New Roman" w:hAnsi="Times New Roman"/>
          <w:i/>
          <w:noProof/>
          <w:lang w:val="en-ID"/>
        </w:rPr>
        <w:t xml:space="preserve"> </w:t>
      </w:r>
      <w:r w:rsidR="007C4EE4" w:rsidRPr="00921D67">
        <w:rPr>
          <w:rFonts w:ascii="Times New Roman" w:hAnsi="Times New Roman"/>
          <w:i/>
          <w:iCs/>
          <w:noProof/>
          <w:lang w:val="en-ID"/>
        </w:rPr>
        <w:t>Brand</w:t>
      </w:r>
      <w:r w:rsidRPr="00921D67">
        <w:rPr>
          <w:rFonts w:ascii="Times New Roman" w:hAnsi="Times New Roman"/>
          <w:i/>
          <w:noProof/>
          <w:lang w:val="en-ID"/>
        </w:rPr>
        <w:t xml:space="preserve"> Loyalty </w:t>
      </w:r>
      <w:r w:rsidRPr="00921D67">
        <w:rPr>
          <w:rFonts w:ascii="Times New Roman" w:hAnsi="Times New Roman"/>
          <w:iCs/>
          <w:noProof/>
          <w:lang w:val="en-ID"/>
        </w:rPr>
        <w:t>Terhadap</w:t>
      </w:r>
      <w:r w:rsidRPr="00921D67">
        <w:rPr>
          <w:rFonts w:ascii="Times New Roman" w:hAnsi="Times New Roman"/>
          <w:i/>
          <w:noProof/>
          <w:lang w:val="en-ID"/>
        </w:rPr>
        <w:t xml:space="preserve"> Repurchase Intention </w:t>
      </w:r>
      <w:r w:rsidR="007C4EE4" w:rsidRPr="00921D67">
        <w:rPr>
          <w:rFonts w:ascii="Times New Roman" w:hAnsi="Times New Roman"/>
          <w:i/>
          <w:iCs/>
          <w:noProof/>
          <w:lang w:val="en-ID"/>
        </w:rPr>
        <w:t>Brand</w:t>
      </w:r>
      <w:r w:rsidRPr="00921D67">
        <w:rPr>
          <w:rFonts w:ascii="Times New Roman" w:hAnsi="Times New Roman"/>
          <w:i/>
          <w:noProof/>
          <w:lang w:val="en-ID"/>
        </w:rPr>
        <w:t xml:space="preserve"> </w:t>
      </w:r>
      <w:r w:rsidRPr="00921D67">
        <w:rPr>
          <w:rFonts w:ascii="Times New Roman" w:hAnsi="Times New Roman"/>
          <w:iCs/>
          <w:noProof/>
          <w:lang w:val="en-ID"/>
        </w:rPr>
        <w:t xml:space="preserve">Somethinc, hasilnya </w:t>
      </w:r>
      <w:r w:rsidRPr="00921D67">
        <w:rPr>
          <w:rFonts w:ascii="Times New Roman" w:hAnsi="Times New Roman"/>
          <w:i/>
          <w:noProof/>
          <w:lang w:val="en-ID"/>
        </w:rPr>
        <w:t xml:space="preserve">Social Media Marketing </w:t>
      </w:r>
      <w:r w:rsidRPr="00921D67">
        <w:rPr>
          <w:rFonts w:ascii="Times New Roman" w:hAnsi="Times New Roman"/>
          <w:iCs/>
          <w:noProof/>
          <w:lang w:val="en-ID"/>
        </w:rPr>
        <w:t xml:space="preserve">berpengaruh terhadap </w:t>
      </w:r>
      <w:r w:rsidRPr="00921D67">
        <w:rPr>
          <w:rFonts w:ascii="Times New Roman" w:hAnsi="Times New Roman"/>
          <w:i/>
          <w:noProof/>
          <w:lang w:val="en-ID"/>
        </w:rPr>
        <w:t>Repurchase Intention</w:t>
      </w:r>
      <w:r w:rsidR="00810B04" w:rsidRPr="00921D67">
        <w:rPr>
          <w:rFonts w:ascii="Times New Roman" w:hAnsi="Times New Roman"/>
          <w:i/>
          <w:noProof/>
          <w:lang w:val="en-ID"/>
        </w:rPr>
        <w:t xml:space="preserve">. </w:t>
      </w:r>
      <w:r w:rsidR="00810B04" w:rsidRPr="00921D67">
        <w:rPr>
          <w:rFonts w:ascii="Times New Roman" w:hAnsi="Times New Roman"/>
          <w:iCs/>
          <w:noProof/>
          <w:lang w:val="en-ID"/>
        </w:rPr>
        <w:t>Seperti halnya dengan penelitian yang dilakukan oleh</w:t>
      </w:r>
      <w:r w:rsidR="00B47BA1" w:rsidRPr="00921D67">
        <w:rPr>
          <w:rFonts w:ascii="Times New Roman" w:hAnsi="Times New Roman"/>
          <w:sz w:val="24"/>
          <w:szCs w:val="24"/>
          <w:lang w:val="en-ID"/>
        </w:rPr>
        <w:t xml:space="preserve"> Gusti Ayu Agung &amp; Wulan Pramestya Putri</w:t>
      </w:r>
      <w:r w:rsidR="00177A6B" w:rsidRPr="00921D67">
        <w:rPr>
          <w:rStyle w:val="FootnoteReference"/>
          <w:rFonts w:ascii="Times New Roman" w:hAnsi="Times New Roman"/>
        </w:rPr>
        <w:footnoteReference w:id="73"/>
      </w:r>
      <w:r w:rsidR="00B47BA1" w:rsidRPr="00921D67">
        <w:rPr>
          <w:rFonts w:ascii="Times New Roman" w:hAnsi="Times New Roman"/>
          <w:sz w:val="24"/>
          <w:szCs w:val="24"/>
          <w:lang w:val="en-ID"/>
        </w:rPr>
        <w:t xml:space="preserve"> ,dan I Putu Eka Sastrawan Dewantara Dkk.</w:t>
      </w:r>
      <w:r w:rsidR="00B47BA1" w:rsidRPr="00921D67">
        <w:rPr>
          <w:rStyle w:val="FootnoteReference"/>
          <w:rFonts w:ascii="Times New Roman" w:hAnsi="Times New Roman"/>
        </w:rPr>
        <w:footnoteReference w:id="74"/>
      </w:r>
      <w:r w:rsidR="00B47BA1" w:rsidRPr="00921D67">
        <w:rPr>
          <w:rFonts w:ascii="Times New Roman" w:hAnsi="Times New Roman"/>
          <w:sz w:val="24"/>
          <w:szCs w:val="24"/>
          <w:lang w:val="en-ID"/>
        </w:rPr>
        <w:t>yang menunjukkan bahwa strategi pemasaran media sosial yang efektif meningkatkan keterlibatan pelanggan dan secara signifikan memperkuat niat pembelian ulang</w:t>
      </w:r>
    </w:p>
    <w:p w14:paraId="20710266" w14:textId="6FB2B58B" w:rsidR="00F41BBE" w:rsidRPr="00921D67" w:rsidRDefault="00F41BBE" w:rsidP="00B2508A">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t xml:space="preserve">H1 : </w:t>
      </w:r>
      <w:r w:rsidR="00CE0F9F" w:rsidRPr="00921D67">
        <w:rPr>
          <w:rFonts w:ascii="Times New Roman" w:hAnsi="Times New Roman"/>
          <w:b/>
          <w:bCs/>
          <w:i/>
          <w:iCs/>
          <w:sz w:val="24"/>
          <w:szCs w:val="24"/>
          <w:lang w:val="en-ID"/>
        </w:rPr>
        <w:t xml:space="preserve">Social media marketing </w:t>
      </w:r>
      <w:r w:rsidRPr="00921D67">
        <w:rPr>
          <w:rFonts w:ascii="Times New Roman" w:hAnsi="Times New Roman"/>
          <w:b/>
          <w:bCs/>
          <w:sz w:val="24"/>
          <w:szCs w:val="24"/>
          <w:lang w:val="en-ID"/>
        </w:rPr>
        <w:t xml:space="preserve">berpengaruh </w:t>
      </w:r>
      <w:r w:rsidR="00753EEC" w:rsidRPr="00921D67">
        <w:rPr>
          <w:rFonts w:ascii="Times New Roman" w:hAnsi="Times New Roman"/>
          <w:b/>
          <w:bCs/>
          <w:sz w:val="24"/>
          <w:szCs w:val="24"/>
          <w:lang w:val="en-ID"/>
        </w:rPr>
        <w:t>positif</w:t>
      </w:r>
      <w:r w:rsidRPr="00921D67">
        <w:rPr>
          <w:rFonts w:ascii="Times New Roman" w:hAnsi="Times New Roman"/>
          <w:b/>
          <w:bCs/>
          <w:sz w:val="24"/>
          <w:szCs w:val="24"/>
          <w:lang w:val="en-ID"/>
        </w:rPr>
        <w:t xml:space="preserve"> terhadap </w:t>
      </w:r>
      <w:r w:rsidR="000668CB" w:rsidRPr="00921D67">
        <w:rPr>
          <w:rFonts w:ascii="Times New Roman" w:hAnsi="Times New Roman"/>
          <w:b/>
          <w:bCs/>
          <w:i/>
          <w:iCs/>
          <w:sz w:val="24"/>
          <w:szCs w:val="24"/>
          <w:lang w:val="en-ID"/>
        </w:rPr>
        <w:t>Repurchase intention</w:t>
      </w:r>
      <w:r w:rsidRPr="00921D67">
        <w:rPr>
          <w:rFonts w:ascii="Times New Roman" w:hAnsi="Times New Roman"/>
          <w:b/>
          <w:bCs/>
          <w:sz w:val="24"/>
          <w:szCs w:val="24"/>
          <w:lang w:val="en-ID"/>
        </w:rPr>
        <w:t xml:space="preserve"> produk Kahf</w:t>
      </w:r>
    </w:p>
    <w:p w14:paraId="2D230FB1" w14:textId="168250CB" w:rsidR="00F41BBE" w:rsidRPr="00921D67" w:rsidRDefault="008A1C01" w:rsidP="008A1C01">
      <w:pPr>
        <w:spacing w:line="360" w:lineRule="auto"/>
        <w:ind w:left="360" w:hanging="360"/>
        <w:jc w:val="both"/>
        <w:rPr>
          <w:rFonts w:ascii="Times New Roman" w:hAnsi="Times New Roman"/>
          <w:sz w:val="24"/>
          <w:szCs w:val="24"/>
          <w:lang w:val="en-ID"/>
        </w:rPr>
      </w:pPr>
      <w:r w:rsidRPr="00921D67">
        <w:rPr>
          <w:rFonts w:ascii="Times New Roman" w:hAnsi="Times New Roman"/>
          <w:sz w:val="24"/>
          <w:szCs w:val="24"/>
          <w:lang w:val="en-ID"/>
        </w:rPr>
        <w:t xml:space="preserve">2. </w:t>
      </w:r>
      <w:r w:rsidR="00F41BBE" w:rsidRPr="00921D67">
        <w:rPr>
          <w:rFonts w:ascii="Times New Roman" w:hAnsi="Times New Roman"/>
          <w:sz w:val="24"/>
          <w:szCs w:val="24"/>
          <w:lang w:val="en-ID"/>
        </w:rPr>
        <w:t xml:space="preserve">Pengaruh </w:t>
      </w:r>
      <w:r w:rsidR="007C4EE4" w:rsidRPr="00921D67">
        <w:rPr>
          <w:rFonts w:ascii="Times New Roman" w:hAnsi="Times New Roman"/>
          <w:i/>
          <w:iCs/>
          <w:sz w:val="24"/>
          <w:szCs w:val="24"/>
          <w:lang w:val="en-ID"/>
        </w:rPr>
        <w:t>Brand</w:t>
      </w:r>
      <w:r w:rsidR="000668CB" w:rsidRPr="00921D67">
        <w:rPr>
          <w:rFonts w:ascii="Times New Roman" w:hAnsi="Times New Roman"/>
          <w:i/>
          <w:iCs/>
          <w:sz w:val="24"/>
          <w:szCs w:val="24"/>
          <w:lang w:val="en-ID"/>
        </w:rPr>
        <w:t xml:space="preserve"> Awareness</w:t>
      </w:r>
      <w:r w:rsidR="00F41BBE" w:rsidRPr="00921D67">
        <w:rPr>
          <w:rFonts w:ascii="Times New Roman" w:hAnsi="Times New Roman"/>
          <w:sz w:val="24"/>
          <w:szCs w:val="24"/>
          <w:lang w:val="en-ID"/>
        </w:rPr>
        <w:t xml:space="preserve"> (X2) terhadap </w:t>
      </w:r>
      <w:r w:rsidR="000668CB" w:rsidRPr="00921D67">
        <w:rPr>
          <w:rFonts w:ascii="Times New Roman" w:hAnsi="Times New Roman"/>
          <w:i/>
          <w:iCs/>
          <w:sz w:val="24"/>
          <w:szCs w:val="24"/>
          <w:lang w:val="en-ID"/>
        </w:rPr>
        <w:t>Repurchase intention</w:t>
      </w:r>
      <w:r w:rsidR="00F41BBE" w:rsidRPr="00921D67">
        <w:rPr>
          <w:rFonts w:ascii="Times New Roman" w:hAnsi="Times New Roman"/>
          <w:sz w:val="24"/>
          <w:szCs w:val="24"/>
          <w:lang w:val="en-ID"/>
        </w:rPr>
        <w:t xml:space="preserve"> (Y) </w:t>
      </w:r>
    </w:p>
    <w:p w14:paraId="400E0700" w14:textId="75818C77" w:rsidR="00753EEC" w:rsidRPr="00921D67" w:rsidRDefault="00F41BBE" w:rsidP="00753EEC">
      <w:pPr>
        <w:spacing w:line="360" w:lineRule="auto"/>
        <w:ind w:left="360" w:firstLine="360"/>
        <w:jc w:val="both"/>
        <w:rPr>
          <w:rFonts w:ascii="Times New Roman" w:hAnsi="Times New Roman"/>
          <w:sz w:val="24"/>
          <w:szCs w:val="24"/>
          <w:lang w:val="sv-SE"/>
        </w:rPr>
      </w:pPr>
      <w:r w:rsidRPr="00921D67">
        <w:rPr>
          <w:rFonts w:ascii="Times New Roman" w:hAnsi="Times New Roman"/>
          <w:sz w:val="24"/>
          <w:szCs w:val="24"/>
          <w:lang w:val="sv-SE"/>
        </w:rPr>
        <w:t xml:space="preserve">Menurut Dabbous dan Bakarat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memiliki peranan penting dalam mempengarhui persepsi konsumen terhadap sebuah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Selain itu, minat konsumen dalam melakukan pembelian dipengaruhi secara signifikan oleh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w:t>
      </w:r>
      <w:r w:rsidR="00100492" w:rsidRPr="00921D67">
        <w:rPr>
          <w:rStyle w:val="FootnoteReference"/>
          <w:rFonts w:ascii="Times New Roman" w:hAnsi="Times New Roman"/>
        </w:rPr>
        <w:footnoteReference w:id="75"/>
      </w:r>
      <w:r w:rsidR="00100492"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Pada beberapa merek akan berusaha untuk dapat mengendalikan pikiran dan persepsi konsumen agar dapat mempengaruhi keputusan mereka ketika dihadapkan pada berbagai pilihan merek atau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yang tersedia.</w:t>
      </w:r>
      <w:r w:rsidR="00100492" w:rsidRPr="00921D67">
        <w:rPr>
          <w:rStyle w:val="FootnoteReference"/>
          <w:rFonts w:ascii="Times New Roman" w:hAnsi="Times New Roman"/>
        </w:rPr>
        <w:footnoteReference w:id="76"/>
      </w:r>
      <w:r w:rsidRPr="00921D67">
        <w:rPr>
          <w:rFonts w:ascii="Times New Roman" w:hAnsi="Times New Roman"/>
          <w:sz w:val="24"/>
          <w:szCs w:val="24"/>
          <w:lang w:val="sv-SE"/>
        </w:rPr>
        <w:t xml:space="preserve"> Maka dari itu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dengan </w:t>
      </w:r>
      <w:r w:rsidR="007C4EE4" w:rsidRPr="00921D67">
        <w:rPr>
          <w:rFonts w:ascii="Times New Roman" w:hAnsi="Times New Roman"/>
          <w:i/>
          <w:iCs/>
          <w:sz w:val="24"/>
          <w:szCs w:val="24"/>
          <w:lang w:val="sv-SE"/>
        </w:rPr>
        <w:t>Brand</w:t>
      </w:r>
      <w:r w:rsidR="000668CB" w:rsidRPr="00921D67">
        <w:rPr>
          <w:rFonts w:ascii="Times New Roman" w:hAnsi="Times New Roman"/>
          <w:i/>
          <w:iCs/>
          <w:sz w:val="24"/>
          <w:szCs w:val="24"/>
          <w:lang w:val="sv-SE"/>
        </w:rPr>
        <w:t xml:space="preserve"> Awareness</w:t>
      </w:r>
      <w:r w:rsidRPr="00921D67">
        <w:rPr>
          <w:rFonts w:ascii="Times New Roman" w:hAnsi="Times New Roman"/>
          <w:sz w:val="24"/>
          <w:szCs w:val="24"/>
          <w:lang w:val="sv-SE"/>
        </w:rPr>
        <w:t xml:space="preserve"> yang baik akan mempunyai peluang lebih untuk dilakukan pembelian ulang karena konsumen sudah memiliki kemampuan dalam mengingat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yang bersangkutan.</w:t>
      </w:r>
    </w:p>
    <w:p w14:paraId="7F470D86" w14:textId="4E377263" w:rsidR="001B3919" w:rsidRPr="00921D67" w:rsidRDefault="00977D09" w:rsidP="00753EEC">
      <w:pPr>
        <w:spacing w:line="360" w:lineRule="auto"/>
        <w:ind w:left="360" w:firstLine="360"/>
        <w:jc w:val="both"/>
        <w:rPr>
          <w:rFonts w:ascii="Times New Roman" w:hAnsi="Times New Roman"/>
          <w:sz w:val="24"/>
          <w:szCs w:val="24"/>
          <w:lang w:val="sv-SE"/>
        </w:rPr>
      </w:pPr>
      <w:r w:rsidRPr="00921D67">
        <w:rPr>
          <w:rFonts w:ascii="Times New Roman" w:hAnsi="Times New Roman"/>
          <w:sz w:val="24"/>
          <w:szCs w:val="24"/>
          <w:lang w:val="sv-SE"/>
        </w:rPr>
        <w:t xml:space="preserve">Dalam perspektif </w:t>
      </w:r>
      <w:r w:rsidRPr="00921D67">
        <w:rPr>
          <w:rFonts w:ascii="Times New Roman" w:hAnsi="Times New Roman"/>
          <w:i/>
          <w:iCs/>
          <w:sz w:val="24"/>
          <w:szCs w:val="24"/>
          <w:lang w:val="sv-SE"/>
        </w:rPr>
        <w:t>Theory of Planned Behavior</w:t>
      </w:r>
      <w:r w:rsidRPr="00921D67">
        <w:rPr>
          <w:rFonts w:ascii="Times New Roman" w:hAnsi="Times New Roman"/>
          <w:sz w:val="24"/>
          <w:szCs w:val="24"/>
          <w:lang w:val="sv-SE"/>
        </w:rPr>
        <w:t xml:space="preserve"> (TPB)</w:t>
      </w:r>
      <w:r w:rsidR="00753EEC" w:rsidRPr="00921D67">
        <w:rPr>
          <w:rFonts w:ascii="Times New Roman" w:hAnsi="Times New Roman"/>
          <w:sz w:val="24"/>
          <w:szCs w:val="24"/>
          <w:lang w:val="sv-SE"/>
        </w:rPr>
        <w:t>, reputasi merek memainkan peran krusial dalam membentuk perilaku pembelian konsumen. Meningkatkan kepercayaan konsumen terhadap merek yang sudah dikenal secara langsung menguatkan sikap positif mereka</w:t>
      </w:r>
      <w:r w:rsidR="00807AF4" w:rsidRPr="00921D67">
        <w:rPr>
          <w:rFonts w:ascii="Times New Roman" w:hAnsi="Times New Roman"/>
          <w:sz w:val="24"/>
          <w:szCs w:val="24"/>
          <w:lang w:val="sv-SE"/>
        </w:rPr>
        <w:t xml:space="preserve"> </w:t>
      </w:r>
      <w:r w:rsidR="00753EEC" w:rsidRPr="00921D67">
        <w:rPr>
          <w:rFonts w:ascii="Times New Roman" w:hAnsi="Times New Roman"/>
          <w:sz w:val="24"/>
          <w:szCs w:val="24"/>
          <w:lang w:val="sv-SE"/>
        </w:rPr>
        <w:t xml:space="preserve">komponen pertama TPB yang menjadi dasar evaluasi keseluruhan terhadap </w:t>
      </w:r>
      <w:r w:rsidR="00753EEC" w:rsidRPr="00921D67">
        <w:rPr>
          <w:rFonts w:ascii="Times New Roman" w:hAnsi="Times New Roman"/>
          <w:sz w:val="24"/>
          <w:szCs w:val="24"/>
          <w:lang w:val="sv-SE"/>
        </w:rPr>
        <w:lastRenderedPageBreak/>
        <w:t>tindakan pembelian. Penciptaan asosiasi positif dalam pikiran konsumen tidak hanya memudahkan pengambilan keputusan tetapi juga memperkuat kepercayaan pada hasil yang menguntungkan dari perilaku tersebut. Familiaritas dengan kualitas dan karakteristik merek mengurangi persepsi risiko, meningkatkan kontrol perilaku yang dirasakan konsumen sesuai dengan elemen ketiga TPB, sehingga mereka merasa lebih mampu dan yakin dalam melakukan pembelian. Asosiasi dengan merek yang dikenal luas juga meningkatkan status sosial konsumen, memperkuat norma subjektif</w:t>
      </w:r>
      <w:r w:rsidR="00810B04" w:rsidRPr="00921D67">
        <w:rPr>
          <w:rFonts w:ascii="Times New Roman" w:hAnsi="Times New Roman"/>
          <w:sz w:val="24"/>
          <w:szCs w:val="24"/>
          <w:lang w:val="sv-SE"/>
        </w:rPr>
        <w:t xml:space="preserve"> </w:t>
      </w:r>
      <w:r w:rsidR="00753EEC" w:rsidRPr="00921D67">
        <w:rPr>
          <w:rFonts w:ascii="Times New Roman" w:hAnsi="Times New Roman"/>
          <w:sz w:val="24"/>
          <w:szCs w:val="24"/>
          <w:lang w:val="sv-SE"/>
        </w:rPr>
        <w:t>komponen kedua TPB yang mencerminkan tekanan sosial dari lingkungan untuk menggunakan produk tersebut. Akhirnya, reputasi merek yang baik memberikan mental shortcut dalam proses keputusan konsumen, mengurangi kebutuhan evaluasi mendalam dan semakin meningkatkan persepsi kontrol perilaku karena konsumen merasa proses pengambilan keputusan menjadi lebih sederhana dan dapat dikelola dengan baik.</w:t>
      </w:r>
    </w:p>
    <w:p w14:paraId="305323BB" w14:textId="430C3608" w:rsidR="00977D09" w:rsidRPr="00921D67" w:rsidRDefault="00810B04" w:rsidP="00753EEC">
      <w:pPr>
        <w:spacing w:line="360" w:lineRule="auto"/>
        <w:ind w:left="360" w:firstLine="360"/>
        <w:jc w:val="both"/>
        <w:rPr>
          <w:rFonts w:ascii="Times New Roman" w:hAnsi="Times New Roman"/>
          <w:sz w:val="24"/>
          <w:szCs w:val="24"/>
          <w:lang w:val="en-ID"/>
        </w:rPr>
      </w:pPr>
      <w:r w:rsidRPr="00921D67">
        <w:rPr>
          <w:rFonts w:ascii="Times New Roman" w:hAnsi="Times New Roman"/>
          <w:sz w:val="24"/>
          <w:szCs w:val="24"/>
          <w:lang w:val="en-ID"/>
        </w:rPr>
        <w:t xml:space="preserve">Didukung dengan penelitian terdahulu </w:t>
      </w:r>
      <w:r w:rsidR="00977D09" w:rsidRPr="00921D67">
        <w:rPr>
          <w:rFonts w:ascii="Times New Roman" w:hAnsi="Times New Roman"/>
          <w:sz w:val="24"/>
          <w:szCs w:val="24"/>
          <w:lang w:val="en-ID"/>
        </w:rPr>
        <w:t>Surianto</w:t>
      </w:r>
      <w:r w:rsidR="00977D09" w:rsidRPr="00921D67">
        <w:rPr>
          <w:rStyle w:val="FootnoteReference"/>
          <w:rFonts w:ascii="Times New Roman" w:hAnsi="Times New Roman"/>
        </w:rPr>
        <w:footnoteReference w:id="77"/>
      </w:r>
      <w:r w:rsidRPr="00921D67">
        <w:rPr>
          <w:rFonts w:ascii="Times New Roman" w:hAnsi="Times New Roman"/>
          <w:sz w:val="24"/>
          <w:szCs w:val="24"/>
          <w:lang w:val="en-ID"/>
        </w:rPr>
        <w:t xml:space="preserve">yang berjudul </w:t>
      </w:r>
      <w:r w:rsidRPr="00921D67">
        <w:rPr>
          <w:rFonts w:ascii="Times New Roman" w:hAnsi="Times New Roman"/>
          <w:i/>
          <w:noProof/>
        </w:rPr>
        <w:t xml:space="preserve">Cause-Related Marketing Campaigns </w:t>
      </w:r>
      <w:r w:rsidR="007C4EE4" w:rsidRPr="00921D67">
        <w:rPr>
          <w:rFonts w:ascii="Times New Roman" w:hAnsi="Times New Roman"/>
          <w:i/>
          <w:noProof/>
        </w:rPr>
        <w:t>dan</w:t>
      </w:r>
      <w:r w:rsidRPr="00921D67">
        <w:rPr>
          <w:rFonts w:ascii="Times New Roman" w:hAnsi="Times New Roman"/>
          <w:i/>
          <w:noProof/>
        </w:rPr>
        <w:t xml:space="preserve"> Repurchase Intentions: The Mediating Role Of </w:t>
      </w:r>
      <w:r w:rsidR="007C4EE4" w:rsidRPr="00921D67">
        <w:rPr>
          <w:rFonts w:ascii="Times New Roman" w:hAnsi="Times New Roman"/>
          <w:i/>
          <w:iCs/>
          <w:noProof/>
        </w:rPr>
        <w:t>Brand</w:t>
      </w:r>
      <w:r w:rsidRPr="00921D67">
        <w:rPr>
          <w:rFonts w:ascii="Times New Roman" w:hAnsi="Times New Roman"/>
          <w:i/>
          <w:noProof/>
        </w:rPr>
        <w:t xml:space="preserve"> Awareness, Consumer Attitude </w:t>
      </w:r>
      <w:r w:rsidR="007C4EE4" w:rsidRPr="00921D67">
        <w:rPr>
          <w:rFonts w:ascii="Times New Roman" w:hAnsi="Times New Roman"/>
          <w:i/>
          <w:noProof/>
        </w:rPr>
        <w:t>dan</w:t>
      </w:r>
      <w:r w:rsidRPr="00921D67">
        <w:rPr>
          <w:rFonts w:ascii="Times New Roman" w:hAnsi="Times New Roman"/>
          <w:i/>
          <w:noProof/>
        </w:rPr>
        <w:t xml:space="preserve"> Corporate Image</w:t>
      </w:r>
      <w:r w:rsidRPr="00921D67">
        <w:rPr>
          <w:rFonts w:ascii="Times New Roman" w:hAnsi="Times New Roman"/>
          <w:noProof/>
        </w:rPr>
        <w:t xml:space="preserve">, </w:t>
      </w:r>
      <w:r w:rsidRPr="00921D67">
        <w:rPr>
          <w:rFonts w:ascii="Times New Roman" w:hAnsi="Times New Roman"/>
          <w:i/>
          <w:noProof/>
        </w:rPr>
        <w:t>Management Science Letters,</w:t>
      </w:r>
      <w:r w:rsidRPr="00921D67">
        <w:rPr>
          <w:rFonts w:ascii="Times New Roman" w:hAnsi="Times New Roman"/>
          <w:iCs/>
          <w:noProof/>
        </w:rPr>
        <w:t xml:space="preserve"> </w:t>
      </w:r>
      <w:r w:rsidRPr="00921D67">
        <w:rPr>
          <w:rFonts w:ascii="Times New Roman" w:hAnsi="Times New Roman"/>
          <w:iCs/>
          <w:noProof/>
          <w:lang w:val="en-ID"/>
        </w:rPr>
        <w:t xml:space="preserve">hasilnya </w:t>
      </w:r>
      <w:r w:rsidR="007C4EE4" w:rsidRPr="00921D67">
        <w:rPr>
          <w:rFonts w:ascii="Times New Roman" w:hAnsi="Times New Roman"/>
          <w:i/>
          <w:iCs/>
          <w:noProof/>
        </w:rPr>
        <w:t>Brand</w:t>
      </w:r>
      <w:r w:rsidRPr="00921D67">
        <w:rPr>
          <w:rFonts w:ascii="Times New Roman" w:hAnsi="Times New Roman"/>
          <w:i/>
          <w:noProof/>
        </w:rPr>
        <w:t xml:space="preserve"> Awareness</w:t>
      </w:r>
      <w:r w:rsidRPr="00921D67">
        <w:rPr>
          <w:rFonts w:ascii="Times New Roman" w:hAnsi="Times New Roman"/>
          <w:i/>
          <w:noProof/>
          <w:lang w:val="en-ID"/>
        </w:rPr>
        <w:t xml:space="preserve"> </w:t>
      </w:r>
      <w:r w:rsidRPr="00921D67">
        <w:rPr>
          <w:rFonts w:ascii="Times New Roman" w:hAnsi="Times New Roman"/>
          <w:iCs/>
          <w:noProof/>
          <w:lang w:val="en-ID"/>
        </w:rPr>
        <w:t xml:space="preserve">berpengaruh terhadap </w:t>
      </w:r>
      <w:r w:rsidRPr="00921D67">
        <w:rPr>
          <w:rFonts w:ascii="Times New Roman" w:hAnsi="Times New Roman"/>
          <w:i/>
          <w:noProof/>
          <w:lang w:val="en-ID"/>
        </w:rPr>
        <w:t xml:space="preserve">Repurchase Intention. </w:t>
      </w:r>
      <w:r w:rsidRPr="00921D67">
        <w:rPr>
          <w:rFonts w:ascii="Times New Roman" w:hAnsi="Times New Roman"/>
          <w:iCs/>
          <w:noProof/>
          <w:lang w:val="en-ID"/>
        </w:rPr>
        <w:t>Seperti halnya dengan penelitian yang dilakukan oleh</w:t>
      </w:r>
      <w:r w:rsidR="00977D09" w:rsidRPr="00921D67">
        <w:rPr>
          <w:rFonts w:ascii="Times New Roman" w:hAnsi="Times New Roman"/>
          <w:sz w:val="24"/>
          <w:szCs w:val="24"/>
          <w:lang w:val="en-ID"/>
        </w:rPr>
        <w:t xml:space="preserve"> Ali Hapzi</w:t>
      </w:r>
      <w:r w:rsidR="00977D09" w:rsidRPr="00921D67">
        <w:rPr>
          <w:rStyle w:val="FootnoteReference"/>
          <w:rFonts w:ascii="Times New Roman" w:hAnsi="Times New Roman"/>
        </w:rPr>
        <w:footnoteReference w:id="78"/>
      </w:r>
      <w:r w:rsidR="00977D09" w:rsidRPr="00921D67">
        <w:rPr>
          <w:rFonts w:ascii="Times New Roman" w:hAnsi="Times New Roman"/>
          <w:sz w:val="24"/>
          <w:szCs w:val="24"/>
          <w:lang w:val="en-ID"/>
        </w:rPr>
        <w:t xml:space="preserve"> ,dan Nathalia &amp; Indriyanti</w:t>
      </w:r>
      <w:r w:rsidR="00977D09" w:rsidRPr="00921D67">
        <w:rPr>
          <w:rStyle w:val="FootnoteReference"/>
          <w:rFonts w:ascii="Times New Roman" w:hAnsi="Times New Roman"/>
        </w:rPr>
        <w:footnoteReference w:id="79"/>
      </w:r>
      <w:r w:rsidR="00977D09" w:rsidRPr="00921D67">
        <w:rPr>
          <w:rFonts w:ascii="Times New Roman" w:hAnsi="Times New Roman"/>
          <w:sz w:val="24"/>
          <w:szCs w:val="24"/>
          <w:lang w:val="en-ID"/>
        </w:rPr>
        <w:t>. yang menunjukkan bahwa tingkat kesadaran merek yang tinggi meningkatkan familiaritas konsumen dengan produk dan secara signifikan memperkuat niat pembelian ulang.</w:t>
      </w:r>
    </w:p>
    <w:p w14:paraId="5F415C3C" w14:textId="7613237B" w:rsidR="00F41BBE" w:rsidRPr="00921D67" w:rsidRDefault="00F41BBE" w:rsidP="00B2508A">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t xml:space="preserve">H2 : </w:t>
      </w:r>
      <w:r w:rsidR="007C4EE4" w:rsidRPr="00921D67">
        <w:rPr>
          <w:rFonts w:ascii="Times New Roman" w:hAnsi="Times New Roman"/>
          <w:b/>
          <w:bCs/>
          <w:i/>
          <w:iCs/>
          <w:sz w:val="24"/>
          <w:szCs w:val="24"/>
          <w:lang w:val="en-ID"/>
        </w:rPr>
        <w:t>Brand</w:t>
      </w:r>
      <w:r w:rsidR="000668CB" w:rsidRPr="00921D67">
        <w:rPr>
          <w:rFonts w:ascii="Times New Roman" w:hAnsi="Times New Roman"/>
          <w:b/>
          <w:bCs/>
          <w:i/>
          <w:iCs/>
          <w:sz w:val="24"/>
          <w:szCs w:val="24"/>
          <w:lang w:val="en-ID"/>
        </w:rPr>
        <w:t xml:space="preserve"> Awareness</w:t>
      </w:r>
      <w:r w:rsidRPr="00921D67">
        <w:rPr>
          <w:rFonts w:ascii="Times New Roman" w:hAnsi="Times New Roman"/>
          <w:b/>
          <w:bCs/>
          <w:sz w:val="24"/>
          <w:szCs w:val="24"/>
          <w:lang w:val="en-ID"/>
        </w:rPr>
        <w:t xml:space="preserve"> berpengaruh </w:t>
      </w:r>
      <w:r w:rsidR="000B4FF1" w:rsidRPr="00921D67">
        <w:rPr>
          <w:rFonts w:ascii="Times New Roman" w:hAnsi="Times New Roman"/>
          <w:b/>
          <w:bCs/>
          <w:sz w:val="24"/>
          <w:szCs w:val="24"/>
          <w:lang w:val="en-ID"/>
        </w:rPr>
        <w:t>positif</w:t>
      </w:r>
      <w:r w:rsidRPr="00921D67">
        <w:rPr>
          <w:rFonts w:ascii="Times New Roman" w:hAnsi="Times New Roman"/>
          <w:b/>
          <w:bCs/>
          <w:sz w:val="24"/>
          <w:szCs w:val="24"/>
          <w:lang w:val="en-ID"/>
        </w:rPr>
        <w:t xml:space="preserve"> terhadap </w:t>
      </w:r>
      <w:r w:rsidR="000668CB" w:rsidRPr="00921D67">
        <w:rPr>
          <w:rFonts w:ascii="Times New Roman" w:hAnsi="Times New Roman"/>
          <w:b/>
          <w:bCs/>
          <w:i/>
          <w:iCs/>
          <w:sz w:val="24"/>
          <w:szCs w:val="24"/>
          <w:lang w:val="en-ID"/>
        </w:rPr>
        <w:t>Repurchase intention</w:t>
      </w:r>
      <w:r w:rsidRPr="00921D67">
        <w:rPr>
          <w:rFonts w:ascii="Times New Roman" w:hAnsi="Times New Roman"/>
          <w:b/>
          <w:bCs/>
          <w:sz w:val="24"/>
          <w:szCs w:val="24"/>
          <w:lang w:val="en-ID"/>
        </w:rPr>
        <w:t xml:space="preserve"> produk </w:t>
      </w:r>
      <w:r w:rsidR="00FA2157" w:rsidRPr="00921D67">
        <w:rPr>
          <w:rFonts w:ascii="Times New Roman" w:hAnsi="Times New Roman"/>
          <w:b/>
          <w:bCs/>
          <w:sz w:val="24"/>
          <w:szCs w:val="24"/>
          <w:lang w:val="en-ID"/>
        </w:rPr>
        <w:t>Kahf</w:t>
      </w:r>
    </w:p>
    <w:p w14:paraId="7B780404" w14:textId="5BEE4BFF" w:rsidR="00FA2157" w:rsidRPr="00921D67" w:rsidRDefault="00FA2157" w:rsidP="00AF60F8">
      <w:pPr>
        <w:numPr>
          <w:ilvl w:val="0"/>
          <w:numId w:val="2"/>
        </w:numPr>
        <w:spacing w:line="360" w:lineRule="auto"/>
        <w:ind w:left="284" w:hanging="284"/>
        <w:jc w:val="both"/>
        <w:rPr>
          <w:rFonts w:ascii="Times New Roman" w:hAnsi="Times New Roman"/>
          <w:sz w:val="24"/>
          <w:szCs w:val="24"/>
          <w:lang w:val="en-ID"/>
        </w:rPr>
      </w:pPr>
      <w:r w:rsidRPr="00921D67">
        <w:rPr>
          <w:rFonts w:ascii="Times New Roman" w:hAnsi="Times New Roman"/>
          <w:sz w:val="24"/>
          <w:szCs w:val="24"/>
          <w:lang w:val="en-ID"/>
        </w:rPr>
        <w:t xml:space="preserve">Pengaruh </w:t>
      </w:r>
      <w:r w:rsidR="000668CB" w:rsidRPr="00921D67">
        <w:rPr>
          <w:rFonts w:ascii="Times New Roman" w:hAnsi="Times New Roman"/>
          <w:i/>
          <w:iCs/>
          <w:sz w:val="24"/>
          <w:szCs w:val="24"/>
          <w:lang w:val="en-ID"/>
        </w:rPr>
        <w:t>Customer Satisfaction</w:t>
      </w:r>
      <w:r w:rsidRPr="00921D67">
        <w:rPr>
          <w:rFonts w:ascii="Times New Roman" w:hAnsi="Times New Roman"/>
          <w:sz w:val="24"/>
          <w:szCs w:val="24"/>
          <w:lang w:val="en-ID"/>
        </w:rPr>
        <w:t xml:space="preserve"> (X3) terhadap </w:t>
      </w:r>
      <w:r w:rsidR="000668CB" w:rsidRPr="00921D67">
        <w:rPr>
          <w:rFonts w:ascii="Times New Roman" w:hAnsi="Times New Roman"/>
          <w:i/>
          <w:iCs/>
          <w:sz w:val="24"/>
          <w:szCs w:val="24"/>
          <w:lang w:val="en-ID"/>
        </w:rPr>
        <w:t>Repurchase intention</w:t>
      </w:r>
      <w:r w:rsidRPr="00921D67">
        <w:rPr>
          <w:rFonts w:ascii="Times New Roman" w:hAnsi="Times New Roman"/>
          <w:sz w:val="24"/>
          <w:szCs w:val="24"/>
          <w:lang w:val="en-ID"/>
        </w:rPr>
        <w:t xml:space="preserve"> (Y) </w:t>
      </w:r>
    </w:p>
    <w:p w14:paraId="168F8B3C" w14:textId="0362460B" w:rsidR="001B3919" w:rsidRPr="00921D67" w:rsidRDefault="00FA2157" w:rsidP="00753EEC">
      <w:pPr>
        <w:spacing w:line="360" w:lineRule="auto"/>
        <w:ind w:left="360" w:firstLine="360"/>
        <w:jc w:val="both"/>
        <w:rPr>
          <w:rFonts w:ascii="Times New Roman" w:hAnsi="Times New Roman"/>
          <w:sz w:val="24"/>
          <w:szCs w:val="24"/>
          <w:lang w:val="sv-SE"/>
        </w:rPr>
      </w:pPr>
      <w:r w:rsidRPr="00921D67">
        <w:rPr>
          <w:rFonts w:ascii="Times New Roman" w:hAnsi="Times New Roman"/>
          <w:sz w:val="24"/>
          <w:szCs w:val="24"/>
          <w:lang w:val="en-ID"/>
        </w:rPr>
        <w:t xml:space="preserve">Pada penelitian yang dilakukan oleh Cronin dan Taylor, ditemukan bahwa preferensi konsumen pada sebuah </w:t>
      </w:r>
      <w:r w:rsidR="007C4EE4" w:rsidRPr="00921D67">
        <w:rPr>
          <w:rFonts w:ascii="Times New Roman" w:hAnsi="Times New Roman"/>
          <w:i/>
          <w:iCs/>
          <w:sz w:val="24"/>
          <w:szCs w:val="24"/>
          <w:lang w:val="en-ID"/>
        </w:rPr>
        <w:t>Brand</w:t>
      </w:r>
      <w:r w:rsidRPr="00921D67">
        <w:rPr>
          <w:rFonts w:ascii="Times New Roman" w:hAnsi="Times New Roman"/>
          <w:sz w:val="24"/>
          <w:szCs w:val="24"/>
          <w:lang w:val="en-ID"/>
        </w:rPr>
        <w:t xml:space="preserve"> yang sama ketika mereka memutuskan untuk membeli kembali itu dipengaruhi oleh tingkat kebahagiaan atau kepuasan mereka pada </w:t>
      </w:r>
      <w:r w:rsidR="007C4EE4" w:rsidRPr="00921D67">
        <w:rPr>
          <w:rFonts w:ascii="Times New Roman" w:hAnsi="Times New Roman"/>
          <w:i/>
          <w:iCs/>
          <w:sz w:val="24"/>
          <w:szCs w:val="24"/>
          <w:lang w:val="en-ID"/>
        </w:rPr>
        <w:t>Brand</w:t>
      </w:r>
      <w:r w:rsidRPr="00921D67">
        <w:rPr>
          <w:rFonts w:ascii="Times New Roman" w:hAnsi="Times New Roman"/>
          <w:sz w:val="24"/>
          <w:szCs w:val="24"/>
          <w:lang w:val="en-ID"/>
        </w:rPr>
        <w:t xml:space="preserve"> setelah pengalaman awal konsumen dengan </w:t>
      </w:r>
      <w:r w:rsidR="007C4EE4" w:rsidRPr="00921D67">
        <w:rPr>
          <w:rFonts w:ascii="Times New Roman" w:hAnsi="Times New Roman"/>
          <w:i/>
          <w:iCs/>
          <w:sz w:val="24"/>
          <w:szCs w:val="24"/>
          <w:lang w:val="en-ID"/>
        </w:rPr>
        <w:t>Brand</w:t>
      </w:r>
      <w:r w:rsidRPr="00921D67">
        <w:rPr>
          <w:rFonts w:ascii="Times New Roman" w:hAnsi="Times New Roman"/>
          <w:sz w:val="24"/>
          <w:szCs w:val="24"/>
          <w:lang w:val="en-ID"/>
        </w:rPr>
        <w:t xml:space="preserve"> itu.</w:t>
      </w:r>
      <w:r w:rsidR="00857950" w:rsidRPr="00921D67">
        <w:rPr>
          <w:rStyle w:val="FootnoteReference"/>
          <w:rFonts w:ascii="Times New Roman" w:hAnsi="Times New Roman"/>
        </w:rPr>
        <w:footnoteReference w:id="80"/>
      </w:r>
      <w:r w:rsidR="00857950" w:rsidRPr="00921D67">
        <w:rPr>
          <w:rFonts w:ascii="Times New Roman" w:hAnsi="Times New Roman"/>
          <w:sz w:val="24"/>
          <w:szCs w:val="24"/>
          <w:lang w:val="en-ID"/>
        </w:rPr>
        <w:t xml:space="preserve"> </w:t>
      </w:r>
      <w:r w:rsidRPr="00921D67">
        <w:rPr>
          <w:rFonts w:ascii="Times New Roman" w:hAnsi="Times New Roman"/>
          <w:sz w:val="24"/>
          <w:szCs w:val="24"/>
          <w:lang w:val="sv-SE"/>
        </w:rPr>
        <w:t xml:space="preserve">Oleh karena itu jika seorang konsumen </w:t>
      </w:r>
      <w:r w:rsidRPr="00921D67">
        <w:rPr>
          <w:rFonts w:ascii="Times New Roman" w:hAnsi="Times New Roman"/>
          <w:sz w:val="24"/>
          <w:szCs w:val="24"/>
          <w:lang w:val="sv-SE"/>
        </w:rPr>
        <w:lastRenderedPageBreak/>
        <w:t xml:space="preserve">kurang merasa puas dengan suatu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maka kecil kemungkinan konsumen tersebut melakukan pembelian ulang. Namun jika konsumen sudah merasa puas pada suatu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karena sudah sesuai dengan yang diharapkannya, maka kemungkinan besar konsumen akan melakukan pembelian ulang. Hal ini sesuai dengan penelitian yang dilakukan oleh Yunus (2022) bahwa dengan adanya </w:t>
      </w:r>
      <w:r w:rsidR="000668CB" w:rsidRPr="00921D67">
        <w:rPr>
          <w:rFonts w:ascii="Times New Roman" w:hAnsi="Times New Roman"/>
          <w:i/>
          <w:iCs/>
          <w:sz w:val="24"/>
          <w:szCs w:val="24"/>
          <w:lang w:val="sv-SE"/>
        </w:rPr>
        <w:t>Customer Satisfaction</w:t>
      </w:r>
      <w:r w:rsidRPr="00921D67">
        <w:rPr>
          <w:rFonts w:ascii="Times New Roman" w:hAnsi="Times New Roman"/>
          <w:sz w:val="24"/>
          <w:szCs w:val="24"/>
          <w:lang w:val="sv-SE"/>
        </w:rPr>
        <w:t xml:space="preserve"> akan berpengaruh pada </w:t>
      </w:r>
      <w:r w:rsidR="000668CB" w:rsidRPr="00921D67">
        <w:rPr>
          <w:rFonts w:ascii="Times New Roman" w:hAnsi="Times New Roman"/>
          <w:i/>
          <w:iCs/>
          <w:sz w:val="24"/>
          <w:szCs w:val="24"/>
          <w:lang w:val="sv-SE"/>
        </w:rPr>
        <w:t>Repurchase intention</w:t>
      </w:r>
      <w:r w:rsidRPr="00921D67">
        <w:rPr>
          <w:rFonts w:ascii="Times New Roman" w:hAnsi="Times New Roman"/>
          <w:sz w:val="24"/>
          <w:szCs w:val="24"/>
          <w:lang w:val="sv-SE"/>
        </w:rPr>
        <w:t>.</w:t>
      </w:r>
      <w:r w:rsidR="00857950" w:rsidRPr="00921D67">
        <w:rPr>
          <w:rStyle w:val="FootnoteReference"/>
          <w:rFonts w:ascii="Times New Roman" w:hAnsi="Times New Roman"/>
        </w:rPr>
        <w:footnoteReference w:id="81"/>
      </w:r>
      <w:r w:rsidR="001B3919" w:rsidRPr="00921D67">
        <w:rPr>
          <w:rFonts w:ascii="Times New Roman" w:hAnsi="Times New Roman"/>
          <w:sz w:val="24"/>
          <w:szCs w:val="24"/>
          <w:lang w:val="sv-SE"/>
        </w:rPr>
        <w:t xml:space="preserve"> </w:t>
      </w:r>
    </w:p>
    <w:p w14:paraId="03D9F8CC" w14:textId="7A36BF5A" w:rsidR="00753EEC" w:rsidRPr="00921D67" w:rsidRDefault="00753EEC" w:rsidP="00753EEC">
      <w:pPr>
        <w:spacing w:line="360" w:lineRule="auto"/>
        <w:ind w:left="360" w:firstLine="360"/>
        <w:jc w:val="both"/>
        <w:rPr>
          <w:rFonts w:ascii="Times New Roman" w:hAnsi="Times New Roman"/>
          <w:sz w:val="24"/>
          <w:szCs w:val="24"/>
          <w:lang w:val="sv-SE"/>
        </w:rPr>
      </w:pPr>
      <w:r w:rsidRPr="00921D67">
        <w:rPr>
          <w:rFonts w:ascii="Times New Roman" w:hAnsi="Times New Roman"/>
          <w:sz w:val="24"/>
          <w:szCs w:val="24"/>
          <w:lang w:val="sv-SE"/>
        </w:rPr>
        <w:t>Dalam perspektif Theory of Planned Behavior (TPB), kepuasan pelanggan memiliki peran strategis dalam membentuk niat pembelian ulang konsumen. Kepuasan yang tinggi menciptakan asosiasi positif dan respons emosional yang secara langsung mendukung sikap positif terhadap pembelian ulang</w:t>
      </w:r>
      <w:r w:rsidR="00807AF4" w:rsidRPr="00921D67">
        <w:rPr>
          <w:rFonts w:ascii="Times New Roman" w:hAnsi="Times New Roman"/>
          <w:sz w:val="24"/>
          <w:szCs w:val="24"/>
          <w:lang w:val="sv-SE"/>
        </w:rPr>
        <w:t xml:space="preserve"> </w:t>
      </w:r>
      <w:r w:rsidRPr="00921D67">
        <w:rPr>
          <w:rFonts w:ascii="Times New Roman" w:hAnsi="Times New Roman"/>
          <w:sz w:val="24"/>
          <w:szCs w:val="24"/>
          <w:lang w:val="sv-SE"/>
        </w:rPr>
        <w:t>komponen pertama TPB yang menjadi evaluasi dasar konsumen terhadap perilaku tersebut. Pengalaman memuaskan juga meningkatkan kepercayaan konsumen terhadap kemampuan produk atau jasa untuk memenuhi kebutuhan mereka secara konsisten, sehingga memperkuat kontrol perilaku yang dirasakan—elemen ketiga TPB yang mencerminkan keyakinan konsumen akan kemampuan mereka melakukan pembelian ulang tanpa hambatan. Selain itu, kepuasan mengurangi keraguan dan kekhawatiran dalam proses pengambilan keputusan pembelian ulang, semakin memperkuat persepsi kontrol tersebut. Konsumen yang puas cenderung menjadi advokat merek yang dengan sukarela membagikan pengalaman positif mereka, menciptakan norma subjektif yang mendukung—elemen kedua TPB yang menggambarkan tekanan sosial untuk melakukan pembelian ulang. Akhirnya, kepuasan pelanggan membangun hubungan jangka panjang berdasarkan pengalaman positif sebelumnya, mengintegrasikan ketiga komponen TPB dan membentuk fondasi kuat untuk perilaku pembelian ulang yang berkelanjutan.</w:t>
      </w:r>
    </w:p>
    <w:p w14:paraId="779AD051" w14:textId="4F70EE28" w:rsidR="00977D09" w:rsidRPr="00921D67" w:rsidRDefault="00810B04" w:rsidP="00753EEC">
      <w:pPr>
        <w:spacing w:line="360" w:lineRule="auto"/>
        <w:ind w:left="360" w:firstLine="360"/>
        <w:jc w:val="both"/>
        <w:rPr>
          <w:rFonts w:ascii="Times New Roman" w:hAnsi="Times New Roman"/>
          <w:sz w:val="24"/>
          <w:szCs w:val="24"/>
          <w:lang w:val="sv-SE"/>
        </w:rPr>
      </w:pPr>
      <w:r w:rsidRPr="00921D67">
        <w:rPr>
          <w:rFonts w:ascii="Times New Roman" w:hAnsi="Times New Roman"/>
          <w:sz w:val="24"/>
          <w:szCs w:val="24"/>
          <w:lang w:val="en-ID"/>
        </w:rPr>
        <w:t xml:space="preserve">Didukung dengan penelitian terdahulu </w:t>
      </w:r>
      <w:r w:rsidR="00533D4D" w:rsidRPr="00921D67">
        <w:rPr>
          <w:rFonts w:ascii="Times New Roman" w:hAnsi="Times New Roman"/>
          <w:sz w:val="24"/>
          <w:szCs w:val="24"/>
          <w:lang w:val="en-ID"/>
        </w:rPr>
        <w:t>Unafa Nur Alivia</w:t>
      </w:r>
      <w:r w:rsidR="00533D4D" w:rsidRPr="00921D67">
        <w:rPr>
          <w:rStyle w:val="FootnoteReference"/>
          <w:rFonts w:ascii="Times New Roman" w:hAnsi="Times New Roman"/>
        </w:rPr>
        <w:footnoteReference w:id="82"/>
      </w:r>
      <w:r w:rsidRPr="00921D67">
        <w:rPr>
          <w:rFonts w:ascii="Times New Roman" w:hAnsi="Times New Roman"/>
          <w:sz w:val="24"/>
          <w:szCs w:val="24"/>
          <w:lang w:val="en-ID"/>
        </w:rPr>
        <w:t>yang berjudul</w:t>
      </w:r>
      <w:r w:rsidR="00533D4D" w:rsidRPr="00921D67">
        <w:rPr>
          <w:rFonts w:ascii="Times New Roman" w:hAnsi="Times New Roman"/>
          <w:sz w:val="24"/>
          <w:szCs w:val="24"/>
          <w:lang w:val="en-ID"/>
        </w:rPr>
        <w:t xml:space="preserve"> </w:t>
      </w:r>
      <w:r w:rsidRPr="00921D67">
        <w:rPr>
          <w:rFonts w:ascii="Times New Roman" w:hAnsi="Times New Roman"/>
          <w:i/>
          <w:noProof/>
        </w:rPr>
        <w:t xml:space="preserve">Pengaruh Social Media Marketing, </w:t>
      </w:r>
      <w:r w:rsidR="007C4EE4" w:rsidRPr="00921D67">
        <w:rPr>
          <w:rFonts w:ascii="Times New Roman" w:hAnsi="Times New Roman"/>
          <w:i/>
          <w:iCs/>
          <w:noProof/>
        </w:rPr>
        <w:t>Brand</w:t>
      </w:r>
      <w:r w:rsidRPr="00921D67">
        <w:rPr>
          <w:rFonts w:ascii="Times New Roman" w:hAnsi="Times New Roman"/>
          <w:i/>
          <w:noProof/>
        </w:rPr>
        <w:t xml:space="preserve"> Awareness, Customer Satisfaction Dan </w:t>
      </w:r>
      <w:r w:rsidR="007C4EE4" w:rsidRPr="00921D67">
        <w:rPr>
          <w:rFonts w:ascii="Times New Roman" w:hAnsi="Times New Roman"/>
          <w:i/>
          <w:iCs/>
          <w:noProof/>
        </w:rPr>
        <w:t>Brand</w:t>
      </w:r>
      <w:r w:rsidRPr="00921D67">
        <w:rPr>
          <w:rFonts w:ascii="Times New Roman" w:hAnsi="Times New Roman"/>
          <w:i/>
          <w:noProof/>
        </w:rPr>
        <w:t xml:space="preserve"> Loyalty Terhadap Repurchase Intention </w:t>
      </w:r>
      <w:r w:rsidR="007C4EE4" w:rsidRPr="00921D67">
        <w:rPr>
          <w:rFonts w:ascii="Times New Roman" w:hAnsi="Times New Roman"/>
          <w:i/>
          <w:iCs/>
          <w:noProof/>
        </w:rPr>
        <w:t>Brand</w:t>
      </w:r>
      <w:r w:rsidRPr="00921D67">
        <w:rPr>
          <w:rFonts w:ascii="Times New Roman" w:hAnsi="Times New Roman"/>
          <w:i/>
          <w:noProof/>
        </w:rPr>
        <w:t xml:space="preserve"> Somethinc, </w:t>
      </w:r>
      <w:r w:rsidRPr="00921D67">
        <w:rPr>
          <w:rFonts w:ascii="Times New Roman" w:hAnsi="Times New Roman"/>
          <w:iCs/>
          <w:noProof/>
          <w:lang w:val="en-ID"/>
        </w:rPr>
        <w:t xml:space="preserve">hasilnya </w:t>
      </w:r>
      <w:r w:rsidRPr="00921D67">
        <w:rPr>
          <w:rFonts w:ascii="Times New Roman" w:hAnsi="Times New Roman"/>
          <w:i/>
          <w:noProof/>
        </w:rPr>
        <w:t>Customer Satisfaction</w:t>
      </w:r>
      <w:r w:rsidRPr="00921D67">
        <w:rPr>
          <w:rFonts w:ascii="Times New Roman" w:hAnsi="Times New Roman"/>
          <w:i/>
          <w:noProof/>
          <w:lang w:val="en-ID"/>
        </w:rPr>
        <w:t xml:space="preserve"> </w:t>
      </w:r>
      <w:r w:rsidRPr="00921D67">
        <w:rPr>
          <w:rFonts w:ascii="Times New Roman" w:hAnsi="Times New Roman"/>
          <w:iCs/>
          <w:noProof/>
          <w:lang w:val="en-ID"/>
        </w:rPr>
        <w:t xml:space="preserve">berpengaruh terhadap </w:t>
      </w:r>
      <w:r w:rsidRPr="00921D67">
        <w:rPr>
          <w:rFonts w:ascii="Times New Roman" w:hAnsi="Times New Roman"/>
          <w:i/>
          <w:noProof/>
          <w:lang w:val="en-ID"/>
        </w:rPr>
        <w:lastRenderedPageBreak/>
        <w:t xml:space="preserve">Repurchase Intention. </w:t>
      </w:r>
      <w:r w:rsidRPr="00921D67">
        <w:rPr>
          <w:rFonts w:ascii="Times New Roman" w:hAnsi="Times New Roman"/>
          <w:iCs/>
          <w:noProof/>
          <w:lang w:val="sv-SE"/>
        </w:rPr>
        <w:t>Seperti halnya dengan penelitian yang dilakukan oleh</w:t>
      </w:r>
      <w:r w:rsidRPr="00921D67">
        <w:rPr>
          <w:rFonts w:ascii="Times New Roman" w:hAnsi="Times New Roman"/>
          <w:noProof/>
          <w:lang w:val="sv-SE"/>
        </w:rPr>
        <w:t xml:space="preserve"> </w:t>
      </w:r>
      <w:r w:rsidR="00533D4D" w:rsidRPr="00921D67">
        <w:rPr>
          <w:rFonts w:ascii="Times New Roman" w:hAnsi="Times New Roman"/>
          <w:noProof/>
          <w:lang w:val="sv-SE"/>
        </w:rPr>
        <w:t>Amilia</w:t>
      </w:r>
      <w:r w:rsidR="00533D4D" w:rsidRPr="00921D67">
        <w:rPr>
          <w:rFonts w:ascii="Times New Roman" w:hAnsi="Times New Roman"/>
          <w:sz w:val="24"/>
          <w:szCs w:val="24"/>
          <w:lang w:val="sv-SE"/>
        </w:rPr>
        <w:t>,</w:t>
      </w:r>
      <w:r w:rsidRPr="00921D67">
        <w:rPr>
          <w:rFonts w:ascii="Times New Roman" w:hAnsi="Times New Roman"/>
          <w:sz w:val="24"/>
          <w:szCs w:val="24"/>
          <w:lang w:val="sv-SE"/>
        </w:rPr>
        <w:t xml:space="preserve"> </w:t>
      </w:r>
      <w:r w:rsidR="00533D4D" w:rsidRPr="00921D67">
        <w:rPr>
          <w:rFonts w:ascii="Times New Roman" w:hAnsi="Times New Roman"/>
          <w:sz w:val="24"/>
          <w:szCs w:val="24"/>
          <w:lang w:val="sv-SE"/>
        </w:rPr>
        <w:t>Dkk.</w:t>
      </w:r>
      <w:r w:rsidR="00533D4D" w:rsidRPr="00921D67">
        <w:rPr>
          <w:rStyle w:val="FootnoteReference"/>
          <w:rFonts w:ascii="Times New Roman" w:hAnsi="Times New Roman"/>
        </w:rPr>
        <w:footnoteReference w:id="83"/>
      </w:r>
      <w:r w:rsidR="00E463A4" w:rsidRPr="00921D67">
        <w:rPr>
          <w:rFonts w:ascii="Times New Roman" w:hAnsi="Times New Roman"/>
          <w:sz w:val="24"/>
          <w:szCs w:val="24"/>
          <w:lang w:val="sv-SE"/>
        </w:rPr>
        <w:t xml:space="preserve"> </w:t>
      </w:r>
      <w:r w:rsidR="00533D4D" w:rsidRPr="00921D67">
        <w:rPr>
          <w:rFonts w:ascii="Times New Roman" w:hAnsi="Times New Roman"/>
          <w:sz w:val="24"/>
          <w:szCs w:val="24"/>
          <w:lang w:val="sv-SE"/>
        </w:rPr>
        <w:t>,</w:t>
      </w:r>
      <w:r w:rsidR="00E463A4" w:rsidRPr="00921D67">
        <w:rPr>
          <w:rFonts w:ascii="Times New Roman" w:hAnsi="Times New Roman"/>
          <w:sz w:val="24"/>
          <w:szCs w:val="24"/>
          <w:lang w:val="sv-SE"/>
        </w:rPr>
        <w:t>dan</w:t>
      </w:r>
      <w:r w:rsidR="00533D4D" w:rsidRPr="00921D67">
        <w:rPr>
          <w:rFonts w:ascii="Times New Roman" w:hAnsi="Times New Roman"/>
          <w:sz w:val="24"/>
          <w:szCs w:val="24"/>
          <w:lang w:val="sv-SE"/>
        </w:rPr>
        <w:t xml:space="preserve"> </w:t>
      </w:r>
      <w:r w:rsidR="00E463A4" w:rsidRPr="00921D67">
        <w:rPr>
          <w:rFonts w:ascii="Times New Roman" w:hAnsi="Times New Roman"/>
          <w:sz w:val="24"/>
          <w:szCs w:val="24"/>
          <w:lang w:val="sv-SE"/>
        </w:rPr>
        <w:t>Florendiana,Dkk.</w:t>
      </w:r>
      <w:r w:rsidR="00E463A4" w:rsidRPr="00921D67">
        <w:rPr>
          <w:rStyle w:val="FootnoteReference"/>
          <w:rFonts w:ascii="Times New Roman" w:hAnsi="Times New Roman"/>
        </w:rPr>
        <w:footnoteReference w:id="84"/>
      </w:r>
      <w:r w:rsidR="00533D4D" w:rsidRPr="00921D67">
        <w:rPr>
          <w:rFonts w:ascii="Times New Roman" w:hAnsi="Times New Roman"/>
          <w:sz w:val="24"/>
          <w:szCs w:val="24"/>
          <w:lang w:val="sv-SE"/>
        </w:rPr>
        <w:t xml:space="preserve"> </w:t>
      </w:r>
      <w:r w:rsidR="00977D09" w:rsidRPr="00921D67">
        <w:rPr>
          <w:rFonts w:ascii="Times New Roman" w:hAnsi="Times New Roman"/>
          <w:sz w:val="24"/>
          <w:szCs w:val="24"/>
          <w:lang w:val="sv-SE"/>
        </w:rPr>
        <w:t>yang menunjukkan bahwa tingkat kepuasan pelanggan yang tinggi meningkatkan loyalitas konsumen dan secara signifikan memperkuat niat pembelian ulang.</w:t>
      </w:r>
    </w:p>
    <w:p w14:paraId="08DD1537" w14:textId="17F135AA" w:rsidR="008A1C01" w:rsidRPr="00921D67" w:rsidRDefault="00FA2157" w:rsidP="008A1C01">
      <w:pPr>
        <w:spacing w:line="360" w:lineRule="auto"/>
        <w:jc w:val="both"/>
        <w:rPr>
          <w:rFonts w:ascii="Times New Roman" w:hAnsi="Times New Roman"/>
          <w:b/>
          <w:bCs/>
          <w:sz w:val="24"/>
          <w:szCs w:val="24"/>
          <w:lang w:val="en-ID"/>
        </w:rPr>
      </w:pPr>
      <w:r w:rsidRPr="00921D67">
        <w:rPr>
          <w:rFonts w:ascii="Times New Roman" w:hAnsi="Times New Roman"/>
          <w:b/>
          <w:bCs/>
          <w:sz w:val="24"/>
          <w:szCs w:val="24"/>
          <w:lang w:val="en-ID"/>
        </w:rPr>
        <w:t xml:space="preserve">H3 : </w:t>
      </w:r>
      <w:r w:rsidR="000668CB" w:rsidRPr="00921D67">
        <w:rPr>
          <w:rFonts w:ascii="Times New Roman" w:hAnsi="Times New Roman"/>
          <w:b/>
          <w:bCs/>
          <w:i/>
          <w:iCs/>
          <w:sz w:val="24"/>
          <w:szCs w:val="24"/>
          <w:lang w:val="en-ID"/>
        </w:rPr>
        <w:t>Customer Satisfaction</w:t>
      </w:r>
      <w:r w:rsidRPr="00921D67">
        <w:rPr>
          <w:rFonts w:ascii="Times New Roman" w:hAnsi="Times New Roman"/>
          <w:b/>
          <w:bCs/>
          <w:sz w:val="24"/>
          <w:szCs w:val="24"/>
          <w:lang w:val="en-ID"/>
        </w:rPr>
        <w:t xml:space="preserve"> berpengaruh </w:t>
      </w:r>
      <w:r w:rsidR="000B4FF1" w:rsidRPr="00921D67">
        <w:rPr>
          <w:rFonts w:ascii="Times New Roman" w:hAnsi="Times New Roman"/>
          <w:b/>
          <w:bCs/>
          <w:sz w:val="24"/>
          <w:szCs w:val="24"/>
          <w:lang w:val="en-ID"/>
        </w:rPr>
        <w:t>positif</w:t>
      </w:r>
      <w:r w:rsidRPr="00921D67">
        <w:rPr>
          <w:rFonts w:ascii="Times New Roman" w:hAnsi="Times New Roman"/>
          <w:b/>
          <w:bCs/>
          <w:sz w:val="24"/>
          <w:szCs w:val="24"/>
          <w:lang w:val="en-ID"/>
        </w:rPr>
        <w:t xml:space="preserve"> terhadap </w:t>
      </w:r>
      <w:r w:rsidR="000668CB" w:rsidRPr="00921D67">
        <w:rPr>
          <w:rFonts w:ascii="Times New Roman" w:hAnsi="Times New Roman"/>
          <w:b/>
          <w:bCs/>
          <w:i/>
          <w:iCs/>
          <w:sz w:val="24"/>
          <w:szCs w:val="24"/>
          <w:lang w:val="en-ID"/>
        </w:rPr>
        <w:t>Repurchase intention</w:t>
      </w:r>
      <w:r w:rsidRPr="00921D67">
        <w:rPr>
          <w:rFonts w:ascii="Times New Roman" w:hAnsi="Times New Roman"/>
          <w:b/>
          <w:bCs/>
          <w:sz w:val="24"/>
          <w:szCs w:val="24"/>
          <w:lang w:val="en-ID"/>
        </w:rPr>
        <w:t xml:space="preserve"> produk Kahf</w:t>
      </w:r>
    </w:p>
    <w:p w14:paraId="6D7AC0D9" w14:textId="77777777" w:rsidR="0066366B" w:rsidRPr="00921D67" w:rsidRDefault="0066366B" w:rsidP="00F30A4B">
      <w:pPr>
        <w:rPr>
          <w:rFonts w:ascii="Times New Roman" w:hAnsi="Times New Roman"/>
          <w:lang w:val="en-ID"/>
        </w:rPr>
      </w:pPr>
    </w:p>
    <w:p w14:paraId="3CB8A34F" w14:textId="77777777" w:rsidR="0066366B" w:rsidRPr="00921D67" w:rsidRDefault="0066366B" w:rsidP="00F30A4B">
      <w:pPr>
        <w:rPr>
          <w:rFonts w:ascii="Times New Roman" w:hAnsi="Times New Roman"/>
          <w:lang w:val="en-ID"/>
        </w:rPr>
      </w:pPr>
    </w:p>
    <w:p w14:paraId="5C1CB0EC" w14:textId="77777777" w:rsidR="00810B04" w:rsidRPr="00921D67" w:rsidRDefault="00810B04" w:rsidP="00F30A4B">
      <w:pPr>
        <w:rPr>
          <w:rFonts w:ascii="Times New Roman" w:hAnsi="Times New Roman"/>
          <w:lang w:val="en-ID"/>
        </w:rPr>
      </w:pPr>
    </w:p>
    <w:p w14:paraId="46C28006" w14:textId="77777777" w:rsidR="00F30A4B" w:rsidRPr="00921D67" w:rsidRDefault="00F30A4B" w:rsidP="00F30A4B">
      <w:pPr>
        <w:rPr>
          <w:rFonts w:ascii="Times New Roman" w:hAnsi="Times New Roman"/>
        </w:rPr>
      </w:pPr>
      <w:bookmarkStart w:id="74" w:name="_Toc188992127"/>
      <w:bookmarkStart w:id="75" w:name="_Toc192794101"/>
    </w:p>
    <w:p w14:paraId="6BBAEAD9" w14:textId="77777777" w:rsidR="002E06A8" w:rsidRPr="00921D67" w:rsidRDefault="002E06A8" w:rsidP="00F30A4B">
      <w:pPr>
        <w:rPr>
          <w:rFonts w:ascii="Times New Roman" w:hAnsi="Times New Roman"/>
        </w:rPr>
      </w:pPr>
    </w:p>
    <w:p w14:paraId="0F3A5FD7" w14:textId="77777777" w:rsidR="002E06A8" w:rsidRPr="00921D67" w:rsidRDefault="002E06A8" w:rsidP="00F30A4B">
      <w:pPr>
        <w:rPr>
          <w:rFonts w:ascii="Times New Roman" w:hAnsi="Times New Roman"/>
        </w:rPr>
      </w:pPr>
    </w:p>
    <w:p w14:paraId="742A9E4D" w14:textId="77777777" w:rsidR="002E06A8" w:rsidRPr="00921D67" w:rsidRDefault="002E06A8" w:rsidP="00F30A4B">
      <w:pPr>
        <w:rPr>
          <w:rFonts w:ascii="Times New Roman" w:hAnsi="Times New Roman"/>
        </w:rPr>
      </w:pPr>
    </w:p>
    <w:p w14:paraId="264BA188" w14:textId="77777777" w:rsidR="002E06A8" w:rsidRPr="00921D67" w:rsidRDefault="002E06A8" w:rsidP="00F30A4B">
      <w:pPr>
        <w:rPr>
          <w:rFonts w:ascii="Times New Roman" w:hAnsi="Times New Roman"/>
        </w:rPr>
      </w:pPr>
    </w:p>
    <w:p w14:paraId="39153248" w14:textId="77777777" w:rsidR="002E06A8" w:rsidRPr="00921D67" w:rsidRDefault="002E06A8" w:rsidP="00F30A4B">
      <w:pPr>
        <w:rPr>
          <w:rFonts w:ascii="Times New Roman" w:hAnsi="Times New Roman"/>
        </w:rPr>
      </w:pPr>
    </w:p>
    <w:p w14:paraId="2979B25F" w14:textId="77777777" w:rsidR="002E06A8" w:rsidRPr="00921D67" w:rsidRDefault="002E06A8" w:rsidP="00F30A4B">
      <w:pPr>
        <w:rPr>
          <w:rFonts w:ascii="Times New Roman" w:hAnsi="Times New Roman"/>
        </w:rPr>
      </w:pPr>
    </w:p>
    <w:p w14:paraId="7EA5EF70" w14:textId="77777777" w:rsidR="002E06A8" w:rsidRPr="00921D67" w:rsidRDefault="002E06A8" w:rsidP="00F30A4B">
      <w:pPr>
        <w:rPr>
          <w:rFonts w:ascii="Times New Roman" w:hAnsi="Times New Roman"/>
        </w:rPr>
      </w:pPr>
    </w:p>
    <w:bookmarkEnd w:id="74"/>
    <w:bookmarkEnd w:id="75"/>
    <w:p w14:paraId="7418F128" w14:textId="77777777" w:rsidR="006E4E62" w:rsidRPr="00921D67" w:rsidRDefault="006E4E62" w:rsidP="006E4E62">
      <w:pPr>
        <w:spacing w:line="360" w:lineRule="auto"/>
        <w:rPr>
          <w:rFonts w:ascii="Times New Roman" w:hAnsi="Times New Roman"/>
          <w:b/>
          <w:bCs/>
          <w:lang w:val="en-ID"/>
        </w:rPr>
      </w:pPr>
    </w:p>
    <w:p w14:paraId="02319BA3" w14:textId="77777777" w:rsidR="006E4E62" w:rsidRPr="00921D67" w:rsidRDefault="006E4E62" w:rsidP="00FF47E9">
      <w:pPr>
        <w:spacing w:line="360" w:lineRule="auto"/>
        <w:rPr>
          <w:rFonts w:ascii="Times New Roman" w:hAnsi="Times New Roman"/>
          <w:b/>
          <w:bCs/>
          <w:lang w:val="en-ID"/>
        </w:rPr>
      </w:pPr>
    </w:p>
    <w:p w14:paraId="02D0B2FE" w14:textId="77777777" w:rsidR="004704A3" w:rsidRPr="00921D67" w:rsidRDefault="004704A3" w:rsidP="00FF47E9">
      <w:pPr>
        <w:spacing w:line="360" w:lineRule="auto"/>
        <w:rPr>
          <w:rFonts w:ascii="Times New Roman" w:hAnsi="Times New Roman"/>
          <w:b/>
          <w:bCs/>
          <w:lang w:val="en-ID"/>
        </w:rPr>
      </w:pPr>
    </w:p>
    <w:p w14:paraId="3F876971" w14:textId="77777777" w:rsidR="004704A3" w:rsidRPr="00921D67" w:rsidRDefault="004704A3" w:rsidP="00FF47E9">
      <w:pPr>
        <w:spacing w:line="360" w:lineRule="auto"/>
        <w:rPr>
          <w:rFonts w:ascii="Times New Roman" w:hAnsi="Times New Roman"/>
          <w:b/>
          <w:bCs/>
          <w:lang w:val="en-ID"/>
        </w:rPr>
      </w:pPr>
    </w:p>
    <w:p w14:paraId="4E85954C" w14:textId="77777777" w:rsidR="004704A3" w:rsidRDefault="004704A3" w:rsidP="00FF47E9">
      <w:pPr>
        <w:spacing w:line="360" w:lineRule="auto"/>
        <w:rPr>
          <w:rFonts w:ascii="Times New Roman" w:hAnsi="Times New Roman"/>
          <w:b/>
          <w:bCs/>
          <w:lang w:val="en-ID"/>
        </w:rPr>
      </w:pPr>
    </w:p>
    <w:p w14:paraId="36093F2B" w14:textId="77777777" w:rsidR="00921D67" w:rsidRDefault="00921D67" w:rsidP="00FF47E9">
      <w:pPr>
        <w:spacing w:line="360" w:lineRule="auto"/>
        <w:rPr>
          <w:rFonts w:ascii="Times New Roman" w:hAnsi="Times New Roman"/>
          <w:b/>
          <w:bCs/>
          <w:lang w:val="en-ID"/>
        </w:rPr>
      </w:pPr>
    </w:p>
    <w:p w14:paraId="0C08E495" w14:textId="77777777" w:rsidR="00921D67" w:rsidRPr="00921D67" w:rsidRDefault="00921D67" w:rsidP="00FF47E9">
      <w:pPr>
        <w:spacing w:line="360" w:lineRule="auto"/>
        <w:rPr>
          <w:rFonts w:ascii="Times New Roman" w:hAnsi="Times New Roman"/>
          <w:b/>
          <w:bCs/>
          <w:lang w:val="en-ID"/>
        </w:rPr>
      </w:pPr>
    </w:p>
    <w:p w14:paraId="5586EA5E" w14:textId="77777777" w:rsidR="009844DF" w:rsidRPr="00921D67" w:rsidRDefault="009844DF" w:rsidP="00B2508A">
      <w:pPr>
        <w:pStyle w:val="Heading1"/>
        <w:spacing w:line="360" w:lineRule="auto"/>
      </w:pPr>
      <w:bookmarkStart w:id="76" w:name="_Toc188992128"/>
      <w:bookmarkStart w:id="77" w:name="_Toc192794102"/>
      <w:bookmarkStart w:id="78" w:name="_Toc202471595"/>
      <w:r w:rsidRPr="00921D67">
        <w:t>BAB III</w:t>
      </w:r>
      <w:bookmarkEnd w:id="76"/>
      <w:bookmarkEnd w:id="77"/>
      <w:bookmarkEnd w:id="78"/>
      <w:r w:rsidRPr="00921D67">
        <w:t xml:space="preserve"> </w:t>
      </w:r>
    </w:p>
    <w:p w14:paraId="4F663DEB" w14:textId="37B5D3B0" w:rsidR="000B632B" w:rsidRPr="00921D67" w:rsidRDefault="009844DF" w:rsidP="00B2508A">
      <w:pPr>
        <w:pStyle w:val="Heading1"/>
        <w:spacing w:line="360" w:lineRule="auto"/>
        <w:rPr>
          <w:lang w:val="en-ID"/>
        </w:rPr>
      </w:pPr>
      <w:bookmarkStart w:id="79" w:name="_Toc188992129"/>
      <w:bookmarkStart w:id="80" w:name="_Toc192794103"/>
      <w:bookmarkStart w:id="81" w:name="_Toc202471596"/>
      <w:r w:rsidRPr="00921D67">
        <w:rPr>
          <w:lang w:val="en-ID"/>
        </w:rPr>
        <w:t>METODE PENELITIAN</w:t>
      </w:r>
      <w:bookmarkEnd w:id="79"/>
      <w:bookmarkEnd w:id="80"/>
      <w:bookmarkEnd w:id="81"/>
    </w:p>
    <w:p w14:paraId="0E795E5D" w14:textId="315E87A5" w:rsidR="00D339A5" w:rsidRPr="00921D67" w:rsidRDefault="009844DF" w:rsidP="008A1C01">
      <w:pPr>
        <w:pStyle w:val="Heading2"/>
        <w:spacing w:line="360" w:lineRule="auto"/>
        <w:ind w:hanging="686"/>
      </w:pPr>
      <w:bookmarkStart w:id="82" w:name="_Toc188992130"/>
      <w:bookmarkStart w:id="83" w:name="_Toc192794104"/>
      <w:bookmarkStart w:id="84" w:name="_Toc202471597"/>
      <w:r w:rsidRPr="00921D67">
        <w:t>3.1 Jenis Penelitian</w:t>
      </w:r>
      <w:bookmarkEnd w:id="82"/>
      <w:bookmarkEnd w:id="83"/>
      <w:bookmarkEnd w:id="84"/>
      <w:r w:rsidRPr="00921D67">
        <w:t xml:space="preserve"> </w:t>
      </w:r>
    </w:p>
    <w:p w14:paraId="7090CB19" w14:textId="751E8729" w:rsidR="008B5394" w:rsidRPr="00921D67" w:rsidRDefault="009844DF" w:rsidP="008A1C01">
      <w:pPr>
        <w:spacing w:line="360" w:lineRule="auto"/>
        <w:ind w:firstLine="686"/>
        <w:jc w:val="both"/>
        <w:rPr>
          <w:rFonts w:ascii="Times New Roman" w:hAnsi="Times New Roman"/>
          <w:b/>
          <w:bCs/>
          <w:sz w:val="24"/>
          <w:szCs w:val="24"/>
          <w:lang w:val="sv-SE"/>
        </w:rPr>
      </w:pPr>
      <w:r w:rsidRPr="00921D67">
        <w:rPr>
          <w:rFonts w:ascii="Times New Roman" w:hAnsi="Times New Roman"/>
          <w:sz w:val="24"/>
          <w:szCs w:val="24"/>
          <w:lang w:val="en-ID"/>
        </w:rPr>
        <w:t>Pada penelitian ini menggunakan jenis penelitian kuantitatif. Penelitian kuantitatif adalah metode untuk mengidentifikasi permasalahan kehidupan yang ada dan akan dimunculkan di lapangan.</w:t>
      </w:r>
      <w:r w:rsidR="003A20AD" w:rsidRPr="00921D67">
        <w:rPr>
          <w:rStyle w:val="FootnoteReference"/>
          <w:rFonts w:ascii="Times New Roman" w:hAnsi="Times New Roman"/>
        </w:rPr>
        <w:footnoteReference w:id="85"/>
      </w:r>
      <w:r w:rsidR="003A20AD" w:rsidRPr="00921D67">
        <w:rPr>
          <w:rFonts w:ascii="Times New Roman" w:hAnsi="Times New Roman"/>
          <w:sz w:val="24"/>
          <w:szCs w:val="24"/>
          <w:lang w:val="en-ID"/>
        </w:rPr>
        <w:t xml:space="preserve"> </w:t>
      </w:r>
      <w:r w:rsidRPr="00921D67">
        <w:rPr>
          <w:rFonts w:ascii="Times New Roman" w:hAnsi="Times New Roman"/>
          <w:sz w:val="24"/>
          <w:szCs w:val="24"/>
          <w:lang w:val="en-ID"/>
        </w:rPr>
        <w:t xml:space="preserve">Tujuan dari penelitian kuantitatif adalah untuk mengevaluasi hipotesis yang telah ditetapkan sebelumnya. </w:t>
      </w:r>
      <w:r w:rsidRPr="00921D67">
        <w:rPr>
          <w:rFonts w:ascii="Times New Roman" w:hAnsi="Times New Roman"/>
          <w:sz w:val="24"/>
          <w:szCs w:val="24"/>
          <w:lang w:val="sv-SE"/>
        </w:rPr>
        <w:t>Dalam pendekatan kuantitatif, setiap variabel yang ada akan dianalisis dan diuji menggunakan alat uji statistik serta menggunakan teori yang objektif.</w:t>
      </w:r>
      <w:r w:rsidR="003A20AD" w:rsidRPr="00921D67">
        <w:rPr>
          <w:rStyle w:val="FootnoteReference"/>
          <w:rFonts w:ascii="Times New Roman" w:hAnsi="Times New Roman"/>
        </w:rPr>
        <w:footnoteReference w:id="86"/>
      </w:r>
    </w:p>
    <w:p w14:paraId="24C1C204" w14:textId="41A68B40" w:rsidR="009844DF" w:rsidRPr="00921D67" w:rsidRDefault="009844DF" w:rsidP="003362F6">
      <w:pPr>
        <w:spacing w:line="360" w:lineRule="auto"/>
        <w:jc w:val="both"/>
        <w:rPr>
          <w:rFonts w:ascii="Times New Roman" w:hAnsi="Times New Roman"/>
          <w:b/>
          <w:bCs/>
          <w:sz w:val="24"/>
          <w:szCs w:val="24"/>
        </w:rPr>
      </w:pPr>
      <w:r w:rsidRPr="00921D67">
        <w:rPr>
          <w:rFonts w:ascii="Times New Roman" w:hAnsi="Times New Roman"/>
          <w:sz w:val="24"/>
          <w:szCs w:val="24"/>
          <w:lang w:val="sv-SE"/>
        </w:rPr>
        <w:t>Selain itu strategi yang digunakan pada penelitian ini adalah penelitian asosiatif kausal. Menurut Sugiyono, asosiatif kausal adalah strategi yang menghubungan antar variabel yang bersifat sebab akibat.</w:t>
      </w:r>
      <w:r w:rsidR="003A20AD" w:rsidRPr="00921D67">
        <w:rPr>
          <w:rStyle w:val="FootnoteReference"/>
          <w:rFonts w:ascii="Times New Roman" w:hAnsi="Times New Roman"/>
        </w:rPr>
        <w:footnoteReference w:id="87"/>
      </w:r>
      <w:r w:rsidRPr="00921D67">
        <w:rPr>
          <w:rFonts w:ascii="Times New Roman" w:hAnsi="Times New Roman"/>
          <w:sz w:val="24"/>
          <w:szCs w:val="24"/>
          <w:lang w:val="sv-SE"/>
        </w:rPr>
        <w:t xml:space="preserve"> Penelitian ini menggunakan asosiatif kausal karena untuk mengetahui hubungan antar variabel independen dan variabel dependen. </w:t>
      </w:r>
      <w:r w:rsidRPr="00921D67">
        <w:rPr>
          <w:rFonts w:ascii="Times New Roman" w:hAnsi="Times New Roman"/>
          <w:sz w:val="24"/>
          <w:szCs w:val="24"/>
        </w:rPr>
        <w:t xml:space="preserve">Variabel independen dalam penelitian ini adalah </w:t>
      </w:r>
      <w:r w:rsidR="00CE0F9F" w:rsidRPr="00921D67">
        <w:rPr>
          <w:rFonts w:ascii="Times New Roman" w:hAnsi="Times New Roman"/>
          <w:i/>
          <w:iCs/>
          <w:sz w:val="24"/>
          <w:szCs w:val="24"/>
        </w:rPr>
        <w:t xml:space="preserve">Social media marketing </w:t>
      </w:r>
      <w:r w:rsidRPr="00921D67">
        <w:rPr>
          <w:rFonts w:ascii="Times New Roman" w:hAnsi="Times New Roman"/>
          <w:sz w:val="24"/>
          <w:szCs w:val="24"/>
        </w:rPr>
        <w:t xml:space="preserve">(X1), </w:t>
      </w:r>
      <w:r w:rsidR="007C4EE4" w:rsidRPr="00921D67">
        <w:rPr>
          <w:rFonts w:ascii="Times New Roman" w:hAnsi="Times New Roman"/>
          <w:i/>
          <w:iCs/>
          <w:sz w:val="24"/>
          <w:szCs w:val="24"/>
        </w:rPr>
        <w:t>Brand</w:t>
      </w:r>
      <w:r w:rsidR="000668CB" w:rsidRPr="00921D67">
        <w:rPr>
          <w:rFonts w:ascii="Times New Roman" w:hAnsi="Times New Roman"/>
          <w:i/>
          <w:iCs/>
          <w:sz w:val="24"/>
          <w:szCs w:val="24"/>
        </w:rPr>
        <w:t xml:space="preserve"> Awareness</w:t>
      </w:r>
      <w:r w:rsidRPr="00921D67">
        <w:rPr>
          <w:rFonts w:ascii="Times New Roman" w:hAnsi="Times New Roman"/>
          <w:sz w:val="24"/>
          <w:szCs w:val="24"/>
        </w:rPr>
        <w:t xml:space="preserve"> (X2), </w:t>
      </w:r>
      <w:r w:rsidR="000668CB" w:rsidRPr="00921D67">
        <w:rPr>
          <w:rFonts w:ascii="Times New Roman" w:hAnsi="Times New Roman"/>
          <w:i/>
          <w:iCs/>
          <w:sz w:val="24"/>
          <w:szCs w:val="24"/>
        </w:rPr>
        <w:t>Customer Satisfaction</w:t>
      </w:r>
      <w:r w:rsidRPr="00921D67">
        <w:rPr>
          <w:rFonts w:ascii="Times New Roman" w:hAnsi="Times New Roman"/>
          <w:sz w:val="24"/>
          <w:szCs w:val="24"/>
        </w:rPr>
        <w:t xml:space="preserve"> (X3), sedangkan variabel dependennya adalah </w:t>
      </w:r>
      <w:r w:rsidR="000668CB" w:rsidRPr="00921D67">
        <w:rPr>
          <w:rFonts w:ascii="Times New Roman" w:hAnsi="Times New Roman"/>
          <w:i/>
          <w:iCs/>
          <w:sz w:val="24"/>
          <w:szCs w:val="24"/>
        </w:rPr>
        <w:t>Repurchase intention</w:t>
      </w:r>
      <w:r w:rsidRPr="00921D67">
        <w:rPr>
          <w:rFonts w:ascii="Times New Roman" w:hAnsi="Times New Roman"/>
          <w:sz w:val="24"/>
          <w:szCs w:val="24"/>
        </w:rPr>
        <w:t xml:space="preserve"> (Y).</w:t>
      </w:r>
    </w:p>
    <w:p w14:paraId="1C3602FA" w14:textId="034591A8" w:rsidR="009844DF" w:rsidRPr="00921D67" w:rsidRDefault="009844DF" w:rsidP="008A1C01">
      <w:pPr>
        <w:pStyle w:val="Heading2"/>
        <w:spacing w:line="360" w:lineRule="auto"/>
        <w:ind w:hanging="686"/>
      </w:pPr>
      <w:bookmarkStart w:id="85" w:name="_Toc188992131"/>
      <w:bookmarkStart w:id="86" w:name="_Toc192794105"/>
      <w:bookmarkStart w:id="87" w:name="_Toc202471598"/>
      <w:r w:rsidRPr="00921D67">
        <w:t>3.2 Jenis dan Sumber Data</w:t>
      </w:r>
      <w:bookmarkEnd w:id="85"/>
      <w:bookmarkEnd w:id="86"/>
      <w:bookmarkEnd w:id="87"/>
    </w:p>
    <w:p w14:paraId="2012636C" w14:textId="6E8EFE7B" w:rsidR="00504891" w:rsidRPr="00921D67" w:rsidRDefault="00504891" w:rsidP="00B2508A">
      <w:pPr>
        <w:spacing w:line="360" w:lineRule="auto"/>
        <w:ind w:firstLine="686"/>
        <w:jc w:val="both"/>
        <w:rPr>
          <w:rFonts w:ascii="Times New Roman" w:hAnsi="Times New Roman"/>
          <w:b/>
          <w:bCs/>
          <w:sz w:val="24"/>
          <w:szCs w:val="24"/>
          <w:lang w:val="id-ID"/>
        </w:rPr>
      </w:pPr>
      <w:bookmarkStart w:id="88" w:name="_Toc170082161"/>
      <w:bookmarkStart w:id="89" w:name="_Toc173302545"/>
      <w:r w:rsidRPr="00921D67">
        <w:rPr>
          <w:rFonts w:ascii="Times New Roman" w:hAnsi="Times New Roman"/>
          <w:sz w:val="24"/>
          <w:szCs w:val="24"/>
          <w:lang w:val="id-ID"/>
        </w:rPr>
        <w:t>Penelitian ini menggunakan data primer sebagai sumber data yang digunakan. Data primer merupakan data yang didapatkan dari subjek atau sumber secara langsung tanpa ada pihak-pihak lain yang ikut serta sebagai perantara, Data primer memiliki keunggulan sumber lebih akurat dan valid atau berasal dari informasi secara langsung didapatkan baik secara individual atau kelompok bahkan hasil observas</w:t>
      </w:r>
      <w:r w:rsidR="003A20AD" w:rsidRPr="00921D67">
        <w:rPr>
          <w:rFonts w:ascii="Times New Roman" w:hAnsi="Times New Roman"/>
          <w:sz w:val="24"/>
          <w:szCs w:val="24"/>
          <w:lang w:val="id-ID"/>
        </w:rPr>
        <w:t>i.</w:t>
      </w:r>
      <w:r w:rsidR="003A20AD" w:rsidRPr="00921D67">
        <w:rPr>
          <w:rStyle w:val="FootnoteReference"/>
          <w:rFonts w:ascii="Times New Roman" w:hAnsi="Times New Roman"/>
        </w:rPr>
        <w:footnoteReference w:id="88"/>
      </w:r>
      <w:r w:rsidRPr="00921D67">
        <w:rPr>
          <w:rFonts w:ascii="Times New Roman" w:hAnsi="Times New Roman"/>
          <w:sz w:val="24"/>
          <w:szCs w:val="24"/>
          <w:lang w:val="id-ID"/>
        </w:rPr>
        <w:t xml:space="preserve"> Penelitian ini melakukan penyebaran kuesioner menggunakan bantuan </w:t>
      </w:r>
      <w:r w:rsidRPr="00921D67">
        <w:rPr>
          <w:rFonts w:ascii="Times New Roman" w:hAnsi="Times New Roman"/>
          <w:i/>
          <w:iCs/>
          <w:sz w:val="24"/>
          <w:szCs w:val="24"/>
          <w:lang w:val="id-ID"/>
        </w:rPr>
        <w:t>google form (GForm</w:t>
      </w:r>
      <w:r w:rsidRPr="00921D67">
        <w:rPr>
          <w:rFonts w:ascii="Times New Roman" w:hAnsi="Times New Roman"/>
          <w:sz w:val="24"/>
          <w:szCs w:val="24"/>
          <w:lang w:val="id-ID"/>
        </w:rPr>
        <w:t>)</w:t>
      </w:r>
      <w:r w:rsidR="006E4E62" w:rsidRPr="00921D67">
        <w:rPr>
          <w:rFonts w:ascii="Times New Roman" w:hAnsi="Times New Roman"/>
          <w:sz w:val="24"/>
          <w:szCs w:val="24"/>
          <w:lang w:val="id-ID"/>
        </w:rPr>
        <w:t xml:space="preserve"> yang kemudian di jadikan barcode dan di sebarkan di aneka jaya </w:t>
      </w:r>
      <w:r w:rsidRPr="00921D67">
        <w:rPr>
          <w:rFonts w:ascii="Times New Roman" w:hAnsi="Times New Roman"/>
          <w:sz w:val="24"/>
          <w:szCs w:val="24"/>
          <w:lang w:val="id-ID"/>
        </w:rPr>
        <w:t xml:space="preserve"> sasaranya diambil  langsung dari konsumen </w:t>
      </w:r>
      <w:r w:rsidRPr="00921D67">
        <w:rPr>
          <w:rFonts w:ascii="Times New Roman" w:hAnsi="Times New Roman"/>
          <w:iCs/>
          <w:sz w:val="24"/>
          <w:szCs w:val="24"/>
          <w:lang w:val="id-ID"/>
        </w:rPr>
        <w:t>Aneka Jaya Ngaliyan</w:t>
      </w:r>
      <w:r w:rsidRPr="00921D67">
        <w:rPr>
          <w:rFonts w:ascii="Times New Roman" w:hAnsi="Times New Roman"/>
          <w:sz w:val="24"/>
          <w:szCs w:val="24"/>
          <w:lang w:val="id-ID"/>
        </w:rPr>
        <w:t xml:space="preserve"> </w:t>
      </w:r>
      <w:r w:rsidRPr="00921D67">
        <w:rPr>
          <w:rFonts w:ascii="Times New Roman" w:hAnsi="Times New Roman"/>
          <w:sz w:val="24"/>
          <w:szCs w:val="24"/>
          <w:lang w:val="id-ID"/>
        </w:rPr>
        <w:lastRenderedPageBreak/>
        <w:t>tanpa adanya unsur paksaan kemudian dengan sukarela membantu melakukan pengisian kuesioner tersebut.</w:t>
      </w:r>
      <w:bookmarkEnd w:id="88"/>
      <w:bookmarkEnd w:id="89"/>
    </w:p>
    <w:p w14:paraId="7C7CDCDB" w14:textId="67FEF563" w:rsidR="00504891" w:rsidRPr="00921D67" w:rsidRDefault="0050489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ab/>
      </w:r>
      <w:r w:rsidRPr="00921D67">
        <w:rPr>
          <w:rFonts w:ascii="Times New Roman" w:hAnsi="Times New Roman"/>
          <w:sz w:val="24"/>
          <w:szCs w:val="24"/>
          <w:lang w:val="id-ID"/>
        </w:rPr>
        <w:tab/>
        <w:t xml:space="preserve"> Penelitian ini juga menggunakan data skunder, data skunder merupakan data yang telah dikumpulkan oleh lembaga pengumpul data dan dipublikasikan kepada masyarakat pengguna dat</w:t>
      </w:r>
      <w:r w:rsidR="003A20AD" w:rsidRPr="00921D67">
        <w:rPr>
          <w:rFonts w:ascii="Times New Roman" w:hAnsi="Times New Roman"/>
          <w:sz w:val="24"/>
          <w:szCs w:val="24"/>
          <w:lang w:val="id-ID"/>
        </w:rPr>
        <w:t>a.</w:t>
      </w:r>
      <w:r w:rsidR="003A20AD" w:rsidRPr="00921D67">
        <w:rPr>
          <w:rStyle w:val="FootnoteReference"/>
          <w:rFonts w:ascii="Times New Roman" w:hAnsi="Times New Roman"/>
        </w:rPr>
        <w:footnoteReference w:id="89"/>
      </w:r>
      <w:r w:rsidRPr="00921D67">
        <w:rPr>
          <w:rFonts w:ascii="Times New Roman" w:hAnsi="Times New Roman"/>
          <w:sz w:val="24"/>
          <w:szCs w:val="24"/>
          <w:lang w:val="id-ID"/>
        </w:rPr>
        <w:t xml:space="preserve"> Data skunder pada penelitian ini diperoleh dari jurnal, buku, </w:t>
      </w:r>
      <w:r w:rsidRPr="00921D67">
        <w:rPr>
          <w:rFonts w:ascii="Times New Roman" w:hAnsi="Times New Roman"/>
          <w:i/>
          <w:iCs/>
          <w:sz w:val="24"/>
          <w:szCs w:val="24"/>
          <w:lang w:val="id-ID"/>
        </w:rPr>
        <w:t>website</w:t>
      </w:r>
      <w:r w:rsidRPr="00921D67">
        <w:rPr>
          <w:rFonts w:ascii="Times New Roman" w:hAnsi="Times New Roman"/>
          <w:sz w:val="24"/>
          <w:szCs w:val="24"/>
          <w:lang w:val="id-ID"/>
        </w:rPr>
        <w:t>, serta artikel ilmiah yang masih berkaitan dengan penelitian ini.</w:t>
      </w:r>
    </w:p>
    <w:p w14:paraId="0FEFA0EF" w14:textId="77777777" w:rsidR="00504891" w:rsidRPr="00921D67" w:rsidRDefault="00504891" w:rsidP="008A1C01">
      <w:pPr>
        <w:pStyle w:val="Heading2"/>
        <w:ind w:hanging="686"/>
      </w:pPr>
      <w:bookmarkStart w:id="90" w:name="_Toc188992132"/>
      <w:bookmarkStart w:id="91" w:name="_Toc192794106"/>
      <w:bookmarkStart w:id="92" w:name="_Toc202471599"/>
      <w:r w:rsidRPr="00921D67">
        <w:t>3.3 Populasi dan Sampel</w:t>
      </w:r>
      <w:bookmarkEnd w:id="90"/>
      <w:bookmarkEnd w:id="91"/>
      <w:bookmarkEnd w:id="92"/>
      <w:r w:rsidRPr="00921D67">
        <w:t xml:space="preserve"> </w:t>
      </w:r>
    </w:p>
    <w:p w14:paraId="34A029CF" w14:textId="172F62D7" w:rsidR="00504891" w:rsidRPr="00921D67" w:rsidRDefault="00504891" w:rsidP="008A1C01">
      <w:pPr>
        <w:pStyle w:val="Heading3"/>
        <w:spacing w:line="240" w:lineRule="auto"/>
        <w:rPr>
          <w:szCs w:val="24"/>
          <w:lang w:val="id-ID"/>
        </w:rPr>
      </w:pPr>
      <w:bookmarkStart w:id="93" w:name="_Toc188992133"/>
      <w:bookmarkStart w:id="94" w:name="_Toc192794107"/>
      <w:bookmarkStart w:id="95" w:name="_Toc202471600"/>
      <w:r w:rsidRPr="00921D67">
        <w:rPr>
          <w:szCs w:val="24"/>
          <w:lang w:val="id"/>
        </w:rPr>
        <w:t>3.3.1 Populasi</w:t>
      </w:r>
      <w:bookmarkEnd w:id="93"/>
      <w:bookmarkEnd w:id="94"/>
      <w:bookmarkEnd w:id="95"/>
    </w:p>
    <w:p w14:paraId="15D9E8CD" w14:textId="6F1F8061" w:rsidR="00F8680A" w:rsidRPr="00921D67" w:rsidRDefault="00504891"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Populasi dalam penelitian ini yang dimaksud adalah sekumpulan atau sekelompok yang menjadi sasaran atau objek penelitian. Populasi merupakan hal yang dilakukan untuk melakukan pengkajian dan pengamatan guna memperoleh atau menggali sumber data informasi secara akurat</w:t>
      </w:r>
      <w:r w:rsidR="003A20AD" w:rsidRPr="00921D67">
        <w:rPr>
          <w:rFonts w:ascii="Times New Roman" w:hAnsi="Times New Roman"/>
          <w:sz w:val="24"/>
          <w:szCs w:val="24"/>
          <w:lang w:val="id-ID"/>
        </w:rPr>
        <w:t>.</w:t>
      </w:r>
      <w:r w:rsidR="003A20AD" w:rsidRPr="00921D67">
        <w:rPr>
          <w:rStyle w:val="FootnoteReference"/>
          <w:rFonts w:ascii="Times New Roman" w:hAnsi="Times New Roman"/>
        </w:rPr>
        <w:footnoteReference w:id="90"/>
      </w:r>
      <w:r w:rsidR="003A20AD" w:rsidRPr="00921D67">
        <w:rPr>
          <w:rFonts w:ascii="Times New Roman" w:hAnsi="Times New Roman"/>
          <w:sz w:val="24"/>
          <w:szCs w:val="24"/>
          <w:lang w:val="id-ID"/>
        </w:rPr>
        <w:t xml:space="preserve"> </w:t>
      </w:r>
      <w:r w:rsidRPr="00921D67">
        <w:rPr>
          <w:rFonts w:ascii="Times New Roman" w:hAnsi="Times New Roman"/>
          <w:sz w:val="24"/>
          <w:szCs w:val="24"/>
          <w:lang w:val="id-ID"/>
        </w:rPr>
        <w:t>Sugiyono berpendapat bahwa populasi adalah sebuah wilayah yang digeneralisasikan dan didalamnya terdapat sekumpulan orang yang memiliki karakteristik tertentu yang sudah ditetapkan oleh peneliti. Sedangkan menurut Cooper dan Emory mendefinisikan populasi sebagai semua faktor yang bisa digunakan untuk membuat penilaian</w:t>
      </w:r>
      <w:r w:rsidR="003A20AD" w:rsidRPr="00921D67">
        <w:rPr>
          <w:rFonts w:ascii="Times New Roman" w:hAnsi="Times New Roman"/>
          <w:sz w:val="24"/>
          <w:szCs w:val="24"/>
          <w:lang w:val="sv-SE"/>
        </w:rPr>
        <w:t>.</w:t>
      </w:r>
      <w:r w:rsidR="003A20AD" w:rsidRPr="00921D67">
        <w:rPr>
          <w:rStyle w:val="FootnoteReference"/>
          <w:rFonts w:ascii="Times New Roman" w:hAnsi="Times New Roman"/>
        </w:rPr>
        <w:footnoteReference w:id="91"/>
      </w:r>
      <w:r w:rsidR="00841691" w:rsidRPr="00921D67">
        <w:rPr>
          <w:rFonts w:ascii="Times New Roman" w:hAnsi="Times New Roman"/>
          <w:sz w:val="24"/>
          <w:szCs w:val="24"/>
          <w:lang w:val="id-ID" w:eastAsia="id-ID"/>
        </w:rPr>
        <w:t xml:space="preserve"> </w:t>
      </w:r>
      <w:r w:rsidR="00841691" w:rsidRPr="00921D67">
        <w:rPr>
          <w:rFonts w:ascii="Times New Roman" w:hAnsi="Times New Roman"/>
          <w:sz w:val="24"/>
          <w:szCs w:val="24"/>
          <w:lang w:val="id-ID"/>
        </w:rPr>
        <w:t xml:space="preserve">Populasi pada penelitian ini adalah populasi </w:t>
      </w:r>
      <w:r w:rsidR="00841691" w:rsidRPr="00921D67">
        <w:rPr>
          <w:rFonts w:ascii="Times New Roman" w:hAnsi="Times New Roman"/>
          <w:i/>
          <w:iCs/>
          <w:sz w:val="24"/>
          <w:szCs w:val="24"/>
          <w:lang w:val="id-ID"/>
        </w:rPr>
        <w:t>infiniti</w:t>
      </w:r>
      <w:r w:rsidR="00841691" w:rsidRPr="00921D67">
        <w:rPr>
          <w:rFonts w:ascii="Times New Roman" w:hAnsi="Times New Roman"/>
          <w:sz w:val="24"/>
          <w:szCs w:val="24"/>
          <w:lang w:val="id-ID"/>
        </w:rPr>
        <w:t xml:space="preserve">, populasi </w:t>
      </w:r>
      <w:r w:rsidR="00841691" w:rsidRPr="00921D67">
        <w:rPr>
          <w:rFonts w:ascii="Times New Roman" w:hAnsi="Times New Roman"/>
          <w:i/>
          <w:iCs/>
          <w:sz w:val="24"/>
          <w:szCs w:val="24"/>
          <w:lang w:val="id-ID"/>
        </w:rPr>
        <w:t>infinit</w:t>
      </w:r>
      <w:r w:rsidR="00841691" w:rsidRPr="00921D67">
        <w:rPr>
          <w:rFonts w:ascii="Times New Roman" w:hAnsi="Times New Roman"/>
          <w:sz w:val="24"/>
          <w:szCs w:val="24"/>
          <w:lang w:val="id-ID"/>
        </w:rPr>
        <w:t xml:space="preserve"> adalah suatu populasi yang jumlah anggota populasi tidak dapat diketahui secara pasti</w:t>
      </w:r>
      <w:r w:rsidR="003A20AD" w:rsidRPr="00921D67">
        <w:rPr>
          <w:rFonts w:ascii="Times New Roman" w:hAnsi="Times New Roman"/>
          <w:sz w:val="24"/>
          <w:szCs w:val="24"/>
          <w:lang w:val="id-ID"/>
        </w:rPr>
        <w:t>.</w:t>
      </w:r>
      <w:r w:rsidR="003A20AD" w:rsidRPr="00921D67">
        <w:rPr>
          <w:rStyle w:val="FootnoteReference"/>
          <w:rFonts w:ascii="Times New Roman" w:hAnsi="Times New Roman"/>
        </w:rPr>
        <w:footnoteReference w:id="92"/>
      </w:r>
      <w:r w:rsidR="003A20AD" w:rsidRPr="00921D67">
        <w:rPr>
          <w:rFonts w:ascii="Times New Roman" w:hAnsi="Times New Roman"/>
          <w:sz w:val="24"/>
          <w:szCs w:val="24"/>
          <w:lang w:val="id-ID"/>
        </w:rPr>
        <w:t xml:space="preserve"> </w:t>
      </w:r>
      <w:r w:rsidR="00841691" w:rsidRPr="00921D67">
        <w:rPr>
          <w:rFonts w:ascii="Times New Roman" w:hAnsi="Times New Roman"/>
          <w:sz w:val="24"/>
          <w:szCs w:val="24"/>
          <w:lang w:val="id-ID"/>
        </w:rPr>
        <w:t xml:space="preserve">Penelitian ini mengambil populasi pada Pengguna </w:t>
      </w:r>
      <w:r w:rsidR="007C4EE4" w:rsidRPr="00921D67">
        <w:rPr>
          <w:rFonts w:ascii="Times New Roman" w:hAnsi="Times New Roman"/>
          <w:i/>
          <w:iCs/>
          <w:sz w:val="24"/>
          <w:szCs w:val="24"/>
          <w:lang w:val="id-ID"/>
        </w:rPr>
        <w:t>Brand</w:t>
      </w:r>
      <w:r w:rsidR="00841691" w:rsidRPr="00921D67">
        <w:rPr>
          <w:rFonts w:ascii="Times New Roman" w:hAnsi="Times New Roman"/>
          <w:sz w:val="24"/>
          <w:szCs w:val="24"/>
          <w:lang w:val="id-ID"/>
        </w:rPr>
        <w:t xml:space="preserve"> Kahf di Swalayan Aneka Jaya Ngaliyan. Penelitian yang dilakukan dengan mengambil data pada populasi dengan alat pengumpul data berupa kuesioner, atau bahan-bahan lain yang memberi informasi tentang realitas populasi atau sampel secara faktual, jika populasinya terlalu besar. Data yang diperoleh berbentuk angka.</w:t>
      </w:r>
    </w:p>
    <w:p w14:paraId="1D51E805" w14:textId="4A2722FC" w:rsidR="00841691" w:rsidRPr="00921D67" w:rsidRDefault="00622451" w:rsidP="00B2508A">
      <w:pPr>
        <w:pStyle w:val="Heading3"/>
        <w:spacing w:line="360" w:lineRule="auto"/>
        <w:jc w:val="both"/>
        <w:rPr>
          <w:szCs w:val="24"/>
          <w:lang w:val="id-ID"/>
        </w:rPr>
      </w:pPr>
      <w:bookmarkStart w:id="96" w:name="_Toc188992134"/>
      <w:bookmarkStart w:id="97" w:name="_Toc192794108"/>
      <w:bookmarkStart w:id="98" w:name="_Toc202471601"/>
      <w:r w:rsidRPr="00921D67">
        <w:rPr>
          <w:szCs w:val="24"/>
          <w:lang w:val="id-ID"/>
        </w:rPr>
        <w:t xml:space="preserve">3.3.2 </w:t>
      </w:r>
      <w:r w:rsidR="00841691" w:rsidRPr="00921D67">
        <w:rPr>
          <w:szCs w:val="24"/>
          <w:lang w:val="id-ID"/>
        </w:rPr>
        <w:t>Sampel</w:t>
      </w:r>
      <w:bookmarkEnd w:id="96"/>
      <w:bookmarkEnd w:id="97"/>
      <w:bookmarkEnd w:id="98"/>
    </w:p>
    <w:p w14:paraId="6A3ECF98" w14:textId="3E4A50E7" w:rsidR="00841691" w:rsidRPr="00921D67" w:rsidRDefault="00841691"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 xml:space="preserve">menyebutkan, bahwa sampel penelitian adalah sebagian yang diambil dari keseluruhan obyek yang diteliti yang dianggap mewakili terhadap seluruh populasi dan diambil dengan menggunakan teknik tertentu. Sampel juga berarti sebagian dari populasi, atau kelompok kecil yang diamati. Pengambilan sampel dalam penelitian harus tepat, karena jika dalam </w:t>
      </w:r>
      <w:r w:rsidRPr="00921D67">
        <w:rPr>
          <w:rFonts w:ascii="Times New Roman" w:hAnsi="Times New Roman"/>
          <w:sz w:val="24"/>
          <w:szCs w:val="24"/>
          <w:lang w:val="id-ID"/>
        </w:rPr>
        <w:lastRenderedPageBreak/>
        <w:t>pengambilan sampel kurang tepat atau kurang mewakili akan mengakibatkan memperoleh kesimpulan penelitian yang tidak tepat.</w:t>
      </w:r>
      <w:r w:rsidR="00812C59" w:rsidRPr="00921D67">
        <w:rPr>
          <w:rStyle w:val="FootnoteReference"/>
          <w:rFonts w:ascii="Times New Roman" w:hAnsi="Times New Roman"/>
        </w:rPr>
        <w:footnoteReference w:id="93"/>
      </w:r>
      <w:r w:rsidRPr="00921D67">
        <w:rPr>
          <w:rFonts w:ascii="Times New Roman" w:hAnsi="Times New Roman"/>
          <w:sz w:val="24"/>
          <w:szCs w:val="24"/>
          <w:lang w:val="id-ID"/>
        </w:rPr>
        <w:t xml:space="preserve"> Penelitian ini dalam pengambilan sampelnya menggunakan teknik </w:t>
      </w:r>
      <w:r w:rsidRPr="00921D67">
        <w:rPr>
          <w:rFonts w:ascii="Times New Roman" w:hAnsi="Times New Roman"/>
          <w:i/>
          <w:sz w:val="24"/>
          <w:szCs w:val="24"/>
          <w:lang w:val="id-ID"/>
        </w:rPr>
        <w:t xml:space="preserve">non probability sampling </w:t>
      </w:r>
      <w:r w:rsidRPr="00921D67">
        <w:rPr>
          <w:rFonts w:ascii="Times New Roman" w:hAnsi="Times New Roman"/>
          <w:sz w:val="24"/>
          <w:szCs w:val="24"/>
          <w:lang w:val="id-ID"/>
        </w:rPr>
        <w:t xml:space="preserve">dengan metode </w:t>
      </w:r>
      <w:r w:rsidRPr="00921D67">
        <w:rPr>
          <w:rFonts w:ascii="Times New Roman" w:hAnsi="Times New Roman"/>
          <w:i/>
          <w:sz w:val="24"/>
          <w:szCs w:val="24"/>
          <w:lang w:val="id-ID"/>
        </w:rPr>
        <w:t>purposive sampling.</w:t>
      </w:r>
      <w:r w:rsidRPr="00921D67">
        <w:rPr>
          <w:rFonts w:ascii="Times New Roman" w:hAnsi="Times New Roman"/>
          <w:sz w:val="24"/>
          <w:szCs w:val="24"/>
          <w:lang w:val="id-ID"/>
        </w:rPr>
        <w:t xml:space="preserve"> Teknik </w:t>
      </w:r>
      <w:r w:rsidRPr="00921D67">
        <w:rPr>
          <w:rFonts w:ascii="Times New Roman" w:hAnsi="Times New Roman"/>
          <w:i/>
          <w:sz w:val="24"/>
          <w:szCs w:val="24"/>
          <w:lang w:val="id-ID"/>
        </w:rPr>
        <w:t xml:space="preserve">non probability sampling </w:t>
      </w:r>
      <w:r w:rsidRPr="00921D67">
        <w:rPr>
          <w:rFonts w:ascii="Times New Roman" w:hAnsi="Times New Roman"/>
          <w:sz w:val="24"/>
          <w:szCs w:val="24"/>
          <w:lang w:val="id-ID"/>
        </w:rPr>
        <w:t xml:space="preserve">yaitu teknik pengambilan sampel dengan berdasarkan kriteria tertentu yang dapat memberi peluang atau kesempatan yang sama bagi populasi yang dipilih untuk menjadi sampel. Sedangkan metode </w:t>
      </w:r>
      <w:r w:rsidRPr="00921D67">
        <w:rPr>
          <w:rFonts w:ascii="Times New Roman" w:hAnsi="Times New Roman"/>
          <w:i/>
          <w:sz w:val="24"/>
          <w:szCs w:val="24"/>
          <w:lang w:val="id-ID"/>
        </w:rPr>
        <w:t xml:space="preserve">purposive sampling </w:t>
      </w:r>
      <w:r w:rsidRPr="00921D67">
        <w:rPr>
          <w:rFonts w:ascii="Times New Roman" w:hAnsi="Times New Roman"/>
          <w:sz w:val="24"/>
          <w:szCs w:val="24"/>
          <w:lang w:val="id-ID"/>
        </w:rPr>
        <w:t>merupakan metode penetapan sampel dengan berdasarkan pada kriteria-kriteria tertentu</w:t>
      </w:r>
      <w:r w:rsidR="00812C59" w:rsidRPr="00921D67">
        <w:rPr>
          <w:rFonts w:ascii="Times New Roman" w:hAnsi="Times New Roman"/>
          <w:sz w:val="24"/>
          <w:szCs w:val="24"/>
          <w:lang w:val="id-ID"/>
        </w:rPr>
        <w:t>.</w:t>
      </w:r>
      <w:r w:rsidR="00812C59" w:rsidRPr="00921D67">
        <w:rPr>
          <w:rStyle w:val="FootnoteReference"/>
          <w:rFonts w:ascii="Times New Roman" w:hAnsi="Times New Roman"/>
        </w:rPr>
        <w:footnoteReference w:id="94"/>
      </w:r>
      <w:r w:rsidRPr="00921D67">
        <w:rPr>
          <w:rFonts w:ascii="Times New Roman" w:hAnsi="Times New Roman"/>
          <w:sz w:val="24"/>
          <w:szCs w:val="24"/>
          <w:lang w:val="id-ID"/>
        </w:rPr>
        <w:t xml:space="preserve"> Adapun kriteria responden yang dijadikan sampel dalam penelitian ini adalah:</w:t>
      </w:r>
    </w:p>
    <w:p w14:paraId="06AEFAE0" w14:textId="77777777" w:rsidR="00841691" w:rsidRPr="00921D67" w:rsidRDefault="00841691" w:rsidP="00AF60F8">
      <w:pPr>
        <w:numPr>
          <w:ilvl w:val="0"/>
          <w:numId w:val="4"/>
        </w:numPr>
        <w:spacing w:line="360" w:lineRule="auto"/>
        <w:jc w:val="both"/>
        <w:rPr>
          <w:rFonts w:ascii="Times New Roman" w:hAnsi="Times New Roman"/>
          <w:sz w:val="24"/>
          <w:szCs w:val="24"/>
          <w:lang w:val="id-ID"/>
        </w:rPr>
      </w:pPr>
      <w:r w:rsidRPr="00921D67">
        <w:rPr>
          <w:rFonts w:ascii="Times New Roman" w:hAnsi="Times New Roman"/>
          <w:sz w:val="24"/>
          <w:szCs w:val="24"/>
          <w:lang w:val="id-ID"/>
        </w:rPr>
        <w:t xml:space="preserve">Berusia  di atas 17 tahun </w:t>
      </w:r>
    </w:p>
    <w:p w14:paraId="01DB1222" w14:textId="432CEA64" w:rsidR="00841691" w:rsidRPr="00921D67" w:rsidRDefault="00841691" w:rsidP="00AF60F8">
      <w:pPr>
        <w:numPr>
          <w:ilvl w:val="0"/>
          <w:numId w:val="4"/>
        </w:numPr>
        <w:spacing w:line="360" w:lineRule="auto"/>
        <w:jc w:val="both"/>
        <w:rPr>
          <w:rFonts w:ascii="Times New Roman" w:hAnsi="Times New Roman"/>
          <w:sz w:val="24"/>
          <w:szCs w:val="24"/>
          <w:lang w:val="id-ID"/>
        </w:rPr>
      </w:pPr>
      <w:r w:rsidRPr="00921D67">
        <w:rPr>
          <w:rFonts w:ascii="Times New Roman" w:hAnsi="Times New Roman"/>
          <w:sz w:val="24"/>
          <w:szCs w:val="24"/>
          <w:lang w:val="id-ID"/>
        </w:rPr>
        <w:t>Responden pernah Melakukan Pembelian di Swalayan Aneka Jaya</w:t>
      </w:r>
    </w:p>
    <w:p w14:paraId="6DADF79A" w14:textId="66A58DE1" w:rsidR="006D0BB5" w:rsidRPr="00921D67" w:rsidRDefault="00841691" w:rsidP="00AF60F8">
      <w:pPr>
        <w:numPr>
          <w:ilvl w:val="0"/>
          <w:numId w:val="4"/>
        </w:numPr>
        <w:spacing w:line="360" w:lineRule="auto"/>
        <w:jc w:val="both"/>
        <w:rPr>
          <w:rFonts w:ascii="Times New Roman" w:hAnsi="Times New Roman"/>
          <w:sz w:val="24"/>
          <w:szCs w:val="24"/>
          <w:lang w:val="id-ID"/>
        </w:rPr>
      </w:pPr>
      <w:r w:rsidRPr="00921D67">
        <w:rPr>
          <w:rFonts w:ascii="Times New Roman" w:hAnsi="Times New Roman"/>
          <w:sz w:val="24"/>
          <w:szCs w:val="24"/>
          <w:lang w:val="id-ID"/>
        </w:rPr>
        <w:t>Responden merupakan konsumen yang pernah melakukan pembelian pada Produk Kahf minimal satu kali pembelian.</w:t>
      </w:r>
    </w:p>
    <w:p w14:paraId="47355816" w14:textId="2F28FB61" w:rsidR="00841691" w:rsidRPr="00921D67" w:rsidRDefault="00C75938" w:rsidP="00B2508A">
      <w:pPr>
        <w:spacing w:line="360" w:lineRule="auto"/>
        <w:ind w:firstLine="720"/>
        <w:jc w:val="both"/>
        <w:rPr>
          <w:rFonts w:ascii="Times New Roman" w:hAnsi="Times New Roman"/>
          <w:sz w:val="24"/>
          <w:szCs w:val="24"/>
          <w:lang w:val="id-ID"/>
        </w:rPr>
      </w:pPr>
      <w:r w:rsidRPr="00921D67">
        <w:rPr>
          <w:rFonts w:ascii="Times New Roman" w:hAnsi="Times New Roman"/>
          <w:noProof/>
          <w:sz w:val="24"/>
          <w:szCs w:val="24"/>
          <w:lang w:val="id-ID"/>
        </w:rPr>
        <mc:AlternateContent>
          <mc:Choice Requires="wps">
            <w:drawing>
              <wp:anchor distT="0" distB="0" distL="114300" distR="114300" simplePos="0" relativeHeight="251655680" behindDoc="0" locked="0" layoutInCell="1" allowOverlap="1" wp14:anchorId="2D96AAC5" wp14:editId="1E72A4CC">
                <wp:simplePos x="0" y="0"/>
                <wp:positionH relativeFrom="margin">
                  <wp:posOffset>1664335</wp:posOffset>
                </wp:positionH>
                <wp:positionV relativeFrom="paragraph">
                  <wp:posOffset>641350</wp:posOffset>
                </wp:positionV>
                <wp:extent cx="1584325" cy="733425"/>
                <wp:effectExtent l="6985" t="12065" r="8890" b="6985"/>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4325" cy="733425"/>
                        </a:xfrm>
                        <a:prstGeom prst="rect">
                          <a:avLst/>
                        </a:prstGeom>
                        <a:solidFill>
                          <a:srgbClr val="FFFFFF"/>
                        </a:solidFill>
                        <a:ln w="12700">
                          <a:solidFill>
                            <a:srgbClr val="000000"/>
                          </a:solidFill>
                          <a:miter lim="800000"/>
                          <a:headEnd/>
                          <a:tailEnd/>
                        </a:ln>
                      </wps:spPr>
                      <wps:txbx>
                        <w:txbxContent>
                          <w:p w14:paraId="08220CCE" w14:textId="3FECEA69" w:rsidR="00841691" w:rsidRPr="00C75938" w:rsidRDefault="00C75938" w:rsidP="00841691">
                            <w:pPr>
                              <w:shd w:val="clear" w:color="auto" w:fill="FFFFFF"/>
                              <w:jc w:val="center"/>
                            </w:pPr>
                            <m:oMathPara>
                              <m:oMath>
                                <m:r>
                                  <w:rPr>
                                    <w:rFonts w:ascii="Cambria Math" w:hAnsi="Cambria Math"/>
                                    <w:sz w:val="24"/>
                                    <w:szCs w:val="24"/>
                                  </w:rPr>
                                  <m:t>n=</m:t>
                                </m:r>
                                <m:f>
                                  <m:fPr>
                                    <m:ctrlPr>
                                      <w:rPr>
                                        <w:rFonts w:ascii="Cambria Math" w:hAnsi="Cambria Math"/>
                                        <w:i/>
                                        <w:sz w:val="24"/>
                                        <w:szCs w:val="24"/>
                                        <w:lang w:val="id-ID" w:eastAsia="id-ID"/>
                                      </w:rPr>
                                    </m:ctrlPr>
                                  </m:fPr>
                                  <m:num>
                                    <m:sSup>
                                      <m:sSupPr>
                                        <m:ctrlPr>
                                          <w:rPr>
                                            <w:rFonts w:ascii="Cambria Math" w:hAnsi="Cambria Math"/>
                                            <w:i/>
                                            <w:sz w:val="24"/>
                                            <w:szCs w:val="24"/>
                                            <w:lang w:val="id-ID" w:eastAsia="id-ID"/>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P (1-P)</m:t>
                                    </m:r>
                                  </m:num>
                                  <m:den>
                                    <m:sSup>
                                      <m:sSupPr>
                                        <m:ctrlPr>
                                          <w:rPr>
                                            <w:rFonts w:ascii="Cambria Math" w:hAnsi="Cambria Math"/>
                                            <w:i/>
                                            <w:sz w:val="24"/>
                                            <w:szCs w:val="24"/>
                                            <w:lang w:val="id-ID" w:eastAsia="id-ID"/>
                                          </w:rPr>
                                        </m:ctrlPr>
                                      </m:sSupPr>
                                      <m:e>
                                        <m:r>
                                          <w:rPr>
                                            <w:rFonts w:ascii="Cambria Math" w:hAnsi="Cambria Math"/>
                                            <w:sz w:val="24"/>
                                            <w:szCs w:val="24"/>
                                          </w:rPr>
                                          <m:t>d</m:t>
                                        </m:r>
                                      </m:e>
                                      <m:sup>
                                        <m:r>
                                          <w:rPr>
                                            <w:rFonts w:ascii="Cambria Math" w:hAnsi="Cambria Math"/>
                                            <w:sz w:val="24"/>
                                            <w:szCs w:val="24"/>
                                          </w:rPr>
                                          <m:t>2</m:t>
                                        </m:r>
                                      </m:sup>
                                    </m:sSup>
                                  </m:den>
                                </m:f>
                              </m:oMath>
                            </m:oMathPara>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D96AAC5" id="Rectangle 10" o:spid="_x0000_s1037" style="position:absolute;left:0;text-align:left;margin-left:131.05pt;margin-top:50.5pt;width:124.75pt;height:57.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" strokeweight="1pt">
                <v:textbox>
                  <w:txbxContent>
                    <w:p w14:paraId="08220CCE" w14:textId="3FECEA69" w:rsidR="00841691" w:rsidRPr="00C75938" w:rsidRDefault="00C75938" w:rsidP="00841691">
                      <w:pPr>
                        <w:shd w:val="clear" w:color="auto" w:fill="FFFFFF"/>
                        <w:jc w:val="center"/>
                      </w:pPr>
                      <m:oMathPara>
                        <m:oMath>
                          <m:r>
                            <w:rPr>
                              <w:rFonts w:ascii="Cambria Math" w:hAnsi="Cambria Math"/>
                              <w:sz w:val="24"/>
                              <w:szCs w:val="24"/>
                            </w:rPr>
                            <m:t>n=</m:t>
                          </m:r>
                          <m:f>
                            <m:fPr>
                              <m:ctrlPr>
                                <w:rPr>
                                  <w:rFonts w:ascii="Cambria Math" w:hAnsi="Cambria Math"/>
                                  <w:i/>
                                  <w:sz w:val="24"/>
                                  <w:szCs w:val="24"/>
                                  <w:lang w:val="id-ID" w:eastAsia="id-ID"/>
                                </w:rPr>
                              </m:ctrlPr>
                            </m:fPr>
                            <m:num>
                              <m:sSup>
                                <m:sSupPr>
                                  <m:ctrlPr>
                                    <w:rPr>
                                      <w:rFonts w:ascii="Cambria Math" w:hAnsi="Cambria Math"/>
                                      <w:i/>
                                      <w:sz w:val="24"/>
                                      <w:szCs w:val="24"/>
                                      <w:lang w:val="id-ID" w:eastAsia="id-ID"/>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P (1-P)</m:t>
                              </m:r>
                            </m:num>
                            <m:den>
                              <m:sSup>
                                <m:sSupPr>
                                  <m:ctrlPr>
                                    <w:rPr>
                                      <w:rFonts w:ascii="Cambria Math" w:hAnsi="Cambria Math"/>
                                      <w:i/>
                                      <w:sz w:val="24"/>
                                      <w:szCs w:val="24"/>
                                      <w:lang w:val="id-ID" w:eastAsia="id-ID"/>
                                    </w:rPr>
                                  </m:ctrlPr>
                                </m:sSupPr>
                                <m:e>
                                  <m:r>
                                    <w:rPr>
                                      <w:rFonts w:ascii="Cambria Math" w:hAnsi="Cambria Math"/>
                                      <w:sz w:val="24"/>
                                      <w:szCs w:val="24"/>
                                    </w:rPr>
                                    <m:t>d</m:t>
                                  </m:r>
                                </m:e>
                                <m:sup>
                                  <m:r>
                                    <w:rPr>
                                      <w:rFonts w:ascii="Cambria Math" w:hAnsi="Cambria Math"/>
                                      <w:sz w:val="24"/>
                                      <w:szCs w:val="24"/>
                                    </w:rPr>
                                    <m:t>2</m:t>
                                  </m:r>
                                </m:sup>
                              </m:sSup>
                            </m:den>
                          </m:f>
                        </m:oMath>
                      </m:oMathPara>
                    </w:p>
                  </w:txbxContent>
                </v:textbox>
                <w10:wrap anchorx="margin"/>
              </v:rect>
            </w:pict>
          </mc:Fallback>
        </mc:AlternateContent>
      </w:r>
      <w:r w:rsidR="00841691" w:rsidRPr="00921D67">
        <w:rPr>
          <w:rFonts w:ascii="Times New Roman" w:hAnsi="Times New Roman"/>
          <w:sz w:val="24"/>
          <w:szCs w:val="24"/>
          <w:lang w:val="id-ID"/>
        </w:rPr>
        <w:t xml:space="preserve">Untuk menentukan ukuran sampel pada penelitian ini menggunakan rumus </w:t>
      </w:r>
      <w:r w:rsidR="00841691" w:rsidRPr="00921D67">
        <w:rPr>
          <w:rFonts w:ascii="Times New Roman" w:hAnsi="Times New Roman"/>
          <w:i/>
          <w:iCs/>
          <w:sz w:val="24"/>
          <w:szCs w:val="24"/>
          <w:lang w:val="id-ID"/>
        </w:rPr>
        <w:t>Lameshow</w:t>
      </w:r>
      <w:r w:rsidR="00841691" w:rsidRPr="00921D67">
        <w:rPr>
          <w:rFonts w:ascii="Times New Roman" w:hAnsi="Times New Roman"/>
          <w:sz w:val="24"/>
          <w:szCs w:val="24"/>
          <w:lang w:val="id-ID"/>
        </w:rPr>
        <w:t xml:space="preserve">. Rumus ini digunakan karena jumlah populasi yang tidak diketahui. Adapun rumus </w:t>
      </w:r>
      <w:r w:rsidR="00841691" w:rsidRPr="00921D67">
        <w:rPr>
          <w:rFonts w:ascii="Times New Roman" w:hAnsi="Times New Roman"/>
          <w:i/>
          <w:iCs/>
          <w:sz w:val="24"/>
          <w:szCs w:val="24"/>
          <w:lang w:val="id-ID"/>
        </w:rPr>
        <w:t>Lemeshow</w:t>
      </w:r>
      <w:r w:rsidR="00841691" w:rsidRPr="00921D67">
        <w:rPr>
          <w:rFonts w:ascii="Times New Roman" w:hAnsi="Times New Roman"/>
          <w:sz w:val="24"/>
          <w:szCs w:val="24"/>
          <w:lang w:val="id-ID"/>
        </w:rPr>
        <w:t xml:space="preserve"> sebagai berikut</w:t>
      </w:r>
      <w:r w:rsidR="00812C59" w:rsidRPr="00921D67">
        <w:rPr>
          <w:rStyle w:val="FootnoteReference"/>
          <w:rFonts w:ascii="Times New Roman" w:hAnsi="Times New Roman"/>
        </w:rPr>
        <w:footnoteReference w:id="95"/>
      </w:r>
      <w:r w:rsidR="00841691" w:rsidRPr="00921D67">
        <w:rPr>
          <w:rFonts w:ascii="Times New Roman" w:hAnsi="Times New Roman"/>
          <w:sz w:val="24"/>
          <w:szCs w:val="24"/>
          <w:lang w:val="id-ID"/>
        </w:rPr>
        <w:t>:</w:t>
      </w:r>
    </w:p>
    <w:p w14:paraId="77DC2F26" w14:textId="20E3BE24" w:rsidR="00841691" w:rsidRPr="00921D67" w:rsidRDefault="00841691" w:rsidP="006D0BB5">
      <w:pPr>
        <w:spacing w:line="360" w:lineRule="auto"/>
        <w:jc w:val="both"/>
        <w:rPr>
          <w:rFonts w:ascii="Times New Roman" w:hAnsi="Times New Roman"/>
          <w:sz w:val="24"/>
          <w:szCs w:val="24"/>
          <w:lang w:val="id-ID"/>
        </w:rPr>
      </w:pPr>
    </w:p>
    <w:p w14:paraId="5C0CB4B5" w14:textId="77777777" w:rsidR="006D0BB5" w:rsidRPr="00921D67" w:rsidRDefault="006D0BB5" w:rsidP="006D0BB5">
      <w:pPr>
        <w:spacing w:line="360" w:lineRule="auto"/>
        <w:jc w:val="both"/>
        <w:rPr>
          <w:rFonts w:ascii="Times New Roman" w:hAnsi="Times New Roman"/>
          <w:sz w:val="24"/>
          <w:szCs w:val="24"/>
          <w:lang w:val="id-ID"/>
        </w:rPr>
      </w:pPr>
    </w:p>
    <w:p w14:paraId="496ABA27" w14:textId="14540F50" w:rsidR="00841691" w:rsidRPr="00921D67" w:rsidRDefault="00841691"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Keterangan:</w:t>
      </w:r>
    </w:p>
    <w:p w14:paraId="1E74480E" w14:textId="77777777" w:rsidR="00841691" w:rsidRPr="00921D67" w:rsidRDefault="00841691"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ab/>
        <w:t>n = jumlah sampel</w:t>
      </w:r>
    </w:p>
    <w:p w14:paraId="6DFD0B6A" w14:textId="0A9B2C00" w:rsidR="00841691" w:rsidRPr="00921D67" w:rsidRDefault="00841691"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ab/>
        <w:t>Z = nilai st</w:t>
      </w:r>
      <w:r w:rsidR="007C4EE4" w:rsidRPr="00921D67">
        <w:rPr>
          <w:rFonts w:ascii="Times New Roman" w:hAnsi="Times New Roman"/>
          <w:sz w:val="24"/>
          <w:szCs w:val="24"/>
          <w:lang w:val="id-ID"/>
        </w:rPr>
        <w:t>dan</w:t>
      </w:r>
      <w:r w:rsidRPr="00921D67">
        <w:rPr>
          <w:rFonts w:ascii="Times New Roman" w:hAnsi="Times New Roman"/>
          <w:sz w:val="24"/>
          <w:szCs w:val="24"/>
          <w:lang w:val="id-ID"/>
        </w:rPr>
        <w:t>ar (skor kepercayaan 95%)</w:t>
      </w:r>
    </w:p>
    <w:p w14:paraId="1FABC28B" w14:textId="77777777" w:rsidR="00841691" w:rsidRPr="00921D67" w:rsidRDefault="00841691"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ab/>
        <w:t>P = maksimum estimasi = 50% = 0.5</w:t>
      </w:r>
    </w:p>
    <w:p w14:paraId="1B530AAB" w14:textId="77777777" w:rsidR="00841691" w:rsidRPr="00921D67" w:rsidRDefault="00841691"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ab/>
        <w:t xml:space="preserve">d = </w:t>
      </w:r>
      <w:r w:rsidRPr="00921D67">
        <w:rPr>
          <w:rFonts w:ascii="Times New Roman" w:hAnsi="Times New Roman"/>
          <w:i/>
          <w:iCs/>
          <w:sz w:val="24"/>
          <w:szCs w:val="24"/>
          <w:lang w:val="id-ID"/>
        </w:rPr>
        <w:t>sampling eror</w:t>
      </w:r>
      <w:r w:rsidRPr="00921D67">
        <w:rPr>
          <w:rFonts w:ascii="Times New Roman" w:hAnsi="Times New Roman"/>
          <w:sz w:val="24"/>
          <w:szCs w:val="24"/>
          <w:lang w:val="id-ID"/>
        </w:rPr>
        <w:t xml:space="preserve"> = 10 %</w:t>
      </w:r>
    </w:p>
    <w:p w14:paraId="31B75553" w14:textId="77777777" w:rsidR="00F30A4B" w:rsidRPr="00921D67" w:rsidRDefault="00F30A4B" w:rsidP="00B2508A">
      <w:pPr>
        <w:spacing w:line="360" w:lineRule="auto"/>
        <w:ind w:firstLine="720"/>
        <w:jc w:val="both"/>
        <w:rPr>
          <w:rFonts w:ascii="Times New Roman" w:hAnsi="Times New Roman"/>
          <w:sz w:val="24"/>
          <w:szCs w:val="24"/>
          <w:lang w:val="id-ID"/>
        </w:rPr>
      </w:pPr>
    </w:p>
    <w:p w14:paraId="49887F49" w14:textId="77777777" w:rsidR="00F30A4B" w:rsidRPr="00921D67" w:rsidRDefault="00F30A4B" w:rsidP="00B2508A">
      <w:pPr>
        <w:spacing w:line="360" w:lineRule="auto"/>
        <w:ind w:firstLine="720"/>
        <w:jc w:val="both"/>
        <w:rPr>
          <w:rFonts w:ascii="Times New Roman" w:hAnsi="Times New Roman"/>
          <w:sz w:val="24"/>
          <w:szCs w:val="24"/>
          <w:lang w:val="id-ID"/>
        </w:rPr>
      </w:pPr>
    </w:p>
    <w:p w14:paraId="032624FD" w14:textId="1487ECFD" w:rsidR="00841691" w:rsidRPr="00921D67" w:rsidRDefault="00841691" w:rsidP="00F30A4B">
      <w:pPr>
        <w:spacing w:line="360" w:lineRule="auto"/>
        <w:rPr>
          <w:rFonts w:ascii="Times New Roman" w:hAnsi="Times New Roman"/>
          <w:sz w:val="24"/>
          <w:szCs w:val="24"/>
          <w:lang w:val="id-ID"/>
        </w:rPr>
      </w:pPr>
      <w:r w:rsidRPr="00921D67">
        <w:rPr>
          <w:rFonts w:ascii="Times New Roman" w:hAnsi="Times New Roman"/>
          <w:sz w:val="24"/>
          <w:szCs w:val="24"/>
          <w:lang w:val="id-ID"/>
        </w:rPr>
        <w:t>maka</w:t>
      </w:r>
      <w:r w:rsidRPr="00921D67">
        <w:rPr>
          <w:rFonts w:ascii="Times New Roman" w:hAnsi="Times New Roman"/>
          <w:sz w:val="24"/>
          <w:szCs w:val="24"/>
          <w:lang w:val="id-ID"/>
        </w:rPr>
        <w:tab/>
        <w:t xml:space="preserve">: </w:t>
      </w:r>
      <w:r w:rsidRPr="00921D67">
        <w:rPr>
          <w:rFonts w:ascii="Times New Roman" w:hAnsi="Times New Roman"/>
          <w:i/>
          <w:sz w:val="24"/>
          <w:szCs w:val="24"/>
          <w:lang w:val="id-ID"/>
        </w:rPr>
        <w:br/>
      </w:r>
      <m:oMathPara>
        <m:oMath>
          <m:r>
            <w:rPr>
              <w:rFonts w:ascii="Cambria Math" w:hAnsi="Cambria Math"/>
              <w:sz w:val="24"/>
              <w:szCs w:val="24"/>
              <w:lang w:val="id-ID" w:eastAsia="id-ID"/>
            </w:rPr>
            <m:t>n=</m:t>
          </m:r>
          <m:f>
            <m:fPr>
              <m:ctrlPr>
                <w:rPr>
                  <w:rFonts w:ascii="Cambria Math" w:hAnsi="Cambria Math"/>
                  <w:i/>
                  <w:sz w:val="24"/>
                  <w:szCs w:val="24"/>
                  <w:lang w:val="id-ID" w:eastAsia="id-ID"/>
                </w:rPr>
              </m:ctrlPr>
            </m:fPr>
            <m:num>
              <m:sSup>
                <m:sSupPr>
                  <m:ctrlPr>
                    <w:rPr>
                      <w:rFonts w:ascii="Cambria Math" w:hAnsi="Cambria Math"/>
                      <w:i/>
                      <w:sz w:val="24"/>
                      <w:szCs w:val="24"/>
                      <w:lang w:val="id-ID" w:eastAsia="id-ID"/>
                    </w:rPr>
                  </m:ctrlPr>
                </m:sSupPr>
                <m:e>
                  <m:r>
                    <w:rPr>
                      <w:rFonts w:ascii="Cambria Math" w:hAnsi="Cambria Math"/>
                      <w:sz w:val="24"/>
                      <w:szCs w:val="24"/>
                      <w:lang w:val="id-ID" w:eastAsia="id-ID"/>
                    </w:rPr>
                    <m:t>(1.96)</m:t>
                  </m:r>
                </m:e>
                <m:sup>
                  <m:r>
                    <w:rPr>
                      <w:rFonts w:ascii="Cambria Math" w:hAnsi="Cambria Math"/>
                      <w:sz w:val="24"/>
                      <w:szCs w:val="24"/>
                      <w:lang w:val="id-ID" w:eastAsia="id-ID"/>
                    </w:rPr>
                    <m:t>2</m:t>
                  </m:r>
                </m:sup>
              </m:sSup>
              <m:r>
                <w:rPr>
                  <w:rFonts w:ascii="Cambria Math" w:hAnsi="Cambria Math"/>
                  <w:sz w:val="24"/>
                  <w:szCs w:val="24"/>
                  <w:lang w:val="id-ID" w:eastAsia="id-ID"/>
                </w:rPr>
                <m:t>. 0,5 (1-0,5)</m:t>
              </m:r>
            </m:num>
            <m:den>
              <m:sSup>
                <m:sSupPr>
                  <m:ctrlPr>
                    <w:rPr>
                      <w:rFonts w:ascii="Cambria Math" w:hAnsi="Cambria Math"/>
                      <w:i/>
                      <w:sz w:val="24"/>
                      <w:szCs w:val="24"/>
                      <w:lang w:val="id-ID" w:eastAsia="id-ID"/>
                    </w:rPr>
                  </m:ctrlPr>
                </m:sSupPr>
                <m:e>
                  <m:r>
                    <w:rPr>
                      <w:rFonts w:ascii="Cambria Math" w:hAnsi="Cambria Math"/>
                      <w:sz w:val="24"/>
                      <w:szCs w:val="24"/>
                      <w:lang w:val="id-ID" w:eastAsia="id-ID"/>
                    </w:rPr>
                    <m:t>10%</m:t>
                  </m:r>
                </m:e>
                <m:sup>
                  <m:r>
                    <w:rPr>
                      <w:rFonts w:ascii="Cambria Math" w:hAnsi="Cambria Math"/>
                      <w:sz w:val="24"/>
                      <w:szCs w:val="24"/>
                      <w:lang w:val="id-ID" w:eastAsia="id-ID"/>
                    </w:rPr>
                    <m:t>2</m:t>
                  </m:r>
                </m:sup>
              </m:sSup>
            </m:den>
          </m:f>
          <m:r>
            <m:rPr>
              <m:sty m:val="p"/>
            </m:rPr>
            <w:rPr>
              <w:rFonts w:ascii="Cambria Math" w:hAnsi="Cambria Math"/>
              <w:sz w:val="24"/>
              <w:szCs w:val="24"/>
              <w:lang w:val="id-ID"/>
            </w:rPr>
            <w:br/>
          </m:r>
        </m:oMath>
        <m:oMath>
          <m:r>
            <w:rPr>
              <w:rFonts w:ascii="Cambria Math" w:hAnsi="Cambria Math"/>
              <w:sz w:val="24"/>
              <w:szCs w:val="24"/>
              <w:lang w:val="id-ID" w:eastAsia="id-ID"/>
            </w:rPr>
            <m:t>n=</m:t>
          </m:r>
          <m:f>
            <m:fPr>
              <m:ctrlPr>
                <w:rPr>
                  <w:rFonts w:ascii="Cambria Math" w:hAnsi="Cambria Math"/>
                  <w:i/>
                  <w:sz w:val="24"/>
                  <w:szCs w:val="24"/>
                  <w:lang w:val="id-ID" w:eastAsia="id-ID"/>
                </w:rPr>
              </m:ctrlPr>
            </m:fPr>
            <m:num>
              <m:r>
                <w:rPr>
                  <w:rFonts w:ascii="Cambria Math" w:hAnsi="Cambria Math"/>
                  <w:sz w:val="24"/>
                  <w:szCs w:val="24"/>
                  <w:lang w:val="id-ID" w:eastAsia="id-ID"/>
                </w:rPr>
                <m:t>3,8416 .  0,25</m:t>
              </m:r>
            </m:num>
            <m:den>
              <m:r>
                <w:rPr>
                  <w:rFonts w:ascii="Cambria Math" w:hAnsi="Cambria Math"/>
                  <w:sz w:val="24"/>
                  <w:szCs w:val="24"/>
                  <w:lang w:val="id-ID" w:eastAsia="id-ID"/>
                </w:rPr>
                <m:t>100%</m:t>
              </m:r>
            </m:den>
          </m:f>
          <m:r>
            <m:rPr>
              <m:sty m:val="p"/>
            </m:rPr>
            <w:rPr>
              <w:rFonts w:ascii="Cambria Math" w:hAnsi="Cambria Math"/>
              <w:sz w:val="24"/>
              <w:szCs w:val="24"/>
              <w:lang w:val="id-ID"/>
            </w:rPr>
            <w:br/>
          </m:r>
        </m:oMath>
        <m:oMath>
          <m:r>
            <w:rPr>
              <w:rFonts w:ascii="Cambria Math" w:hAnsi="Cambria Math"/>
              <w:sz w:val="24"/>
              <w:szCs w:val="24"/>
              <w:lang w:val="id-ID" w:eastAsia="id-ID"/>
            </w:rPr>
            <m:t>n=96,4</m:t>
          </m:r>
        </m:oMath>
      </m:oMathPara>
    </w:p>
    <w:p w14:paraId="6965B0C9" w14:textId="77777777" w:rsidR="00841691" w:rsidRPr="00921D67" w:rsidRDefault="00841691"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n dibulatkan menjadi 100 (minimal sampel)</w:t>
      </w:r>
    </w:p>
    <w:p w14:paraId="0492C0D3" w14:textId="7840DAAF" w:rsidR="006D0BB5" w:rsidRPr="00921D67" w:rsidRDefault="00841691" w:rsidP="002313F2">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Minimal sampel yang digunakan untuk menjadi sampel penelitian ini yaitu 100 responden, hal ini digunakan untuk mempermudah untuk pengolahan data dan hasil pengujian yang lebih baik.</w:t>
      </w:r>
    </w:p>
    <w:p w14:paraId="2D42BBF7" w14:textId="4A65FEBB" w:rsidR="00F535CE" w:rsidRPr="00921D67" w:rsidRDefault="00622451" w:rsidP="006D0BB5">
      <w:pPr>
        <w:pStyle w:val="Heading2"/>
        <w:spacing w:line="360" w:lineRule="auto"/>
        <w:ind w:hanging="686"/>
        <w:rPr>
          <w:rFonts w:eastAsia="SimSun"/>
        </w:rPr>
      </w:pPr>
      <w:bookmarkStart w:id="99" w:name="_Toc181689370"/>
      <w:bookmarkStart w:id="100" w:name="_Toc188992135"/>
      <w:bookmarkStart w:id="101" w:name="_Toc192794109"/>
      <w:bookmarkStart w:id="102" w:name="_Toc202471602"/>
      <w:r w:rsidRPr="00921D67">
        <w:rPr>
          <w:rFonts w:eastAsia="SimSun"/>
        </w:rPr>
        <w:t>3.4  Teknik Pengumpulan Data</w:t>
      </w:r>
      <w:bookmarkEnd w:id="99"/>
      <w:bookmarkEnd w:id="100"/>
      <w:bookmarkEnd w:id="101"/>
      <w:bookmarkEnd w:id="102"/>
    </w:p>
    <w:p w14:paraId="3E31F457" w14:textId="03D6432E" w:rsidR="00622451" w:rsidRPr="00921D67" w:rsidRDefault="00622451"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Teknik pengumpulan data adalah cara yang digunakan untuk mengumpulkan informasi-informasi atau fakta-fakta yang ada di lapangan</w:t>
      </w:r>
      <w:r w:rsidR="00812C59" w:rsidRPr="00921D67">
        <w:rPr>
          <w:rFonts w:ascii="Times New Roman" w:hAnsi="Times New Roman"/>
          <w:sz w:val="24"/>
          <w:szCs w:val="24"/>
          <w:lang w:val="id-ID"/>
        </w:rPr>
        <w:t>.</w:t>
      </w:r>
      <w:r w:rsidR="00812C59" w:rsidRPr="00921D67">
        <w:rPr>
          <w:rStyle w:val="FootnoteReference"/>
          <w:rFonts w:ascii="Times New Roman" w:hAnsi="Times New Roman"/>
        </w:rPr>
        <w:footnoteReference w:id="96"/>
      </w:r>
      <w:r w:rsidRPr="00921D67">
        <w:rPr>
          <w:rFonts w:ascii="Times New Roman" w:hAnsi="Times New Roman"/>
          <w:sz w:val="24"/>
          <w:szCs w:val="24"/>
          <w:lang w:val="id-ID"/>
        </w:rPr>
        <w:t xml:space="preserve"> Pengumpulan data pada penelitian ini menggunakan teknik </w:t>
      </w:r>
      <w:bookmarkStart w:id="103" w:name="_Hlk184729662"/>
      <w:r w:rsidRPr="00921D67">
        <w:rPr>
          <w:rFonts w:ascii="Times New Roman" w:hAnsi="Times New Roman"/>
          <w:sz w:val="24"/>
          <w:szCs w:val="24"/>
          <w:lang w:val="id-ID"/>
        </w:rPr>
        <w:t>kuesioner</w:t>
      </w:r>
      <w:bookmarkEnd w:id="103"/>
      <w:r w:rsidRPr="00921D67">
        <w:rPr>
          <w:rFonts w:ascii="Times New Roman" w:hAnsi="Times New Roman"/>
          <w:sz w:val="24"/>
          <w:szCs w:val="24"/>
          <w:lang w:val="id-ID"/>
        </w:rPr>
        <w:t>. Teknik kuesioner adalah teknik pengumpulan data dengan cara memberikan seperangkat pertanyaan atau pernyataan tertulis kepada responden untuk dijawab. Kuesioner merupakan suatu daftar pertanyaan atau pernyataan tentang topik tertentu yang diberikan kepada subyek, baik secara individual atau kelompok, untuk mendapatkan informasi tertentu, seperti preferensi, keyakinan, minat dan perilaku</w:t>
      </w:r>
      <w:r w:rsidR="00812C59" w:rsidRPr="00921D67">
        <w:rPr>
          <w:rFonts w:ascii="Times New Roman" w:hAnsi="Times New Roman"/>
          <w:sz w:val="24"/>
          <w:szCs w:val="24"/>
          <w:lang w:val="id-ID"/>
        </w:rPr>
        <w:t>.</w:t>
      </w:r>
      <w:r w:rsidR="00812C59" w:rsidRPr="00921D67">
        <w:rPr>
          <w:rStyle w:val="FootnoteReference"/>
          <w:rFonts w:ascii="Times New Roman" w:hAnsi="Times New Roman"/>
        </w:rPr>
        <w:footnoteReference w:id="97"/>
      </w:r>
      <w:r w:rsidRPr="00921D67">
        <w:rPr>
          <w:rFonts w:ascii="Times New Roman" w:hAnsi="Times New Roman"/>
          <w:sz w:val="24"/>
          <w:szCs w:val="24"/>
          <w:lang w:val="id-ID"/>
        </w:rPr>
        <w:t xml:space="preserve"> Kuesioner dalam penelitian ini disebarkan secara </w:t>
      </w:r>
      <w:r w:rsidR="006E4E62" w:rsidRPr="00921D67">
        <w:rPr>
          <w:rFonts w:ascii="Times New Roman" w:hAnsi="Times New Roman"/>
          <w:iCs/>
          <w:sz w:val="24"/>
          <w:szCs w:val="24"/>
          <w:lang w:val="id-ID"/>
        </w:rPr>
        <w:t>langsung</w:t>
      </w:r>
      <w:r w:rsidRPr="00921D67">
        <w:rPr>
          <w:rFonts w:ascii="Times New Roman" w:hAnsi="Times New Roman"/>
          <w:sz w:val="24"/>
          <w:szCs w:val="24"/>
          <w:lang w:val="id-ID"/>
        </w:rPr>
        <w:t xml:space="preserve"> dengan bantuan </w:t>
      </w:r>
      <w:r w:rsidRPr="00921D67">
        <w:rPr>
          <w:rFonts w:ascii="Times New Roman" w:hAnsi="Times New Roman"/>
          <w:i/>
          <w:sz w:val="24"/>
          <w:szCs w:val="24"/>
          <w:lang w:val="id-ID"/>
        </w:rPr>
        <w:t>google form</w:t>
      </w:r>
      <w:r w:rsidR="006E4E62" w:rsidRPr="00921D67">
        <w:rPr>
          <w:rFonts w:ascii="Times New Roman" w:hAnsi="Times New Roman"/>
          <w:i/>
          <w:sz w:val="24"/>
          <w:szCs w:val="24"/>
          <w:lang w:val="id-ID"/>
        </w:rPr>
        <w:t xml:space="preserve"> </w:t>
      </w:r>
      <w:r w:rsidR="006E4E62" w:rsidRPr="00921D67">
        <w:rPr>
          <w:rFonts w:ascii="Times New Roman" w:hAnsi="Times New Roman"/>
          <w:iCs/>
          <w:sz w:val="24"/>
          <w:szCs w:val="24"/>
          <w:lang w:val="id-ID"/>
        </w:rPr>
        <w:t>kemudian dibuat menjadi barcode</w:t>
      </w:r>
      <w:r w:rsidRPr="00921D67">
        <w:rPr>
          <w:rFonts w:ascii="Times New Roman" w:hAnsi="Times New Roman"/>
          <w:i/>
          <w:sz w:val="24"/>
          <w:szCs w:val="24"/>
          <w:lang w:val="id-ID"/>
        </w:rPr>
        <w:t xml:space="preserve"> </w:t>
      </w:r>
      <w:r w:rsidRPr="00921D67">
        <w:rPr>
          <w:rFonts w:ascii="Times New Roman" w:hAnsi="Times New Roman"/>
          <w:sz w:val="24"/>
          <w:szCs w:val="24"/>
          <w:lang w:val="id-ID"/>
        </w:rPr>
        <w:t xml:space="preserve">melalui </w:t>
      </w:r>
      <w:bookmarkStart w:id="104" w:name="_Hlk184724454"/>
      <w:r w:rsidRPr="00921D67">
        <w:rPr>
          <w:rFonts w:ascii="Times New Roman" w:hAnsi="Times New Roman"/>
          <w:sz w:val="24"/>
          <w:szCs w:val="24"/>
          <w:lang w:val="id-ID"/>
        </w:rPr>
        <w:t xml:space="preserve">penyebaran kepada konsumen </w:t>
      </w:r>
      <w:r w:rsidR="00F535CE" w:rsidRPr="00921D67">
        <w:rPr>
          <w:rFonts w:ascii="Times New Roman" w:hAnsi="Times New Roman"/>
          <w:i/>
          <w:iCs/>
          <w:sz w:val="24"/>
          <w:szCs w:val="24"/>
          <w:lang w:val="id-ID"/>
        </w:rPr>
        <w:t>Aneka Jaya Ngaliyan</w:t>
      </w:r>
      <w:r w:rsidRPr="00921D67">
        <w:rPr>
          <w:rFonts w:ascii="Times New Roman" w:hAnsi="Times New Roman"/>
          <w:sz w:val="24"/>
          <w:szCs w:val="24"/>
          <w:lang w:val="id-ID"/>
        </w:rPr>
        <w:t xml:space="preserve"> secara langsung pasca </w:t>
      </w:r>
      <w:r w:rsidR="00F535CE" w:rsidRPr="00921D67">
        <w:rPr>
          <w:rFonts w:ascii="Times New Roman" w:hAnsi="Times New Roman"/>
          <w:sz w:val="24"/>
          <w:szCs w:val="24"/>
          <w:lang w:val="id-ID"/>
        </w:rPr>
        <w:t>selesai berbelanja di Swalayan Aneka Jaya Ngaliyan</w:t>
      </w:r>
      <w:r w:rsidRPr="00921D67">
        <w:rPr>
          <w:rFonts w:ascii="Times New Roman" w:hAnsi="Times New Roman"/>
          <w:sz w:val="24"/>
          <w:szCs w:val="24"/>
          <w:lang w:val="id-ID"/>
        </w:rPr>
        <w:t>.</w:t>
      </w:r>
    </w:p>
    <w:bookmarkEnd w:id="104"/>
    <w:p w14:paraId="632E422C" w14:textId="2D9D8036" w:rsidR="00812C59" w:rsidRPr="00921D67" w:rsidRDefault="00622451" w:rsidP="006D0BB5">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 xml:space="preserve">Penelitian ini menggunakan instrumen untuk mengukur nilai variabel yang diteliti berupa skala pengukur. Skala pengukur yang digunakan dalam penelitian ini adalah skala </w:t>
      </w:r>
      <w:r w:rsidR="00CE0F9F" w:rsidRPr="00921D67">
        <w:rPr>
          <w:rFonts w:ascii="Times New Roman" w:hAnsi="Times New Roman"/>
          <w:i/>
          <w:iCs/>
          <w:sz w:val="24"/>
          <w:szCs w:val="24"/>
          <w:lang w:val="id-ID"/>
        </w:rPr>
        <w:t>Likert</w:t>
      </w:r>
      <w:r w:rsidRPr="00921D67">
        <w:rPr>
          <w:rFonts w:ascii="Times New Roman" w:hAnsi="Times New Roman"/>
          <w:i/>
          <w:sz w:val="24"/>
          <w:szCs w:val="24"/>
          <w:lang w:val="id-ID"/>
        </w:rPr>
        <w:t xml:space="preserve"> </w:t>
      </w:r>
      <w:r w:rsidRPr="00921D67">
        <w:rPr>
          <w:rFonts w:ascii="Times New Roman" w:hAnsi="Times New Roman"/>
          <w:sz w:val="24"/>
          <w:szCs w:val="24"/>
          <w:lang w:val="id-ID"/>
        </w:rPr>
        <w:t xml:space="preserve">yang digunakan untuk mengukur dan menjabarkan pendapat serta persepsi responden mengenai fenomena pada indikator variabel. Skala </w:t>
      </w:r>
      <w:r w:rsidR="00CE0F9F" w:rsidRPr="00921D67">
        <w:rPr>
          <w:rFonts w:ascii="Times New Roman" w:hAnsi="Times New Roman"/>
          <w:i/>
          <w:iCs/>
          <w:sz w:val="24"/>
          <w:szCs w:val="24"/>
          <w:lang w:val="id-ID"/>
        </w:rPr>
        <w:t>Likert</w:t>
      </w:r>
      <w:r w:rsidRPr="00921D67">
        <w:rPr>
          <w:rFonts w:ascii="Times New Roman" w:hAnsi="Times New Roman"/>
          <w:i/>
          <w:sz w:val="24"/>
          <w:szCs w:val="24"/>
          <w:lang w:val="id-ID"/>
        </w:rPr>
        <w:t xml:space="preserve"> </w:t>
      </w:r>
      <w:r w:rsidRPr="00921D67">
        <w:rPr>
          <w:rFonts w:ascii="Times New Roman" w:hAnsi="Times New Roman"/>
          <w:sz w:val="24"/>
          <w:szCs w:val="24"/>
          <w:lang w:val="id-ID"/>
        </w:rPr>
        <w:t>yang digunakan peneliti sebagai berikut:</w:t>
      </w:r>
      <w:bookmarkStart w:id="105" w:name="_Toc173298704"/>
    </w:p>
    <w:p w14:paraId="662E8CBE" w14:textId="77777777" w:rsidR="00F30A4B" w:rsidRPr="00921D67" w:rsidRDefault="00F30A4B" w:rsidP="006D0BB5">
      <w:pPr>
        <w:spacing w:line="360" w:lineRule="auto"/>
        <w:ind w:firstLine="720"/>
        <w:jc w:val="both"/>
        <w:rPr>
          <w:rFonts w:ascii="Times New Roman" w:hAnsi="Times New Roman"/>
          <w:sz w:val="24"/>
          <w:szCs w:val="24"/>
          <w:lang w:val="id-ID"/>
        </w:rPr>
      </w:pPr>
    </w:p>
    <w:p w14:paraId="1C38BF59" w14:textId="73C85070" w:rsidR="00812C59" w:rsidRPr="00921D67" w:rsidRDefault="00622451" w:rsidP="006D0BB5">
      <w:pPr>
        <w:spacing w:line="360" w:lineRule="auto"/>
        <w:jc w:val="center"/>
        <w:rPr>
          <w:rFonts w:ascii="Times New Roman" w:hAnsi="Times New Roman"/>
          <w:bCs/>
          <w:i/>
          <w:iCs/>
          <w:sz w:val="24"/>
          <w:szCs w:val="24"/>
          <w:lang w:val="id-ID"/>
        </w:rPr>
      </w:pPr>
      <w:r w:rsidRPr="00921D67">
        <w:rPr>
          <w:rFonts w:ascii="Times New Roman" w:hAnsi="Times New Roman"/>
          <w:sz w:val="24"/>
          <w:szCs w:val="24"/>
          <w:lang w:val="id-ID"/>
        </w:rPr>
        <w:t xml:space="preserve">Tabel 3. </w:t>
      </w:r>
      <w:r w:rsidRPr="00921D67">
        <w:rPr>
          <w:rFonts w:ascii="Times New Roman" w:hAnsi="Times New Roman"/>
          <w:i/>
          <w:iCs/>
          <w:sz w:val="24"/>
          <w:szCs w:val="24"/>
          <w:lang w:val="id-ID"/>
        </w:rPr>
        <w:fldChar w:fldCharType="begin"/>
      </w:r>
      <w:r w:rsidRPr="00921D67">
        <w:rPr>
          <w:rFonts w:ascii="Times New Roman" w:hAnsi="Times New Roman"/>
          <w:sz w:val="24"/>
          <w:szCs w:val="24"/>
          <w:lang w:val="id-ID"/>
        </w:rPr>
        <w:instrText xml:space="preserve"> SEQ Tabel_3. \* ARABIC </w:instrText>
      </w:r>
      <w:r w:rsidRPr="00921D67">
        <w:rPr>
          <w:rFonts w:ascii="Times New Roman" w:hAnsi="Times New Roman"/>
          <w:i/>
          <w:iCs/>
          <w:sz w:val="24"/>
          <w:szCs w:val="24"/>
          <w:lang w:val="id-ID"/>
        </w:rPr>
        <w:fldChar w:fldCharType="separate"/>
      </w:r>
      <w:r w:rsidR="003A184F">
        <w:rPr>
          <w:rFonts w:ascii="Times New Roman" w:hAnsi="Times New Roman"/>
          <w:noProof/>
          <w:sz w:val="24"/>
          <w:szCs w:val="24"/>
          <w:lang w:val="id-ID"/>
        </w:rPr>
        <w:t>1</w:t>
      </w:r>
      <w:r w:rsidRPr="00921D67">
        <w:rPr>
          <w:rFonts w:ascii="Times New Roman" w:hAnsi="Times New Roman"/>
          <w:sz w:val="24"/>
          <w:szCs w:val="24"/>
          <w:lang w:val="id-ID"/>
        </w:rPr>
        <w:fldChar w:fldCharType="end"/>
      </w:r>
      <w:r w:rsidRPr="00921D67">
        <w:rPr>
          <w:rFonts w:ascii="Times New Roman" w:hAnsi="Times New Roman"/>
          <w:bCs/>
          <w:sz w:val="24"/>
          <w:szCs w:val="24"/>
          <w:lang w:val="id-ID"/>
        </w:rPr>
        <w:t xml:space="preserve">: Kriteria Penilaian Skala </w:t>
      </w:r>
      <w:r w:rsidR="00CE0F9F" w:rsidRPr="00921D67">
        <w:rPr>
          <w:rFonts w:ascii="Times New Roman" w:hAnsi="Times New Roman"/>
          <w:bCs/>
          <w:i/>
          <w:iCs/>
          <w:sz w:val="24"/>
          <w:szCs w:val="24"/>
          <w:lang w:val="id-ID"/>
        </w:rPr>
        <w:t>Likert</w:t>
      </w:r>
      <w:bookmarkEnd w:id="105"/>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117"/>
        <w:gridCol w:w="2911"/>
      </w:tblGrid>
      <w:tr w:rsidR="00362740" w:rsidRPr="00921D67" w14:paraId="77782853" w14:textId="77777777">
        <w:tc>
          <w:tcPr>
            <w:tcW w:w="704" w:type="dxa"/>
            <w:tcBorders>
              <w:top w:val="single" w:sz="4" w:space="0" w:color="auto"/>
              <w:left w:val="single" w:sz="4" w:space="0" w:color="auto"/>
              <w:bottom w:val="single" w:sz="4" w:space="0" w:color="auto"/>
              <w:right w:val="single" w:sz="4" w:space="0" w:color="auto"/>
            </w:tcBorders>
            <w:shd w:val="clear" w:color="auto" w:fill="00B050"/>
            <w:hideMark/>
          </w:tcPr>
          <w:p w14:paraId="42572B44" w14:textId="77777777" w:rsidR="00622451" w:rsidRPr="00921D67" w:rsidRDefault="00622451" w:rsidP="00B2508A">
            <w:pPr>
              <w:spacing w:line="360" w:lineRule="auto"/>
              <w:jc w:val="both"/>
              <w:rPr>
                <w:rFonts w:ascii="Times New Roman" w:hAnsi="Times New Roman"/>
                <w:b/>
                <w:sz w:val="24"/>
                <w:szCs w:val="24"/>
                <w:lang w:val="id-ID"/>
              </w:rPr>
            </w:pPr>
            <w:r w:rsidRPr="00921D67">
              <w:rPr>
                <w:rFonts w:ascii="Times New Roman" w:hAnsi="Times New Roman"/>
                <w:b/>
                <w:sz w:val="24"/>
                <w:szCs w:val="24"/>
                <w:lang w:val="id-ID"/>
              </w:rPr>
              <w:t>No</w:t>
            </w:r>
          </w:p>
        </w:tc>
        <w:tc>
          <w:tcPr>
            <w:tcW w:w="5117" w:type="dxa"/>
            <w:tcBorders>
              <w:top w:val="single" w:sz="4" w:space="0" w:color="auto"/>
              <w:left w:val="single" w:sz="4" w:space="0" w:color="auto"/>
              <w:bottom w:val="single" w:sz="4" w:space="0" w:color="auto"/>
              <w:right w:val="single" w:sz="4" w:space="0" w:color="auto"/>
            </w:tcBorders>
            <w:shd w:val="clear" w:color="auto" w:fill="00B050"/>
            <w:hideMark/>
          </w:tcPr>
          <w:p w14:paraId="25239623" w14:textId="77777777" w:rsidR="00622451" w:rsidRPr="00921D67" w:rsidRDefault="00622451" w:rsidP="00B2508A">
            <w:pPr>
              <w:spacing w:line="360" w:lineRule="auto"/>
              <w:jc w:val="both"/>
              <w:rPr>
                <w:rFonts w:ascii="Times New Roman" w:hAnsi="Times New Roman"/>
                <w:b/>
                <w:sz w:val="24"/>
                <w:szCs w:val="24"/>
                <w:lang w:val="id-ID"/>
              </w:rPr>
            </w:pPr>
            <w:r w:rsidRPr="00921D67">
              <w:rPr>
                <w:rFonts w:ascii="Times New Roman" w:hAnsi="Times New Roman"/>
                <w:b/>
                <w:sz w:val="24"/>
                <w:szCs w:val="24"/>
                <w:lang w:val="id-ID"/>
              </w:rPr>
              <w:t>Alternatif Jawaban</w:t>
            </w:r>
          </w:p>
        </w:tc>
        <w:tc>
          <w:tcPr>
            <w:tcW w:w="2911" w:type="dxa"/>
            <w:tcBorders>
              <w:top w:val="single" w:sz="4" w:space="0" w:color="auto"/>
              <w:left w:val="single" w:sz="4" w:space="0" w:color="auto"/>
              <w:bottom w:val="single" w:sz="4" w:space="0" w:color="auto"/>
              <w:right w:val="single" w:sz="4" w:space="0" w:color="auto"/>
            </w:tcBorders>
            <w:shd w:val="clear" w:color="auto" w:fill="00B050"/>
            <w:hideMark/>
          </w:tcPr>
          <w:p w14:paraId="61438CA9" w14:textId="77777777" w:rsidR="00622451" w:rsidRPr="00921D67" w:rsidRDefault="00622451" w:rsidP="00B2508A">
            <w:pPr>
              <w:spacing w:line="360" w:lineRule="auto"/>
              <w:jc w:val="both"/>
              <w:rPr>
                <w:rFonts w:ascii="Times New Roman" w:hAnsi="Times New Roman"/>
                <w:b/>
                <w:sz w:val="24"/>
                <w:szCs w:val="24"/>
                <w:lang w:val="id-ID"/>
              </w:rPr>
            </w:pPr>
            <w:r w:rsidRPr="00921D67">
              <w:rPr>
                <w:rFonts w:ascii="Times New Roman" w:hAnsi="Times New Roman"/>
                <w:b/>
                <w:sz w:val="24"/>
                <w:szCs w:val="24"/>
                <w:lang w:val="id-ID"/>
              </w:rPr>
              <w:t>Nilai</w:t>
            </w:r>
          </w:p>
        </w:tc>
      </w:tr>
      <w:tr w:rsidR="00362740" w:rsidRPr="00921D67" w14:paraId="078E88B6" w14:textId="7777777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7AFFECC"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1.</w:t>
            </w:r>
          </w:p>
        </w:tc>
        <w:tc>
          <w:tcPr>
            <w:tcW w:w="5117" w:type="dxa"/>
            <w:tcBorders>
              <w:top w:val="single" w:sz="4" w:space="0" w:color="auto"/>
              <w:left w:val="single" w:sz="4" w:space="0" w:color="auto"/>
              <w:bottom w:val="single" w:sz="4" w:space="0" w:color="auto"/>
              <w:right w:val="single" w:sz="4" w:space="0" w:color="auto"/>
            </w:tcBorders>
            <w:shd w:val="clear" w:color="auto" w:fill="auto"/>
            <w:hideMark/>
          </w:tcPr>
          <w:p w14:paraId="15CEC1B0"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Sangat Setuju (SS)</w:t>
            </w:r>
          </w:p>
        </w:tc>
        <w:tc>
          <w:tcPr>
            <w:tcW w:w="2911" w:type="dxa"/>
            <w:tcBorders>
              <w:top w:val="single" w:sz="4" w:space="0" w:color="auto"/>
              <w:left w:val="single" w:sz="4" w:space="0" w:color="auto"/>
              <w:bottom w:val="single" w:sz="4" w:space="0" w:color="auto"/>
              <w:right w:val="single" w:sz="4" w:space="0" w:color="auto"/>
            </w:tcBorders>
            <w:shd w:val="clear" w:color="auto" w:fill="auto"/>
            <w:hideMark/>
          </w:tcPr>
          <w:p w14:paraId="37E92DCB"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5</w:t>
            </w:r>
          </w:p>
        </w:tc>
      </w:tr>
      <w:tr w:rsidR="00362740" w:rsidRPr="00921D67" w14:paraId="4BDC9068" w14:textId="7777777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21F57EE"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2.</w:t>
            </w:r>
          </w:p>
        </w:tc>
        <w:tc>
          <w:tcPr>
            <w:tcW w:w="5117" w:type="dxa"/>
            <w:tcBorders>
              <w:top w:val="single" w:sz="4" w:space="0" w:color="auto"/>
              <w:left w:val="single" w:sz="4" w:space="0" w:color="auto"/>
              <w:bottom w:val="single" w:sz="4" w:space="0" w:color="auto"/>
              <w:right w:val="single" w:sz="4" w:space="0" w:color="auto"/>
            </w:tcBorders>
            <w:shd w:val="clear" w:color="auto" w:fill="auto"/>
            <w:hideMark/>
          </w:tcPr>
          <w:p w14:paraId="077D0694"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Setuju (S)</w:t>
            </w:r>
          </w:p>
        </w:tc>
        <w:tc>
          <w:tcPr>
            <w:tcW w:w="2911" w:type="dxa"/>
            <w:tcBorders>
              <w:top w:val="single" w:sz="4" w:space="0" w:color="auto"/>
              <w:left w:val="single" w:sz="4" w:space="0" w:color="auto"/>
              <w:bottom w:val="single" w:sz="4" w:space="0" w:color="auto"/>
              <w:right w:val="single" w:sz="4" w:space="0" w:color="auto"/>
            </w:tcBorders>
            <w:shd w:val="clear" w:color="auto" w:fill="auto"/>
            <w:hideMark/>
          </w:tcPr>
          <w:p w14:paraId="62720953"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4</w:t>
            </w:r>
          </w:p>
        </w:tc>
      </w:tr>
      <w:tr w:rsidR="00362740" w:rsidRPr="00921D67" w14:paraId="278C8115" w14:textId="7777777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79CB979"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3.</w:t>
            </w:r>
          </w:p>
        </w:tc>
        <w:tc>
          <w:tcPr>
            <w:tcW w:w="5117" w:type="dxa"/>
            <w:tcBorders>
              <w:top w:val="single" w:sz="4" w:space="0" w:color="auto"/>
              <w:left w:val="single" w:sz="4" w:space="0" w:color="auto"/>
              <w:bottom w:val="single" w:sz="4" w:space="0" w:color="auto"/>
              <w:right w:val="single" w:sz="4" w:space="0" w:color="auto"/>
            </w:tcBorders>
            <w:shd w:val="clear" w:color="auto" w:fill="auto"/>
            <w:hideMark/>
          </w:tcPr>
          <w:p w14:paraId="0284530B"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Kurang Setuju (KS)</w:t>
            </w:r>
          </w:p>
        </w:tc>
        <w:tc>
          <w:tcPr>
            <w:tcW w:w="2911" w:type="dxa"/>
            <w:tcBorders>
              <w:top w:val="single" w:sz="4" w:space="0" w:color="auto"/>
              <w:left w:val="single" w:sz="4" w:space="0" w:color="auto"/>
              <w:bottom w:val="single" w:sz="4" w:space="0" w:color="auto"/>
              <w:right w:val="single" w:sz="4" w:space="0" w:color="auto"/>
            </w:tcBorders>
            <w:shd w:val="clear" w:color="auto" w:fill="auto"/>
            <w:hideMark/>
          </w:tcPr>
          <w:p w14:paraId="297278AE"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3</w:t>
            </w:r>
          </w:p>
        </w:tc>
      </w:tr>
      <w:tr w:rsidR="00362740" w:rsidRPr="00921D67" w14:paraId="68ECC100" w14:textId="7777777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440D340"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4.</w:t>
            </w:r>
          </w:p>
        </w:tc>
        <w:tc>
          <w:tcPr>
            <w:tcW w:w="5117" w:type="dxa"/>
            <w:tcBorders>
              <w:top w:val="single" w:sz="4" w:space="0" w:color="auto"/>
              <w:left w:val="single" w:sz="4" w:space="0" w:color="auto"/>
              <w:bottom w:val="single" w:sz="4" w:space="0" w:color="auto"/>
              <w:right w:val="single" w:sz="4" w:space="0" w:color="auto"/>
            </w:tcBorders>
            <w:shd w:val="clear" w:color="auto" w:fill="auto"/>
            <w:hideMark/>
          </w:tcPr>
          <w:p w14:paraId="55F5292C"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Tidak Setuju (TS)</w:t>
            </w:r>
          </w:p>
        </w:tc>
        <w:tc>
          <w:tcPr>
            <w:tcW w:w="2911" w:type="dxa"/>
            <w:tcBorders>
              <w:top w:val="single" w:sz="4" w:space="0" w:color="auto"/>
              <w:left w:val="single" w:sz="4" w:space="0" w:color="auto"/>
              <w:bottom w:val="single" w:sz="4" w:space="0" w:color="auto"/>
              <w:right w:val="single" w:sz="4" w:space="0" w:color="auto"/>
            </w:tcBorders>
            <w:shd w:val="clear" w:color="auto" w:fill="auto"/>
            <w:hideMark/>
          </w:tcPr>
          <w:p w14:paraId="39395E8B"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2</w:t>
            </w:r>
          </w:p>
        </w:tc>
      </w:tr>
      <w:tr w:rsidR="00362740" w:rsidRPr="00921D67" w14:paraId="2AC335B6" w14:textId="7777777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DB51A47"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5.</w:t>
            </w:r>
          </w:p>
        </w:tc>
        <w:tc>
          <w:tcPr>
            <w:tcW w:w="5117" w:type="dxa"/>
            <w:tcBorders>
              <w:top w:val="single" w:sz="4" w:space="0" w:color="auto"/>
              <w:left w:val="single" w:sz="4" w:space="0" w:color="auto"/>
              <w:bottom w:val="single" w:sz="4" w:space="0" w:color="auto"/>
              <w:right w:val="single" w:sz="4" w:space="0" w:color="auto"/>
            </w:tcBorders>
            <w:shd w:val="clear" w:color="auto" w:fill="auto"/>
            <w:hideMark/>
          </w:tcPr>
          <w:p w14:paraId="07BE0A9C"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Sangat Tidak Setuju (STS)</w:t>
            </w:r>
          </w:p>
        </w:tc>
        <w:tc>
          <w:tcPr>
            <w:tcW w:w="2911" w:type="dxa"/>
            <w:tcBorders>
              <w:top w:val="single" w:sz="4" w:space="0" w:color="auto"/>
              <w:left w:val="single" w:sz="4" w:space="0" w:color="auto"/>
              <w:bottom w:val="single" w:sz="4" w:space="0" w:color="auto"/>
              <w:right w:val="single" w:sz="4" w:space="0" w:color="auto"/>
            </w:tcBorders>
            <w:shd w:val="clear" w:color="auto" w:fill="auto"/>
            <w:hideMark/>
          </w:tcPr>
          <w:p w14:paraId="20A9BCF8" w14:textId="77777777" w:rsidR="00622451" w:rsidRPr="00921D67" w:rsidRDefault="00622451"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1</w:t>
            </w:r>
          </w:p>
        </w:tc>
      </w:tr>
    </w:tbl>
    <w:p w14:paraId="50274F4B" w14:textId="77777777" w:rsidR="00622451" w:rsidRPr="00921D67" w:rsidRDefault="00622451" w:rsidP="00B2508A">
      <w:pPr>
        <w:spacing w:line="360" w:lineRule="auto"/>
        <w:jc w:val="both"/>
        <w:rPr>
          <w:rFonts w:ascii="Times New Roman" w:hAnsi="Times New Roman"/>
          <w:sz w:val="24"/>
          <w:szCs w:val="24"/>
          <w:lang w:val="id-ID"/>
        </w:rPr>
      </w:pPr>
    </w:p>
    <w:p w14:paraId="762338ED" w14:textId="1CA5C6B0" w:rsidR="00F535CE" w:rsidRPr="00921D67" w:rsidRDefault="00F535CE" w:rsidP="00AF60F8">
      <w:pPr>
        <w:pStyle w:val="Heading2"/>
        <w:numPr>
          <w:ilvl w:val="1"/>
          <w:numId w:val="4"/>
        </w:numPr>
        <w:spacing w:line="360" w:lineRule="auto"/>
        <w:ind w:left="426" w:hanging="426"/>
        <w:rPr>
          <w:rFonts w:eastAsia="SimSun"/>
        </w:rPr>
      </w:pPr>
      <w:bookmarkStart w:id="106" w:name="_Toc181689371"/>
      <w:bookmarkStart w:id="107" w:name="_Toc188992136"/>
      <w:bookmarkStart w:id="108" w:name="_Toc192794110"/>
      <w:bookmarkStart w:id="109" w:name="_Toc202471603"/>
      <w:r w:rsidRPr="00921D67">
        <w:rPr>
          <w:rFonts w:eastAsia="SimSun"/>
          <w:lang w:val="id-ID"/>
        </w:rPr>
        <w:t xml:space="preserve">Variabel </w:t>
      </w:r>
      <w:r w:rsidRPr="00921D67">
        <w:rPr>
          <w:rFonts w:eastAsia="SimSun"/>
        </w:rPr>
        <w:t>Penelitian dan Definisi Operasional Variabel</w:t>
      </w:r>
      <w:bookmarkEnd w:id="106"/>
      <w:bookmarkEnd w:id="107"/>
      <w:bookmarkEnd w:id="108"/>
      <w:bookmarkEnd w:id="109"/>
    </w:p>
    <w:p w14:paraId="404BC79F" w14:textId="0B9729ED" w:rsidR="00F535CE" w:rsidRPr="00921D67" w:rsidRDefault="00F535CE" w:rsidP="00B2508A">
      <w:pPr>
        <w:pStyle w:val="Heading3"/>
        <w:spacing w:line="360" w:lineRule="auto"/>
        <w:rPr>
          <w:szCs w:val="24"/>
          <w:lang w:val="id-ID"/>
        </w:rPr>
      </w:pPr>
      <w:bookmarkStart w:id="110" w:name="_Toc188992137"/>
      <w:bookmarkStart w:id="111" w:name="_Toc192794111"/>
      <w:bookmarkStart w:id="112" w:name="_Toc202471604"/>
      <w:r w:rsidRPr="00921D67">
        <w:rPr>
          <w:szCs w:val="24"/>
          <w:lang w:val="id"/>
        </w:rPr>
        <w:t xml:space="preserve">3.5.1 </w:t>
      </w:r>
      <w:r w:rsidRPr="00921D67">
        <w:rPr>
          <w:szCs w:val="24"/>
          <w:lang w:val="id-ID"/>
        </w:rPr>
        <w:t>Variabel Penelitian</w:t>
      </w:r>
      <w:bookmarkEnd w:id="110"/>
      <w:bookmarkEnd w:id="111"/>
      <w:bookmarkEnd w:id="112"/>
    </w:p>
    <w:p w14:paraId="3635EB6A" w14:textId="7D608F28" w:rsidR="00F535CE" w:rsidRPr="00921D67" w:rsidRDefault="00F535CE"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Variabel adalah atribut obyek yang mempunyai variasi antara satu dengan yang lainnya</w:t>
      </w:r>
      <w:r w:rsidR="00812C59" w:rsidRPr="00921D67">
        <w:rPr>
          <w:rFonts w:ascii="Times New Roman" w:hAnsi="Times New Roman"/>
          <w:sz w:val="24"/>
          <w:szCs w:val="24"/>
          <w:lang w:val="id-ID"/>
        </w:rPr>
        <w:t>.</w:t>
      </w:r>
      <w:r w:rsidR="00812C59" w:rsidRPr="00921D67">
        <w:rPr>
          <w:rStyle w:val="FootnoteReference"/>
          <w:rFonts w:ascii="Times New Roman" w:hAnsi="Times New Roman"/>
        </w:rPr>
        <w:footnoteReference w:id="98"/>
      </w:r>
      <w:r w:rsidR="00812C59" w:rsidRPr="00921D67">
        <w:rPr>
          <w:rFonts w:ascii="Times New Roman" w:hAnsi="Times New Roman"/>
          <w:sz w:val="24"/>
          <w:szCs w:val="24"/>
          <w:lang w:val="id-ID"/>
        </w:rPr>
        <w:t xml:space="preserve"> </w:t>
      </w:r>
      <w:r w:rsidRPr="00921D67">
        <w:rPr>
          <w:rFonts w:ascii="Times New Roman" w:hAnsi="Times New Roman"/>
          <w:sz w:val="24"/>
          <w:szCs w:val="24"/>
          <w:lang w:val="id-ID"/>
        </w:rPr>
        <w:t>Variabel pada penelitian ini yaitu:</w:t>
      </w:r>
    </w:p>
    <w:p w14:paraId="4D951461" w14:textId="77777777" w:rsidR="00F535CE" w:rsidRPr="00921D67" w:rsidRDefault="00F535CE" w:rsidP="00AF60F8">
      <w:pPr>
        <w:numPr>
          <w:ilvl w:val="0"/>
          <w:numId w:val="5"/>
        </w:numPr>
        <w:spacing w:line="360" w:lineRule="auto"/>
        <w:jc w:val="both"/>
        <w:rPr>
          <w:rFonts w:ascii="Times New Roman" w:hAnsi="Times New Roman"/>
          <w:b/>
          <w:bCs/>
          <w:sz w:val="24"/>
          <w:szCs w:val="24"/>
          <w:lang w:val="id-ID"/>
        </w:rPr>
      </w:pPr>
      <w:r w:rsidRPr="00921D67">
        <w:rPr>
          <w:rFonts w:ascii="Times New Roman" w:hAnsi="Times New Roman"/>
          <w:b/>
          <w:bCs/>
          <w:sz w:val="24"/>
          <w:szCs w:val="24"/>
          <w:lang w:val="id-ID"/>
        </w:rPr>
        <w:t xml:space="preserve">Variabel </w:t>
      </w:r>
      <w:r w:rsidRPr="00921D67">
        <w:rPr>
          <w:rFonts w:ascii="Times New Roman" w:hAnsi="Times New Roman"/>
          <w:b/>
          <w:bCs/>
          <w:i/>
          <w:iCs/>
          <w:sz w:val="24"/>
          <w:szCs w:val="24"/>
          <w:lang w:val="id-ID"/>
        </w:rPr>
        <w:t>Independent</w:t>
      </w:r>
      <w:r w:rsidRPr="00921D67">
        <w:rPr>
          <w:rFonts w:ascii="Times New Roman" w:hAnsi="Times New Roman"/>
          <w:b/>
          <w:bCs/>
          <w:sz w:val="24"/>
          <w:szCs w:val="24"/>
          <w:lang w:val="id-ID"/>
        </w:rPr>
        <w:t xml:space="preserve"> (X)</w:t>
      </w:r>
    </w:p>
    <w:p w14:paraId="5B16297B" w14:textId="2DA88897" w:rsidR="00F535CE" w:rsidRPr="00921D67" w:rsidRDefault="00F535CE" w:rsidP="00B2508A">
      <w:pPr>
        <w:spacing w:line="360" w:lineRule="auto"/>
        <w:ind w:firstLine="720"/>
        <w:jc w:val="both"/>
        <w:rPr>
          <w:rFonts w:ascii="Times New Roman" w:hAnsi="Times New Roman"/>
          <w:i/>
          <w:sz w:val="24"/>
          <w:szCs w:val="24"/>
          <w:lang w:val="id-ID"/>
        </w:rPr>
      </w:pPr>
      <w:r w:rsidRPr="00921D67">
        <w:rPr>
          <w:rFonts w:ascii="Times New Roman" w:hAnsi="Times New Roman"/>
          <w:sz w:val="24"/>
          <w:szCs w:val="24"/>
          <w:lang w:val="id-ID"/>
        </w:rPr>
        <w:t>Variabel bebas (</w:t>
      </w:r>
      <w:r w:rsidRPr="00921D67">
        <w:rPr>
          <w:rFonts w:ascii="Times New Roman" w:hAnsi="Times New Roman"/>
          <w:i/>
          <w:iCs/>
          <w:sz w:val="24"/>
          <w:szCs w:val="24"/>
          <w:lang w:val="id-ID"/>
        </w:rPr>
        <w:t>independent</w:t>
      </w:r>
      <w:r w:rsidRPr="00921D67">
        <w:rPr>
          <w:rFonts w:ascii="Times New Roman" w:hAnsi="Times New Roman"/>
          <w:sz w:val="24"/>
          <w:szCs w:val="24"/>
          <w:lang w:val="id-ID"/>
        </w:rPr>
        <w:t>) merupakan variabel yang dapat mempengaruhi variabel lain atau dapat menjadikan sebab atau berubahnya suatu variabel lain. Variabel bebas merupakan variabel yang faktornya diukur, dimanipulasi, atau dipilih oleh peneliti untuk menentukan hubungannya dengan suatu gejala yang diobservas</w:t>
      </w:r>
      <w:r w:rsidR="00512496" w:rsidRPr="00921D67">
        <w:rPr>
          <w:rFonts w:ascii="Times New Roman" w:hAnsi="Times New Roman"/>
          <w:sz w:val="24"/>
          <w:szCs w:val="24"/>
          <w:lang w:val="id-ID"/>
        </w:rPr>
        <w:t>i.</w:t>
      </w:r>
      <w:r w:rsidR="00512496" w:rsidRPr="00921D67">
        <w:rPr>
          <w:rStyle w:val="FootnoteReference"/>
          <w:rFonts w:ascii="Times New Roman" w:hAnsi="Times New Roman"/>
        </w:rPr>
        <w:footnoteReference w:id="99"/>
      </w:r>
      <w:r w:rsidRPr="00921D67">
        <w:rPr>
          <w:rFonts w:ascii="Times New Roman" w:hAnsi="Times New Roman"/>
          <w:sz w:val="24"/>
          <w:szCs w:val="24"/>
          <w:lang w:val="id-ID"/>
        </w:rPr>
        <w:t xml:space="preserve"> Variabel bebas juga biasa disebut sebagai </w:t>
      </w:r>
      <w:r w:rsidRPr="00921D67">
        <w:rPr>
          <w:rFonts w:ascii="Times New Roman" w:hAnsi="Times New Roman"/>
          <w:i/>
          <w:iCs/>
          <w:sz w:val="24"/>
          <w:szCs w:val="24"/>
          <w:lang w:val="id-ID"/>
        </w:rPr>
        <w:t>variabel prediktor, simulus atau eksogen</w:t>
      </w:r>
      <w:r w:rsidRPr="00921D67">
        <w:rPr>
          <w:rFonts w:ascii="Times New Roman" w:hAnsi="Times New Roman"/>
          <w:sz w:val="24"/>
          <w:szCs w:val="24"/>
          <w:lang w:val="id-ID"/>
        </w:rPr>
        <w:t xml:space="preserve">. Variabel bebas pada penelitian ini yaitu </w:t>
      </w:r>
      <w:r w:rsidR="00CE0F9F" w:rsidRPr="00921D67">
        <w:rPr>
          <w:rFonts w:ascii="Times New Roman" w:hAnsi="Times New Roman"/>
          <w:i/>
          <w:iCs/>
          <w:sz w:val="24"/>
          <w:szCs w:val="24"/>
          <w:lang w:val="id-ID"/>
        </w:rPr>
        <w:t xml:space="preserve">Social media marketing </w:t>
      </w:r>
      <w:r w:rsidRPr="00921D67">
        <w:rPr>
          <w:rFonts w:ascii="Times New Roman" w:hAnsi="Times New Roman"/>
          <w:i/>
          <w:sz w:val="24"/>
          <w:szCs w:val="24"/>
          <w:lang w:val="id-ID"/>
        </w:rPr>
        <w:t xml:space="preserve"> </w:t>
      </w:r>
      <w:r w:rsidRPr="00921D67">
        <w:rPr>
          <w:rFonts w:ascii="Times New Roman" w:hAnsi="Times New Roman"/>
          <w:sz w:val="24"/>
          <w:szCs w:val="24"/>
          <w:lang w:val="id-ID"/>
        </w:rPr>
        <w:t>(X1)</w:t>
      </w:r>
      <w:r w:rsidRPr="00921D67">
        <w:rPr>
          <w:rFonts w:ascii="Times New Roman" w:hAnsi="Times New Roman"/>
          <w:i/>
          <w:sz w:val="24"/>
          <w:szCs w:val="24"/>
          <w:lang w:val="id-ID"/>
        </w:rPr>
        <w:t xml:space="preserve">, </w:t>
      </w:r>
      <w:r w:rsidR="00FD2A05" w:rsidRPr="00921D67">
        <w:rPr>
          <w:rFonts w:ascii="Times New Roman" w:hAnsi="Times New Roman"/>
          <w:i/>
          <w:iCs/>
          <w:sz w:val="24"/>
          <w:szCs w:val="24"/>
          <w:lang w:val="id-ID"/>
        </w:rPr>
        <w:t>Brand Awareness</w:t>
      </w:r>
      <w:r w:rsidRPr="00921D67">
        <w:rPr>
          <w:rFonts w:ascii="Times New Roman" w:hAnsi="Times New Roman"/>
          <w:i/>
          <w:sz w:val="24"/>
          <w:szCs w:val="24"/>
          <w:lang w:val="id-ID"/>
        </w:rPr>
        <w:t xml:space="preserve"> </w:t>
      </w:r>
      <w:r w:rsidRPr="00921D67">
        <w:rPr>
          <w:rFonts w:ascii="Times New Roman" w:hAnsi="Times New Roman"/>
          <w:sz w:val="24"/>
          <w:szCs w:val="24"/>
          <w:lang w:val="id-ID"/>
        </w:rPr>
        <w:t>(X2)</w:t>
      </w:r>
      <w:r w:rsidRPr="00921D67">
        <w:rPr>
          <w:rFonts w:ascii="Times New Roman" w:hAnsi="Times New Roman"/>
          <w:i/>
          <w:sz w:val="24"/>
          <w:szCs w:val="24"/>
          <w:lang w:val="id-ID"/>
        </w:rPr>
        <w:t>,</w:t>
      </w:r>
      <w:r w:rsidRPr="00921D67">
        <w:rPr>
          <w:rFonts w:ascii="Times New Roman" w:hAnsi="Times New Roman"/>
          <w:sz w:val="24"/>
          <w:szCs w:val="24"/>
          <w:lang w:val="id-ID"/>
        </w:rPr>
        <w:t xml:space="preserve">dan </w:t>
      </w:r>
      <w:r w:rsidR="00FD2A05" w:rsidRPr="00921D67">
        <w:rPr>
          <w:rFonts w:ascii="Times New Roman" w:hAnsi="Times New Roman"/>
          <w:i/>
          <w:iCs/>
          <w:sz w:val="24"/>
          <w:szCs w:val="24"/>
          <w:lang w:val="id-ID"/>
        </w:rPr>
        <w:t>Customer Satisfaction</w:t>
      </w:r>
      <w:r w:rsidR="00FD2A05" w:rsidRPr="00921D67">
        <w:rPr>
          <w:rFonts w:ascii="Times New Roman" w:hAnsi="Times New Roman"/>
          <w:sz w:val="24"/>
          <w:szCs w:val="24"/>
          <w:lang w:val="id-ID"/>
        </w:rPr>
        <w:t xml:space="preserve"> </w:t>
      </w:r>
      <w:r w:rsidRPr="00921D67">
        <w:rPr>
          <w:rFonts w:ascii="Times New Roman" w:hAnsi="Times New Roman"/>
          <w:sz w:val="24"/>
          <w:szCs w:val="24"/>
          <w:lang w:val="id-ID"/>
        </w:rPr>
        <w:t>(X3)</w:t>
      </w:r>
      <w:r w:rsidRPr="00921D67">
        <w:rPr>
          <w:rFonts w:ascii="Times New Roman" w:hAnsi="Times New Roman"/>
          <w:i/>
          <w:sz w:val="24"/>
          <w:szCs w:val="24"/>
          <w:lang w:val="id-ID"/>
        </w:rPr>
        <w:t>.</w:t>
      </w:r>
    </w:p>
    <w:p w14:paraId="7C42340A" w14:textId="77777777" w:rsidR="00F535CE" w:rsidRPr="00921D67" w:rsidRDefault="00F535CE" w:rsidP="00AF60F8">
      <w:pPr>
        <w:numPr>
          <w:ilvl w:val="0"/>
          <w:numId w:val="5"/>
        </w:numPr>
        <w:spacing w:line="360" w:lineRule="auto"/>
        <w:jc w:val="both"/>
        <w:rPr>
          <w:rFonts w:ascii="Times New Roman" w:hAnsi="Times New Roman"/>
          <w:b/>
          <w:bCs/>
          <w:sz w:val="24"/>
          <w:szCs w:val="24"/>
          <w:lang w:val="id-ID"/>
        </w:rPr>
      </w:pPr>
      <w:r w:rsidRPr="00921D67">
        <w:rPr>
          <w:rFonts w:ascii="Times New Roman" w:hAnsi="Times New Roman"/>
          <w:b/>
          <w:bCs/>
          <w:sz w:val="24"/>
          <w:szCs w:val="24"/>
          <w:lang w:val="id-ID"/>
        </w:rPr>
        <w:t xml:space="preserve">Variabel </w:t>
      </w:r>
      <w:r w:rsidRPr="00921D67">
        <w:rPr>
          <w:rFonts w:ascii="Times New Roman" w:hAnsi="Times New Roman"/>
          <w:b/>
          <w:bCs/>
          <w:i/>
          <w:iCs/>
          <w:sz w:val="24"/>
          <w:szCs w:val="24"/>
          <w:lang w:val="id-ID"/>
        </w:rPr>
        <w:t xml:space="preserve">Dependent </w:t>
      </w:r>
      <w:r w:rsidRPr="00921D67">
        <w:rPr>
          <w:rFonts w:ascii="Times New Roman" w:hAnsi="Times New Roman"/>
          <w:b/>
          <w:bCs/>
          <w:sz w:val="24"/>
          <w:szCs w:val="24"/>
          <w:lang w:val="id-ID"/>
        </w:rPr>
        <w:t xml:space="preserve">(Y) </w:t>
      </w:r>
    </w:p>
    <w:p w14:paraId="12D3541A" w14:textId="79360CFB" w:rsidR="00F535CE" w:rsidRPr="00921D67" w:rsidRDefault="00F535CE"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 xml:space="preserve">Variabel tetap </w:t>
      </w:r>
      <w:r w:rsidRPr="00921D67">
        <w:rPr>
          <w:rFonts w:ascii="Times New Roman" w:hAnsi="Times New Roman"/>
          <w:i/>
          <w:iCs/>
          <w:sz w:val="24"/>
          <w:szCs w:val="24"/>
          <w:lang w:val="id-ID"/>
        </w:rPr>
        <w:t>(dependent)</w:t>
      </w:r>
      <w:r w:rsidRPr="00921D67">
        <w:rPr>
          <w:rFonts w:ascii="Times New Roman" w:hAnsi="Times New Roman"/>
          <w:sz w:val="24"/>
          <w:szCs w:val="24"/>
          <w:lang w:val="id-ID"/>
        </w:rPr>
        <w:t xml:space="preserve"> merupakan variabel yang dipengaruhi atau variabel yang menjadi suatu akibat karena adanya variabel bebas. Variabel tetap </w:t>
      </w:r>
      <w:r w:rsidRPr="00921D67">
        <w:rPr>
          <w:rFonts w:ascii="Times New Roman" w:hAnsi="Times New Roman"/>
          <w:i/>
          <w:iCs/>
          <w:sz w:val="24"/>
          <w:szCs w:val="24"/>
          <w:lang w:val="id-ID"/>
        </w:rPr>
        <w:t xml:space="preserve">(dependent) </w:t>
      </w:r>
      <w:r w:rsidRPr="00921D67">
        <w:rPr>
          <w:rFonts w:ascii="Times New Roman" w:hAnsi="Times New Roman"/>
          <w:sz w:val="24"/>
          <w:szCs w:val="24"/>
          <w:lang w:val="id-ID"/>
        </w:rPr>
        <w:t xml:space="preserve">adalah variabel </w:t>
      </w:r>
      <w:r w:rsidRPr="00921D67">
        <w:rPr>
          <w:rFonts w:ascii="Times New Roman" w:hAnsi="Times New Roman"/>
          <w:sz w:val="24"/>
          <w:szCs w:val="24"/>
          <w:lang w:val="id-ID"/>
        </w:rPr>
        <w:lastRenderedPageBreak/>
        <w:t>yang faktornya diamati dan diukur untuk menentukan pengaruh yang disebabkan oleh variabel beba</w:t>
      </w:r>
      <w:r w:rsidR="00512496" w:rsidRPr="00921D67">
        <w:rPr>
          <w:rFonts w:ascii="Times New Roman" w:hAnsi="Times New Roman"/>
          <w:sz w:val="24"/>
          <w:szCs w:val="24"/>
          <w:lang w:val="id-ID"/>
        </w:rPr>
        <w:t>s.</w:t>
      </w:r>
      <w:r w:rsidR="00512496" w:rsidRPr="00921D67">
        <w:rPr>
          <w:rStyle w:val="FootnoteReference"/>
          <w:rFonts w:ascii="Times New Roman" w:hAnsi="Times New Roman"/>
        </w:rPr>
        <w:footnoteReference w:id="100"/>
      </w:r>
      <w:r w:rsidRPr="00921D67">
        <w:rPr>
          <w:rFonts w:ascii="Times New Roman" w:hAnsi="Times New Roman"/>
          <w:sz w:val="24"/>
          <w:szCs w:val="24"/>
          <w:lang w:val="id-ID"/>
        </w:rPr>
        <w:t xml:space="preserve"> Variabel </w:t>
      </w:r>
      <w:r w:rsidRPr="00921D67">
        <w:rPr>
          <w:rFonts w:ascii="Times New Roman" w:hAnsi="Times New Roman"/>
          <w:i/>
          <w:iCs/>
          <w:sz w:val="24"/>
          <w:szCs w:val="24"/>
          <w:lang w:val="id-ID"/>
        </w:rPr>
        <w:t>dependent</w:t>
      </w:r>
      <w:r w:rsidRPr="00921D67">
        <w:rPr>
          <w:rFonts w:ascii="Times New Roman" w:hAnsi="Times New Roman"/>
          <w:sz w:val="24"/>
          <w:szCs w:val="24"/>
          <w:lang w:val="id-ID"/>
        </w:rPr>
        <w:t xml:space="preserve"> pada penelitian ini adalah </w:t>
      </w:r>
      <w:r w:rsidR="000668CB" w:rsidRPr="00921D67">
        <w:rPr>
          <w:rFonts w:ascii="Times New Roman" w:hAnsi="Times New Roman"/>
          <w:i/>
          <w:iCs/>
          <w:sz w:val="24"/>
          <w:szCs w:val="24"/>
          <w:lang w:val="id-ID"/>
        </w:rPr>
        <w:t>Repurchase intention</w:t>
      </w:r>
      <w:r w:rsidRPr="00921D67">
        <w:rPr>
          <w:rFonts w:ascii="Times New Roman" w:hAnsi="Times New Roman"/>
          <w:sz w:val="24"/>
          <w:szCs w:val="24"/>
          <w:lang w:val="id-ID"/>
        </w:rPr>
        <w:t>.</w:t>
      </w:r>
    </w:p>
    <w:p w14:paraId="0FBE1466" w14:textId="77777777" w:rsidR="00A339B7" w:rsidRPr="00921D67" w:rsidRDefault="00A339B7" w:rsidP="00B2508A">
      <w:pPr>
        <w:pStyle w:val="Heading3"/>
        <w:spacing w:line="360" w:lineRule="auto"/>
        <w:rPr>
          <w:szCs w:val="24"/>
          <w:lang w:val="id-ID"/>
        </w:rPr>
      </w:pPr>
      <w:bookmarkStart w:id="113" w:name="_Toc188992138"/>
      <w:bookmarkStart w:id="114" w:name="_Toc192794112"/>
      <w:bookmarkStart w:id="115" w:name="_Toc202471605"/>
      <w:r w:rsidRPr="00921D67">
        <w:rPr>
          <w:szCs w:val="24"/>
          <w:lang w:val="id-ID"/>
        </w:rPr>
        <w:t>3.5.2 Definisi Operasional Variabel</w:t>
      </w:r>
      <w:bookmarkEnd w:id="113"/>
      <w:bookmarkEnd w:id="114"/>
      <w:bookmarkEnd w:id="115"/>
    </w:p>
    <w:p w14:paraId="36CDDC6D" w14:textId="6B1265A1" w:rsidR="00A55547" w:rsidRPr="00921D67" w:rsidRDefault="00A339B7" w:rsidP="002313F2">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Definisi operasional adalah variabel yang diteliti dicerminkan pada beberapa indikator yang digunakan untuk mengukur variabel berangkutan. Definisi operasional variabel dalam penelitian ini dijelaskan sebagai berikut:</w:t>
      </w:r>
      <w:bookmarkStart w:id="116" w:name="_Toc173298705"/>
    </w:p>
    <w:p w14:paraId="35551D54" w14:textId="643EDD48" w:rsidR="00A339B7" w:rsidRPr="00921D67" w:rsidRDefault="00A339B7" w:rsidP="00B2508A">
      <w:pPr>
        <w:spacing w:line="360" w:lineRule="auto"/>
        <w:jc w:val="center"/>
        <w:rPr>
          <w:rFonts w:ascii="Times New Roman" w:hAnsi="Times New Roman"/>
          <w:sz w:val="24"/>
          <w:szCs w:val="24"/>
          <w:lang w:val="id-ID"/>
        </w:rPr>
      </w:pPr>
      <w:r w:rsidRPr="00921D67">
        <w:rPr>
          <w:rFonts w:ascii="Times New Roman" w:hAnsi="Times New Roman"/>
          <w:sz w:val="24"/>
          <w:szCs w:val="24"/>
          <w:lang w:val="id-ID"/>
        </w:rPr>
        <w:t xml:space="preserve">Tabel 3. </w:t>
      </w:r>
      <w:r w:rsidRPr="00921D67">
        <w:rPr>
          <w:rFonts w:ascii="Times New Roman" w:hAnsi="Times New Roman"/>
          <w:i/>
          <w:iCs/>
          <w:sz w:val="24"/>
          <w:szCs w:val="24"/>
          <w:lang w:val="id-ID"/>
        </w:rPr>
        <w:fldChar w:fldCharType="begin"/>
      </w:r>
      <w:r w:rsidRPr="00921D67">
        <w:rPr>
          <w:rFonts w:ascii="Times New Roman" w:hAnsi="Times New Roman"/>
          <w:sz w:val="24"/>
          <w:szCs w:val="24"/>
          <w:lang w:val="id-ID"/>
        </w:rPr>
        <w:instrText xml:space="preserve"> SEQ Tabel_3. \* ARABIC </w:instrText>
      </w:r>
      <w:r w:rsidRPr="00921D67">
        <w:rPr>
          <w:rFonts w:ascii="Times New Roman" w:hAnsi="Times New Roman"/>
          <w:i/>
          <w:iCs/>
          <w:sz w:val="24"/>
          <w:szCs w:val="24"/>
          <w:lang w:val="id-ID"/>
        </w:rPr>
        <w:fldChar w:fldCharType="separate"/>
      </w:r>
      <w:r w:rsidR="003A184F">
        <w:rPr>
          <w:rFonts w:ascii="Times New Roman" w:hAnsi="Times New Roman"/>
          <w:noProof/>
          <w:sz w:val="24"/>
          <w:szCs w:val="24"/>
          <w:lang w:val="id-ID"/>
        </w:rPr>
        <w:t>2</w:t>
      </w:r>
      <w:r w:rsidRPr="00921D67">
        <w:rPr>
          <w:rFonts w:ascii="Times New Roman" w:hAnsi="Times New Roman"/>
          <w:sz w:val="24"/>
          <w:szCs w:val="24"/>
          <w:lang w:val="id-ID"/>
        </w:rPr>
        <w:fldChar w:fldCharType="end"/>
      </w:r>
      <w:r w:rsidRPr="00921D67">
        <w:rPr>
          <w:rFonts w:ascii="Times New Roman" w:hAnsi="Times New Roman"/>
          <w:sz w:val="24"/>
          <w:szCs w:val="24"/>
          <w:lang w:val="id-ID"/>
        </w:rPr>
        <w:t>: Definisi Operasional Variabel</w:t>
      </w:r>
      <w:bookmarkEnd w:id="1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350"/>
        <w:gridCol w:w="3750"/>
        <w:gridCol w:w="2043"/>
        <w:gridCol w:w="1363"/>
      </w:tblGrid>
      <w:tr w:rsidR="009371B2" w:rsidRPr="00921D67" w14:paraId="3A6B2EA2" w14:textId="77777777" w:rsidTr="00561E8B">
        <w:tc>
          <w:tcPr>
            <w:tcW w:w="510" w:type="dxa"/>
            <w:shd w:val="clear" w:color="auto" w:fill="92D050"/>
          </w:tcPr>
          <w:p w14:paraId="2785AF9B" w14:textId="4017FBF9" w:rsidR="00A339B7" w:rsidRPr="00921D67" w:rsidRDefault="00A339B7" w:rsidP="00B2508A">
            <w:pPr>
              <w:spacing w:line="360" w:lineRule="auto"/>
              <w:jc w:val="center"/>
              <w:rPr>
                <w:rFonts w:ascii="Times New Roman" w:hAnsi="Times New Roman"/>
                <w:sz w:val="24"/>
                <w:szCs w:val="24"/>
                <w:lang w:val="id-ID"/>
              </w:rPr>
            </w:pPr>
            <w:r w:rsidRPr="00921D67">
              <w:rPr>
                <w:rFonts w:ascii="Times New Roman" w:hAnsi="Times New Roman"/>
                <w:sz w:val="24"/>
                <w:szCs w:val="24"/>
                <w:lang w:val="id-ID"/>
              </w:rPr>
              <w:t>No</w:t>
            </w:r>
          </w:p>
        </w:tc>
        <w:tc>
          <w:tcPr>
            <w:tcW w:w="1350" w:type="dxa"/>
            <w:shd w:val="clear" w:color="auto" w:fill="92D050"/>
          </w:tcPr>
          <w:p w14:paraId="4EAE9BC2" w14:textId="279F57FC" w:rsidR="00A339B7" w:rsidRPr="00921D67" w:rsidRDefault="00A339B7" w:rsidP="00B2508A">
            <w:pPr>
              <w:spacing w:line="360" w:lineRule="auto"/>
              <w:jc w:val="center"/>
              <w:rPr>
                <w:rFonts w:ascii="Times New Roman" w:hAnsi="Times New Roman"/>
                <w:sz w:val="24"/>
                <w:szCs w:val="24"/>
                <w:lang w:val="id-ID"/>
              </w:rPr>
            </w:pPr>
            <w:r w:rsidRPr="00921D67">
              <w:rPr>
                <w:rFonts w:ascii="Times New Roman" w:hAnsi="Times New Roman"/>
                <w:sz w:val="24"/>
                <w:szCs w:val="24"/>
                <w:lang w:val="id-ID"/>
              </w:rPr>
              <w:t>Variabel</w:t>
            </w:r>
          </w:p>
        </w:tc>
        <w:tc>
          <w:tcPr>
            <w:tcW w:w="3750" w:type="dxa"/>
            <w:shd w:val="clear" w:color="auto" w:fill="92D050"/>
          </w:tcPr>
          <w:p w14:paraId="1B9A4223" w14:textId="1688B73E" w:rsidR="00A339B7" w:rsidRPr="00921D67" w:rsidRDefault="00A339B7" w:rsidP="00B2508A">
            <w:pPr>
              <w:spacing w:line="360" w:lineRule="auto"/>
              <w:jc w:val="center"/>
              <w:rPr>
                <w:rFonts w:ascii="Times New Roman" w:hAnsi="Times New Roman"/>
                <w:sz w:val="24"/>
                <w:szCs w:val="24"/>
                <w:lang w:val="id-ID"/>
              </w:rPr>
            </w:pPr>
            <w:r w:rsidRPr="00921D67">
              <w:rPr>
                <w:rFonts w:ascii="Times New Roman" w:hAnsi="Times New Roman"/>
                <w:sz w:val="24"/>
                <w:szCs w:val="24"/>
                <w:lang w:val="id-ID"/>
              </w:rPr>
              <w:t>Definisi</w:t>
            </w:r>
          </w:p>
        </w:tc>
        <w:tc>
          <w:tcPr>
            <w:tcW w:w="2043" w:type="dxa"/>
            <w:shd w:val="clear" w:color="auto" w:fill="92D050"/>
          </w:tcPr>
          <w:p w14:paraId="07E7F855" w14:textId="73B2D965" w:rsidR="00A339B7" w:rsidRPr="00921D67" w:rsidRDefault="00A339B7" w:rsidP="00B2508A">
            <w:pPr>
              <w:spacing w:line="360" w:lineRule="auto"/>
              <w:jc w:val="center"/>
              <w:rPr>
                <w:rFonts w:ascii="Times New Roman" w:hAnsi="Times New Roman"/>
                <w:sz w:val="24"/>
                <w:szCs w:val="24"/>
                <w:lang w:val="id-ID"/>
              </w:rPr>
            </w:pPr>
            <w:r w:rsidRPr="00921D67">
              <w:rPr>
                <w:rFonts w:ascii="Times New Roman" w:hAnsi="Times New Roman"/>
                <w:sz w:val="24"/>
                <w:szCs w:val="24"/>
                <w:lang w:val="id-ID"/>
              </w:rPr>
              <w:t>Indikator</w:t>
            </w:r>
          </w:p>
        </w:tc>
        <w:tc>
          <w:tcPr>
            <w:tcW w:w="1363" w:type="dxa"/>
            <w:shd w:val="clear" w:color="auto" w:fill="92D050"/>
          </w:tcPr>
          <w:p w14:paraId="692E9085" w14:textId="0E72D64C" w:rsidR="00A339B7" w:rsidRPr="00921D67" w:rsidRDefault="00A339B7" w:rsidP="00B2508A">
            <w:pPr>
              <w:spacing w:line="360" w:lineRule="auto"/>
              <w:jc w:val="center"/>
              <w:rPr>
                <w:rFonts w:ascii="Times New Roman" w:hAnsi="Times New Roman"/>
                <w:sz w:val="24"/>
                <w:szCs w:val="24"/>
                <w:lang w:val="id-ID"/>
              </w:rPr>
            </w:pPr>
            <w:r w:rsidRPr="00921D67">
              <w:rPr>
                <w:rFonts w:ascii="Times New Roman" w:hAnsi="Times New Roman"/>
                <w:sz w:val="24"/>
                <w:szCs w:val="24"/>
                <w:lang w:val="id-ID"/>
              </w:rPr>
              <w:t>Skala Pengukuran</w:t>
            </w:r>
          </w:p>
        </w:tc>
      </w:tr>
      <w:tr w:rsidR="009371B2" w:rsidRPr="00921D67" w14:paraId="0D02127E" w14:textId="77777777" w:rsidTr="00561E8B">
        <w:tc>
          <w:tcPr>
            <w:tcW w:w="510" w:type="dxa"/>
            <w:shd w:val="clear" w:color="auto" w:fill="auto"/>
          </w:tcPr>
          <w:p w14:paraId="3CE8E168" w14:textId="62BB03E2" w:rsidR="00A339B7" w:rsidRPr="00921D67" w:rsidRDefault="00260B00" w:rsidP="00B2508A">
            <w:pPr>
              <w:spacing w:line="360" w:lineRule="auto"/>
              <w:rPr>
                <w:rFonts w:ascii="Times New Roman" w:hAnsi="Times New Roman"/>
                <w:sz w:val="24"/>
                <w:szCs w:val="24"/>
                <w:lang w:val="id-ID"/>
              </w:rPr>
            </w:pPr>
            <w:r w:rsidRPr="00921D67">
              <w:rPr>
                <w:rFonts w:ascii="Times New Roman" w:hAnsi="Times New Roman"/>
                <w:sz w:val="24"/>
                <w:szCs w:val="24"/>
                <w:lang w:val="id-ID"/>
              </w:rPr>
              <w:t>1.</w:t>
            </w:r>
          </w:p>
        </w:tc>
        <w:tc>
          <w:tcPr>
            <w:tcW w:w="1350" w:type="dxa"/>
            <w:shd w:val="clear" w:color="auto" w:fill="auto"/>
          </w:tcPr>
          <w:p w14:paraId="4D1C237B" w14:textId="27B94ADA" w:rsidR="00A339B7" w:rsidRPr="00921D67" w:rsidRDefault="00CE0F9F" w:rsidP="00B2508A">
            <w:pPr>
              <w:spacing w:line="360" w:lineRule="auto"/>
              <w:rPr>
                <w:rFonts w:ascii="Times New Roman" w:hAnsi="Times New Roman"/>
                <w:sz w:val="24"/>
                <w:szCs w:val="24"/>
                <w:lang w:val="id-ID"/>
              </w:rPr>
            </w:pPr>
            <w:r w:rsidRPr="00921D67">
              <w:rPr>
                <w:rFonts w:ascii="Times New Roman" w:hAnsi="Times New Roman"/>
                <w:i/>
                <w:iCs/>
                <w:sz w:val="24"/>
                <w:szCs w:val="24"/>
              </w:rPr>
              <w:t xml:space="preserve">Social media marketing </w:t>
            </w:r>
            <w:r w:rsidR="00260B00" w:rsidRPr="00921D67">
              <w:rPr>
                <w:rFonts w:ascii="Times New Roman" w:hAnsi="Times New Roman"/>
                <w:sz w:val="24"/>
                <w:szCs w:val="24"/>
              </w:rPr>
              <w:t>(X1)</w:t>
            </w:r>
            <w:r w:rsidR="00FD2A05" w:rsidRPr="00921D67">
              <w:rPr>
                <w:rStyle w:val="FootnoteReference"/>
                <w:rFonts w:ascii="Times New Roman" w:hAnsi="Times New Roman"/>
                <w:sz w:val="24"/>
                <w:szCs w:val="24"/>
              </w:rPr>
              <w:footnoteReference w:id="101"/>
            </w:r>
          </w:p>
        </w:tc>
        <w:tc>
          <w:tcPr>
            <w:tcW w:w="3750" w:type="dxa"/>
            <w:shd w:val="clear" w:color="auto" w:fill="auto"/>
          </w:tcPr>
          <w:p w14:paraId="4B89F136" w14:textId="1E7841F9" w:rsidR="00A339B7" w:rsidRPr="00921D67" w:rsidRDefault="00CE0F9F" w:rsidP="00B2508A">
            <w:pPr>
              <w:spacing w:line="360" w:lineRule="auto"/>
              <w:rPr>
                <w:rFonts w:ascii="Times New Roman" w:hAnsi="Times New Roman"/>
                <w:sz w:val="24"/>
                <w:szCs w:val="24"/>
                <w:lang w:val="id-ID"/>
              </w:rPr>
            </w:pPr>
            <w:r w:rsidRPr="00921D67">
              <w:rPr>
                <w:rFonts w:ascii="Times New Roman" w:hAnsi="Times New Roman"/>
                <w:i/>
                <w:iCs/>
                <w:sz w:val="24"/>
                <w:szCs w:val="24"/>
                <w:lang w:val="sv-SE"/>
              </w:rPr>
              <w:t xml:space="preserve">Social media marketing </w:t>
            </w:r>
            <w:r w:rsidR="00260B00" w:rsidRPr="00921D67">
              <w:rPr>
                <w:rFonts w:ascii="Times New Roman" w:hAnsi="Times New Roman"/>
                <w:sz w:val="24"/>
                <w:szCs w:val="24"/>
                <w:lang w:val="sv-SE"/>
              </w:rPr>
              <w:t xml:space="preserve">adalah strategi pemasaran yang dilakukan sebuah </w:t>
            </w:r>
            <w:r w:rsidR="007C4EE4" w:rsidRPr="00921D67">
              <w:rPr>
                <w:rFonts w:ascii="Times New Roman" w:hAnsi="Times New Roman"/>
                <w:i/>
                <w:iCs/>
                <w:sz w:val="24"/>
                <w:szCs w:val="24"/>
                <w:lang w:val="sv-SE"/>
              </w:rPr>
              <w:t>Brand</w:t>
            </w:r>
            <w:r w:rsidR="00260B00" w:rsidRPr="00921D67">
              <w:rPr>
                <w:rFonts w:ascii="Times New Roman" w:hAnsi="Times New Roman"/>
                <w:sz w:val="24"/>
                <w:szCs w:val="24"/>
                <w:lang w:val="sv-SE"/>
              </w:rPr>
              <w:t xml:space="preserve"> melalui sosial media</w:t>
            </w:r>
          </w:p>
        </w:tc>
        <w:tc>
          <w:tcPr>
            <w:tcW w:w="2043" w:type="dxa"/>
            <w:shd w:val="clear" w:color="auto" w:fill="auto"/>
          </w:tcPr>
          <w:p w14:paraId="790B3FF1" w14:textId="77777777" w:rsidR="006A166B" w:rsidRPr="00921D67" w:rsidRDefault="00260B00" w:rsidP="00B2508A">
            <w:pPr>
              <w:spacing w:line="360" w:lineRule="auto"/>
              <w:rPr>
                <w:rFonts w:ascii="Times New Roman" w:hAnsi="Times New Roman"/>
                <w:i/>
                <w:iCs/>
                <w:sz w:val="24"/>
                <w:szCs w:val="24"/>
              </w:rPr>
            </w:pPr>
            <w:r w:rsidRPr="00921D67">
              <w:rPr>
                <w:rFonts w:ascii="Times New Roman" w:hAnsi="Times New Roman"/>
                <w:sz w:val="24"/>
                <w:szCs w:val="24"/>
              </w:rPr>
              <w:t xml:space="preserve">1. </w:t>
            </w:r>
            <w:r w:rsidRPr="00921D67">
              <w:rPr>
                <w:rFonts w:ascii="Times New Roman" w:hAnsi="Times New Roman"/>
                <w:i/>
                <w:iCs/>
                <w:sz w:val="24"/>
                <w:szCs w:val="24"/>
              </w:rPr>
              <w:t>Content creation</w:t>
            </w:r>
          </w:p>
          <w:p w14:paraId="45FC12E6" w14:textId="52A498AF" w:rsidR="006A166B" w:rsidRPr="00921D67" w:rsidRDefault="00260B00" w:rsidP="00B2508A">
            <w:pPr>
              <w:spacing w:line="360" w:lineRule="auto"/>
              <w:rPr>
                <w:rFonts w:ascii="Times New Roman" w:hAnsi="Times New Roman"/>
                <w:i/>
                <w:iCs/>
                <w:sz w:val="24"/>
                <w:szCs w:val="24"/>
              </w:rPr>
            </w:pPr>
            <w:r w:rsidRPr="00921D67">
              <w:rPr>
                <w:rFonts w:ascii="Times New Roman" w:hAnsi="Times New Roman"/>
                <w:sz w:val="24"/>
                <w:szCs w:val="24"/>
              </w:rPr>
              <w:t>2</w:t>
            </w:r>
            <w:r w:rsidRPr="00921D67">
              <w:rPr>
                <w:rFonts w:ascii="Times New Roman" w:hAnsi="Times New Roman"/>
                <w:i/>
                <w:iCs/>
                <w:sz w:val="24"/>
                <w:szCs w:val="24"/>
              </w:rPr>
              <w:t xml:space="preserve">. Content Sharing </w:t>
            </w:r>
          </w:p>
          <w:p w14:paraId="6F2D685A" w14:textId="3C0925CE" w:rsidR="006A166B" w:rsidRPr="00921D67" w:rsidRDefault="00260B00" w:rsidP="00B2508A">
            <w:pPr>
              <w:spacing w:line="360" w:lineRule="auto"/>
              <w:rPr>
                <w:rFonts w:ascii="Times New Roman" w:hAnsi="Times New Roman"/>
                <w:i/>
                <w:iCs/>
                <w:sz w:val="24"/>
                <w:szCs w:val="24"/>
              </w:rPr>
            </w:pPr>
            <w:r w:rsidRPr="00921D67">
              <w:rPr>
                <w:rFonts w:ascii="Times New Roman" w:hAnsi="Times New Roman"/>
                <w:sz w:val="24"/>
                <w:szCs w:val="24"/>
              </w:rPr>
              <w:t>3</w:t>
            </w:r>
            <w:r w:rsidRPr="00921D67">
              <w:rPr>
                <w:rFonts w:ascii="Times New Roman" w:hAnsi="Times New Roman"/>
                <w:i/>
                <w:iCs/>
                <w:sz w:val="24"/>
                <w:szCs w:val="24"/>
              </w:rPr>
              <w:t xml:space="preserve">. Connecting </w:t>
            </w:r>
          </w:p>
          <w:p w14:paraId="05F7820E" w14:textId="1603E2A1" w:rsidR="00A339B7" w:rsidRPr="00921D67" w:rsidRDefault="00260B00" w:rsidP="00B2508A">
            <w:pPr>
              <w:spacing w:line="360" w:lineRule="auto"/>
              <w:rPr>
                <w:rFonts w:ascii="Times New Roman" w:hAnsi="Times New Roman"/>
                <w:sz w:val="24"/>
                <w:szCs w:val="24"/>
                <w:lang w:val="id-ID"/>
              </w:rPr>
            </w:pPr>
            <w:r w:rsidRPr="00921D67">
              <w:rPr>
                <w:rFonts w:ascii="Times New Roman" w:hAnsi="Times New Roman"/>
                <w:sz w:val="24"/>
                <w:szCs w:val="24"/>
              </w:rPr>
              <w:t>4</w:t>
            </w:r>
            <w:r w:rsidRPr="00921D67">
              <w:rPr>
                <w:rFonts w:ascii="Times New Roman" w:hAnsi="Times New Roman"/>
                <w:i/>
                <w:iCs/>
                <w:sz w:val="24"/>
                <w:szCs w:val="24"/>
              </w:rPr>
              <w:t>. Community</w:t>
            </w:r>
            <w:r w:rsidR="006A166B" w:rsidRPr="00921D67">
              <w:rPr>
                <w:rFonts w:ascii="Times New Roman" w:hAnsi="Times New Roman"/>
                <w:i/>
                <w:iCs/>
                <w:sz w:val="24"/>
                <w:szCs w:val="24"/>
              </w:rPr>
              <w:t xml:space="preserve"> </w:t>
            </w:r>
            <w:r w:rsidRPr="00921D67">
              <w:rPr>
                <w:rFonts w:ascii="Times New Roman" w:hAnsi="Times New Roman"/>
                <w:i/>
                <w:iCs/>
                <w:sz w:val="24"/>
                <w:szCs w:val="24"/>
              </w:rPr>
              <w:t>building.</w:t>
            </w:r>
          </w:p>
        </w:tc>
        <w:tc>
          <w:tcPr>
            <w:tcW w:w="1363" w:type="dxa"/>
            <w:shd w:val="clear" w:color="auto" w:fill="auto"/>
          </w:tcPr>
          <w:p w14:paraId="034519F9" w14:textId="676A073A" w:rsidR="00A339B7" w:rsidRPr="00921D67" w:rsidRDefault="00CE0F9F" w:rsidP="00B2508A">
            <w:pPr>
              <w:spacing w:line="360" w:lineRule="auto"/>
              <w:rPr>
                <w:rFonts w:ascii="Times New Roman" w:hAnsi="Times New Roman"/>
                <w:sz w:val="24"/>
                <w:szCs w:val="24"/>
                <w:lang w:val="id-ID"/>
              </w:rPr>
            </w:pPr>
            <w:r w:rsidRPr="00921D67">
              <w:rPr>
                <w:rFonts w:ascii="Times New Roman" w:hAnsi="Times New Roman"/>
                <w:i/>
                <w:iCs/>
                <w:sz w:val="24"/>
                <w:szCs w:val="24"/>
              </w:rPr>
              <w:t>Likert</w:t>
            </w:r>
          </w:p>
        </w:tc>
      </w:tr>
      <w:tr w:rsidR="00561E8B" w:rsidRPr="00921D67" w14:paraId="5E636C30" w14:textId="77777777" w:rsidTr="00561E8B">
        <w:tc>
          <w:tcPr>
            <w:tcW w:w="510" w:type="dxa"/>
            <w:shd w:val="clear" w:color="auto" w:fill="auto"/>
          </w:tcPr>
          <w:p w14:paraId="52BA4A04" w14:textId="42BDF05B" w:rsidR="00561E8B" w:rsidRPr="00921D67" w:rsidRDefault="00561E8B" w:rsidP="00561E8B">
            <w:pPr>
              <w:spacing w:line="360" w:lineRule="auto"/>
              <w:rPr>
                <w:rFonts w:ascii="Times New Roman" w:hAnsi="Times New Roman"/>
                <w:sz w:val="24"/>
                <w:szCs w:val="24"/>
                <w:lang w:val="id-ID"/>
              </w:rPr>
            </w:pPr>
            <w:r w:rsidRPr="00921D67">
              <w:rPr>
                <w:rFonts w:ascii="Times New Roman" w:hAnsi="Times New Roman"/>
                <w:sz w:val="24"/>
                <w:szCs w:val="24"/>
                <w:lang w:val="id-ID"/>
              </w:rPr>
              <w:t>2.</w:t>
            </w:r>
          </w:p>
        </w:tc>
        <w:tc>
          <w:tcPr>
            <w:tcW w:w="1350" w:type="dxa"/>
            <w:shd w:val="clear" w:color="auto" w:fill="auto"/>
          </w:tcPr>
          <w:p w14:paraId="4FB66972" w14:textId="50A2A20E" w:rsidR="00561E8B" w:rsidRPr="00921D67" w:rsidRDefault="00561E8B" w:rsidP="00561E8B">
            <w:pPr>
              <w:spacing w:line="360" w:lineRule="auto"/>
              <w:rPr>
                <w:rFonts w:ascii="Times New Roman" w:hAnsi="Times New Roman"/>
                <w:i/>
                <w:iCs/>
                <w:sz w:val="24"/>
                <w:szCs w:val="24"/>
              </w:rPr>
            </w:pPr>
            <w:r w:rsidRPr="00921D67">
              <w:rPr>
                <w:rFonts w:ascii="Times New Roman" w:hAnsi="Times New Roman"/>
                <w:i/>
                <w:iCs/>
                <w:sz w:val="24"/>
                <w:szCs w:val="24"/>
              </w:rPr>
              <w:t>Brand Awareness</w:t>
            </w:r>
            <w:r w:rsidRPr="00921D67">
              <w:rPr>
                <w:rFonts w:ascii="Times New Roman" w:hAnsi="Times New Roman"/>
                <w:sz w:val="24"/>
                <w:szCs w:val="24"/>
              </w:rPr>
              <w:t xml:space="preserve"> (X2)</w:t>
            </w:r>
            <w:r w:rsidR="00FD2A05" w:rsidRPr="00921D67">
              <w:rPr>
                <w:rStyle w:val="FootnoteReference"/>
                <w:rFonts w:ascii="Times New Roman" w:hAnsi="Times New Roman"/>
                <w:sz w:val="24"/>
                <w:szCs w:val="24"/>
              </w:rPr>
              <w:footnoteReference w:id="102"/>
            </w:r>
          </w:p>
        </w:tc>
        <w:tc>
          <w:tcPr>
            <w:tcW w:w="3750" w:type="dxa"/>
            <w:shd w:val="clear" w:color="auto" w:fill="auto"/>
          </w:tcPr>
          <w:p w14:paraId="23F82D22" w14:textId="062E18EA" w:rsidR="00561E8B" w:rsidRPr="00921D67" w:rsidRDefault="00561E8B" w:rsidP="00561E8B">
            <w:pPr>
              <w:spacing w:line="360" w:lineRule="auto"/>
              <w:rPr>
                <w:rFonts w:ascii="Times New Roman" w:hAnsi="Times New Roman"/>
                <w:i/>
                <w:iCs/>
                <w:sz w:val="24"/>
                <w:szCs w:val="24"/>
                <w:lang w:val="sv-SE"/>
              </w:rPr>
            </w:pPr>
            <w:r w:rsidRPr="00921D67">
              <w:rPr>
                <w:rFonts w:ascii="Times New Roman" w:hAnsi="Times New Roman"/>
                <w:i/>
                <w:iCs/>
                <w:sz w:val="24"/>
                <w:szCs w:val="24"/>
                <w:lang w:val="sv-SE"/>
              </w:rPr>
              <w:t>Brand Awareness</w:t>
            </w:r>
            <w:r w:rsidRPr="00921D67">
              <w:rPr>
                <w:rFonts w:ascii="Times New Roman" w:hAnsi="Times New Roman"/>
                <w:sz w:val="24"/>
                <w:szCs w:val="24"/>
                <w:lang w:val="sv-SE"/>
              </w:rPr>
              <w:t xml:space="preserve"> adalah kemampuan seseorang dalam mengingat sebuah </w:t>
            </w:r>
            <w:r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pada berberbagai kondisi</w:t>
            </w:r>
          </w:p>
        </w:tc>
        <w:tc>
          <w:tcPr>
            <w:tcW w:w="2043" w:type="dxa"/>
            <w:shd w:val="clear" w:color="auto" w:fill="auto"/>
          </w:tcPr>
          <w:p w14:paraId="317E7C7C" w14:textId="77777777" w:rsidR="00561E8B" w:rsidRPr="00921D67" w:rsidRDefault="00561E8B" w:rsidP="00561E8B">
            <w:pPr>
              <w:spacing w:line="360" w:lineRule="auto"/>
              <w:rPr>
                <w:rFonts w:ascii="Times New Roman" w:hAnsi="Times New Roman"/>
                <w:sz w:val="24"/>
                <w:szCs w:val="24"/>
              </w:rPr>
            </w:pPr>
            <w:r w:rsidRPr="00921D67">
              <w:rPr>
                <w:rFonts w:ascii="Times New Roman" w:hAnsi="Times New Roman"/>
                <w:sz w:val="24"/>
                <w:szCs w:val="24"/>
              </w:rPr>
              <w:t xml:space="preserve">1. </w:t>
            </w:r>
            <w:r w:rsidRPr="00921D67">
              <w:rPr>
                <w:rFonts w:ascii="Times New Roman" w:hAnsi="Times New Roman"/>
                <w:i/>
                <w:iCs/>
                <w:sz w:val="24"/>
                <w:szCs w:val="24"/>
              </w:rPr>
              <w:t>Brand</w:t>
            </w:r>
            <w:r w:rsidRPr="00921D67">
              <w:rPr>
                <w:rFonts w:ascii="Times New Roman" w:hAnsi="Times New Roman"/>
                <w:sz w:val="24"/>
                <w:szCs w:val="24"/>
              </w:rPr>
              <w:t xml:space="preserve"> recall </w:t>
            </w:r>
          </w:p>
          <w:p w14:paraId="5C7A72B8" w14:textId="77777777" w:rsidR="00561E8B" w:rsidRPr="00921D67" w:rsidRDefault="00561E8B" w:rsidP="00561E8B">
            <w:pPr>
              <w:spacing w:line="360" w:lineRule="auto"/>
              <w:rPr>
                <w:rFonts w:ascii="Times New Roman" w:hAnsi="Times New Roman"/>
                <w:sz w:val="24"/>
                <w:szCs w:val="24"/>
              </w:rPr>
            </w:pPr>
            <w:r w:rsidRPr="00921D67">
              <w:rPr>
                <w:rFonts w:ascii="Times New Roman" w:hAnsi="Times New Roman"/>
                <w:sz w:val="24"/>
                <w:szCs w:val="24"/>
              </w:rPr>
              <w:t xml:space="preserve">2. </w:t>
            </w:r>
            <w:r w:rsidRPr="00921D67">
              <w:rPr>
                <w:rFonts w:ascii="Times New Roman" w:hAnsi="Times New Roman"/>
                <w:i/>
                <w:iCs/>
                <w:sz w:val="24"/>
                <w:szCs w:val="24"/>
              </w:rPr>
              <w:t>Brand</w:t>
            </w:r>
            <w:r w:rsidRPr="00921D67">
              <w:rPr>
                <w:rFonts w:ascii="Times New Roman" w:hAnsi="Times New Roman"/>
                <w:sz w:val="24"/>
                <w:szCs w:val="24"/>
              </w:rPr>
              <w:t xml:space="preserve"> </w:t>
            </w:r>
            <w:r w:rsidRPr="00921D67">
              <w:rPr>
                <w:rFonts w:ascii="Times New Roman" w:hAnsi="Times New Roman"/>
                <w:i/>
                <w:iCs/>
                <w:sz w:val="24"/>
                <w:szCs w:val="24"/>
              </w:rPr>
              <w:t>recognition</w:t>
            </w:r>
          </w:p>
          <w:p w14:paraId="608FD63B" w14:textId="77777777" w:rsidR="00561E8B" w:rsidRPr="00921D67" w:rsidRDefault="00561E8B" w:rsidP="00561E8B">
            <w:pPr>
              <w:spacing w:line="360" w:lineRule="auto"/>
              <w:rPr>
                <w:rFonts w:ascii="Times New Roman" w:hAnsi="Times New Roman"/>
                <w:sz w:val="24"/>
                <w:szCs w:val="24"/>
              </w:rPr>
            </w:pPr>
            <w:r w:rsidRPr="00921D67">
              <w:rPr>
                <w:rFonts w:ascii="Times New Roman" w:hAnsi="Times New Roman"/>
                <w:sz w:val="24"/>
                <w:szCs w:val="24"/>
              </w:rPr>
              <w:t xml:space="preserve">3. </w:t>
            </w:r>
            <w:r w:rsidRPr="00921D67">
              <w:rPr>
                <w:rFonts w:ascii="Times New Roman" w:hAnsi="Times New Roman"/>
                <w:i/>
                <w:iCs/>
                <w:sz w:val="24"/>
                <w:szCs w:val="24"/>
              </w:rPr>
              <w:t>Purchase</w:t>
            </w:r>
            <w:r w:rsidRPr="00921D67">
              <w:rPr>
                <w:rFonts w:ascii="Times New Roman" w:hAnsi="Times New Roman"/>
                <w:sz w:val="24"/>
                <w:szCs w:val="24"/>
              </w:rPr>
              <w:t xml:space="preserve"> </w:t>
            </w:r>
          </w:p>
          <w:p w14:paraId="02E8285A" w14:textId="091A8A07" w:rsidR="00561E8B" w:rsidRPr="00921D67" w:rsidRDefault="00561E8B" w:rsidP="00561E8B">
            <w:pPr>
              <w:spacing w:line="360" w:lineRule="auto"/>
              <w:rPr>
                <w:rFonts w:ascii="Times New Roman" w:hAnsi="Times New Roman"/>
                <w:sz w:val="24"/>
                <w:szCs w:val="24"/>
              </w:rPr>
            </w:pPr>
            <w:r w:rsidRPr="00921D67">
              <w:rPr>
                <w:rFonts w:ascii="Times New Roman" w:hAnsi="Times New Roman"/>
                <w:sz w:val="24"/>
                <w:szCs w:val="24"/>
              </w:rPr>
              <w:t xml:space="preserve">4. </w:t>
            </w:r>
            <w:r w:rsidRPr="00921D67">
              <w:rPr>
                <w:rFonts w:ascii="Times New Roman" w:hAnsi="Times New Roman"/>
                <w:i/>
                <w:iCs/>
                <w:sz w:val="24"/>
                <w:szCs w:val="24"/>
              </w:rPr>
              <w:t>Consumption</w:t>
            </w:r>
          </w:p>
        </w:tc>
        <w:tc>
          <w:tcPr>
            <w:tcW w:w="1363" w:type="dxa"/>
            <w:shd w:val="clear" w:color="auto" w:fill="auto"/>
          </w:tcPr>
          <w:p w14:paraId="1F60C49D" w14:textId="5A2DD3EE" w:rsidR="00561E8B" w:rsidRPr="00921D67" w:rsidRDefault="00561E8B" w:rsidP="00561E8B">
            <w:pPr>
              <w:spacing w:line="360" w:lineRule="auto"/>
              <w:rPr>
                <w:rFonts w:ascii="Times New Roman" w:hAnsi="Times New Roman"/>
                <w:i/>
                <w:iCs/>
                <w:sz w:val="24"/>
                <w:szCs w:val="24"/>
              </w:rPr>
            </w:pPr>
            <w:r w:rsidRPr="00921D67">
              <w:rPr>
                <w:rFonts w:ascii="Times New Roman" w:hAnsi="Times New Roman"/>
                <w:i/>
                <w:iCs/>
                <w:sz w:val="24"/>
                <w:szCs w:val="24"/>
              </w:rPr>
              <w:t>Likert</w:t>
            </w:r>
          </w:p>
        </w:tc>
      </w:tr>
      <w:tr w:rsidR="00561E8B" w:rsidRPr="00921D67" w14:paraId="5FD09ABE" w14:textId="77777777" w:rsidTr="00561E8B">
        <w:tc>
          <w:tcPr>
            <w:tcW w:w="510" w:type="dxa"/>
            <w:shd w:val="clear" w:color="auto" w:fill="auto"/>
          </w:tcPr>
          <w:p w14:paraId="238C259F" w14:textId="474E0DB2" w:rsidR="00561E8B" w:rsidRPr="00921D67" w:rsidRDefault="00561E8B" w:rsidP="00561E8B">
            <w:pPr>
              <w:spacing w:line="360" w:lineRule="auto"/>
              <w:rPr>
                <w:rFonts w:ascii="Times New Roman" w:hAnsi="Times New Roman"/>
                <w:sz w:val="24"/>
                <w:szCs w:val="24"/>
                <w:lang w:val="id-ID"/>
              </w:rPr>
            </w:pPr>
            <w:r w:rsidRPr="00921D67">
              <w:rPr>
                <w:rFonts w:ascii="Times New Roman" w:hAnsi="Times New Roman"/>
                <w:sz w:val="24"/>
                <w:szCs w:val="24"/>
                <w:lang w:val="id-ID"/>
              </w:rPr>
              <w:lastRenderedPageBreak/>
              <w:t>3.</w:t>
            </w:r>
          </w:p>
        </w:tc>
        <w:tc>
          <w:tcPr>
            <w:tcW w:w="1350" w:type="dxa"/>
            <w:shd w:val="clear" w:color="auto" w:fill="auto"/>
          </w:tcPr>
          <w:p w14:paraId="528C17EC" w14:textId="358CD189" w:rsidR="00561E8B" w:rsidRPr="00921D67" w:rsidRDefault="00561E8B" w:rsidP="00561E8B">
            <w:pPr>
              <w:spacing w:line="360" w:lineRule="auto"/>
              <w:rPr>
                <w:rFonts w:ascii="Times New Roman" w:hAnsi="Times New Roman"/>
                <w:sz w:val="24"/>
                <w:szCs w:val="24"/>
                <w:lang w:val="id-ID"/>
              </w:rPr>
            </w:pPr>
            <w:r w:rsidRPr="00921D67">
              <w:rPr>
                <w:rFonts w:ascii="Times New Roman" w:hAnsi="Times New Roman"/>
                <w:i/>
                <w:iCs/>
                <w:sz w:val="24"/>
                <w:szCs w:val="24"/>
              </w:rPr>
              <w:t>Customer Satisfaction</w:t>
            </w:r>
            <w:r w:rsidRPr="00921D67">
              <w:rPr>
                <w:rFonts w:ascii="Times New Roman" w:hAnsi="Times New Roman"/>
                <w:sz w:val="24"/>
                <w:szCs w:val="24"/>
              </w:rPr>
              <w:t xml:space="preserve"> (X3)</w:t>
            </w:r>
            <w:r w:rsidR="00FD2A05" w:rsidRPr="00921D67">
              <w:rPr>
                <w:rStyle w:val="FootnoteReference"/>
                <w:rFonts w:ascii="Times New Roman" w:hAnsi="Times New Roman"/>
                <w:sz w:val="24"/>
                <w:szCs w:val="24"/>
              </w:rPr>
              <w:footnoteReference w:id="103"/>
            </w:r>
          </w:p>
        </w:tc>
        <w:tc>
          <w:tcPr>
            <w:tcW w:w="3750" w:type="dxa"/>
            <w:shd w:val="clear" w:color="auto" w:fill="auto"/>
          </w:tcPr>
          <w:p w14:paraId="637E9B27" w14:textId="1DAE518F" w:rsidR="00561E8B" w:rsidRPr="00921D67" w:rsidRDefault="00561E8B" w:rsidP="00561E8B">
            <w:pPr>
              <w:spacing w:line="360" w:lineRule="auto"/>
              <w:rPr>
                <w:rFonts w:ascii="Times New Roman" w:hAnsi="Times New Roman"/>
                <w:sz w:val="24"/>
                <w:szCs w:val="24"/>
                <w:lang w:val="sv-SE"/>
              </w:rPr>
            </w:pPr>
            <w:r w:rsidRPr="00921D67">
              <w:rPr>
                <w:rFonts w:ascii="Times New Roman" w:hAnsi="Times New Roman"/>
                <w:i/>
                <w:iCs/>
                <w:sz w:val="24"/>
                <w:szCs w:val="24"/>
                <w:lang w:val="sv-SE"/>
              </w:rPr>
              <w:t>Customer Satisfaction</w:t>
            </w:r>
            <w:r w:rsidRPr="00921D67">
              <w:rPr>
                <w:rFonts w:ascii="Times New Roman" w:hAnsi="Times New Roman"/>
                <w:sz w:val="24"/>
                <w:szCs w:val="24"/>
                <w:lang w:val="sv-SE"/>
              </w:rPr>
              <w:t xml:space="preserve"> adalah sebuah gambaran perasaan yang dirasakan konsumen pada sebuah </w:t>
            </w:r>
            <w:r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dapat berupa perasaan puas, senang, atau kecewa.</w:t>
            </w:r>
          </w:p>
        </w:tc>
        <w:tc>
          <w:tcPr>
            <w:tcW w:w="2043" w:type="dxa"/>
            <w:shd w:val="clear" w:color="auto" w:fill="auto"/>
          </w:tcPr>
          <w:p w14:paraId="35299EA0" w14:textId="77777777" w:rsidR="00561E8B" w:rsidRPr="00921D67" w:rsidRDefault="00561E8B" w:rsidP="00561E8B">
            <w:pPr>
              <w:spacing w:line="360" w:lineRule="auto"/>
              <w:rPr>
                <w:rFonts w:ascii="Times New Roman" w:hAnsi="Times New Roman"/>
                <w:sz w:val="24"/>
                <w:szCs w:val="24"/>
                <w:lang w:val="sv-SE"/>
              </w:rPr>
            </w:pPr>
            <w:r w:rsidRPr="00921D67">
              <w:rPr>
                <w:rFonts w:ascii="Times New Roman" w:hAnsi="Times New Roman"/>
                <w:sz w:val="24"/>
                <w:szCs w:val="24"/>
                <w:lang w:val="sv-SE"/>
              </w:rPr>
              <w:t xml:space="preserve">1. Kepuasan konsumen pada produk </w:t>
            </w:r>
          </w:p>
          <w:p w14:paraId="478B1229" w14:textId="77777777" w:rsidR="00561E8B" w:rsidRPr="00921D67" w:rsidRDefault="00561E8B" w:rsidP="00561E8B">
            <w:pPr>
              <w:spacing w:line="360" w:lineRule="auto"/>
              <w:rPr>
                <w:rFonts w:ascii="Times New Roman" w:hAnsi="Times New Roman"/>
                <w:sz w:val="24"/>
                <w:szCs w:val="24"/>
                <w:lang w:val="sv-SE"/>
              </w:rPr>
            </w:pPr>
            <w:r w:rsidRPr="00921D67">
              <w:rPr>
                <w:rFonts w:ascii="Times New Roman" w:hAnsi="Times New Roman"/>
                <w:sz w:val="24"/>
                <w:szCs w:val="24"/>
                <w:lang w:val="sv-SE"/>
              </w:rPr>
              <w:t xml:space="preserve">2. Kepuasan konsumen pada pelayanan </w:t>
            </w:r>
          </w:p>
          <w:p w14:paraId="0B13043C" w14:textId="18B73579" w:rsidR="00561E8B" w:rsidRPr="00921D67" w:rsidRDefault="00561E8B" w:rsidP="00561E8B">
            <w:pPr>
              <w:spacing w:line="360" w:lineRule="auto"/>
              <w:rPr>
                <w:rFonts w:ascii="Times New Roman" w:hAnsi="Times New Roman"/>
                <w:sz w:val="24"/>
                <w:szCs w:val="24"/>
                <w:lang w:val="id-ID"/>
              </w:rPr>
            </w:pPr>
            <w:r w:rsidRPr="00921D67">
              <w:rPr>
                <w:rFonts w:ascii="Times New Roman" w:hAnsi="Times New Roman"/>
                <w:sz w:val="24"/>
                <w:szCs w:val="24"/>
                <w:lang w:val="sv-SE"/>
              </w:rPr>
              <w:t>3. Kepuasan konsumen terhadap pembelian</w:t>
            </w:r>
          </w:p>
        </w:tc>
        <w:tc>
          <w:tcPr>
            <w:tcW w:w="1363" w:type="dxa"/>
            <w:shd w:val="clear" w:color="auto" w:fill="auto"/>
          </w:tcPr>
          <w:p w14:paraId="739615D6" w14:textId="5792F5AF" w:rsidR="00561E8B" w:rsidRPr="00921D67" w:rsidRDefault="00561E8B" w:rsidP="00561E8B">
            <w:pPr>
              <w:spacing w:line="360" w:lineRule="auto"/>
              <w:rPr>
                <w:rFonts w:ascii="Times New Roman" w:hAnsi="Times New Roman"/>
                <w:sz w:val="24"/>
                <w:szCs w:val="24"/>
                <w:lang w:val="id-ID"/>
              </w:rPr>
            </w:pPr>
            <w:r w:rsidRPr="00921D67">
              <w:rPr>
                <w:rFonts w:ascii="Times New Roman" w:hAnsi="Times New Roman"/>
                <w:i/>
                <w:iCs/>
                <w:sz w:val="24"/>
                <w:szCs w:val="24"/>
              </w:rPr>
              <w:t>Likert</w:t>
            </w:r>
          </w:p>
        </w:tc>
      </w:tr>
      <w:tr w:rsidR="00561E8B" w:rsidRPr="00921D67" w14:paraId="13A40D5B" w14:textId="77777777" w:rsidTr="00561E8B">
        <w:tc>
          <w:tcPr>
            <w:tcW w:w="510" w:type="dxa"/>
            <w:shd w:val="clear" w:color="auto" w:fill="auto"/>
          </w:tcPr>
          <w:p w14:paraId="23833AF8" w14:textId="731C5725" w:rsidR="00561E8B" w:rsidRPr="00921D67" w:rsidRDefault="00561E8B" w:rsidP="00561E8B">
            <w:pPr>
              <w:spacing w:line="360" w:lineRule="auto"/>
              <w:rPr>
                <w:rFonts w:ascii="Times New Roman" w:hAnsi="Times New Roman"/>
                <w:sz w:val="24"/>
                <w:szCs w:val="24"/>
                <w:lang w:val="id-ID"/>
              </w:rPr>
            </w:pPr>
            <w:r w:rsidRPr="00921D67">
              <w:rPr>
                <w:rFonts w:ascii="Times New Roman" w:hAnsi="Times New Roman"/>
                <w:sz w:val="24"/>
                <w:szCs w:val="24"/>
                <w:lang w:val="id-ID"/>
              </w:rPr>
              <w:t>4.</w:t>
            </w:r>
          </w:p>
        </w:tc>
        <w:tc>
          <w:tcPr>
            <w:tcW w:w="1350" w:type="dxa"/>
            <w:shd w:val="clear" w:color="auto" w:fill="auto"/>
          </w:tcPr>
          <w:p w14:paraId="7C79F7CF" w14:textId="460E71CA" w:rsidR="00561E8B" w:rsidRPr="00921D67" w:rsidRDefault="00561E8B" w:rsidP="00561E8B">
            <w:pPr>
              <w:tabs>
                <w:tab w:val="left" w:pos="927"/>
              </w:tabs>
              <w:spacing w:line="360" w:lineRule="auto"/>
              <w:rPr>
                <w:rFonts w:ascii="Times New Roman" w:hAnsi="Times New Roman"/>
                <w:sz w:val="24"/>
                <w:szCs w:val="24"/>
                <w:lang w:val="id-ID"/>
              </w:rPr>
            </w:pPr>
            <w:r w:rsidRPr="00921D67">
              <w:rPr>
                <w:rFonts w:ascii="Times New Roman" w:hAnsi="Times New Roman"/>
                <w:i/>
                <w:iCs/>
                <w:sz w:val="24"/>
                <w:szCs w:val="24"/>
              </w:rPr>
              <w:t>Repurchase intention</w:t>
            </w:r>
            <w:r w:rsidRPr="00921D67">
              <w:rPr>
                <w:rFonts w:ascii="Times New Roman" w:hAnsi="Times New Roman"/>
                <w:sz w:val="24"/>
                <w:szCs w:val="24"/>
              </w:rPr>
              <w:t xml:space="preserve"> (Y)</w:t>
            </w:r>
            <w:r w:rsidR="00FD2A05" w:rsidRPr="00921D67">
              <w:rPr>
                <w:rStyle w:val="FootnoteReference"/>
                <w:rFonts w:ascii="Times New Roman" w:hAnsi="Times New Roman"/>
                <w:sz w:val="24"/>
                <w:szCs w:val="24"/>
              </w:rPr>
              <w:footnoteReference w:id="104"/>
            </w:r>
          </w:p>
        </w:tc>
        <w:tc>
          <w:tcPr>
            <w:tcW w:w="3750" w:type="dxa"/>
            <w:shd w:val="clear" w:color="auto" w:fill="auto"/>
          </w:tcPr>
          <w:p w14:paraId="6E24B77C" w14:textId="404E130F" w:rsidR="00561E8B" w:rsidRPr="00921D67" w:rsidRDefault="00561E8B" w:rsidP="00561E8B">
            <w:pPr>
              <w:spacing w:line="360" w:lineRule="auto"/>
              <w:rPr>
                <w:rFonts w:ascii="Times New Roman" w:hAnsi="Times New Roman"/>
                <w:sz w:val="24"/>
                <w:szCs w:val="24"/>
                <w:lang w:val="sv-SE"/>
              </w:rPr>
            </w:pPr>
            <w:r w:rsidRPr="00921D67">
              <w:rPr>
                <w:rFonts w:ascii="Times New Roman" w:hAnsi="Times New Roman"/>
                <w:i/>
                <w:iCs/>
                <w:sz w:val="24"/>
                <w:szCs w:val="24"/>
                <w:lang w:val="sv-SE"/>
              </w:rPr>
              <w:t>Repurchase intention</w:t>
            </w:r>
            <w:r w:rsidRPr="00921D67">
              <w:rPr>
                <w:rFonts w:ascii="Times New Roman" w:hAnsi="Times New Roman"/>
                <w:sz w:val="24"/>
                <w:szCs w:val="24"/>
                <w:lang w:val="sv-SE"/>
              </w:rPr>
              <w:t xml:space="preserve"> adalah keadaan di mana seorang konsumen melakukan pembelian lebih dari satu atau dua kali karena sudah memiliki pengalaman dengan sebuah </w:t>
            </w:r>
            <w:r w:rsidRPr="00921D67">
              <w:rPr>
                <w:rFonts w:ascii="Times New Roman" w:hAnsi="Times New Roman"/>
                <w:i/>
                <w:iCs/>
                <w:sz w:val="24"/>
                <w:szCs w:val="24"/>
                <w:lang w:val="sv-SE"/>
              </w:rPr>
              <w:t>Brand</w:t>
            </w:r>
          </w:p>
        </w:tc>
        <w:tc>
          <w:tcPr>
            <w:tcW w:w="2043" w:type="dxa"/>
            <w:shd w:val="clear" w:color="auto" w:fill="auto"/>
          </w:tcPr>
          <w:p w14:paraId="4424092A" w14:textId="77777777" w:rsidR="00561E8B" w:rsidRPr="00921D67" w:rsidRDefault="00561E8B" w:rsidP="00561E8B">
            <w:pPr>
              <w:spacing w:line="360" w:lineRule="auto"/>
              <w:rPr>
                <w:rFonts w:ascii="Times New Roman" w:hAnsi="Times New Roman"/>
                <w:sz w:val="24"/>
                <w:szCs w:val="24"/>
              </w:rPr>
            </w:pPr>
            <w:r w:rsidRPr="00921D67">
              <w:rPr>
                <w:rFonts w:ascii="Times New Roman" w:hAnsi="Times New Roman"/>
                <w:sz w:val="24"/>
                <w:szCs w:val="24"/>
              </w:rPr>
              <w:t>1. Niat transaksional</w:t>
            </w:r>
          </w:p>
          <w:p w14:paraId="1BEC5001" w14:textId="6E68C394" w:rsidR="00561E8B" w:rsidRPr="00921D67" w:rsidRDefault="00561E8B" w:rsidP="00561E8B">
            <w:pPr>
              <w:spacing w:line="360" w:lineRule="auto"/>
              <w:rPr>
                <w:rFonts w:ascii="Times New Roman" w:hAnsi="Times New Roman"/>
                <w:sz w:val="24"/>
                <w:szCs w:val="24"/>
              </w:rPr>
            </w:pPr>
            <w:r w:rsidRPr="00921D67">
              <w:rPr>
                <w:rFonts w:ascii="Times New Roman" w:hAnsi="Times New Roman"/>
                <w:sz w:val="24"/>
                <w:szCs w:val="24"/>
              </w:rPr>
              <w:t xml:space="preserve">2. Niat referensial </w:t>
            </w:r>
          </w:p>
          <w:p w14:paraId="2E2309B1" w14:textId="77777777" w:rsidR="00561E8B" w:rsidRPr="00921D67" w:rsidRDefault="00561E8B" w:rsidP="00561E8B">
            <w:pPr>
              <w:spacing w:line="360" w:lineRule="auto"/>
              <w:rPr>
                <w:rFonts w:ascii="Times New Roman" w:hAnsi="Times New Roman"/>
                <w:sz w:val="24"/>
                <w:szCs w:val="24"/>
              </w:rPr>
            </w:pPr>
            <w:r w:rsidRPr="00921D67">
              <w:rPr>
                <w:rFonts w:ascii="Times New Roman" w:hAnsi="Times New Roman"/>
                <w:sz w:val="24"/>
                <w:szCs w:val="24"/>
              </w:rPr>
              <w:t xml:space="preserve">3. Niat preferesial </w:t>
            </w:r>
          </w:p>
          <w:p w14:paraId="119FF07C" w14:textId="1A399558" w:rsidR="00561E8B" w:rsidRPr="00921D67" w:rsidRDefault="00561E8B" w:rsidP="00561E8B">
            <w:pPr>
              <w:spacing w:line="360" w:lineRule="auto"/>
              <w:rPr>
                <w:rFonts w:ascii="Times New Roman" w:hAnsi="Times New Roman"/>
                <w:sz w:val="24"/>
                <w:szCs w:val="24"/>
                <w:lang w:val="id-ID"/>
              </w:rPr>
            </w:pPr>
            <w:r w:rsidRPr="00921D67">
              <w:rPr>
                <w:rFonts w:ascii="Times New Roman" w:hAnsi="Times New Roman"/>
                <w:sz w:val="24"/>
                <w:szCs w:val="24"/>
              </w:rPr>
              <w:t>4. Niat Eksploratif</w:t>
            </w:r>
          </w:p>
        </w:tc>
        <w:tc>
          <w:tcPr>
            <w:tcW w:w="1363" w:type="dxa"/>
            <w:shd w:val="clear" w:color="auto" w:fill="auto"/>
          </w:tcPr>
          <w:p w14:paraId="3FD96FD5" w14:textId="674AC531" w:rsidR="00561E8B" w:rsidRPr="00921D67" w:rsidRDefault="00561E8B" w:rsidP="00561E8B">
            <w:pPr>
              <w:spacing w:line="360" w:lineRule="auto"/>
              <w:rPr>
                <w:rFonts w:ascii="Times New Roman" w:hAnsi="Times New Roman"/>
                <w:sz w:val="24"/>
                <w:szCs w:val="24"/>
                <w:lang w:val="id-ID"/>
              </w:rPr>
            </w:pPr>
            <w:r w:rsidRPr="00921D67">
              <w:rPr>
                <w:rFonts w:ascii="Times New Roman" w:hAnsi="Times New Roman"/>
                <w:i/>
                <w:iCs/>
                <w:sz w:val="24"/>
                <w:szCs w:val="24"/>
              </w:rPr>
              <w:t>Likert</w:t>
            </w:r>
          </w:p>
        </w:tc>
      </w:tr>
    </w:tbl>
    <w:p w14:paraId="666A1D93" w14:textId="77777777" w:rsidR="00DF3D50" w:rsidRPr="00921D67" w:rsidRDefault="00DF3D50" w:rsidP="00B2508A">
      <w:pPr>
        <w:spacing w:line="360" w:lineRule="auto"/>
        <w:rPr>
          <w:rFonts w:ascii="Times New Roman" w:hAnsi="Times New Roman"/>
          <w:sz w:val="24"/>
          <w:szCs w:val="24"/>
          <w:lang w:val="id-ID"/>
        </w:rPr>
      </w:pPr>
    </w:p>
    <w:p w14:paraId="073BE75A" w14:textId="05327A45" w:rsidR="006A166B" w:rsidRPr="00921D67" w:rsidRDefault="006A166B" w:rsidP="00AF60F8">
      <w:pPr>
        <w:pStyle w:val="Heading2"/>
        <w:numPr>
          <w:ilvl w:val="1"/>
          <w:numId w:val="4"/>
        </w:numPr>
        <w:spacing w:line="360" w:lineRule="auto"/>
        <w:ind w:left="284"/>
        <w:rPr>
          <w:color w:val="000000"/>
          <w:lang w:val="id-ID" w:eastAsia="id-ID"/>
        </w:rPr>
      </w:pPr>
      <w:bookmarkStart w:id="117" w:name="_Toc181689385"/>
      <w:bookmarkStart w:id="118" w:name="_Toc188992139"/>
      <w:bookmarkStart w:id="119" w:name="_Toc192794113"/>
      <w:bookmarkStart w:id="120" w:name="_Toc202471606"/>
      <w:r w:rsidRPr="00921D67">
        <w:rPr>
          <w:color w:val="000000"/>
        </w:rPr>
        <w:t>Teknik Analisis Data</w:t>
      </w:r>
      <w:bookmarkEnd w:id="117"/>
      <w:bookmarkEnd w:id="118"/>
      <w:bookmarkEnd w:id="119"/>
      <w:bookmarkEnd w:id="120"/>
    </w:p>
    <w:p w14:paraId="20272EA8" w14:textId="3C0A5A33" w:rsidR="006A166B" w:rsidRPr="00921D67" w:rsidRDefault="006A166B" w:rsidP="00B2508A">
      <w:pPr>
        <w:spacing w:line="360" w:lineRule="auto"/>
        <w:ind w:firstLine="284"/>
        <w:jc w:val="both"/>
        <w:rPr>
          <w:rFonts w:ascii="Times New Roman" w:hAnsi="Times New Roman"/>
          <w:sz w:val="24"/>
          <w:szCs w:val="24"/>
          <w:lang w:val="sv-SE"/>
        </w:rPr>
      </w:pPr>
      <w:r w:rsidRPr="00921D67">
        <w:rPr>
          <w:rFonts w:ascii="Times New Roman" w:hAnsi="Times New Roman"/>
          <w:sz w:val="24"/>
          <w:szCs w:val="24"/>
          <w:lang w:val="sv-SE"/>
        </w:rPr>
        <w:t xml:space="preserve">Teknik analisis data adalah metode pengolahan, analisis, dan </w:t>
      </w:r>
      <w:r w:rsidRPr="00921D67">
        <w:rPr>
          <w:rFonts w:ascii="Times New Roman" w:hAnsi="Times New Roman"/>
          <w:i/>
          <w:iCs/>
          <w:sz w:val="24"/>
          <w:szCs w:val="24"/>
          <w:lang w:val="sv-SE"/>
        </w:rPr>
        <w:t xml:space="preserve">interpretasi </w:t>
      </w:r>
      <w:r w:rsidRPr="00921D67">
        <w:rPr>
          <w:rFonts w:ascii="Times New Roman" w:hAnsi="Times New Roman"/>
          <w:sz w:val="24"/>
          <w:szCs w:val="24"/>
          <w:lang w:val="sv-SE"/>
        </w:rPr>
        <w:t>data yang dikumpulkan dalam penelitian. Tujuan dari teknik ini adalah untuk mendapatkan pemahaman yang lebih baik tentang data dan membuat kesimpulan berdasarkan temuan analisis</w:t>
      </w:r>
      <w:r w:rsidR="00812C59" w:rsidRPr="00921D67">
        <w:rPr>
          <w:rFonts w:ascii="Times New Roman" w:hAnsi="Times New Roman"/>
          <w:sz w:val="24"/>
          <w:szCs w:val="24"/>
          <w:lang w:val="sv-SE"/>
        </w:rPr>
        <w:t>.</w:t>
      </w:r>
      <w:r w:rsidR="00812C59" w:rsidRPr="00921D67">
        <w:rPr>
          <w:rStyle w:val="FootnoteReference"/>
          <w:rFonts w:ascii="Times New Roman" w:hAnsi="Times New Roman"/>
        </w:rPr>
        <w:footnoteReference w:id="105"/>
      </w:r>
      <w:r w:rsidRPr="00921D67">
        <w:rPr>
          <w:rFonts w:ascii="Times New Roman" w:hAnsi="Times New Roman"/>
          <w:sz w:val="24"/>
          <w:szCs w:val="24"/>
          <w:lang w:val="sv-SE"/>
        </w:rPr>
        <w:t xml:space="preserve"> Analisis data ini dimulai dengan pengumpulan data, pengelompokan data menurut jenis responden dan variabel, pemahaman data, pengolahan data, dan penghitungan untuk menemukan jawaban dari rumusan masalah. Selanjutnya, uji hipotesis yang telah dibuat dihitung.</w:t>
      </w:r>
    </w:p>
    <w:p w14:paraId="1A359709" w14:textId="1D029977" w:rsidR="006A166B" w:rsidRPr="00921D67" w:rsidRDefault="006A166B" w:rsidP="00B2508A">
      <w:pPr>
        <w:spacing w:line="360" w:lineRule="auto"/>
        <w:ind w:firstLine="284"/>
        <w:jc w:val="both"/>
        <w:rPr>
          <w:rFonts w:ascii="Times New Roman" w:hAnsi="Times New Roman"/>
          <w:color w:val="000000"/>
          <w:sz w:val="24"/>
          <w:szCs w:val="24"/>
          <w:lang w:val="sv-SE"/>
        </w:rPr>
      </w:pPr>
      <w:r w:rsidRPr="00921D67">
        <w:rPr>
          <w:rFonts w:ascii="Times New Roman" w:hAnsi="Times New Roman"/>
          <w:sz w:val="24"/>
          <w:szCs w:val="24"/>
          <w:lang w:val="sv-SE"/>
        </w:rPr>
        <w:t xml:space="preserve">Penelitian ini menggunakan IBM </w:t>
      </w:r>
      <w:r w:rsidRPr="00921D67">
        <w:rPr>
          <w:rFonts w:ascii="Times New Roman" w:hAnsi="Times New Roman"/>
          <w:i/>
          <w:iCs/>
          <w:sz w:val="24"/>
          <w:szCs w:val="24"/>
          <w:lang w:val="sv-SE"/>
        </w:rPr>
        <w:t xml:space="preserve">Statistical Product </w:t>
      </w:r>
      <w:r w:rsidR="007C4EE4" w:rsidRPr="00921D67">
        <w:rPr>
          <w:rFonts w:ascii="Times New Roman" w:hAnsi="Times New Roman"/>
          <w:i/>
          <w:iCs/>
          <w:sz w:val="24"/>
          <w:szCs w:val="24"/>
          <w:lang w:val="sv-SE"/>
        </w:rPr>
        <w:t>dan</w:t>
      </w:r>
      <w:r w:rsidRPr="00921D67">
        <w:rPr>
          <w:rFonts w:ascii="Times New Roman" w:hAnsi="Times New Roman"/>
          <w:i/>
          <w:iCs/>
          <w:sz w:val="24"/>
          <w:szCs w:val="24"/>
          <w:lang w:val="sv-SE"/>
        </w:rPr>
        <w:t xml:space="preserve"> Servise Solutions Statistics</w:t>
      </w:r>
      <w:r w:rsidRPr="00921D67">
        <w:rPr>
          <w:rFonts w:ascii="Times New Roman" w:hAnsi="Times New Roman"/>
          <w:sz w:val="24"/>
          <w:szCs w:val="24"/>
          <w:lang w:val="sv-SE"/>
        </w:rPr>
        <w:t xml:space="preserve"> untuk menginterpretasikan pendapat dari responden berdasarkan data yang telah dikumpulkan oleh </w:t>
      </w:r>
      <w:r w:rsidRPr="00921D67">
        <w:rPr>
          <w:rFonts w:ascii="Times New Roman" w:hAnsi="Times New Roman"/>
          <w:sz w:val="24"/>
          <w:szCs w:val="24"/>
          <w:lang w:val="sv-SE"/>
        </w:rPr>
        <w:lastRenderedPageBreak/>
        <w:t xml:space="preserve">peneliti. Dengan model analisis </w:t>
      </w:r>
      <w:r w:rsidRPr="00921D67">
        <w:rPr>
          <w:rFonts w:ascii="Times New Roman" w:hAnsi="Times New Roman"/>
          <w:i/>
          <w:iCs/>
          <w:sz w:val="24"/>
          <w:szCs w:val="24"/>
          <w:lang w:val="sv-SE"/>
        </w:rPr>
        <w:t>regresi linear</w:t>
      </w:r>
      <w:r w:rsidRPr="00921D67">
        <w:rPr>
          <w:rFonts w:ascii="Times New Roman" w:hAnsi="Times New Roman"/>
          <w:sz w:val="24"/>
          <w:szCs w:val="24"/>
          <w:lang w:val="sv-SE"/>
        </w:rPr>
        <w:t xml:space="preserve"> berg</w:t>
      </w:r>
      <w:r w:rsidR="007C4EE4" w:rsidRPr="00921D67">
        <w:rPr>
          <w:rFonts w:ascii="Times New Roman" w:hAnsi="Times New Roman"/>
          <w:sz w:val="24"/>
          <w:szCs w:val="24"/>
          <w:lang w:val="sv-SE"/>
        </w:rPr>
        <w:t>dan</w:t>
      </w:r>
      <w:r w:rsidRPr="00921D67">
        <w:rPr>
          <w:rFonts w:ascii="Times New Roman" w:hAnsi="Times New Roman"/>
          <w:sz w:val="24"/>
          <w:szCs w:val="24"/>
          <w:lang w:val="sv-SE"/>
        </w:rPr>
        <w:t xml:space="preserve">a, dimana metode ini digunakan untuk menganalisis pengaruh dari lebih dari satu variabel. </w:t>
      </w:r>
      <w:r w:rsidRPr="00921D67">
        <w:rPr>
          <w:rFonts w:ascii="Times New Roman" w:hAnsi="Times New Roman"/>
          <w:i/>
          <w:iCs/>
          <w:sz w:val="24"/>
          <w:szCs w:val="24"/>
          <w:lang w:val="sv-SE"/>
        </w:rPr>
        <w:t>Linear</w:t>
      </w:r>
      <w:r w:rsidRPr="00921D67">
        <w:rPr>
          <w:rFonts w:ascii="Times New Roman" w:hAnsi="Times New Roman"/>
          <w:sz w:val="24"/>
          <w:szCs w:val="24"/>
          <w:lang w:val="sv-SE"/>
        </w:rPr>
        <w:t xml:space="preserve"> berg</w:t>
      </w:r>
      <w:r w:rsidR="007C4EE4" w:rsidRPr="00921D67">
        <w:rPr>
          <w:rFonts w:ascii="Times New Roman" w:hAnsi="Times New Roman"/>
          <w:sz w:val="24"/>
          <w:szCs w:val="24"/>
          <w:lang w:val="sv-SE"/>
        </w:rPr>
        <w:t>dan</w:t>
      </w:r>
      <w:r w:rsidRPr="00921D67">
        <w:rPr>
          <w:rFonts w:ascii="Times New Roman" w:hAnsi="Times New Roman"/>
          <w:sz w:val="24"/>
          <w:szCs w:val="24"/>
          <w:lang w:val="sv-SE"/>
        </w:rPr>
        <w:t xml:space="preserve">a yang dimaksud dalam penelitian ini yaitu variabel </w:t>
      </w:r>
      <w:r w:rsidRPr="00921D67">
        <w:rPr>
          <w:rFonts w:ascii="Times New Roman" w:hAnsi="Times New Roman"/>
          <w:i/>
          <w:iCs/>
          <w:sz w:val="24"/>
          <w:szCs w:val="24"/>
          <w:lang w:val="sv-SE"/>
        </w:rPr>
        <w:t>independen</w:t>
      </w:r>
      <w:r w:rsidRPr="00921D67">
        <w:rPr>
          <w:rFonts w:ascii="Times New Roman" w:hAnsi="Times New Roman"/>
          <w:sz w:val="24"/>
          <w:szCs w:val="24"/>
          <w:lang w:val="sv-SE"/>
        </w:rPr>
        <w:t xml:space="preserve"> berupa </w:t>
      </w:r>
      <w:r w:rsidR="000668CB" w:rsidRPr="00921D67">
        <w:rPr>
          <w:rFonts w:ascii="Times New Roman" w:hAnsi="Times New Roman"/>
          <w:i/>
          <w:iCs/>
          <w:sz w:val="24"/>
          <w:szCs w:val="24"/>
          <w:lang w:val="sv-SE"/>
        </w:rPr>
        <w:t>Sosial Media Marketing</w:t>
      </w:r>
      <w:r w:rsidR="004103FF" w:rsidRPr="00921D67">
        <w:rPr>
          <w:rFonts w:ascii="Times New Roman" w:hAnsi="Times New Roman"/>
          <w:i/>
          <w:iCs/>
          <w:sz w:val="24"/>
          <w:szCs w:val="24"/>
          <w:lang w:val="sv-SE"/>
        </w:rPr>
        <w:t xml:space="preserve">, </w:t>
      </w:r>
      <w:r w:rsidR="00561E8B" w:rsidRPr="00921D67">
        <w:rPr>
          <w:rFonts w:ascii="Times New Roman" w:hAnsi="Times New Roman"/>
          <w:i/>
          <w:iCs/>
          <w:sz w:val="24"/>
          <w:szCs w:val="24"/>
          <w:lang w:val="sv-SE"/>
        </w:rPr>
        <w:t>Brand Awareness</w:t>
      </w:r>
      <w:r w:rsidR="004103FF" w:rsidRPr="00921D67">
        <w:rPr>
          <w:rFonts w:ascii="Times New Roman" w:hAnsi="Times New Roman"/>
          <w:i/>
          <w:iCs/>
          <w:sz w:val="24"/>
          <w:szCs w:val="24"/>
          <w:lang w:val="sv-SE"/>
        </w:rPr>
        <w:t xml:space="preserve">, </w:t>
      </w:r>
      <w:r w:rsidR="004103FF" w:rsidRPr="00921D67">
        <w:rPr>
          <w:rFonts w:ascii="Times New Roman" w:hAnsi="Times New Roman"/>
          <w:sz w:val="24"/>
          <w:szCs w:val="24"/>
          <w:lang w:val="sv-SE"/>
        </w:rPr>
        <w:t>dan</w:t>
      </w:r>
      <w:r w:rsidR="004103FF" w:rsidRPr="00921D67">
        <w:rPr>
          <w:rFonts w:ascii="Times New Roman" w:hAnsi="Times New Roman"/>
          <w:i/>
          <w:iCs/>
          <w:sz w:val="24"/>
          <w:szCs w:val="24"/>
          <w:lang w:val="sv-SE"/>
        </w:rPr>
        <w:t xml:space="preserve"> </w:t>
      </w:r>
      <w:r w:rsidR="00561E8B" w:rsidRPr="00921D67">
        <w:rPr>
          <w:rFonts w:ascii="Times New Roman" w:hAnsi="Times New Roman"/>
          <w:i/>
          <w:iCs/>
          <w:sz w:val="24"/>
          <w:szCs w:val="24"/>
          <w:lang w:val="sv-SE"/>
        </w:rPr>
        <w:t>Customer Satisfaction</w:t>
      </w:r>
      <w:r w:rsidRPr="00921D67">
        <w:rPr>
          <w:rFonts w:ascii="Times New Roman" w:hAnsi="Times New Roman"/>
          <w:sz w:val="24"/>
          <w:szCs w:val="24"/>
          <w:lang w:val="sv-SE"/>
        </w:rPr>
        <w:t xml:space="preserve"> terhadap variabel </w:t>
      </w:r>
      <w:r w:rsidRPr="00921D67">
        <w:rPr>
          <w:rFonts w:ascii="Times New Roman" w:hAnsi="Times New Roman"/>
          <w:i/>
          <w:iCs/>
          <w:sz w:val="24"/>
          <w:szCs w:val="24"/>
          <w:lang w:val="sv-SE"/>
        </w:rPr>
        <w:t>dependen</w:t>
      </w:r>
      <w:r w:rsidRPr="00921D67">
        <w:rPr>
          <w:rFonts w:ascii="Times New Roman" w:hAnsi="Times New Roman"/>
          <w:sz w:val="24"/>
          <w:szCs w:val="24"/>
          <w:lang w:val="sv-SE"/>
        </w:rPr>
        <w:t xml:space="preserve"> yakni keputusan pembelian pada layanan </w:t>
      </w:r>
      <w:r w:rsidR="000668CB" w:rsidRPr="00921D67">
        <w:rPr>
          <w:rFonts w:ascii="Times New Roman" w:hAnsi="Times New Roman"/>
          <w:i/>
          <w:iCs/>
          <w:color w:val="000000"/>
          <w:sz w:val="24"/>
          <w:szCs w:val="24"/>
          <w:lang w:val="sv-SE"/>
        </w:rPr>
        <w:t>Repurchase intention</w:t>
      </w:r>
      <w:r w:rsidRPr="00921D67">
        <w:rPr>
          <w:rFonts w:ascii="Times New Roman" w:hAnsi="Times New Roman"/>
          <w:color w:val="000000"/>
          <w:sz w:val="24"/>
          <w:szCs w:val="24"/>
          <w:lang w:val="sv-SE"/>
        </w:rPr>
        <w:t>. Adapun uji statistik yang digunakan dalam penelitian ini adalah :</w:t>
      </w:r>
    </w:p>
    <w:p w14:paraId="6809626C" w14:textId="1443FA12" w:rsidR="006A166B" w:rsidRPr="00921D67" w:rsidRDefault="006A166B" w:rsidP="00B2508A">
      <w:pPr>
        <w:pStyle w:val="Heading3"/>
        <w:spacing w:line="360" w:lineRule="auto"/>
        <w:rPr>
          <w:szCs w:val="24"/>
          <w:lang w:val="id-ID"/>
        </w:rPr>
      </w:pPr>
      <w:bookmarkStart w:id="121" w:name="_Toc181689386"/>
      <w:bookmarkStart w:id="122" w:name="_Toc188992140"/>
      <w:bookmarkStart w:id="123" w:name="_Toc192794114"/>
      <w:bookmarkStart w:id="124" w:name="_Toc202471607"/>
      <w:r w:rsidRPr="00921D67">
        <w:rPr>
          <w:szCs w:val="24"/>
          <w:lang w:val="id-ID"/>
        </w:rPr>
        <w:t>3.6.1 Uji Instrumen Penelitian</w:t>
      </w:r>
      <w:bookmarkEnd w:id="121"/>
      <w:bookmarkEnd w:id="122"/>
      <w:bookmarkEnd w:id="123"/>
      <w:bookmarkEnd w:id="124"/>
    </w:p>
    <w:p w14:paraId="4B11AD30" w14:textId="732EC169" w:rsidR="006A166B" w:rsidRPr="00921D67" w:rsidRDefault="006A166B"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Uji Instrumen penelitian adalah proses menilai data dengan cara mensistematiskan apa yang sedang dipahami dan diteliti agar dapat menyajikan apa yang diperoleh dari orang lain. Uji instrument pada penelitian ini dilakukan untuk mempermudah peneliti dalam proses pengumpulan data sehingga data yang diperoleh lebih baik, cermat, lengkap, sistematis dan mudah diolah</w:t>
      </w:r>
      <w:r w:rsidR="00812C59" w:rsidRPr="00921D67">
        <w:rPr>
          <w:rFonts w:ascii="Times New Roman" w:hAnsi="Times New Roman"/>
          <w:sz w:val="24"/>
          <w:szCs w:val="24"/>
          <w:lang w:val="id-ID"/>
        </w:rPr>
        <w:t>.</w:t>
      </w:r>
      <w:r w:rsidR="00812C59" w:rsidRPr="00921D67">
        <w:rPr>
          <w:rStyle w:val="FootnoteReference"/>
          <w:rFonts w:ascii="Times New Roman" w:hAnsi="Times New Roman"/>
        </w:rPr>
        <w:footnoteReference w:id="106"/>
      </w:r>
      <w:r w:rsidRPr="00921D67">
        <w:rPr>
          <w:rFonts w:ascii="Times New Roman" w:hAnsi="Times New Roman"/>
          <w:sz w:val="24"/>
          <w:szCs w:val="24"/>
          <w:lang w:val="id-ID"/>
        </w:rPr>
        <w:t xml:space="preserve"> Uji instrumen penelitian ini bertujuan untuk menentukan jawaban dibalik data melalui subyek perilakunya. Uji instrumen penelitian yang diambil oleh peneliti, antara lain: </w:t>
      </w:r>
    </w:p>
    <w:p w14:paraId="002DF01F" w14:textId="77777777" w:rsidR="006A166B" w:rsidRPr="00921D67" w:rsidRDefault="006A166B" w:rsidP="00B2508A">
      <w:pPr>
        <w:spacing w:line="360" w:lineRule="auto"/>
        <w:jc w:val="both"/>
        <w:rPr>
          <w:rFonts w:ascii="Times New Roman" w:hAnsi="Times New Roman"/>
          <w:b/>
          <w:bCs/>
          <w:sz w:val="24"/>
          <w:szCs w:val="24"/>
          <w:lang w:val="id-ID"/>
        </w:rPr>
      </w:pPr>
      <w:r w:rsidRPr="00921D67">
        <w:rPr>
          <w:rFonts w:ascii="Times New Roman" w:hAnsi="Times New Roman"/>
          <w:b/>
          <w:bCs/>
          <w:sz w:val="24"/>
          <w:szCs w:val="24"/>
          <w:lang w:val="id-ID"/>
        </w:rPr>
        <w:t xml:space="preserve">a. Uji Validitas </w:t>
      </w:r>
    </w:p>
    <w:p w14:paraId="31126E0D" w14:textId="1EFABB69" w:rsidR="006A166B" w:rsidRPr="00921D67" w:rsidRDefault="006A166B" w:rsidP="00B2508A">
      <w:pPr>
        <w:spacing w:line="360" w:lineRule="auto"/>
        <w:jc w:val="both"/>
        <w:rPr>
          <w:rFonts w:ascii="Times New Roman" w:hAnsi="Times New Roman"/>
          <w:sz w:val="24"/>
          <w:szCs w:val="24"/>
          <w:lang w:val="id-ID"/>
        </w:rPr>
      </w:pPr>
      <w:r w:rsidRPr="00921D67">
        <w:rPr>
          <w:rFonts w:ascii="Times New Roman" w:hAnsi="Times New Roman"/>
          <w:sz w:val="24"/>
          <w:szCs w:val="24"/>
          <w:lang w:val="id-ID"/>
        </w:rPr>
        <w:t>Uji validitas menjadi tolak ukur yang menunjukan valid atau tidaknya suatu instrument penelitian. Validitas dapat diartikan keakuratan data pada sasaran penelitian terhadap data yang diinformasikan oleh peneliti</w:t>
      </w:r>
      <w:r w:rsidR="00416F50" w:rsidRPr="00921D67">
        <w:rPr>
          <w:rStyle w:val="FootnoteReference"/>
          <w:rFonts w:ascii="Times New Roman" w:hAnsi="Times New Roman"/>
        </w:rPr>
        <w:footnoteReference w:id="107"/>
      </w:r>
      <w:r w:rsidRPr="00921D67">
        <w:rPr>
          <w:rFonts w:ascii="Times New Roman" w:hAnsi="Times New Roman"/>
          <w:sz w:val="24"/>
          <w:szCs w:val="24"/>
          <w:lang w:val="id-ID"/>
        </w:rPr>
        <w:t xml:space="preserve"> Uji kevalidan dari suatu data didapatkan atau berasal dari soal-soal kuesioner.</w:t>
      </w:r>
    </w:p>
    <w:p w14:paraId="2B14B6A6" w14:textId="77777777" w:rsidR="006A166B" w:rsidRPr="00921D67" w:rsidRDefault="006A166B" w:rsidP="006D0BB5">
      <w:pPr>
        <w:spacing w:after="0" w:line="360" w:lineRule="auto"/>
        <w:jc w:val="both"/>
        <w:rPr>
          <w:rFonts w:ascii="Times New Roman" w:hAnsi="Times New Roman"/>
          <w:b/>
          <w:bCs/>
          <w:sz w:val="24"/>
          <w:szCs w:val="24"/>
          <w:lang w:val="id-ID"/>
        </w:rPr>
      </w:pPr>
      <w:r w:rsidRPr="00921D67">
        <w:rPr>
          <w:rFonts w:ascii="Times New Roman" w:hAnsi="Times New Roman"/>
          <w:b/>
          <w:bCs/>
          <w:sz w:val="24"/>
          <w:szCs w:val="24"/>
          <w:lang w:val="id-ID"/>
        </w:rPr>
        <w:t xml:space="preserve">b. Uji Reliabilitas </w:t>
      </w:r>
    </w:p>
    <w:p w14:paraId="54AFD48C" w14:textId="1363652F" w:rsidR="006A166B" w:rsidRPr="00921D67" w:rsidRDefault="006A166B" w:rsidP="006D0BB5">
      <w:pPr>
        <w:spacing w:after="0"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Uji reliabilitas adalah alat ukur untuk melihat tingkat konsistensi suatu alat pengukur terhadap kejadian atau objek yang sama. Data dinyatakan reliabel jika objek dalam penelitian menghasilkan data yang sama, atau peneliti yang sama dalam waktu bersamaan menghasilan data yang sama.</w:t>
      </w:r>
      <w:r w:rsidR="00812C59" w:rsidRPr="00921D67">
        <w:rPr>
          <w:rStyle w:val="FootnoteReference"/>
          <w:rFonts w:ascii="Times New Roman" w:hAnsi="Times New Roman"/>
        </w:rPr>
        <w:footnoteReference w:id="108"/>
      </w:r>
      <w:r w:rsidRPr="00921D67">
        <w:rPr>
          <w:rFonts w:ascii="Times New Roman" w:hAnsi="Times New Roman"/>
          <w:sz w:val="24"/>
          <w:szCs w:val="24"/>
          <w:lang w:val="id-ID"/>
        </w:rPr>
        <w:t xml:space="preserve"> Guna mengetahui reliabilitas instrument pada penelitian ini, digunakan rumus </w:t>
      </w:r>
      <w:r w:rsidRPr="00921D67">
        <w:rPr>
          <w:rFonts w:ascii="Times New Roman" w:hAnsi="Times New Roman"/>
          <w:i/>
          <w:iCs/>
          <w:sz w:val="24"/>
          <w:szCs w:val="24"/>
          <w:lang w:val="id-ID"/>
        </w:rPr>
        <w:t>Alpha Cronbach</w:t>
      </w:r>
      <w:r w:rsidRPr="00921D67">
        <w:rPr>
          <w:rFonts w:ascii="Times New Roman" w:hAnsi="Times New Roman"/>
          <w:sz w:val="24"/>
          <w:szCs w:val="24"/>
          <w:lang w:val="id-ID"/>
        </w:rPr>
        <w:t xml:space="preserve">. Untuk pengujian reliabilitas dilihat dari nilai </w:t>
      </w:r>
      <w:r w:rsidRPr="00921D67">
        <w:rPr>
          <w:rFonts w:ascii="Times New Roman" w:hAnsi="Times New Roman"/>
          <w:i/>
          <w:iCs/>
          <w:sz w:val="24"/>
          <w:szCs w:val="24"/>
          <w:lang w:val="id-ID"/>
        </w:rPr>
        <w:t>cronbach alpha</w:t>
      </w:r>
      <w:r w:rsidRPr="00921D67">
        <w:rPr>
          <w:rFonts w:ascii="Times New Roman" w:hAnsi="Times New Roman"/>
          <w:sz w:val="24"/>
          <w:szCs w:val="24"/>
          <w:lang w:val="id-ID"/>
        </w:rPr>
        <w:t xml:space="preserve"> yang harus diatas 0,06 dengan uji signifikasi 0,05.</w:t>
      </w:r>
    </w:p>
    <w:p w14:paraId="7879DB51" w14:textId="59135FB6" w:rsidR="006A166B" w:rsidRPr="00921D67" w:rsidRDefault="004103FF" w:rsidP="006D0BB5">
      <w:pPr>
        <w:pStyle w:val="Heading3"/>
        <w:spacing w:before="0" w:line="360" w:lineRule="auto"/>
        <w:rPr>
          <w:szCs w:val="24"/>
          <w:lang w:val="id-ID"/>
        </w:rPr>
      </w:pPr>
      <w:bookmarkStart w:id="125" w:name="_Toc181689387"/>
      <w:bookmarkStart w:id="126" w:name="_Toc188992141"/>
      <w:bookmarkStart w:id="127" w:name="_Toc192794115"/>
      <w:bookmarkStart w:id="128" w:name="_Toc202471608"/>
      <w:r w:rsidRPr="00921D67">
        <w:rPr>
          <w:szCs w:val="24"/>
          <w:lang w:val="id-ID"/>
        </w:rPr>
        <w:lastRenderedPageBreak/>
        <w:t xml:space="preserve">3.6.2 </w:t>
      </w:r>
      <w:r w:rsidR="006A166B" w:rsidRPr="00921D67">
        <w:rPr>
          <w:szCs w:val="24"/>
          <w:lang w:val="id-ID"/>
        </w:rPr>
        <w:t>Uji Asumsi Klasik</w:t>
      </w:r>
      <w:bookmarkEnd w:id="125"/>
      <w:bookmarkEnd w:id="126"/>
      <w:bookmarkEnd w:id="127"/>
      <w:bookmarkEnd w:id="128"/>
    </w:p>
    <w:p w14:paraId="75DFB82B" w14:textId="77777777" w:rsidR="006A166B" w:rsidRPr="00921D67" w:rsidRDefault="006A166B" w:rsidP="006D0BB5">
      <w:pPr>
        <w:spacing w:line="360" w:lineRule="auto"/>
        <w:ind w:firstLine="360"/>
        <w:jc w:val="both"/>
        <w:rPr>
          <w:rFonts w:ascii="Times New Roman" w:hAnsi="Times New Roman"/>
          <w:sz w:val="24"/>
          <w:szCs w:val="24"/>
          <w:lang w:val="id-ID"/>
        </w:rPr>
      </w:pPr>
      <w:r w:rsidRPr="00921D67">
        <w:rPr>
          <w:rFonts w:ascii="Times New Roman" w:hAnsi="Times New Roman"/>
          <w:sz w:val="24"/>
          <w:szCs w:val="24"/>
          <w:lang w:val="id-ID"/>
        </w:rPr>
        <w:t>Uji asumsi klasik dilakukan untuk mengetahui apakah terdapat penyimpangan terhadap variabel yang digunakan serta untuk memperoleh kesimpulan statistik yang dapat dipertanggungjawabkan. Dalam penelitian ini dilakukan 3 uji asumsi klasik yaitu:</w:t>
      </w:r>
    </w:p>
    <w:p w14:paraId="22A952AB" w14:textId="77777777" w:rsidR="006A166B" w:rsidRPr="00921D67" w:rsidRDefault="006A166B" w:rsidP="00AF60F8">
      <w:pPr>
        <w:numPr>
          <w:ilvl w:val="0"/>
          <w:numId w:val="17"/>
        </w:numPr>
        <w:spacing w:after="0" w:line="360" w:lineRule="auto"/>
        <w:ind w:left="284" w:hanging="284"/>
        <w:jc w:val="both"/>
        <w:rPr>
          <w:rFonts w:ascii="Times New Roman" w:hAnsi="Times New Roman"/>
          <w:b/>
          <w:sz w:val="24"/>
          <w:szCs w:val="24"/>
          <w:lang w:val="id-ID"/>
        </w:rPr>
      </w:pPr>
      <w:r w:rsidRPr="00921D67">
        <w:rPr>
          <w:rFonts w:ascii="Times New Roman" w:hAnsi="Times New Roman"/>
          <w:b/>
          <w:sz w:val="24"/>
          <w:szCs w:val="24"/>
          <w:lang w:val="id-ID"/>
        </w:rPr>
        <w:t>Uji Normalitas</w:t>
      </w:r>
    </w:p>
    <w:p w14:paraId="54D52623" w14:textId="0B5ACA9E" w:rsidR="006A166B" w:rsidRPr="00921D67" w:rsidRDefault="006A166B" w:rsidP="006D0BB5">
      <w:pPr>
        <w:spacing w:after="0" w:line="360" w:lineRule="auto"/>
        <w:ind w:firstLine="360"/>
        <w:jc w:val="both"/>
        <w:rPr>
          <w:rFonts w:ascii="Times New Roman" w:hAnsi="Times New Roman"/>
          <w:sz w:val="24"/>
          <w:szCs w:val="24"/>
          <w:lang w:val="id-ID"/>
        </w:rPr>
      </w:pPr>
      <w:r w:rsidRPr="00921D67">
        <w:rPr>
          <w:rFonts w:ascii="Times New Roman" w:hAnsi="Times New Roman"/>
          <w:sz w:val="24"/>
          <w:szCs w:val="24"/>
          <w:lang w:val="id-ID"/>
        </w:rPr>
        <w:t xml:space="preserve">Uji normalitas bertujuan guna mengetahui normal atau tidaknya suatu distribusi data. Uji normalitas penting dilakukan dikarenakan salah satu syarat pengujian </w:t>
      </w:r>
      <w:r w:rsidRPr="00921D67">
        <w:rPr>
          <w:rFonts w:ascii="Times New Roman" w:hAnsi="Times New Roman"/>
          <w:i/>
          <w:iCs/>
          <w:sz w:val="24"/>
          <w:szCs w:val="24"/>
          <w:lang w:val="id-ID"/>
        </w:rPr>
        <w:t>parametric test</w:t>
      </w:r>
      <w:r w:rsidRPr="00921D67">
        <w:rPr>
          <w:rFonts w:ascii="Times New Roman" w:hAnsi="Times New Roman"/>
          <w:sz w:val="24"/>
          <w:szCs w:val="24"/>
          <w:lang w:val="id-ID"/>
        </w:rPr>
        <w:t xml:space="preserve"> (uji parametrik) ialah data harus berdistribusi normal.</w:t>
      </w:r>
      <w:r w:rsidR="00812C59" w:rsidRPr="00921D67">
        <w:rPr>
          <w:rStyle w:val="FootnoteReference"/>
          <w:rFonts w:ascii="Times New Roman" w:hAnsi="Times New Roman"/>
        </w:rPr>
        <w:footnoteReference w:id="109"/>
      </w:r>
      <w:r w:rsidRPr="00921D67">
        <w:rPr>
          <w:rFonts w:ascii="Times New Roman" w:hAnsi="Times New Roman"/>
          <w:sz w:val="24"/>
          <w:szCs w:val="24"/>
          <w:lang w:val="id-ID"/>
        </w:rPr>
        <w:t xml:space="preserve"> Uji normalitas dapat dilakukan dengan melihat penyebaran data pada sumber diagonal pada grafik Normal P-P </w:t>
      </w:r>
      <w:r w:rsidRPr="00921D67">
        <w:rPr>
          <w:rFonts w:ascii="Times New Roman" w:hAnsi="Times New Roman"/>
          <w:i/>
          <w:iCs/>
          <w:sz w:val="24"/>
          <w:szCs w:val="24"/>
          <w:lang w:val="id-ID"/>
        </w:rPr>
        <w:t>Plot Regression St</w:t>
      </w:r>
      <w:r w:rsidR="007C4EE4" w:rsidRPr="00921D67">
        <w:rPr>
          <w:rFonts w:ascii="Times New Roman" w:hAnsi="Times New Roman"/>
          <w:i/>
          <w:iCs/>
          <w:sz w:val="24"/>
          <w:szCs w:val="24"/>
          <w:lang w:val="id-ID"/>
        </w:rPr>
        <w:t>dan</w:t>
      </w:r>
      <w:r w:rsidRPr="00921D67">
        <w:rPr>
          <w:rFonts w:ascii="Times New Roman" w:hAnsi="Times New Roman"/>
          <w:i/>
          <w:iCs/>
          <w:sz w:val="24"/>
          <w:szCs w:val="24"/>
          <w:lang w:val="id-ID"/>
        </w:rPr>
        <w:t>ardized Residual</w:t>
      </w:r>
      <w:r w:rsidRPr="00921D67">
        <w:rPr>
          <w:rFonts w:ascii="Times New Roman" w:hAnsi="Times New Roman"/>
          <w:sz w:val="24"/>
          <w:szCs w:val="24"/>
          <w:lang w:val="id-ID"/>
        </w:rPr>
        <w:t xml:space="preserve"> dan grafik </w:t>
      </w:r>
      <w:r w:rsidRPr="00921D67">
        <w:rPr>
          <w:rFonts w:ascii="Times New Roman" w:hAnsi="Times New Roman"/>
          <w:i/>
          <w:iCs/>
          <w:sz w:val="24"/>
          <w:szCs w:val="24"/>
          <w:lang w:val="id-ID"/>
        </w:rPr>
        <w:t>histogram</w:t>
      </w:r>
      <w:r w:rsidRPr="00921D67">
        <w:rPr>
          <w:rFonts w:ascii="Times New Roman" w:hAnsi="Times New Roman"/>
          <w:sz w:val="24"/>
          <w:szCs w:val="24"/>
          <w:lang w:val="id-ID"/>
        </w:rPr>
        <w:t xml:space="preserve"> sebagai dasar pengambilan keputusannya.</w:t>
      </w:r>
    </w:p>
    <w:p w14:paraId="1024F984" w14:textId="77777777" w:rsidR="006A166B" w:rsidRPr="00921D67" w:rsidRDefault="006A166B" w:rsidP="00AF60F8">
      <w:pPr>
        <w:numPr>
          <w:ilvl w:val="0"/>
          <w:numId w:val="17"/>
        </w:numPr>
        <w:spacing w:after="0" w:line="360" w:lineRule="auto"/>
        <w:ind w:left="284" w:hanging="284"/>
        <w:jc w:val="both"/>
        <w:rPr>
          <w:rFonts w:ascii="Times New Roman" w:hAnsi="Times New Roman"/>
          <w:b/>
          <w:sz w:val="24"/>
          <w:szCs w:val="24"/>
          <w:lang w:val="id-ID"/>
        </w:rPr>
      </w:pPr>
      <w:r w:rsidRPr="00921D67">
        <w:rPr>
          <w:rFonts w:ascii="Times New Roman" w:hAnsi="Times New Roman"/>
          <w:b/>
          <w:sz w:val="24"/>
          <w:szCs w:val="24"/>
          <w:lang w:val="id-ID"/>
        </w:rPr>
        <w:t>Uji Multikolonearitas</w:t>
      </w:r>
    </w:p>
    <w:p w14:paraId="2CD63E88" w14:textId="0696CB76" w:rsidR="00F8680A" w:rsidRPr="00921D67" w:rsidRDefault="006A166B" w:rsidP="006D0BB5">
      <w:pPr>
        <w:spacing w:after="0" w:line="360" w:lineRule="auto"/>
        <w:ind w:firstLine="360"/>
        <w:jc w:val="both"/>
        <w:rPr>
          <w:rFonts w:ascii="Times New Roman" w:hAnsi="Times New Roman"/>
          <w:sz w:val="24"/>
          <w:szCs w:val="24"/>
          <w:lang w:val="id-ID"/>
        </w:rPr>
      </w:pPr>
      <w:r w:rsidRPr="00921D67">
        <w:rPr>
          <w:rFonts w:ascii="Times New Roman" w:hAnsi="Times New Roman"/>
          <w:sz w:val="24"/>
          <w:szCs w:val="24"/>
          <w:lang w:val="id-ID"/>
        </w:rPr>
        <w:t xml:space="preserve">Uji multikolinearitas bertujuan untuk menguji apakah dalam model regresi terdapat korelasi antara variabel </w:t>
      </w:r>
      <w:r w:rsidRPr="00921D67">
        <w:rPr>
          <w:rFonts w:ascii="Times New Roman" w:hAnsi="Times New Roman"/>
          <w:i/>
          <w:iCs/>
          <w:sz w:val="24"/>
          <w:szCs w:val="24"/>
          <w:lang w:val="id-ID"/>
        </w:rPr>
        <w:t>independen</w:t>
      </w:r>
      <w:r w:rsidRPr="00921D67">
        <w:rPr>
          <w:rFonts w:ascii="Times New Roman" w:hAnsi="Times New Roman"/>
          <w:sz w:val="24"/>
          <w:szCs w:val="24"/>
          <w:lang w:val="id-ID"/>
        </w:rPr>
        <w:t xml:space="preserve"> (bebas). Gejala multikolinearitas biasanya terjadi pada regresi linier berg</w:t>
      </w:r>
      <w:r w:rsidR="007C4EE4" w:rsidRPr="00921D67">
        <w:rPr>
          <w:rFonts w:ascii="Times New Roman" w:hAnsi="Times New Roman"/>
          <w:sz w:val="24"/>
          <w:szCs w:val="24"/>
          <w:lang w:val="id-ID"/>
        </w:rPr>
        <w:t>dan</w:t>
      </w:r>
      <w:r w:rsidRPr="00921D67">
        <w:rPr>
          <w:rFonts w:ascii="Times New Roman" w:hAnsi="Times New Roman"/>
          <w:sz w:val="24"/>
          <w:szCs w:val="24"/>
          <w:lang w:val="id-ID"/>
        </w:rPr>
        <w:t>a karena kemungkinan akan ada lebih dari satu variabel pada jenis regresi ini.</w:t>
      </w:r>
      <w:r w:rsidR="00812C59" w:rsidRPr="00921D67">
        <w:rPr>
          <w:rStyle w:val="FootnoteReference"/>
          <w:rFonts w:ascii="Times New Roman" w:hAnsi="Times New Roman"/>
        </w:rPr>
        <w:footnoteReference w:id="110"/>
      </w:r>
    </w:p>
    <w:p w14:paraId="068D0EB5" w14:textId="77777777" w:rsidR="006A166B" w:rsidRPr="00921D67" w:rsidRDefault="006A166B" w:rsidP="00AF60F8">
      <w:pPr>
        <w:numPr>
          <w:ilvl w:val="0"/>
          <w:numId w:val="17"/>
        </w:numPr>
        <w:spacing w:after="0" w:line="360" w:lineRule="auto"/>
        <w:ind w:left="284" w:hanging="284"/>
        <w:jc w:val="both"/>
        <w:rPr>
          <w:rFonts w:ascii="Times New Roman" w:hAnsi="Times New Roman"/>
          <w:b/>
          <w:sz w:val="24"/>
          <w:szCs w:val="24"/>
          <w:lang w:val="id-ID"/>
        </w:rPr>
      </w:pPr>
      <w:r w:rsidRPr="00921D67">
        <w:rPr>
          <w:rFonts w:ascii="Times New Roman" w:hAnsi="Times New Roman"/>
          <w:b/>
          <w:sz w:val="24"/>
          <w:szCs w:val="24"/>
          <w:lang w:val="id-ID"/>
        </w:rPr>
        <w:t>Uji Heterokedastisitas</w:t>
      </w:r>
    </w:p>
    <w:p w14:paraId="01D5D24C" w14:textId="02F1546D" w:rsidR="006D0BB5" w:rsidRPr="00921D67" w:rsidRDefault="006A166B" w:rsidP="006D0BB5">
      <w:pPr>
        <w:spacing w:after="0" w:line="360" w:lineRule="auto"/>
        <w:ind w:firstLine="360"/>
        <w:jc w:val="both"/>
        <w:rPr>
          <w:rFonts w:ascii="Times New Roman" w:hAnsi="Times New Roman"/>
          <w:sz w:val="24"/>
          <w:szCs w:val="24"/>
          <w:lang w:val="id-ID"/>
        </w:rPr>
      </w:pPr>
      <w:r w:rsidRPr="00921D67">
        <w:rPr>
          <w:rFonts w:ascii="Times New Roman" w:hAnsi="Times New Roman"/>
          <w:sz w:val="24"/>
          <w:szCs w:val="24"/>
          <w:lang w:val="id-ID"/>
        </w:rPr>
        <w:t xml:space="preserve">Tujuan uji heteroskedastisitas adalah untuk menguji apakah dalam model regresi terjadi ketidaksamaan </w:t>
      </w:r>
      <w:r w:rsidRPr="00921D67">
        <w:rPr>
          <w:rFonts w:ascii="Times New Roman" w:hAnsi="Times New Roman"/>
          <w:i/>
          <w:iCs/>
          <w:sz w:val="24"/>
          <w:szCs w:val="24"/>
          <w:lang w:val="id-ID"/>
        </w:rPr>
        <w:t>variance</w:t>
      </w:r>
      <w:r w:rsidRPr="00921D67">
        <w:rPr>
          <w:rFonts w:ascii="Times New Roman" w:hAnsi="Times New Roman"/>
          <w:sz w:val="24"/>
          <w:szCs w:val="24"/>
          <w:lang w:val="id-ID"/>
        </w:rPr>
        <w:t xml:space="preserve"> dari </w:t>
      </w:r>
      <w:r w:rsidRPr="00921D67">
        <w:rPr>
          <w:rFonts w:ascii="Times New Roman" w:hAnsi="Times New Roman"/>
          <w:i/>
          <w:iCs/>
          <w:sz w:val="24"/>
          <w:szCs w:val="24"/>
          <w:lang w:val="id-ID"/>
        </w:rPr>
        <w:t>residual</w:t>
      </w:r>
      <w:r w:rsidRPr="00921D67">
        <w:rPr>
          <w:rFonts w:ascii="Times New Roman" w:hAnsi="Times New Roman"/>
          <w:sz w:val="24"/>
          <w:szCs w:val="24"/>
          <w:lang w:val="id-ID"/>
        </w:rPr>
        <w:t xml:space="preserve"> dari satu pengamatan ke pengamatan yang lain. Apabila </w:t>
      </w:r>
      <w:r w:rsidRPr="00921D67">
        <w:rPr>
          <w:rFonts w:ascii="Times New Roman" w:hAnsi="Times New Roman"/>
          <w:i/>
          <w:iCs/>
          <w:sz w:val="24"/>
          <w:szCs w:val="24"/>
          <w:lang w:val="id-ID"/>
        </w:rPr>
        <w:t>variance</w:t>
      </w:r>
      <w:r w:rsidRPr="00921D67">
        <w:rPr>
          <w:rFonts w:ascii="Times New Roman" w:hAnsi="Times New Roman"/>
          <w:sz w:val="24"/>
          <w:szCs w:val="24"/>
          <w:lang w:val="id-ID"/>
        </w:rPr>
        <w:t xml:space="preserve"> dari </w:t>
      </w:r>
      <w:r w:rsidRPr="00921D67">
        <w:rPr>
          <w:rFonts w:ascii="Times New Roman" w:hAnsi="Times New Roman"/>
          <w:i/>
          <w:iCs/>
          <w:sz w:val="24"/>
          <w:szCs w:val="24"/>
          <w:lang w:val="id-ID"/>
        </w:rPr>
        <w:t>residual</w:t>
      </w:r>
      <w:r w:rsidRPr="00921D67">
        <w:rPr>
          <w:rFonts w:ascii="Times New Roman" w:hAnsi="Times New Roman"/>
          <w:sz w:val="24"/>
          <w:szCs w:val="24"/>
          <w:lang w:val="id-ID"/>
        </w:rPr>
        <w:t xml:space="preserve"> satu pengamatan ke pengamatan yang lain tetap, maka disebut homokedastisitas. Dan apabila berbeda disebut dengan heteroskedastisitas. Model </w:t>
      </w:r>
      <w:r w:rsidRPr="00921D67">
        <w:rPr>
          <w:rFonts w:ascii="Times New Roman" w:hAnsi="Times New Roman"/>
          <w:i/>
          <w:iCs/>
          <w:sz w:val="24"/>
          <w:szCs w:val="24"/>
          <w:lang w:val="id-ID"/>
        </w:rPr>
        <w:t>regresi</w:t>
      </w:r>
      <w:r w:rsidRPr="00921D67">
        <w:rPr>
          <w:rFonts w:ascii="Times New Roman" w:hAnsi="Times New Roman"/>
          <w:sz w:val="24"/>
          <w:szCs w:val="24"/>
          <w:lang w:val="id-ID"/>
        </w:rPr>
        <w:t xml:space="preserve"> yang baik yaitu yang homokedastisitas atau tidak terjadi heteroskedastisitas.</w:t>
      </w:r>
      <w:r w:rsidR="00812C59" w:rsidRPr="00921D67">
        <w:rPr>
          <w:rStyle w:val="FootnoteReference"/>
          <w:rFonts w:ascii="Times New Roman" w:hAnsi="Times New Roman"/>
        </w:rPr>
        <w:footnoteReference w:id="111"/>
      </w:r>
      <w:r w:rsidRPr="00921D67">
        <w:rPr>
          <w:rFonts w:ascii="Times New Roman" w:hAnsi="Times New Roman"/>
          <w:sz w:val="24"/>
          <w:szCs w:val="24"/>
          <w:lang w:val="id-ID"/>
        </w:rPr>
        <w:t xml:space="preserve"> </w:t>
      </w:r>
    </w:p>
    <w:p w14:paraId="0F81ACB2" w14:textId="1E6F82CE" w:rsidR="006D0BB5" w:rsidRPr="00921D67" w:rsidRDefault="006A166B" w:rsidP="006D0BB5">
      <w:pPr>
        <w:spacing w:line="360" w:lineRule="auto"/>
        <w:ind w:firstLine="360"/>
        <w:jc w:val="both"/>
        <w:rPr>
          <w:rFonts w:ascii="Times New Roman" w:hAnsi="Times New Roman"/>
          <w:sz w:val="24"/>
          <w:szCs w:val="24"/>
          <w:lang w:val="id-ID"/>
        </w:rPr>
      </w:pPr>
      <w:r w:rsidRPr="00921D67">
        <w:rPr>
          <w:rFonts w:ascii="Times New Roman" w:hAnsi="Times New Roman"/>
          <w:sz w:val="24"/>
          <w:szCs w:val="24"/>
          <w:lang w:val="id-ID"/>
        </w:rPr>
        <w:t>Uji heteroskedastisitas dapat dianalisis dengan grafik</w:t>
      </w:r>
      <w:r w:rsidRPr="00921D67">
        <w:rPr>
          <w:rFonts w:ascii="Times New Roman" w:hAnsi="Times New Roman"/>
          <w:i/>
          <w:iCs/>
          <w:sz w:val="24"/>
          <w:szCs w:val="24"/>
          <w:lang w:val="id-ID"/>
        </w:rPr>
        <w:t xml:space="preserve"> scatterplot</w:t>
      </w:r>
      <w:r w:rsidRPr="00921D67">
        <w:rPr>
          <w:rFonts w:ascii="Times New Roman" w:hAnsi="Times New Roman"/>
          <w:sz w:val="24"/>
          <w:szCs w:val="24"/>
          <w:lang w:val="id-ID"/>
        </w:rPr>
        <w:t xml:space="preserve"> dari nilai ZPRED (nilai prediksi, sumbu X) dan nilai SREDIS (nilai residual, sumbu Y). ketentuan uji heteroskedastisitas dengan grafik </w:t>
      </w:r>
      <w:r w:rsidRPr="00921D67">
        <w:rPr>
          <w:rFonts w:ascii="Times New Roman" w:hAnsi="Times New Roman"/>
          <w:i/>
          <w:iCs/>
          <w:sz w:val="24"/>
          <w:szCs w:val="24"/>
          <w:lang w:val="id-ID"/>
        </w:rPr>
        <w:t>scatterplot</w:t>
      </w:r>
      <w:r w:rsidRPr="00921D67">
        <w:rPr>
          <w:rFonts w:ascii="Times New Roman" w:hAnsi="Times New Roman"/>
          <w:sz w:val="24"/>
          <w:szCs w:val="24"/>
          <w:lang w:val="id-ID"/>
        </w:rPr>
        <w:t xml:space="preserve"> yaitu, apabila pada grafik </w:t>
      </w:r>
      <w:r w:rsidRPr="00921D67">
        <w:rPr>
          <w:rFonts w:ascii="Times New Roman" w:hAnsi="Times New Roman"/>
          <w:i/>
          <w:iCs/>
          <w:sz w:val="24"/>
          <w:szCs w:val="24"/>
          <w:lang w:val="id-ID"/>
        </w:rPr>
        <w:t>scatterplot</w:t>
      </w:r>
      <w:r w:rsidRPr="00921D67">
        <w:rPr>
          <w:rFonts w:ascii="Times New Roman" w:hAnsi="Times New Roman"/>
          <w:sz w:val="24"/>
          <w:szCs w:val="24"/>
          <w:lang w:val="id-ID"/>
        </w:rPr>
        <w:t xml:space="preserve"> memiliki bentuk pola tertentu yang membentuk titik-titik teratur (bergelombang, menyebar kemudian menyempit) maka pengujian tersebut terjadi heteroskedastisitas. Dan apabila tidak terdapat pola yang jelas maka penelitian tersebut dinilai tidak terjadi heteroskedastisitas.</w:t>
      </w:r>
      <w:r w:rsidR="00812C59" w:rsidRPr="00921D67">
        <w:rPr>
          <w:rStyle w:val="FootnoteReference"/>
          <w:rFonts w:ascii="Times New Roman" w:hAnsi="Times New Roman"/>
        </w:rPr>
        <w:footnoteReference w:id="112"/>
      </w:r>
    </w:p>
    <w:p w14:paraId="14F6A1BB" w14:textId="6F21A58C" w:rsidR="006A166B" w:rsidRPr="00921D67" w:rsidRDefault="004103FF" w:rsidP="00B2508A">
      <w:pPr>
        <w:pStyle w:val="Heading3"/>
        <w:spacing w:line="360" w:lineRule="auto"/>
        <w:rPr>
          <w:szCs w:val="24"/>
          <w:lang w:val="id-ID"/>
        </w:rPr>
      </w:pPr>
      <w:bookmarkStart w:id="129" w:name="_Toc188992142"/>
      <w:bookmarkStart w:id="130" w:name="_Toc192794116"/>
      <w:bookmarkStart w:id="131" w:name="_Toc202471609"/>
      <w:r w:rsidRPr="00921D67">
        <w:rPr>
          <w:szCs w:val="24"/>
          <w:lang w:val="id-ID"/>
        </w:rPr>
        <w:lastRenderedPageBreak/>
        <w:t xml:space="preserve">3.6.3 </w:t>
      </w:r>
      <w:r w:rsidR="006A166B" w:rsidRPr="00921D67">
        <w:rPr>
          <w:szCs w:val="24"/>
          <w:lang w:val="id-ID"/>
        </w:rPr>
        <w:t>Analisis Linier Berg</w:t>
      </w:r>
      <w:r w:rsidR="007C4EE4" w:rsidRPr="00921D67">
        <w:rPr>
          <w:szCs w:val="24"/>
          <w:lang w:val="id-ID"/>
        </w:rPr>
        <w:t>dan</w:t>
      </w:r>
      <w:r w:rsidR="006A166B" w:rsidRPr="00921D67">
        <w:rPr>
          <w:szCs w:val="24"/>
          <w:lang w:val="id-ID"/>
        </w:rPr>
        <w:t>a</w:t>
      </w:r>
      <w:bookmarkEnd w:id="129"/>
      <w:bookmarkEnd w:id="130"/>
      <w:bookmarkEnd w:id="131"/>
    </w:p>
    <w:p w14:paraId="54A73356" w14:textId="58B6D3EF" w:rsidR="006A166B" w:rsidRPr="00921D67" w:rsidRDefault="006A166B" w:rsidP="00B2508A">
      <w:pPr>
        <w:spacing w:line="360" w:lineRule="auto"/>
        <w:ind w:firstLine="360"/>
        <w:jc w:val="both"/>
        <w:rPr>
          <w:rFonts w:ascii="Times New Roman" w:hAnsi="Times New Roman"/>
          <w:sz w:val="24"/>
          <w:szCs w:val="24"/>
          <w:lang w:val="id-ID"/>
        </w:rPr>
      </w:pPr>
      <w:r w:rsidRPr="00921D67">
        <w:rPr>
          <w:rFonts w:ascii="Times New Roman" w:hAnsi="Times New Roman"/>
          <w:sz w:val="24"/>
          <w:szCs w:val="24"/>
          <w:lang w:val="id-ID"/>
        </w:rPr>
        <w:t>Penelitian ini menggunakan model persamaan regresi linier berg</w:t>
      </w:r>
      <w:r w:rsidR="007C4EE4" w:rsidRPr="00921D67">
        <w:rPr>
          <w:rFonts w:ascii="Times New Roman" w:hAnsi="Times New Roman"/>
          <w:sz w:val="24"/>
          <w:szCs w:val="24"/>
          <w:lang w:val="id-ID"/>
        </w:rPr>
        <w:t>dan</w:t>
      </w:r>
      <w:r w:rsidRPr="00921D67">
        <w:rPr>
          <w:rFonts w:ascii="Times New Roman" w:hAnsi="Times New Roman"/>
          <w:sz w:val="24"/>
          <w:szCs w:val="24"/>
          <w:lang w:val="id-ID"/>
        </w:rPr>
        <w:t>a untuk pengujian hipotesis. Analisis regresi linear berg</w:t>
      </w:r>
      <w:r w:rsidR="007C4EE4" w:rsidRPr="00921D67">
        <w:rPr>
          <w:rFonts w:ascii="Times New Roman" w:hAnsi="Times New Roman"/>
          <w:sz w:val="24"/>
          <w:szCs w:val="24"/>
          <w:lang w:val="id-ID"/>
        </w:rPr>
        <w:t>dan</w:t>
      </w:r>
      <w:r w:rsidRPr="00921D67">
        <w:rPr>
          <w:rFonts w:ascii="Times New Roman" w:hAnsi="Times New Roman"/>
          <w:sz w:val="24"/>
          <w:szCs w:val="24"/>
          <w:lang w:val="id-ID"/>
        </w:rPr>
        <w:t xml:space="preserve">a adalah metode statistik yang digunakan untuk mencari pengaruh dari dua atau lebih variabel </w:t>
      </w:r>
      <w:r w:rsidRPr="00921D67">
        <w:rPr>
          <w:rFonts w:ascii="Times New Roman" w:hAnsi="Times New Roman"/>
          <w:i/>
          <w:iCs/>
          <w:sz w:val="24"/>
          <w:szCs w:val="24"/>
          <w:lang w:val="id-ID"/>
        </w:rPr>
        <w:t>independent</w:t>
      </w:r>
      <w:r w:rsidRPr="00921D67">
        <w:rPr>
          <w:rFonts w:ascii="Times New Roman" w:hAnsi="Times New Roman"/>
          <w:sz w:val="24"/>
          <w:szCs w:val="24"/>
          <w:lang w:val="id-ID"/>
        </w:rPr>
        <w:t xml:space="preserve"> (variabel bebas atau X) terhadap variabel </w:t>
      </w:r>
      <w:r w:rsidRPr="00921D67">
        <w:rPr>
          <w:rFonts w:ascii="Times New Roman" w:hAnsi="Times New Roman"/>
          <w:i/>
          <w:iCs/>
          <w:sz w:val="24"/>
          <w:szCs w:val="24"/>
          <w:lang w:val="id-ID"/>
        </w:rPr>
        <w:t>dependen</w:t>
      </w:r>
      <w:r w:rsidRPr="00921D67">
        <w:rPr>
          <w:rFonts w:ascii="Times New Roman" w:hAnsi="Times New Roman"/>
          <w:sz w:val="24"/>
          <w:szCs w:val="24"/>
          <w:lang w:val="id-ID"/>
        </w:rPr>
        <w:t xml:space="preserve"> (variabel terikat atau Y).</w:t>
      </w:r>
      <w:r w:rsidR="00812C59" w:rsidRPr="00921D67">
        <w:rPr>
          <w:rStyle w:val="FootnoteReference"/>
          <w:rFonts w:ascii="Times New Roman" w:hAnsi="Times New Roman"/>
        </w:rPr>
        <w:footnoteReference w:id="113"/>
      </w:r>
      <w:r w:rsidRPr="00921D67">
        <w:rPr>
          <w:rFonts w:ascii="Times New Roman" w:hAnsi="Times New Roman"/>
          <w:sz w:val="24"/>
          <w:szCs w:val="24"/>
          <w:lang w:val="id-ID"/>
        </w:rPr>
        <w:t xml:space="preserve"> Dalam analisis regresi linear berg</w:t>
      </w:r>
      <w:r w:rsidR="007C4EE4" w:rsidRPr="00921D67">
        <w:rPr>
          <w:rFonts w:ascii="Times New Roman" w:hAnsi="Times New Roman"/>
          <w:sz w:val="24"/>
          <w:szCs w:val="24"/>
          <w:lang w:val="id-ID"/>
        </w:rPr>
        <w:t>dan</w:t>
      </w:r>
      <w:r w:rsidRPr="00921D67">
        <w:rPr>
          <w:rFonts w:ascii="Times New Roman" w:hAnsi="Times New Roman"/>
          <w:sz w:val="24"/>
          <w:szCs w:val="24"/>
          <w:lang w:val="id-ID"/>
        </w:rPr>
        <w:t xml:space="preserve">a, model regresi melibatkan lebih dari satu variabel </w:t>
      </w:r>
      <w:r w:rsidRPr="00921D67">
        <w:rPr>
          <w:rFonts w:ascii="Times New Roman" w:hAnsi="Times New Roman"/>
          <w:i/>
          <w:iCs/>
          <w:sz w:val="24"/>
          <w:szCs w:val="24"/>
          <w:lang w:val="id-ID"/>
        </w:rPr>
        <w:t>independent</w:t>
      </w:r>
      <w:r w:rsidRPr="00921D67">
        <w:rPr>
          <w:rFonts w:ascii="Times New Roman" w:hAnsi="Times New Roman"/>
          <w:sz w:val="24"/>
          <w:szCs w:val="24"/>
          <w:lang w:val="id-ID"/>
        </w:rPr>
        <w:t>. Adapun model persamaan regresi linier berg</w:t>
      </w:r>
      <w:r w:rsidR="007C4EE4" w:rsidRPr="00921D67">
        <w:rPr>
          <w:rFonts w:ascii="Times New Roman" w:hAnsi="Times New Roman"/>
          <w:sz w:val="24"/>
          <w:szCs w:val="24"/>
          <w:lang w:val="id-ID"/>
        </w:rPr>
        <w:t>dan</w:t>
      </w:r>
      <w:r w:rsidRPr="00921D67">
        <w:rPr>
          <w:rFonts w:ascii="Times New Roman" w:hAnsi="Times New Roman"/>
          <w:sz w:val="24"/>
          <w:szCs w:val="24"/>
          <w:lang w:val="id-ID"/>
        </w:rPr>
        <w:t>a pada penelitian ini yaitu:</w:t>
      </w:r>
    </w:p>
    <w:p w14:paraId="7D617507" w14:textId="66963172" w:rsidR="006A166B" w:rsidRPr="00921D67" w:rsidRDefault="00C75938" w:rsidP="00B2508A">
      <w:pPr>
        <w:spacing w:line="360" w:lineRule="auto"/>
        <w:jc w:val="both"/>
        <w:rPr>
          <w:rFonts w:ascii="Times New Roman" w:hAnsi="Times New Roman"/>
          <w:sz w:val="24"/>
          <w:szCs w:val="24"/>
          <w:lang w:val="sv-SE"/>
        </w:rPr>
      </w:pPr>
      <w:r w:rsidRPr="00921D67">
        <w:rPr>
          <w:rFonts w:ascii="Times New Roman" w:eastAsia="Calibri" w:hAnsi="Times New Roman"/>
          <w:noProof/>
          <w:sz w:val="24"/>
          <w:szCs w:val="24"/>
          <w:lang w:val="en-ID" w:eastAsia="en-ID"/>
        </w:rPr>
        <mc:AlternateContent>
          <mc:Choice Requires="wps">
            <w:drawing>
              <wp:anchor distT="0" distB="0" distL="114300" distR="114300" simplePos="0" relativeHeight="251656704" behindDoc="0" locked="0" layoutInCell="1" allowOverlap="1" wp14:anchorId="228A4B13" wp14:editId="180A84D2">
                <wp:simplePos x="0" y="0"/>
                <wp:positionH relativeFrom="margin">
                  <wp:posOffset>1651635</wp:posOffset>
                </wp:positionH>
                <wp:positionV relativeFrom="paragraph">
                  <wp:posOffset>191770</wp:posOffset>
                </wp:positionV>
                <wp:extent cx="2643505" cy="570230"/>
                <wp:effectExtent l="13335" t="8255" r="10160" b="12065"/>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3505" cy="570230"/>
                        </a:xfrm>
                        <a:prstGeom prst="rect">
                          <a:avLst/>
                        </a:prstGeom>
                        <a:solidFill>
                          <a:srgbClr val="FFFFFF"/>
                        </a:solidFill>
                        <a:ln w="12700">
                          <a:solidFill>
                            <a:srgbClr val="000000"/>
                          </a:solidFill>
                          <a:miter lim="800000"/>
                          <a:headEnd/>
                          <a:tailEnd/>
                        </a:ln>
                      </wps:spPr>
                      <wps:txbx>
                        <w:txbxContent>
                          <w:p w14:paraId="2E6EE574" w14:textId="5D2E2204" w:rsidR="004103FF" w:rsidRPr="00C75938" w:rsidRDefault="00C75938" w:rsidP="004103FF">
                            <w:pPr>
                              <w:shd w:val="clear" w:color="auto" w:fill="FFFFFF"/>
                              <w:jc w:val="center"/>
                            </w:pPr>
                            <m:oMathPara>
                              <m:oMath>
                                <m:r>
                                  <w:rPr>
                                    <w:rFonts w:ascii="Cambria Math" w:hAnsi="Cambria Math"/>
                                    <w:sz w:val="24"/>
                                    <w:szCs w:val="24"/>
                                  </w:rPr>
                                  <m:t>Y=a+β1X1+β2X2+β3X3+e</m:t>
                                </m:r>
                              </m:oMath>
                            </m:oMathPara>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8A4B13" id="Rectangle 9" o:spid="_x0000_s1038" style="position:absolute;left:0;text-align:left;margin-left:130.05pt;margin-top:15.1pt;width:208.15pt;height:44.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" strokeweight="1pt">
                <v:textbox>
                  <w:txbxContent>
                    <w:p w14:paraId="2E6EE574" w14:textId="5D2E2204" w:rsidR="004103FF" w:rsidRPr="00C75938" w:rsidRDefault="00C75938" w:rsidP="004103FF">
                      <w:pPr>
                        <w:shd w:val="clear" w:color="auto" w:fill="FFFFFF"/>
                        <w:jc w:val="center"/>
                      </w:pPr>
                      <m:oMathPara>
                        <m:oMath>
                          <m:r>
                            <w:rPr>
                              <w:rFonts w:ascii="Cambria Math" w:hAnsi="Cambria Math"/>
                              <w:sz w:val="24"/>
                              <w:szCs w:val="24"/>
                            </w:rPr>
                            <m:t>Y=a+β1X1+β2X2+β3X3+e</m:t>
                          </m:r>
                        </m:oMath>
                      </m:oMathPara>
                    </w:p>
                  </w:txbxContent>
                </v:textbox>
                <w10:wrap anchorx="margin"/>
              </v:rect>
            </w:pict>
          </mc:Fallback>
        </mc:AlternateContent>
      </w:r>
    </w:p>
    <w:p w14:paraId="11F64DF5" w14:textId="0A2150DE" w:rsidR="00841691" w:rsidRPr="00921D67" w:rsidRDefault="00841691" w:rsidP="00B2508A">
      <w:pPr>
        <w:spacing w:line="360" w:lineRule="auto"/>
        <w:jc w:val="both"/>
        <w:rPr>
          <w:rFonts w:ascii="Times New Roman" w:hAnsi="Times New Roman"/>
          <w:sz w:val="24"/>
          <w:szCs w:val="24"/>
          <w:lang w:val="id-ID"/>
        </w:rPr>
      </w:pPr>
    </w:p>
    <w:p w14:paraId="24803F2A" w14:textId="77777777" w:rsidR="006D0BB5" w:rsidRPr="00921D67" w:rsidRDefault="006D0BB5" w:rsidP="00B2508A">
      <w:pPr>
        <w:spacing w:line="360" w:lineRule="auto"/>
        <w:jc w:val="both"/>
        <w:rPr>
          <w:rFonts w:ascii="Times New Roman" w:hAnsi="Times New Roman"/>
          <w:sz w:val="24"/>
          <w:szCs w:val="24"/>
          <w:lang w:val="id-ID"/>
        </w:rPr>
      </w:pPr>
    </w:p>
    <w:p w14:paraId="59281810" w14:textId="77777777" w:rsidR="004103FF" w:rsidRPr="00921D67" w:rsidRDefault="004103FF"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 xml:space="preserve">Keterangan : </w:t>
      </w:r>
    </w:p>
    <w:p w14:paraId="722FF972" w14:textId="03BB2A59" w:rsidR="004103FF" w:rsidRPr="00921D67" w:rsidRDefault="004103FF" w:rsidP="00B2508A">
      <w:pPr>
        <w:spacing w:line="360" w:lineRule="auto"/>
        <w:ind w:firstLine="720"/>
        <w:jc w:val="both"/>
        <w:rPr>
          <w:rFonts w:ascii="Times New Roman" w:hAnsi="Times New Roman"/>
          <w:i/>
          <w:iCs/>
          <w:sz w:val="24"/>
          <w:szCs w:val="24"/>
          <w:lang w:val="id-ID"/>
        </w:rPr>
      </w:pPr>
      <w:r w:rsidRPr="00921D67">
        <w:rPr>
          <w:rFonts w:ascii="Times New Roman" w:hAnsi="Times New Roman"/>
          <w:sz w:val="24"/>
          <w:szCs w:val="24"/>
          <w:lang w:val="id-ID"/>
        </w:rPr>
        <w:t xml:space="preserve">Y </w:t>
      </w:r>
      <w:r w:rsidRPr="00921D67">
        <w:rPr>
          <w:rFonts w:ascii="Times New Roman" w:hAnsi="Times New Roman"/>
          <w:sz w:val="24"/>
          <w:szCs w:val="24"/>
          <w:lang w:val="id-ID"/>
        </w:rPr>
        <w:tab/>
      </w:r>
      <w:r w:rsidRPr="00921D67">
        <w:rPr>
          <w:rFonts w:ascii="Times New Roman" w:hAnsi="Times New Roman"/>
          <w:sz w:val="24"/>
          <w:szCs w:val="24"/>
          <w:lang w:val="id-ID"/>
        </w:rPr>
        <w:tab/>
        <w:t xml:space="preserve">= </w:t>
      </w:r>
      <w:r w:rsidR="000668CB" w:rsidRPr="00921D67">
        <w:rPr>
          <w:rFonts w:ascii="Times New Roman" w:hAnsi="Times New Roman"/>
          <w:i/>
          <w:iCs/>
          <w:sz w:val="24"/>
          <w:szCs w:val="24"/>
          <w:lang w:val="id-ID"/>
        </w:rPr>
        <w:t>Repurchase intention</w:t>
      </w:r>
    </w:p>
    <w:p w14:paraId="3581903D" w14:textId="77777777" w:rsidR="004103FF" w:rsidRPr="00921D67" w:rsidRDefault="004103FF"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 xml:space="preserve">α </w:t>
      </w:r>
      <w:r w:rsidRPr="00921D67">
        <w:rPr>
          <w:rFonts w:ascii="Times New Roman" w:hAnsi="Times New Roman"/>
          <w:sz w:val="24"/>
          <w:szCs w:val="24"/>
          <w:lang w:val="id-ID"/>
        </w:rPr>
        <w:tab/>
      </w:r>
      <w:r w:rsidRPr="00921D67">
        <w:rPr>
          <w:rFonts w:ascii="Times New Roman" w:hAnsi="Times New Roman"/>
          <w:sz w:val="24"/>
          <w:szCs w:val="24"/>
          <w:lang w:val="id-ID"/>
        </w:rPr>
        <w:tab/>
        <w:t xml:space="preserve">= Konstanta </w:t>
      </w:r>
    </w:p>
    <w:p w14:paraId="46873785" w14:textId="2C7187FB" w:rsidR="004103FF" w:rsidRPr="00921D67" w:rsidRDefault="004103FF"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X1</w:t>
      </w:r>
      <w:r w:rsidRPr="00921D67">
        <w:rPr>
          <w:rFonts w:ascii="Times New Roman" w:hAnsi="Times New Roman"/>
          <w:sz w:val="24"/>
          <w:szCs w:val="24"/>
          <w:lang w:val="id-ID"/>
        </w:rPr>
        <w:tab/>
      </w:r>
      <w:r w:rsidRPr="00921D67">
        <w:rPr>
          <w:rFonts w:ascii="Times New Roman" w:hAnsi="Times New Roman"/>
          <w:sz w:val="24"/>
          <w:szCs w:val="24"/>
          <w:lang w:val="id-ID"/>
        </w:rPr>
        <w:tab/>
        <w:t xml:space="preserve">= </w:t>
      </w:r>
      <w:r w:rsidR="00C64E48" w:rsidRPr="00921D67">
        <w:rPr>
          <w:rFonts w:ascii="Times New Roman" w:hAnsi="Times New Roman"/>
          <w:i/>
          <w:iCs/>
          <w:sz w:val="24"/>
          <w:szCs w:val="24"/>
          <w:lang w:val="id-ID"/>
        </w:rPr>
        <w:t>Social Media Marketing</w:t>
      </w:r>
    </w:p>
    <w:p w14:paraId="4C69CE78" w14:textId="20D5E6EF" w:rsidR="004103FF" w:rsidRPr="00921D67" w:rsidRDefault="004103FF"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X2</w:t>
      </w:r>
      <w:r w:rsidRPr="00921D67">
        <w:rPr>
          <w:rFonts w:ascii="Times New Roman" w:hAnsi="Times New Roman"/>
          <w:sz w:val="24"/>
          <w:szCs w:val="24"/>
          <w:lang w:val="id-ID"/>
        </w:rPr>
        <w:tab/>
      </w:r>
      <w:r w:rsidRPr="00921D67">
        <w:rPr>
          <w:rFonts w:ascii="Times New Roman" w:hAnsi="Times New Roman"/>
          <w:sz w:val="24"/>
          <w:szCs w:val="24"/>
          <w:lang w:val="id-ID"/>
        </w:rPr>
        <w:tab/>
        <w:t xml:space="preserve">= </w:t>
      </w:r>
      <w:r w:rsidR="00561E8B" w:rsidRPr="00921D67">
        <w:rPr>
          <w:rFonts w:ascii="Times New Roman" w:hAnsi="Times New Roman"/>
          <w:i/>
          <w:iCs/>
          <w:sz w:val="24"/>
          <w:szCs w:val="24"/>
          <w:lang w:val="id-ID"/>
        </w:rPr>
        <w:t>Brand Awareness</w:t>
      </w:r>
    </w:p>
    <w:p w14:paraId="1222B3AE" w14:textId="35B5F71D" w:rsidR="004103FF" w:rsidRPr="00921D67" w:rsidRDefault="004103FF"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 xml:space="preserve">X3 </w:t>
      </w:r>
      <w:r w:rsidRPr="00921D67">
        <w:rPr>
          <w:rFonts w:ascii="Times New Roman" w:hAnsi="Times New Roman"/>
          <w:sz w:val="24"/>
          <w:szCs w:val="24"/>
          <w:lang w:val="id-ID"/>
        </w:rPr>
        <w:tab/>
      </w:r>
      <w:r w:rsidRPr="00921D67">
        <w:rPr>
          <w:rFonts w:ascii="Times New Roman" w:hAnsi="Times New Roman"/>
          <w:sz w:val="24"/>
          <w:szCs w:val="24"/>
          <w:lang w:val="id-ID"/>
        </w:rPr>
        <w:tab/>
        <w:t xml:space="preserve">= </w:t>
      </w:r>
      <w:r w:rsidR="00561E8B" w:rsidRPr="00921D67">
        <w:rPr>
          <w:rFonts w:ascii="Times New Roman" w:hAnsi="Times New Roman"/>
          <w:i/>
          <w:iCs/>
          <w:sz w:val="24"/>
          <w:szCs w:val="24"/>
          <w:lang w:val="id-ID"/>
        </w:rPr>
        <w:t>Custumer Satisfaction</w:t>
      </w:r>
    </w:p>
    <w:p w14:paraId="5853C4C5" w14:textId="77777777" w:rsidR="004103FF" w:rsidRPr="00921D67" w:rsidRDefault="004103FF"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 xml:space="preserve">β1, β2, β3 </w:t>
      </w:r>
      <w:r w:rsidRPr="00921D67">
        <w:rPr>
          <w:rFonts w:ascii="Times New Roman" w:hAnsi="Times New Roman"/>
          <w:sz w:val="24"/>
          <w:szCs w:val="24"/>
          <w:lang w:val="id-ID"/>
        </w:rPr>
        <w:tab/>
        <w:t xml:space="preserve">= Koefisien Regresi </w:t>
      </w:r>
    </w:p>
    <w:p w14:paraId="31F542ED" w14:textId="682DCB67" w:rsidR="00A55547" w:rsidRPr="00921D67" w:rsidRDefault="004103FF" w:rsidP="002313F2">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 xml:space="preserve">e </w:t>
      </w:r>
      <w:r w:rsidRPr="00921D67">
        <w:rPr>
          <w:rFonts w:ascii="Times New Roman" w:hAnsi="Times New Roman"/>
          <w:sz w:val="24"/>
          <w:szCs w:val="24"/>
          <w:lang w:val="id-ID"/>
        </w:rPr>
        <w:tab/>
      </w:r>
      <w:r w:rsidRPr="00921D67">
        <w:rPr>
          <w:rFonts w:ascii="Times New Roman" w:hAnsi="Times New Roman"/>
          <w:sz w:val="24"/>
          <w:szCs w:val="24"/>
          <w:lang w:val="id-ID"/>
        </w:rPr>
        <w:tab/>
        <w:t>= St</w:t>
      </w:r>
      <w:r w:rsidR="007C4EE4" w:rsidRPr="00921D67">
        <w:rPr>
          <w:rFonts w:ascii="Times New Roman" w:hAnsi="Times New Roman"/>
          <w:sz w:val="24"/>
          <w:szCs w:val="24"/>
          <w:lang w:val="id-ID"/>
        </w:rPr>
        <w:t>dan</w:t>
      </w:r>
      <w:r w:rsidRPr="00921D67">
        <w:rPr>
          <w:rFonts w:ascii="Times New Roman" w:hAnsi="Times New Roman"/>
          <w:sz w:val="24"/>
          <w:szCs w:val="24"/>
          <w:lang w:val="id-ID"/>
        </w:rPr>
        <w:t>ar Error</w:t>
      </w:r>
    </w:p>
    <w:p w14:paraId="7376510B" w14:textId="77777777" w:rsidR="00564E42" w:rsidRPr="00921D67" w:rsidRDefault="00564E42" w:rsidP="002313F2">
      <w:pPr>
        <w:spacing w:line="360" w:lineRule="auto"/>
        <w:ind w:firstLine="720"/>
        <w:jc w:val="both"/>
        <w:rPr>
          <w:rFonts w:ascii="Times New Roman" w:hAnsi="Times New Roman"/>
          <w:sz w:val="24"/>
          <w:szCs w:val="24"/>
          <w:lang w:val="id-ID"/>
        </w:rPr>
      </w:pPr>
    </w:p>
    <w:p w14:paraId="2DEAC867" w14:textId="77777777" w:rsidR="004103FF" w:rsidRPr="00921D67" w:rsidRDefault="004103FF" w:rsidP="00AF60F8">
      <w:pPr>
        <w:numPr>
          <w:ilvl w:val="0"/>
          <w:numId w:val="18"/>
        </w:numPr>
        <w:spacing w:line="360" w:lineRule="auto"/>
        <w:ind w:left="284" w:hanging="284"/>
        <w:jc w:val="both"/>
        <w:rPr>
          <w:rFonts w:ascii="Times New Roman" w:hAnsi="Times New Roman"/>
          <w:b/>
          <w:sz w:val="24"/>
          <w:szCs w:val="24"/>
          <w:lang w:val="id-ID"/>
        </w:rPr>
      </w:pPr>
      <w:r w:rsidRPr="00921D67">
        <w:rPr>
          <w:rFonts w:ascii="Times New Roman" w:hAnsi="Times New Roman"/>
          <w:b/>
          <w:sz w:val="24"/>
          <w:szCs w:val="24"/>
          <w:lang w:val="id-ID"/>
        </w:rPr>
        <w:t>Uji Koefisien Determinasi (R2 )</w:t>
      </w:r>
    </w:p>
    <w:p w14:paraId="6FFFD8F1" w14:textId="7626EFBC" w:rsidR="004103FF" w:rsidRPr="00921D67" w:rsidRDefault="004103FF"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Uji Koefisien Determinasi (R-</w:t>
      </w:r>
      <w:r w:rsidRPr="00921D67">
        <w:rPr>
          <w:rFonts w:ascii="Times New Roman" w:hAnsi="Times New Roman"/>
          <w:i/>
          <w:iCs/>
          <w:sz w:val="24"/>
          <w:szCs w:val="24"/>
          <w:lang w:val="id-ID"/>
        </w:rPr>
        <w:t>Squared</w:t>
      </w:r>
      <w:r w:rsidRPr="00921D67">
        <w:rPr>
          <w:rFonts w:ascii="Times New Roman" w:hAnsi="Times New Roman"/>
          <w:sz w:val="24"/>
          <w:szCs w:val="24"/>
          <w:lang w:val="id-ID"/>
        </w:rPr>
        <w:t xml:space="preserve">) adalah uji untuk menjelaskan besaran proporsi variasi dari variabel dependen yang dijelaskan oleh variabel </w:t>
      </w:r>
      <w:r w:rsidRPr="00921D67">
        <w:rPr>
          <w:rFonts w:ascii="Times New Roman" w:hAnsi="Times New Roman"/>
          <w:i/>
          <w:iCs/>
          <w:sz w:val="24"/>
          <w:szCs w:val="24"/>
          <w:lang w:val="id-ID"/>
        </w:rPr>
        <w:t>independen</w:t>
      </w:r>
      <w:r w:rsidRPr="00921D67">
        <w:rPr>
          <w:rFonts w:ascii="Times New Roman" w:hAnsi="Times New Roman"/>
          <w:sz w:val="24"/>
          <w:szCs w:val="24"/>
          <w:lang w:val="id-ID"/>
        </w:rPr>
        <w:t>.</w:t>
      </w:r>
      <w:r w:rsidR="00812C59" w:rsidRPr="00921D67">
        <w:rPr>
          <w:rStyle w:val="FootnoteReference"/>
          <w:rFonts w:ascii="Times New Roman" w:hAnsi="Times New Roman"/>
        </w:rPr>
        <w:footnoteReference w:id="114"/>
      </w:r>
      <w:r w:rsidRPr="00921D67">
        <w:rPr>
          <w:rFonts w:ascii="Times New Roman" w:hAnsi="Times New Roman"/>
          <w:sz w:val="24"/>
          <w:szCs w:val="24"/>
          <w:lang w:val="id-ID"/>
        </w:rPr>
        <w:t xml:space="preserve"> Selain itu, uji </w:t>
      </w:r>
      <w:r w:rsidRPr="00921D67">
        <w:rPr>
          <w:rFonts w:ascii="Times New Roman" w:hAnsi="Times New Roman"/>
          <w:sz w:val="24"/>
          <w:szCs w:val="24"/>
          <w:lang w:val="id-ID"/>
        </w:rPr>
        <w:lastRenderedPageBreak/>
        <w:t xml:space="preserve">koefisien determinasi juga bisa digunakan untuk mengukur seberapa baik garis regresi yang kita miliki. Uji determinasi interpretasinya sama dengan </w:t>
      </w:r>
      <w:r w:rsidRPr="00921D67">
        <w:rPr>
          <w:rFonts w:ascii="Times New Roman" w:hAnsi="Times New Roman"/>
          <w:i/>
          <w:iCs/>
          <w:sz w:val="24"/>
          <w:szCs w:val="24"/>
          <w:lang w:val="id-ID"/>
        </w:rPr>
        <w:t>R Square</w:t>
      </w:r>
      <w:r w:rsidRPr="00921D67">
        <w:rPr>
          <w:rFonts w:ascii="Times New Roman" w:hAnsi="Times New Roman"/>
          <w:sz w:val="24"/>
          <w:szCs w:val="24"/>
          <w:lang w:val="id-ID"/>
        </w:rPr>
        <w:t xml:space="preserve">, tetapi tergantung pada bagaimana kedua variabel berkorelasi satu sama lain, nilai </w:t>
      </w:r>
      <w:r w:rsidRPr="00921D67">
        <w:rPr>
          <w:rFonts w:ascii="Times New Roman" w:hAnsi="Times New Roman"/>
          <w:i/>
          <w:iCs/>
          <w:sz w:val="24"/>
          <w:szCs w:val="24"/>
          <w:lang w:val="id-ID"/>
        </w:rPr>
        <w:t>Adjusted R Square</w:t>
      </w:r>
      <w:r w:rsidRPr="00921D67">
        <w:rPr>
          <w:rFonts w:ascii="Times New Roman" w:hAnsi="Times New Roman"/>
          <w:sz w:val="24"/>
          <w:szCs w:val="24"/>
          <w:lang w:val="id-ID"/>
        </w:rPr>
        <w:t xml:space="preserve"> dapat turun atau naik dengan adanya data baru pada suatu variabel. </w:t>
      </w:r>
      <w:r w:rsidRPr="00921D67">
        <w:rPr>
          <w:rFonts w:ascii="Times New Roman" w:hAnsi="Times New Roman"/>
          <w:i/>
          <w:iCs/>
          <w:sz w:val="24"/>
          <w:szCs w:val="24"/>
          <w:lang w:val="id-ID"/>
        </w:rPr>
        <w:t>Adjusted R square</w:t>
      </w:r>
      <w:r w:rsidRPr="00921D67">
        <w:rPr>
          <w:rFonts w:ascii="Times New Roman" w:hAnsi="Times New Roman"/>
          <w:sz w:val="24"/>
          <w:szCs w:val="24"/>
          <w:lang w:val="id-ID"/>
        </w:rPr>
        <w:t xml:space="preserve"> dapat memiliki nilai negatif, nilainya akan menjadi 0 atau variabel akan berulang berkali-kali tanpa dapat menyatakan varians dari variabel aslinya.</w:t>
      </w:r>
    </w:p>
    <w:p w14:paraId="45327828" w14:textId="77777777" w:rsidR="004103FF" w:rsidRPr="00921D67" w:rsidRDefault="004103FF" w:rsidP="00AF60F8">
      <w:pPr>
        <w:numPr>
          <w:ilvl w:val="0"/>
          <w:numId w:val="18"/>
        </w:numPr>
        <w:spacing w:line="360" w:lineRule="auto"/>
        <w:ind w:left="284"/>
        <w:jc w:val="both"/>
        <w:rPr>
          <w:rFonts w:ascii="Times New Roman" w:hAnsi="Times New Roman"/>
          <w:b/>
          <w:sz w:val="24"/>
          <w:szCs w:val="24"/>
          <w:lang w:val="id-ID"/>
        </w:rPr>
      </w:pPr>
      <w:r w:rsidRPr="00921D67">
        <w:rPr>
          <w:rFonts w:ascii="Times New Roman" w:hAnsi="Times New Roman"/>
          <w:b/>
          <w:sz w:val="24"/>
          <w:szCs w:val="24"/>
          <w:lang w:val="id-ID"/>
        </w:rPr>
        <w:t>Uji Signifikasi Simultan (Uji F)</w:t>
      </w:r>
    </w:p>
    <w:p w14:paraId="3C3871DF" w14:textId="38A8695F" w:rsidR="004103FF" w:rsidRPr="00921D67" w:rsidRDefault="004103FF" w:rsidP="00B2508A">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Uji signifikansi simultan atau uji f merupakan uji yang digunakan untuk mengetahui pengaruh secara simultan pada variabel penelitian.</w:t>
      </w:r>
      <w:r w:rsidR="00812C59" w:rsidRPr="00921D67">
        <w:rPr>
          <w:rStyle w:val="FootnoteReference"/>
          <w:rFonts w:ascii="Times New Roman" w:hAnsi="Times New Roman"/>
        </w:rPr>
        <w:footnoteReference w:id="115"/>
      </w:r>
      <w:r w:rsidRPr="00921D67">
        <w:rPr>
          <w:rFonts w:ascii="Times New Roman" w:hAnsi="Times New Roman"/>
          <w:sz w:val="24"/>
          <w:szCs w:val="24"/>
          <w:lang w:val="id-ID"/>
        </w:rPr>
        <w:t xml:space="preserve"> Dalam penelitian ini uji F digunakan untuk menguji pengaruh secara bersama-sama antara </w:t>
      </w:r>
      <w:r w:rsidR="00561E8B" w:rsidRPr="00921D67">
        <w:rPr>
          <w:rFonts w:ascii="Times New Roman" w:hAnsi="Times New Roman"/>
          <w:i/>
          <w:iCs/>
          <w:sz w:val="24"/>
          <w:szCs w:val="24"/>
          <w:lang w:val="id-ID"/>
        </w:rPr>
        <w:t xml:space="preserve">Sosial Media Marketing, Brand Awareness, </w:t>
      </w:r>
      <w:r w:rsidR="00561E8B" w:rsidRPr="00921D67">
        <w:rPr>
          <w:rFonts w:ascii="Times New Roman" w:hAnsi="Times New Roman"/>
          <w:sz w:val="24"/>
          <w:szCs w:val="24"/>
          <w:lang w:val="id-ID"/>
        </w:rPr>
        <w:t>dan</w:t>
      </w:r>
      <w:r w:rsidR="00561E8B" w:rsidRPr="00921D67">
        <w:rPr>
          <w:rFonts w:ascii="Times New Roman" w:hAnsi="Times New Roman"/>
          <w:i/>
          <w:iCs/>
          <w:sz w:val="24"/>
          <w:szCs w:val="24"/>
          <w:lang w:val="id-ID"/>
        </w:rPr>
        <w:t xml:space="preserve"> Customer Satisfaction</w:t>
      </w:r>
      <w:r w:rsidRPr="00921D67">
        <w:rPr>
          <w:rFonts w:ascii="Times New Roman" w:hAnsi="Times New Roman"/>
          <w:i/>
          <w:sz w:val="24"/>
          <w:szCs w:val="24"/>
          <w:lang w:val="id-ID"/>
        </w:rPr>
        <w:t xml:space="preserve"> </w:t>
      </w:r>
      <w:r w:rsidRPr="00921D67">
        <w:rPr>
          <w:rFonts w:ascii="Times New Roman" w:hAnsi="Times New Roman"/>
          <w:sz w:val="24"/>
          <w:szCs w:val="24"/>
          <w:lang w:val="id-ID"/>
        </w:rPr>
        <w:t xml:space="preserve">terhadap </w:t>
      </w:r>
      <w:r w:rsidR="000668CB" w:rsidRPr="00921D67">
        <w:rPr>
          <w:rFonts w:ascii="Times New Roman" w:hAnsi="Times New Roman"/>
          <w:i/>
          <w:iCs/>
          <w:sz w:val="24"/>
          <w:szCs w:val="24"/>
          <w:lang w:val="id-ID"/>
        </w:rPr>
        <w:t>Repurchase intention</w:t>
      </w:r>
      <w:r w:rsidRPr="00921D67">
        <w:rPr>
          <w:rFonts w:ascii="Times New Roman" w:hAnsi="Times New Roman"/>
          <w:sz w:val="24"/>
          <w:szCs w:val="24"/>
          <w:lang w:val="id-ID"/>
        </w:rPr>
        <w:t xml:space="preserve"> pada </w:t>
      </w:r>
      <w:r w:rsidR="007C4EE4" w:rsidRPr="00921D67">
        <w:rPr>
          <w:rFonts w:ascii="Times New Roman" w:hAnsi="Times New Roman"/>
          <w:i/>
          <w:iCs/>
          <w:sz w:val="24"/>
          <w:szCs w:val="24"/>
          <w:lang w:val="id-ID"/>
        </w:rPr>
        <w:t>Brand</w:t>
      </w:r>
      <w:r w:rsidR="00C64E48" w:rsidRPr="00921D67">
        <w:rPr>
          <w:rFonts w:ascii="Times New Roman" w:hAnsi="Times New Roman"/>
          <w:sz w:val="24"/>
          <w:szCs w:val="24"/>
          <w:lang w:val="id-ID"/>
        </w:rPr>
        <w:t xml:space="preserve"> Kahf di Aneka Jaya Ngalian.</w:t>
      </w:r>
    </w:p>
    <w:p w14:paraId="5C753B98" w14:textId="77777777" w:rsidR="004103FF" w:rsidRPr="00921D67" w:rsidRDefault="004103FF" w:rsidP="00AF60F8">
      <w:pPr>
        <w:numPr>
          <w:ilvl w:val="0"/>
          <w:numId w:val="18"/>
        </w:numPr>
        <w:spacing w:line="360" w:lineRule="auto"/>
        <w:ind w:left="284" w:hanging="284"/>
        <w:jc w:val="both"/>
        <w:rPr>
          <w:rFonts w:ascii="Times New Roman" w:hAnsi="Times New Roman"/>
          <w:b/>
          <w:sz w:val="24"/>
          <w:szCs w:val="24"/>
          <w:lang w:val="id-ID"/>
        </w:rPr>
      </w:pPr>
      <w:r w:rsidRPr="00921D67">
        <w:rPr>
          <w:rFonts w:ascii="Times New Roman" w:hAnsi="Times New Roman"/>
          <w:b/>
          <w:sz w:val="24"/>
          <w:szCs w:val="24"/>
          <w:lang w:val="id-ID"/>
        </w:rPr>
        <w:t>Uji Signifikasi Parsial (Uji T)</w:t>
      </w:r>
    </w:p>
    <w:p w14:paraId="52C84194" w14:textId="2189B533" w:rsidR="009333CF" w:rsidRPr="00921D67" w:rsidRDefault="004103FF" w:rsidP="007370F0">
      <w:pPr>
        <w:spacing w:line="360" w:lineRule="auto"/>
        <w:ind w:firstLine="720"/>
        <w:jc w:val="both"/>
        <w:rPr>
          <w:rFonts w:ascii="Times New Roman" w:hAnsi="Times New Roman"/>
          <w:sz w:val="24"/>
          <w:szCs w:val="24"/>
          <w:lang w:val="id-ID"/>
        </w:rPr>
      </w:pPr>
      <w:r w:rsidRPr="00921D67">
        <w:rPr>
          <w:rFonts w:ascii="Times New Roman" w:hAnsi="Times New Roman"/>
          <w:sz w:val="24"/>
          <w:szCs w:val="24"/>
          <w:lang w:val="id-ID"/>
        </w:rPr>
        <w:t xml:space="preserve">Uji T adalah uji yang digunakan untuk melihat pengaruh individu variabel </w:t>
      </w:r>
      <w:r w:rsidRPr="00921D67">
        <w:rPr>
          <w:rFonts w:ascii="Times New Roman" w:hAnsi="Times New Roman"/>
          <w:i/>
          <w:iCs/>
          <w:sz w:val="24"/>
          <w:szCs w:val="24"/>
          <w:lang w:val="id-ID"/>
        </w:rPr>
        <w:t>independen</w:t>
      </w:r>
      <w:r w:rsidRPr="00921D67">
        <w:rPr>
          <w:rFonts w:ascii="Times New Roman" w:hAnsi="Times New Roman"/>
          <w:sz w:val="24"/>
          <w:szCs w:val="24"/>
          <w:lang w:val="id-ID"/>
        </w:rPr>
        <w:t xml:space="preserve"> terhadap variabel </w:t>
      </w:r>
      <w:r w:rsidRPr="00921D67">
        <w:rPr>
          <w:rFonts w:ascii="Times New Roman" w:hAnsi="Times New Roman"/>
          <w:i/>
          <w:iCs/>
          <w:sz w:val="24"/>
          <w:szCs w:val="24"/>
          <w:lang w:val="id-ID"/>
        </w:rPr>
        <w:t>dependen</w:t>
      </w:r>
      <w:r w:rsidRPr="00921D67">
        <w:rPr>
          <w:rFonts w:ascii="Times New Roman" w:hAnsi="Times New Roman"/>
          <w:sz w:val="24"/>
          <w:szCs w:val="24"/>
          <w:lang w:val="id-ID"/>
        </w:rPr>
        <w:t>.</w:t>
      </w:r>
      <w:r w:rsidR="00812C59" w:rsidRPr="00921D67">
        <w:rPr>
          <w:rStyle w:val="FootnoteReference"/>
          <w:rFonts w:ascii="Times New Roman" w:hAnsi="Times New Roman"/>
        </w:rPr>
        <w:footnoteReference w:id="116"/>
      </w:r>
      <w:r w:rsidRPr="00921D67">
        <w:rPr>
          <w:rFonts w:ascii="Times New Roman" w:hAnsi="Times New Roman"/>
          <w:sz w:val="24"/>
          <w:szCs w:val="24"/>
          <w:lang w:val="id-ID"/>
        </w:rPr>
        <w:t xml:space="preserve"> Variabel </w:t>
      </w:r>
      <w:r w:rsidRPr="00921D67">
        <w:rPr>
          <w:rFonts w:ascii="Times New Roman" w:hAnsi="Times New Roman"/>
          <w:i/>
          <w:iCs/>
          <w:sz w:val="24"/>
          <w:szCs w:val="24"/>
          <w:lang w:val="id-ID"/>
        </w:rPr>
        <w:t>independent</w:t>
      </w:r>
      <w:r w:rsidRPr="00921D67">
        <w:rPr>
          <w:rFonts w:ascii="Times New Roman" w:hAnsi="Times New Roman"/>
          <w:sz w:val="24"/>
          <w:szCs w:val="24"/>
          <w:lang w:val="id-ID"/>
        </w:rPr>
        <w:t xml:space="preserve"> pada penelitian ini yaitu </w:t>
      </w:r>
      <w:r w:rsidR="00561E8B" w:rsidRPr="00921D67">
        <w:rPr>
          <w:rFonts w:ascii="Times New Roman" w:hAnsi="Times New Roman"/>
          <w:i/>
          <w:iCs/>
          <w:sz w:val="24"/>
          <w:szCs w:val="24"/>
          <w:lang w:val="en-ID"/>
        </w:rPr>
        <w:t xml:space="preserve">Sosial Media Marketing(X1), Brand Awareness(X2), </w:t>
      </w:r>
      <w:r w:rsidR="00561E8B" w:rsidRPr="00921D67">
        <w:rPr>
          <w:rFonts w:ascii="Times New Roman" w:hAnsi="Times New Roman"/>
          <w:sz w:val="24"/>
          <w:szCs w:val="24"/>
          <w:lang w:val="en-ID"/>
        </w:rPr>
        <w:t>dan</w:t>
      </w:r>
      <w:r w:rsidR="00561E8B" w:rsidRPr="00921D67">
        <w:rPr>
          <w:rFonts w:ascii="Times New Roman" w:hAnsi="Times New Roman"/>
          <w:i/>
          <w:iCs/>
          <w:sz w:val="24"/>
          <w:szCs w:val="24"/>
          <w:lang w:val="en-ID"/>
        </w:rPr>
        <w:t xml:space="preserve"> Customer Satisfaction(X3)</w:t>
      </w:r>
      <w:r w:rsidRPr="00921D67">
        <w:rPr>
          <w:rFonts w:ascii="Times New Roman" w:hAnsi="Times New Roman"/>
          <w:i/>
          <w:sz w:val="24"/>
          <w:szCs w:val="24"/>
          <w:lang w:val="id-ID"/>
        </w:rPr>
        <w:t xml:space="preserve"> </w:t>
      </w:r>
      <w:r w:rsidRPr="00921D67">
        <w:rPr>
          <w:rFonts w:ascii="Times New Roman" w:hAnsi="Times New Roman"/>
          <w:sz w:val="24"/>
          <w:szCs w:val="24"/>
          <w:lang w:val="id-ID"/>
        </w:rPr>
        <w:t xml:space="preserve">terhadap variabel </w:t>
      </w:r>
      <w:r w:rsidRPr="00921D67">
        <w:rPr>
          <w:rFonts w:ascii="Times New Roman" w:hAnsi="Times New Roman"/>
          <w:i/>
          <w:iCs/>
          <w:sz w:val="24"/>
          <w:szCs w:val="24"/>
          <w:lang w:val="id-ID"/>
        </w:rPr>
        <w:t>dependent</w:t>
      </w:r>
      <w:r w:rsidRPr="00921D67">
        <w:rPr>
          <w:rFonts w:ascii="Times New Roman" w:hAnsi="Times New Roman"/>
          <w:sz w:val="24"/>
          <w:szCs w:val="24"/>
          <w:lang w:val="id-ID"/>
        </w:rPr>
        <w:t xml:space="preserve"> yaitu </w:t>
      </w:r>
      <w:r w:rsidR="00561E8B" w:rsidRPr="00921D67">
        <w:rPr>
          <w:rFonts w:ascii="Times New Roman" w:hAnsi="Times New Roman"/>
          <w:sz w:val="24"/>
          <w:szCs w:val="24"/>
          <w:lang w:val="id-ID"/>
        </w:rPr>
        <w:t>Repurchase Intention</w:t>
      </w:r>
      <w:r w:rsidRPr="00921D67">
        <w:rPr>
          <w:rFonts w:ascii="Times New Roman" w:hAnsi="Times New Roman"/>
          <w:sz w:val="24"/>
          <w:szCs w:val="24"/>
          <w:lang w:val="id-ID"/>
        </w:rPr>
        <w:t xml:space="preserve"> (Y).</w:t>
      </w:r>
    </w:p>
    <w:p w14:paraId="33708D32" w14:textId="77777777" w:rsidR="007370F0" w:rsidRPr="00921D67" w:rsidRDefault="007370F0" w:rsidP="007370F0">
      <w:pPr>
        <w:spacing w:line="360" w:lineRule="auto"/>
        <w:ind w:firstLine="720"/>
        <w:jc w:val="both"/>
        <w:rPr>
          <w:rFonts w:ascii="Times New Roman" w:hAnsi="Times New Roman"/>
          <w:sz w:val="24"/>
          <w:szCs w:val="24"/>
          <w:lang w:val="id-ID"/>
        </w:rPr>
      </w:pPr>
    </w:p>
    <w:p w14:paraId="2B6F15FB" w14:textId="77777777" w:rsidR="00F30A4B" w:rsidRPr="00921D67" w:rsidRDefault="00F30A4B" w:rsidP="00753817">
      <w:pPr>
        <w:rPr>
          <w:rFonts w:ascii="Times New Roman" w:hAnsi="Times New Roman"/>
          <w:lang w:val="id-ID"/>
        </w:rPr>
      </w:pPr>
    </w:p>
    <w:p w14:paraId="3CCC0925" w14:textId="77777777" w:rsidR="00F30A4B" w:rsidRPr="00921D67" w:rsidRDefault="00F30A4B" w:rsidP="00753817">
      <w:pPr>
        <w:rPr>
          <w:rFonts w:ascii="Times New Roman" w:hAnsi="Times New Roman"/>
          <w:lang w:val="id-ID"/>
        </w:rPr>
      </w:pPr>
    </w:p>
    <w:p w14:paraId="5D35FCC6" w14:textId="77777777" w:rsidR="00753817" w:rsidRPr="00921D67" w:rsidRDefault="00753817" w:rsidP="00753817">
      <w:pPr>
        <w:rPr>
          <w:rFonts w:ascii="Times New Roman" w:hAnsi="Times New Roman"/>
          <w:lang w:val="id-ID"/>
        </w:rPr>
      </w:pPr>
    </w:p>
    <w:p w14:paraId="178F132B" w14:textId="77777777" w:rsidR="00F30A4B" w:rsidRPr="00921D67" w:rsidRDefault="00F30A4B" w:rsidP="00753817">
      <w:pPr>
        <w:rPr>
          <w:rFonts w:ascii="Times New Roman" w:hAnsi="Times New Roman"/>
          <w:lang w:val="id-ID"/>
        </w:rPr>
      </w:pPr>
    </w:p>
    <w:p w14:paraId="4E30E662" w14:textId="77777777" w:rsidR="00F30A4B" w:rsidRPr="00921D67" w:rsidRDefault="00F30A4B" w:rsidP="00753817">
      <w:pPr>
        <w:rPr>
          <w:rFonts w:ascii="Times New Roman" w:hAnsi="Times New Roman"/>
          <w:lang w:val="id-ID"/>
        </w:rPr>
      </w:pPr>
    </w:p>
    <w:p w14:paraId="7E140C8C" w14:textId="77777777" w:rsidR="00F30A4B" w:rsidRPr="00921D67" w:rsidRDefault="00F30A4B" w:rsidP="00753817">
      <w:pPr>
        <w:rPr>
          <w:rFonts w:ascii="Times New Roman" w:hAnsi="Times New Roman"/>
          <w:lang w:val="id-ID"/>
        </w:rPr>
      </w:pPr>
    </w:p>
    <w:p w14:paraId="15B2BFEB" w14:textId="77777777" w:rsidR="00753817" w:rsidRPr="00921D67" w:rsidRDefault="00753817" w:rsidP="00753817">
      <w:pPr>
        <w:rPr>
          <w:rFonts w:ascii="Times New Roman" w:hAnsi="Times New Roman"/>
          <w:lang w:val="id-ID"/>
        </w:rPr>
      </w:pPr>
    </w:p>
    <w:p w14:paraId="29653BA6" w14:textId="77777777" w:rsidR="003362F6" w:rsidRPr="00921D67" w:rsidRDefault="003362F6" w:rsidP="004704A3">
      <w:pPr>
        <w:pStyle w:val="Heading1"/>
      </w:pPr>
    </w:p>
    <w:p w14:paraId="4CF726DC" w14:textId="6CDB053F" w:rsidR="00D21D8D" w:rsidRPr="00921D67" w:rsidRDefault="00D21D8D" w:rsidP="004704A3">
      <w:pPr>
        <w:pStyle w:val="Heading1"/>
      </w:pPr>
      <w:bookmarkStart w:id="132" w:name="_Toc202471610"/>
      <w:r w:rsidRPr="00921D67">
        <w:lastRenderedPageBreak/>
        <w:t>BAB IV</w:t>
      </w:r>
      <w:bookmarkEnd w:id="132"/>
    </w:p>
    <w:p w14:paraId="7B663372" w14:textId="438F9438" w:rsidR="00D21D8D" w:rsidRPr="00921D67" w:rsidRDefault="00EA004E" w:rsidP="004704A3">
      <w:pPr>
        <w:pStyle w:val="Heading1"/>
      </w:pPr>
      <w:bookmarkStart w:id="133" w:name="_Toc202471611"/>
      <w:r w:rsidRPr="00921D67">
        <w:t xml:space="preserve">HASIL DAN </w:t>
      </w:r>
      <w:r w:rsidR="00D21D8D" w:rsidRPr="00921D67">
        <w:t>PEMBAHASAN</w:t>
      </w:r>
      <w:bookmarkEnd w:id="133"/>
    </w:p>
    <w:p w14:paraId="09A61258" w14:textId="77777777" w:rsidR="00EA004E" w:rsidRPr="00921D67" w:rsidRDefault="00EA004E" w:rsidP="00D21D8D">
      <w:pPr>
        <w:spacing w:after="0" w:line="360" w:lineRule="auto"/>
        <w:jc w:val="center"/>
        <w:rPr>
          <w:rFonts w:ascii="Times New Roman" w:hAnsi="Times New Roman"/>
          <w:b/>
          <w:bCs/>
          <w:sz w:val="24"/>
          <w:szCs w:val="24"/>
          <w:lang w:val="id-ID"/>
        </w:rPr>
      </w:pPr>
    </w:p>
    <w:p w14:paraId="0A0649F3" w14:textId="298AC028" w:rsidR="00D21D8D" w:rsidRPr="00921D67" w:rsidRDefault="00EA004E" w:rsidP="00EA004E">
      <w:pPr>
        <w:pStyle w:val="Heading2"/>
        <w:ind w:hanging="686"/>
      </w:pPr>
      <w:bookmarkStart w:id="134" w:name="_Toc202471612"/>
      <w:r w:rsidRPr="00921D67">
        <w:t>4.1 Gambaran Umum Penelitian</w:t>
      </w:r>
      <w:bookmarkEnd w:id="134"/>
    </w:p>
    <w:p w14:paraId="78571F5D" w14:textId="78516F17" w:rsidR="00115ACE" w:rsidRPr="00921D67" w:rsidRDefault="00EA004E" w:rsidP="00115ACE">
      <w:pPr>
        <w:pStyle w:val="Heading3"/>
        <w:ind w:firstLine="426"/>
        <w:jc w:val="both"/>
        <w:rPr>
          <w:szCs w:val="24"/>
          <w:lang w:val="id-ID"/>
        </w:rPr>
      </w:pPr>
      <w:bookmarkStart w:id="135" w:name="_Toc202471613"/>
      <w:r w:rsidRPr="00921D67">
        <w:rPr>
          <w:szCs w:val="24"/>
          <w:lang w:val="id-ID"/>
        </w:rPr>
        <w:t xml:space="preserve">4.1.1 Gambaran Umum </w:t>
      </w:r>
      <w:r w:rsidR="00115ACE" w:rsidRPr="00921D67">
        <w:rPr>
          <w:szCs w:val="24"/>
          <w:lang w:val="id-ID"/>
        </w:rPr>
        <w:t xml:space="preserve">Swalayan </w:t>
      </w:r>
      <w:r w:rsidRPr="00921D67">
        <w:rPr>
          <w:szCs w:val="24"/>
          <w:lang w:val="id-ID"/>
        </w:rPr>
        <w:t>Aneka Jaya Ngaliyan</w:t>
      </w:r>
      <w:bookmarkEnd w:id="135"/>
    </w:p>
    <w:p w14:paraId="46EE24F5" w14:textId="77777777" w:rsidR="00115ACE" w:rsidRPr="00921D67" w:rsidRDefault="00115ACE" w:rsidP="00115ACE">
      <w:pPr>
        <w:spacing w:line="360" w:lineRule="auto"/>
        <w:ind w:left="426" w:firstLine="720"/>
        <w:jc w:val="both"/>
        <w:rPr>
          <w:rFonts w:ascii="Times New Roman" w:hAnsi="Times New Roman"/>
          <w:sz w:val="24"/>
          <w:szCs w:val="24"/>
          <w:lang w:val="sv-SE"/>
        </w:rPr>
      </w:pPr>
      <w:r w:rsidRPr="00921D67">
        <w:rPr>
          <w:rFonts w:ascii="Times New Roman" w:hAnsi="Times New Roman"/>
          <w:sz w:val="24"/>
          <w:szCs w:val="24"/>
          <w:lang w:val="sv-SE"/>
        </w:rPr>
        <w:t>Swalayan Aneka Jaya Ngaliyan merupakan salah satu unit usaha ritel yang bergerak di bidang perdagangan barang kebutuhan pokok dan rumah tangga. Swalayan ini didirikan pada tahun 2012 oleh Bapak H. Sutrisno, yang melihat potensi perkembangan wilayah Ngaliyan, Semarang sebagai daerah hunian dan perdagangan yang terus tumbuh. Berlokasi strategis di Jalan Prof. Hamka, Ngaliyan, swalayan ini mampu menarik pelanggan dari berbagai kalangan, mulai dari warga lokal hingga mahasiswa dan pekerja kantoran.</w:t>
      </w:r>
    </w:p>
    <w:p w14:paraId="2ECBF5F4" w14:textId="65D9EEE8" w:rsidR="00115ACE" w:rsidRPr="00921D67" w:rsidRDefault="00115ACE" w:rsidP="00115ACE">
      <w:pPr>
        <w:spacing w:line="360" w:lineRule="auto"/>
        <w:ind w:left="426" w:firstLine="720"/>
        <w:jc w:val="both"/>
        <w:rPr>
          <w:rFonts w:ascii="Times New Roman" w:hAnsi="Times New Roman"/>
          <w:sz w:val="24"/>
          <w:szCs w:val="24"/>
          <w:lang w:val="sv-SE"/>
        </w:rPr>
      </w:pPr>
      <w:r w:rsidRPr="00921D67">
        <w:rPr>
          <w:rFonts w:ascii="Times New Roman" w:hAnsi="Times New Roman"/>
          <w:sz w:val="24"/>
          <w:szCs w:val="24"/>
          <w:lang w:val="sv-SE"/>
        </w:rPr>
        <w:t xml:space="preserve">Dalam perjalanannya, Aneka Jaya mengalami pertumbuhan dari segi fisik bangunan, jumlah karyawan, serta jenis barang yang dijual. Pada awal berdiri, swalayan ini hanya menyediakan kebutuhan pokok seperti sembako dan alat mandi, namun saat ini telah berkembang menjadi mini hypermarket yang juga menyediakan kebutuhan perlengkapan rumah tangga, peralatan dapur, hingga kebutuhan musiman seperti parcel dan perlengkapan sekolah. </w:t>
      </w:r>
    </w:p>
    <w:p w14:paraId="2530E405" w14:textId="0E32FC4D" w:rsidR="00115ACE" w:rsidRPr="00921D67" w:rsidRDefault="00115ACE" w:rsidP="000C28EF">
      <w:pPr>
        <w:pStyle w:val="Heading3"/>
        <w:ind w:firstLine="426"/>
        <w:rPr>
          <w:lang w:val="sv-SE"/>
        </w:rPr>
      </w:pPr>
      <w:bookmarkStart w:id="136" w:name="_Toc202471614"/>
      <w:r w:rsidRPr="00921D67">
        <w:rPr>
          <w:lang w:val="sv-SE"/>
        </w:rPr>
        <w:t>4.1.</w:t>
      </w:r>
      <w:r w:rsidR="000C28EF" w:rsidRPr="00921D67">
        <w:rPr>
          <w:lang w:val="sv-SE"/>
        </w:rPr>
        <w:t>2</w:t>
      </w:r>
      <w:r w:rsidRPr="00921D67">
        <w:rPr>
          <w:lang w:val="sv-SE"/>
        </w:rPr>
        <w:t xml:space="preserve"> Lokasi dan Jam Operasional</w:t>
      </w:r>
      <w:bookmarkEnd w:id="136"/>
    </w:p>
    <w:p w14:paraId="5FA85920" w14:textId="0F65E3F5" w:rsidR="00115ACE" w:rsidRPr="00921D67" w:rsidRDefault="00115ACE" w:rsidP="000C28EF">
      <w:pPr>
        <w:spacing w:line="360" w:lineRule="auto"/>
        <w:ind w:left="426" w:firstLine="708"/>
        <w:rPr>
          <w:rFonts w:ascii="Times New Roman" w:hAnsi="Times New Roman"/>
          <w:sz w:val="24"/>
          <w:szCs w:val="24"/>
          <w:lang w:val="sv-SE"/>
        </w:rPr>
      </w:pPr>
      <w:r w:rsidRPr="00921D67">
        <w:rPr>
          <w:rFonts w:ascii="Times New Roman" w:hAnsi="Times New Roman"/>
          <w:b/>
          <w:bCs/>
          <w:sz w:val="24"/>
          <w:szCs w:val="24"/>
          <w:lang w:val="sv-SE"/>
        </w:rPr>
        <w:t>Swalayan</w:t>
      </w:r>
      <w:r w:rsidR="000C28EF" w:rsidRPr="00921D67">
        <w:rPr>
          <w:rFonts w:ascii="Times New Roman" w:hAnsi="Times New Roman"/>
          <w:b/>
          <w:bCs/>
          <w:sz w:val="24"/>
          <w:szCs w:val="24"/>
          <w:lang w:val="sv-SE"/>
        </w:rPr>
        <w:t xml:space="preserve"> </w:t>
      </w:r>
      <w:r w:rsidRPr="00921D67">
        <w:rPr>
          <w:rFonts w:ascii="Times New Roman" w:hAnsi="Times New Roman"/>
          <w:b/>
          <w:bCs/>
          <w:sz w:val="24"/>
          <w:szCs w:val="24"/>
          <w:lang w:val="sv-SE"/>
        </w:rPr>
        <w:t>Aneka Jaya berlokasi di:</w:t>
      </w:r>
      <w:r w:rsidRPr="00921D67">
        <w:rPr>
          <w:rFonts w:ascii="Times New Roman" w:hAnsi="Times New Roman"/>
          <w:sz w:val="24"/>
          <w:szCs w:val="24"/>
          <w:lang w:val="sv-SE"/>
        </w:rPr>
        <w:br/>
        <w:t xml:space="preserve">Jalan Prof. Dr. Hamka No. </w:t>
      </w:r>
      <w:r w:rsidR="000C28EF" w:rsidRPr="00921D67">
        <w:rPr>
          <w:rFonts w:ascii="Times New Roman" w:hAnsi="Times New Roman"/>
          <w:sz w:val="24"/>
          <w:szCs w:val="24"/>
          <w:lang w:val="sv-SE"/>
        </w:rPr>
        <w:t>38A</w:t>
      </w:r>
      <w:r w:rsidRPr="00921D67">
        <w:rPr>
          <w:rFonts w:ascii="Times New Roman" w:hAnsi="Times New Roman"/>
          <w:sz w:val="24"/>
          <w:szCs w:val="24"/>
          <w:lang w:val="sv-SE"/>
        </w:rPr>
        <w:t xml:space="preserve">, </w:t>
      </w:r>
      <w:r w:rsidR="000C28EF" w:rsidRPr="00921D67">
        <w:rPr>
          <w:rFonts w:ascii="Times New Roman" w:hAnsi="Times New Roman"/>
          <w:sz w:val="24"/>
          <w:szCs w:val="24"/>
          <w:lang w:val="sv-SE"/>
        </w:rPr>
        <w:t xml:space="preserve">Purwoyoso, Kec. </w:t>
      </w:r>
      <w:r w:rsidRPr="00921D67">
        <w:rPr>
          <w:rFonts w:ascii="Times New Roman" w:hAnsi="Times New Roman"/>
          <w:sz w:val="24"/>
          <w:szCs w:val="24"/>
          <w:lang w:val="sv-SE"/>
        </w:rPr>
        <w:t>Ngaliyan, Kota Semarang, Jawa Tengah</w:t>
      </w:r>
    </w:p>
    <w:p w14:paraId="4B48BE23" w14:textId="3AF920DF" w:rsidR="000C28EF" w:rsidRPr="00921D67" w:rsidRDefault="00115ACE" w:rsidP="00561E8B">
      <w:pPr>
        <w:spacing w:line="360" w:lineRule="auto"/>
        <w:ind w:left="426" w:firstLine="708"/>
        <w:rPr>
          <w:rFonts w:ascii="Times New Roman" w:hAnsi="Times New Roman"/>
          <w:sz w:val="24"/>
          <w:szCs w:val="24"/>
          <w:lang w:val="sv-SE"/>
        </w:rPr>
      </w:pPr>
      <w:r w:rsidRPr="00921D67">
        <w:rPr>
          <w:rFonts w:ascii="Times New Roman" w:hAnsi="Times New Roman"/>
          <w:b/>
          <w:bCs/>
          <w:sz w:val="24"/>
          <w:szCs w:val="24"/>
          <w:lang w:val="sv-SE"/>
        </w:rPr>
        <w:t>Jam</w:t>
      </w:r>
      <w:r w:rsidR="000C28EF" w:rsidRPr="00921D67">
        <w:rPr>
          <w:rFonts w:ascii="Times New Roman" w:hAnsi="Times New Roman"/>
          <w:b/>
          <w:bCs/>
          <w:sz w:val="24"/>
          <w:szCs w:val="24"/>
          <w:lang w:val="sv-SE"/>
        </w:rPr>
        <w:t xml:space="preserve"> </w:t>
      </w:r>
      <w:r w:rsidRPr="00921D67">
        <w:rPr>
          <w:rFonts w:ascii="Times New Roman" w:hAnsi="Times New Roman"/>
          <w:b/>
          <w:bCs/>
          <w:sz w:val="24"/>
          <w:szCs w:val="24"/>
          <w:lang w:val="sv-SE"/>
        </w:rPr>
        <w:t>Operasional:</w:t>
      </w:r>
      <w:r w:rsidRPr="00921D67">
        <w:rPr>
          <w:rFonts w:ascii="Times New Roman" w:hAnsi="Times New Roman"/>
          <w:sz w:val="24"/>
          <w:szCs w:val="24"/>
          <w:lang w:val="sv-SE"/>
        </w:rPr>
        <w:br/>
        <w:t>Senin – Minggu : 0</w:t>
      </w:r>
      <w:r w:rsidR="000C28EF" w:rsidRPr="00921D67">
        <w:rPr>
          <w:rFonts w:ascii="Times New Roman" w:hAnsi="Times New Roman"/>
          <w:sz w:val="24"/>
          <w:szCs w:val="24"/>
          <w:lang w:val="sv-SE"/>
        </w:rPr>
        <w:t>8</w:t>
      </w:r>
      <w:r w:rsidRPr="00921D67">
        <w:rPr>
          <w:rFonts w:ascii="Times New Roman" w:hAnsi="Times New Roman"/>
          <w:sz w:val="24"/>
          <w:szCs w:val="24"/>
          <w:lang w:val="sv-SE"/>
        </w:rPr>
        <w:t>.00 – 21.</w:t>
      </w:r>
      <w:r w:rsidR="000C28EF" w:rsidRPr="00921D67">
        <w:rPr>
          <w:rFonts w:ascii="Times New Roman" w:hAnsi="Times New Roman"/>
          <w:sz w:val="24"/>
          <w:szCs w:val="24"/>
          <w:lang w:val="sv-SE"/>
        </w:rPr>
        <w:t>0</w:t>
      </w:r>
      <w:r w:rsidRPr="00921D67">
        <w:rPr>
          <w:rFonts w:ascii="Times New Roman" w:hAnsi="Times New Roman"/>
          <w:sz w:val="24"/>
          <w:szCs w:val="24"/>
          <w:lang w:val="sv-SE"/>
        </w:rPr>
        <w:t>0 WIB</w:t>
      </w:r>
      <w:r w:rsidRPr="00921D67">
        <w:rPr>
          <w:rFonts w:ascii="Times New Roman" w:hAnsi="Times New Roman"/>
          <w:sz w:val="24"/>
          <w:szCs w:val="24"/>
          <w:lang w:val="sv-SE"/>
        </w:rPr>
        <w:br/>
        <w:t>Hari libur nasional tetap buka kecuali pada hari besar keagamaan tertentu seperti Idul Fitri.</w:t>
      </w:r>
    </w:p>
    <w:p w14:paraId="7D2E08DD" w14:textId="26900A2C" w:rsidR="000C28EF" w:rsidRPr="00921D67" w:rsidRDefault="000C28EF" w:rsidP="000C28EF">
      <w:pPr>
        <w:pStyle w:val="Heading2"/>
        <w:ind w:hanging="686"/>
      </w:pPr>
      <w:bookmarkStart w:id="137" w:name="_Toc202471615"/>
      <w:r w:rsidRPr="00921D67">
        <w:t>4.2 Pengujian dan Analisis Data</w:t>
      </w:r>
      <w:bookmarkEnd w:id="137"/>
    </w:p>
    <w:p w14:paraId="424D79C5" w14:textId="454282B9" w:rsidR="00D21D8D" w:rsidRPr="00921D67" w:rsidRDefault="000C28EF" w:rsidP="000C28EF">
      <w:pPr>
        <w:pStyle w:val="Heading3"/>
        <w:ind w:firstLine="426"/>
        <w:rPr>
          <w:lang w:val="id-ID"/>
        </w:rPr>
      </w:pPr>
      <w:bookmarkStart w:id="138" w:name="_Toc202471616"/>
      <w:r w:rsidRPr="00921D67">
        <w:rPr>
          <w:lang w:val="id-ID"/>
        </w:rPr>
        <w:t>4.2.1 Deskripsi Objek Penelitian</w:t>
      </w:r>
      <w:bookmarkEnd w:id="138"/>
    </w:p>
    <w:p w14:paraId="604BC9FF" w14:textId="5A7424F6" w:rsidR="000C28EF" w:rsidRPr="00921D67" w:rsidRDefault="000C28EF" w:rsidP="000C28EF">
      <w:pPr>
        <w:ind w:firstLine="993"/>
        <w:rPr>
          <w:rFonts w:ascii="Times New Roman" w:hAnsi="Times New Roman"/>
          <w:sz w:val="24"/>
          <w:szCs w:val="24"/>
          <w:lang w:val="id-ID"/>
        </w:rPr>
      </w:pPr>
      <w:r w:rsidRPr="00921D67">
        <w:rPr>
          <w:rFonts w:ascii="Times New Roman" w:hAnsi="Times New Roman"/>
          <w:sz w:val="24"/>
          <w:szCs w:val="24"/>
          <w:lang w:val="id-ID"/>
        </w:rPr>
        <w:t xml:space="preserve">Pengumpulan data dalam penelitian ini dilakukan dengan penyebaran kuesioner kepada konsumen </w:t>
      </w:r>
      <w:r w:rsidR="009114FE" w:rsidRPr="00921D67">
        <w:rPr>
          <w:rFonts w:ascii="Times New Roman" w:hAnsi="Times New Roman"/>
          <w:sz w:val="24"/>
          <w:szCs w:val="24"/>
          <w:lang w:val="id-ID"/>
        </w:rPr>
        <w:t>Swalayan Aneka Jaya Ngaliyan</w:t>
      </w:r>
      <w:r w:rsidRPr="00921D67">
        <w:rPr>
          <w:rFonts w:ascii="Times New Roman" w:hAnsi="Times New Roman"/>
          <w:sz w:val="24"/>
          <w:szCs w:val="24"/>
          <w:lang w:val="id-ID"/>
        </w:rPr>
        <w:t xml:space="preserve"> secara langsung pasca pembelian </w:t>
      </w:r>
      <w:r w:rsidR="009114FE" w:rsidRPr="00921D67">
        <w:rPr>
          <w:rFonts w:ascii="Times New Roman" w:hAnsi="Times New Roman"/>
          <w:sz w:val="24"/>
          <w:szCs w:val="24"/>
          <w:lang w:val="id-ID"/>
        </w:rPr>
        <w:t>produk Kahf melalaui pembagian kuesioner dengan barcode yang terkait dengan link kuesioner</w:t>
      </w:r>
      <w:r w:rsidRPr="00921D67">
        <w:rPr>
          <w:rFonts w:ascii="Times New Roman" w:hAnsi="Times New Roman"/>
          <w:sz w:val="24"/>
          <w:szCs w:val="24"/>
          <w:lang w:val="id-ID"/>
        </w:rPr>
        <w:t>. Sampel yang diambil sebanyak 1</w:t>
      </w:r>
      <w:r w:rsidR="00AD5052" w:rsidRPr="00921D67">
        <w:rPr>
          <w:rFonts w:ascii="Times New Roman" w:hAnsi="Times New Roman"/>
          <w:sz w:val="24"/>
          <w:szCs w:val="24"/>
          <w:lang w:val="id-ID"/>
        </w:rPr>
        <w:t>53</w:t>
      </w:r>
      <w:r w:rsidRPr="00921D67">
        <w:rPr>
          <w:rFonts w:ascii="Times New Roman" w:hAnsi="Times New Roman"/>
          <w:sz w:val="24"/>
          <w:szCs w:val="24"/>
          <w:lang w:val="id-ID"/>
        </w:rPr>
        <w:t xml:space="preserve"> konsumen </w:t>
      </w:r>
      <w:r w:rsidR="009114FE" w:rsidRPr="00921D67">
        <w:rPr>
          <w:rFonts w:ascii="Times New Roman" w:hAnsi="Times New Roman"/>
          <w:sz w:val="24"/>
          <w:szCs w:val="24"/>
          <w:lang w:val="id-ID"/>
        </w:rPr>
        <w:t>produk Kahf</w:t>
      </w:r>
      <w:r w:rsidRPr="00921D67">
        <w:rPr>
          <w:rFonts w:ascii="Times New Roman" w:hAnsi="Times New Roman"/>
          <w:i/>
          <w:iCs/>
          <w:sz w:val="24"/>
          <w:szCs w:val="24"/>
          <w:lang w:val="id-ID"/>
        </w:rPr>
        <w:t xml:space="preserve"> </w:t>
      </w:r>
      <w:r w:rsidRPr="00921D67">
        <w:rPr>
          <w:rFonts w:ascii="Times New Roman" w:hAnsi="Times New Roman"/>
          <w:sz w:val="24"/>
          <w:szCs w:val="24"/>
          <w:lang w:val="id-ID"/>
        </w:rPr>
        <w:t xml:space="preserve">digunakan untuk menguji </w:t>
      </w:r>
      <w:r w:rsidRPr="00921D67">
        <w:rPr>
          <w:rFonts w:ascii="Times New Roman" w:hAnsi="Times New Roman"/>
          <w:sz w:val="24"/>
          <w:szCs w:val="24"/>
          <w:lang w:val="id-ID"/>
        </w:rPr>
        <w:lastRenderedPageBreak/>
        <w:t>hipotesis. Uji instrumen pada 30 responden merupakan penyebaran kuesioner  yang pertama, dilanjutkan dengan pembagian 1</w:t>
      </w:r>
      <w:r w:rsidR="00AD5052" w:rsidRPr="00921D67">
        <w:rPr>
          <w:rFonts w:ascii="Times New Roman" w:hAnsi="Times New Roman"/>
          <w:sz w:val="24"/>
          <w:szCs w:val="24"/>
          <w:lang w:val="id-ID"/>
        </w:rPr>
        <w:t>53</w:t>
      </w:r>
      <w:r w:rsidRPr="00921D67">
        <w:rPr>
          <w:rFonts w:ascii="Times New Roman" w:hAnsi="Times New Roman"/>
          <w:sz w:val="24"/>
          <w:szCs w:val="24"/>
          <w:lang w:val="id-ID"/>
        </w:rPr>
        <w:t xml:space="preserve"> sampel yang telah ditentukan. </w:t>
      </w:r>
      <w:bookmarkStart w:id="139" w:name="_Hlk200909931"/>
      <w:r w:rsidR="009114FE" w:rsidRPr="00921D67">
        <w:rPr>
          <w:rFonts w:ascii="Times New Roman" w:hAnsi="Times New Roman"/>
          <w:i/>
          <w:iCs/>
          <w:sz w:val="24"/>
          <w:szCs w:val="24"/>
          <w:lang w:val="id-ID"/>
        </w:rPr>
        <w:t>social media marketing, Brand Awareness, Customer Satisfaction</w:t>
      </w:r>
      <w:bookmarkEnd w:id="139"/>
      <w:r w:rsidRPr="00921D67">
        <w:rPr>
          <w:rFonts w:ascii="Times New Roman" w:hAnsi="Times New Roman"/>
          <w:sz w:val="24"/>
          <w:szCs w:val="24"/>
          <w:lang w:val="id-ID"/>
        </w:rPr>
        <w:t xml:space="preserve"> merupakan tiga variabel bebas dalam penelitian ini. Keputusan Pembelian merupakan variabel terikat.</w:t>
      </w:r>
    </w:p>
    <w:p w14:paraId="5691146D" w14:textId="71EE90A6" w:rsidR="000C28EF" w:rsidRPr="00921D67" w:rsidRDefault="000C28EF" w:rsidP="000C28EF">
      <w:pPr>
        <w:ind w:firstLine="993"/>
        <w:rPr>
          <w:rFonts w:ascii="Times New Roman" w:hAnsi="Times New Roman"/>
          <w:sz w:val="24"/>
          <w:szCs w:val="24"/>
          <w:lang w:val="id-ID"/>
        </w:rPr>
      </w:pPr>
      <w:r w:rsidRPr="00921D67">
        <w:rPr>
          <w:rFonts w:ascii="Times New Roman" w:hAnsi="Times New Roman"/>
          <w:sz w:val="24"/>
          <w:szCs w:val="24"/>
          <w:lang w:val="id-ID"/>
        </w:rPr>
        <w:t xml:space="preserve">Penelitian ini dilakukan dengan mengetahui latar belakang responden ditinjau dari klasifikasinya, seperti jenis kelamin, umur,dan pernah menggunakan </w:t>
      </w:r>
      <w:r w:rsidR="00A93FF0" w:rsidRPr="00921D67">
        <w:rPr>
          <w:rFonts w:ascii="Times New Roman" w:hAnsi="Times New Roman"/>
          <w:sz w:val="24"/>
          <w:szCs w:val="24"/>
          <w:lang w:val="id-ID"/>
        </w:rPr>
        <w:t>produk Kahf</w:t>
      </w:r>
      <w:r w:rsidRPr="00921D67">
        <w:rPr>
          <w:rFonts w:ascii="Times New Roman" w:hAnsi="Times New Roman"/>
          <w:sz w:val="24"/>
          <w:szCs w:val="24"/>
          <w:lang w:val="id-ID"/>
        </w:rPr>
        <w:t>. Tabel berikut menunjukkan hasil distribusi sampel:</w:t>
      </w:r>
    </w:p>
    <w:p w14:paraId="6540E66E" w14:textId="648658F9" w:rsidR="005D4C46" w:rsidRPr="00921D67" w:rsidRDefault="00031E94" w:rsidP="005D4C46">
      <w:pPr>
        <w:pStyle w:val="Caption"/>
        <w:jc w:val="center"/>
        <w:rPr>
          <w:rFonts w:ascii="Times New Roman" w:hAnsi="Times New Roman"/>
          <w:b w:val="0"/>
          <w:bCs w:val="0"/>
          <w:sz w:val="24"/>
          <w:szCs w:val="24"/>
          <w:lang w:val="id-ID"/>
        </w:rPr>
      </w:pPr>
      <w:bookmarkStart w:id="140" w:name="_Toc201011655"/>
      <w:r w:rsidRPr="00921D67">
        <w:rPr>
          <w:rFonts w:ascii="Times New Roman" w:hAnsi="Times New Roman"/>
          <w:b w:val="0"/>
          <w:bCs w:val="0"/>
          <w:sz w:val="24"/>
          <w:szCs w:val="24"/>
        </w:rPr>
        <w:t>T</w:t>
      </w:r>
      <w:r w:rsidR="005D4C46" w:rsidRPr="00921D67">
        <w:rPr>
          <w:rFonts w:ascii="Times New Roman" w:hAnsi="Times New Roman"/>
          <w:b w:val="0"/>
          <w:bCs w:val="0"/>
          <w:sz w:val="24"/>
          <w:szCs w:val="24"/>
        </w:rPr>
        <w:t xml:space="preserve">abel 4. </w:t>
      </w:r>
      <w:r w:rsidR="005D4C46" w:rsidRPr="00921D67">
        <w:rPr>
          <w:rFonts w:ascii="Times New Roman" w:hAnsi="Times New Roman"/>
          <w:b w:val="0"/>
          <w:bCs w:val="0"/>
          <w:sz w:val="24"/>
          <w:szCs w:val="24"/>
        </w:rPr>
        <w:fldChar w:fldCharType="begin"/>
      </w:r>
      <w:r w:rsidR="005D4C46" w:rsidRPr="00921D67">
        <w:rPr>
          <w:rFonts w:ascii="Times New Roman" w:hAnsi="Times New Roman"/>
          <w:b w:val="0"/>
          <w:bCs w:val="0"/>
          <w:sz w:val="24"/>
          <w:szCs w:val="24"/>
        </w:rPr>
        <w:instrText xml:space="preserve"> SEQ tabel_4. \* ARABIC </w:instrText>
      </w:r>
      <w:r w:rsidR="005D4C46" w:rsidRPr="00921D67">
        <w:rPr>
          <w:rFonts w:ascii="Times New Roman" w:hAnsi="Times New Roman"/>
          <w:b w:val="0"/>
          <w:bCs w:val="0"/>
          <w:sz w:val="24"/>
          <w:szCs w:val="24"/>
        </w:rPr>
        <w:fldChar w:fldCharType="separate"/>
      </w:r>
      <w:r w:rsidR="003A184F">
        <w:rPr>
          <w:rFonts w:ascii="Times New Roman" w:hAnsi="Times New Roman"/>
          <w:b w:val="0"/>
          <w:bCs w:val="0"/>
          <w:noProof/>
          <w:sz w:val="24"/>
          <w:szCs w:val="24"/>
        </w:rPr>
        <w:t>1</w:t>
      </w:r>
      <w:r w:rsidR="005D4C46" w:rsidRPr="00921D67">
        <w:rPr>
          <w:rFonts w:ascii="Times New Roman" w:hAnsi="Times New Roman"/>
          <w:b w:val="0"/>
          <w:bCs w:val="0"/>
          <w:sz w:val="24"/>
          <w:szCs w:val="24"/>
        </w:rPr>
        <w:fldChar w:fldCharType="end"/>
      </w:r>
      <w:r w:rsidR="005D4C46" w:rsidRPr="00921D67">
        <w:rPr>
          <w:rFonts w:ascii="Times New Roman" w:hAnsi="Times New Roman"/>
          <w:b w:val="0"/>
          <w:bCs w:val="0"/>
          <w:sz w:val="24"/>
          <w:szCs w:val="24"/>
        </w:rPr>
        <w:t xml:space="preserve"> : Distribusi sample</w:t>
      </w:r>
      <w:bookmarkEnd w:id="140"/>
    </w:p>
    <w:tbl>
      <w:tblPr>
        <w:tblStyle w:val="TableGrid"/>
        <w:tblW w:w="0" w:type="auto"/>
        <w:tblInd w:w="1927" w:type="dxa"/>
        <w:tblLook w:val="04A0" w:firstRow="1" w:lastRow="0" w:firstColumn="1" w:lastColumn="0" w:noHBand="0" w:noVBand="1"/>
      </w:tblPr>
      <w:tblGrid>
        <w:gridCol w:w="3241"/>
        <w:gridCol w:w="852"/>
        <w:gridCol w:w="1145"/>
      </w:tblGrid>
      <w:tr w:rsidR="00A93FF0" w:rsidRPr="00921D67" w14:paraId="2F352622" w14:textId="77777777" w:rsidTr="008C6067">
        <w:trPr>
          <w:trHeight w:val="512"/>
        </w:trPr>
        <w:tc>
          <w:tcPr>
            <w:tcW w:w="0" w:type="auto"/>
            <w:shd w:val="clear" w:color="auto" w:fill="95B3D7" w:themeFill="accent1" w:themeFillTint="99"/>
          </w:tcPr>
          <w:p w14:paraId="30FE61CE" w14:textId="3C620702" w:rsidR="00A93FF0" w:rsidRPr="00921D67" w:rsidRDefault="00A93FF0" w:rsidP="00A93FF0">
            <w:pPr>
              <w:jc w:val="center"/>
              <w:rPr>
                <w:rFonts w:ascii="Times New Roman" w:hAnsi="Times New Roman"/>
                <w:lang w:val="id-ID"/>
              </w:rPr>
            </w:pPr>
            <w:r w:rsidRPr="00921D67">
              <w:rPr>
                <w:rFonts w:ascii="Times New Roman" w:hAnsi="Times New Roman"/>
                <w:lang w:val="id-ID"/>
              </w:rPr>
              <w:t>Keterangan</w:t>
            </w:r>
          </w:p>
        </w:tc>
        <w:tc>
          <w:tcPr>
            <w:tcW w:w="0" w:type="auto"/>
            <w:shd w:val="clear" w:color="auto" w:fill="95B3D7" w:themeFill="accent1" w:themeFillTint="99"/>
          </w:tcPr>
          <w:p w14:paraId="29FADD66" w14:textId="79CD4857" w:rsidR="00A93FF0" w:rsidRPr="00921D67" w:rsidRDefault="00A93FF0" w:rsidP="00A93FF0">
            <w:pPr>
              <w:jc w:val="center"/>
              <w:rPr>
                <w:rFonts w:ascii="Times New Roman" w:hAnsi="Times New Roman"/>
                <w:lang w:val="id-ID"/>
              </w:rPr>
            </w:pPr>
            <w:r w:rsidRPr="00921D67">
              <w:rPr>
                <w:rFonts w:ascii="Times New Roman" w:hAnsi="Times New Roman"/>
                <w:lang w:val="id-ID"/>
              </w:rPr>
              <w:t>Jumlah</w:t>
            </w:r>
          </w:p>
        </w:tc>
        <w:tc>
          <w:tcPr>
            <w:tcW w:w="0" w:type="auto"/>
            <w:shd w:val="clear" w:color="auto" w:fill="95B3D7" w:themeFill="accent1" w:themeFillTint="99"/>
          </w:tcPr>
          <w:p w14:paraId="180C696D" w14:textId="2F534399" w:rsidR="00A93FF0" w:rsidRPr="00921D67" w:rsidRDefault="00A93FF0" w:rsidP="00A93FF0">
            <w:pPr>
              <w:jc w:val="center"/>
              <w:rPr>
                <w:rFonts w:ascii="Times New Roman" w:hAnsi="Times New Roman"/>
                <w:lang w:val="id-ID"/>
              </w:rPr>
            </w:pPr>
            <w:r w:rsidRPr="00921D67">
              <w:rPr>
                <w:rFonts w:ascii="Times New Roman" w:hAnsi="Times New Roman"/>
                <w:lang w:val="id-ID"/>
              </w:rPr>
              <w:t>Persentase</w:t>
            </w:r>
          </w:p>
        </w:tc>
      </w:tr>
      <w:tr w:rsidR="00A93FF0" w:rsidRPr="00921D67" w14:paraId="658F6418" w14:textId="77777777" w:rsidTr="008C6067">
        <w:trPr>
          <w:trHeight w:val="512"/>
        </w:trPr>
        <w:tc>
          <w:tcPr>
            <w:tcW w:w="0" w:type="auto"/>
          </w:tcPr>
          <w:p w14:paraId="2504AE49" w14:textId="259E003F" w:rsidR="00A93FF0" w:rsidRPr="00921D67" w:rsidRDefault="00A93FF0" w:rsidP="005D4C46">
            <w:pPr>
              <w:rPr>
                <w:rFonts w:ascii="Times New Roman" w:hAnsi="Times New Roman"/>
                <w:lang w:val="id-ID"/>
              </w:rPr>
            </w:pPr>
            <w:r w:rsidRPr="00921D67">
              <w:rPr>
                <w:rFonts w:ascii="Times New Roman" w:hAnsi="Times New Roman"/>
                <w:lang w:val="id-ID"/>
              </w:rPr>
              <w:t>Kuesioner Yang Didapat</w:t>
            </w:r>
          </w:p>
        </w:tc>
        <w:tc>
          <w:tcPr>
            <w:tcW w:w="0" w:type="auto"/>
          </w:tcPr>
          <w:p w14:paraId="3F9EE862" w14:textId="3B0EBF2F" w:rsidR="00A93FF0" w:rsidRPr="00921D67" w:rsidRDefault="00A93FF0" w:rsidP="00A93FF0">
            <w:pPr>
              <w:jc w:val="center"/>
              <w:rPr>
                <w:rFonts w:ascii="Times New Roman" w:hAnsi="Times New Roman"/>
                <w:lang w:val="id-ID"/>
              </w:rPr>
            </w:pPr>
            <w:r w:rsidRPr="00921D67">
              <w:rPr>
                <w:rFonts w:ascii="Times New Roman" w:hAnsi="Times New Roman"/>
                <w:lang w:val="id-ID"/>
              </w:rPr>
              <w:t>1</w:t>
            </w:r>
            <w:r w:rsidR="00AD5052" w:rsidRPr="00921D67">
              <w:rPr>
                <w:rFonts w:ascii="Times New Roman" w:hAnsi="Times New Roman"/>
                <w:lang w:val="id-ID"/>
              </w:rPr>
              <w:t>75</w:t>
            </w:r>
          </w:p>
        </w:tc>
        <w:tc>
          <w:tcPr>
            <w:tcW w:w="0" w:type="auto"/>
          </w:tcPr>
          <w:p w14:paraId="4E45C47A" w14:textId="23FDB57A" w:rsidR="00A93FF0" w:rsidRPr="00921D67" w:rsidRDefault="005D4C46" w:rsidP="00A93FF0">
            <w:pPr>
              <w:jc w:val="center"/>
              <w:rPr>
                <w:rFonts w:ascii="Times New Roman" w:hAnsi="Times New Roman"/>
                <w:lang w:val="id-ID"/>
              </w:rPr>
            </w:pPr>
            <w:r w:rsidRPr="00921D67">
              <w:rPr>
                <w:rFonts w:ascii="Times New Roman" w:hAnsi="Times New Roman"/>
                <w:lang w:val="id-ID"/>
              </w:rPr>
              <w:t>1</w:t>
            </w:r>
            <w:r w:rsidR="00AD5052" w:rsidRPr="00921D67">
              <w:rPr>
                <w:rFonts w:ascii="Times New Roman" w:hAnsi="Times New Roman"/>
                <w:lang w:val="id-ID"/>
              </w:rPr>
              <w:t>75</w:t>
            </w:r>
            <w:r w:rsidRPr="00921D67">
              <w:rPr>
                <w:rFonts w:ascii="Times New Roman" w:hAnsi="Times New Roman"/>
                <w:lang w:val="id-ID"/>
              </w:rPr>
              <w:t>%</w:t>
            </w:r>
          </w:p>
        </w:tc>
      </w:tr>
      <w:tr w:rsidR="00A93FF0" w:rsidRPr="00921D67" w14:paraId="38809FCE" w14:textId="77777777" w:rsidTr="008C6067">
        <w:trPr>
          <w:trHeight w:val="512"/>
        </w:trPr>
        <w:tc>
          <w:tcPr>
            <w:tcW w:w="0" w:type="auto"/>
          </w:tcPr>
          <w:p w14:paraId="48FFDC83" w14:textId="41F53018" w:rsidR="00A93FF0" w:rsidRPr="00921D67" w:rsidRDefault="00A93FF0" w:rsidP="005D4C46">
            <w:pPr>
              <w:rPr>
                <w:rFonts w:ascii="Times New Roman" w:hAnsi="Times New Roman"/>
                <w:lang w:val="id-ID"/>
              </w:rPr>
            </w:pPr>
            <w:r w:rsidRPr="00921D67">
              <w:rPr>
                <w:rFonts w:ascii="Times New Roman" w:hAnsi="Times New Roman"/>
                <w:lang w:val="id-ID"/>
              </w:rPr>
              <w:t>Kuesioner Yang Tidak Digunakan</w:t>
            </w:r>
          </w:p>
        </w:tc>
        <w:tc>
          <w:tcPr>
            <w:tcW w:w="0" w:type="auto"/>
          </w:tcPr>
          <w:p w14:paraId="1ABB67BB" w14:textId="6700FDFE" w:rsidR="00A93FF0" w:rsidRPr="00921D67" w:rsidRDefault="00AD5052" w:rsidP="00A93FF0">
            <w:pPr>
              <w:jc w:val="center"/>
              <w:rPr>
                <w:rFonts w:ascii="Times New Roman" w:hAnsi="Times New Roman"/>
                <w:lang w:val="id-ID"/>
              </w:rPr>
            </w:pPr>
            <w:r w:rsidRPr="00921D67">
              <w:rPr>
                <w:rFonts w:ascii="Times New Roman" w:hAnsi="Times New Roman"/>
                <w:lang w:val="id-ID"/>
              </w:rPr>
              <w:t>22</w:t>
            </w:r>
          </w:p>
        </w:tc>
        <w:tc>
          <w:tcPr>
            <w:tcW w:w="0" w:type="auto"/>
          </w:tcPr>
          <w:p w14:paraId="2287381E" w14:textId="2C00FE95" w:rsidR="00A93FF0" w:rsidRPr="00921D67" w:rsidRDefault="00AD5052" w:rsidP="00A93FF0">
            <w:pPr>
              <w:jc w:val="center"/>
              <w:rPr>
                <w:rFonts w:ascii="Times New Roman" w:hAnsi="Times New Roman"/>
                <w:lang w:val="id-ID"/>
              </w:rPr>
            </w:pPr>
            <w:r w:rsidRPr="00921D67">
              <w:rPr>
                <w:rFonts w:ascii="Times New Roman" w:hAnsi="Times New Roman"/>
                <w:lang w:val="id-ID"/>
              </w:rPr>
              <w:t>2</w:t>
            </w:r>
            <w:r w:rsidR="005D4C46" w:rsidRPr="00921D67">
              <w:rPr>
                <w:rFonts w:ascii="Times New Roman" w:hAnsi="Times New Roman"/>
                <w:lang w:val="id-ID"/>
              </w:rPr>
              <w:t>2%</w:t>
            </w:r>
          </w:p>
        </w:tc>
      </w:tr>
      <w:tr w:rsidR="00A93FF0" w:rsidRPr="00921D67" w14:paraId="5CA2829B" w14:textId="77777777" w:rsidTr="008C6067">
        <w:trPr>
          <w:trHeight w:val="512"/>
        </w:trPr>
        <w:tc>
          <w:tcPr>
            <w:tcW w:w="0" w:type="auto"/>
          </w:tcPr>
          <w:p w14:paraId="397F718F" w14:textId="4B317160" w:rsidR="00A93FF0" w:rsidRPr="00921D67" w:rsidRDefault="00A93FF0" w:rsidP="005D4C46">
            <w:pPr>
              <w:rPr>
                <w:rFonts w:ascii="Times New Roman" w:hAnsi="Times New Roman"/>
                <w:lang w:val="id-ID"/>
              </w:rPr>
            </w:pPr>
            <w:r w:rsidRPr="00921D67">
              <w:rPr>
                <w:rFonts w:ascii="Times New Roman" w:hAnsi="Times New Roman"/>
                <w:lang w:val="id-ID"/>
              </w:rPr>
              <w:t>Kuesioner Yang Digunakan</w:t>
            </w:r>
          </w:p>
        </w:tc>
        <w:tc>
          <w:tcPr>
            <w:tcW w:w="0" w:type="auto"/>
          </w:tcPr>
          <w:p w14:paraId="69345EFA" w14:textId="0EE46154" w:rsidR="00A93FF0" w:rsidRPr="00921D67" w:rsidRDefault="00A93FF0" w:rsidP="00A93FF0">
            <w:pPr>
              <w:jc w:val="center"/>
              <w:rPr>
                <w:rFonts w:ascii="Times New Roman" w:hAnsi="Times New Roman"/>
                <w:lang w:val="id-ID"/>
              </w:rPr>
            </w:pPr>
            <w:r w:rsidRPr="00921D67">
              <w:rPr>
                <w:rFonts w:ascii="Times New Roman" w:hAnsi="Times New Roman"/>
                <w:lang w:val="id-ID"/>
              </w:rPr>
              <w:t>1</w:t>
            </w:r>
            <w:r w:rsidR="00AD5052" w:rsidRPr="00921D67">
              <w:rPr>
                <w:rFonts w:ascii="Times New Roman" w:hAnsi="Times New Roman"/>
                <w:lang w:val="id-ID"/>
              </w:rPr>
              <w:t>53</w:t>
            </w:r>
          </w:p>
        </w:tc>
        <w:tc>
          <w:tcPr>
            <w:tcW w:w="0" w:type="auto"/>
          </w:tcPr>
          <w:p w14:paraId="192C8978" w14:textId="7794506B" w:rsidR="00A93FF0" w:rsidRPr="00921D67" w:rsidRDefault="005D4C46" w:rsidP="00A93FF0">
            <w:pPr>
              <w:jc w:val="center"/>
              <w:rPr>
                <w:rFonts w:ascii="Times New Roman" w:hAnsi="Times New Roman"/>
                <w:lang w:val="id-ID"/>
              </w:rPr>
            </w:pPr>
            <w:r w:rsidRPr="00921D67">
              <w:rPr>
                <w:rFonts w:ascii="Times New Roman" w:hAnsi="Times New Roman"/>
                <w:lang w:val="id-ID"/>
              </w:rPr>
              <w:t>1</w:t>
            </w:r>
            <w:r w:rsidR="00AD5052" w:rsidRPr="00921D67">
              <w:rPr>
                <w:rFonts w:ascii="Times New Roman" w:hAnsi="Times New Roman"/>
                <w:lang w:val="id-ID"/>
              </w:rPr>
              <w:t>53</w:t>
            </w:r>
            <w:r w:rsidRPr="00921D67">
              <w:rPr>
                <w:rFonts w:ascii="Times New Roman" w:hAnsi="Times New Roman"/>
                <w:lang w:val="id-ID"/>
              </w:rPr>
              <w:t>%</w:t>
            </w:r>
          </w:p>
        </w:tc>
      </w:tr>
    </w:tbl>
    <w:p w14:paraId="0D016B4C" w14:textId="77777777" w:rsidR="005D4C46" w:rsidRPr="00921D67" w:rsidRDefault="005D4C46" w:rsidP="005D4C46">
      <w:pPr>
        <w:pStyle w:val="ListParagraph"/>
        <w:spacing w:line="360" w:lineRule="auto"/>
        <w:ind w:left="567" w:firstLine="153"/>
        <w:jc w:val="center"/>
        <w:rPr>
          <w:i/>
          <w:iCs/>
          <w:sz w:val="20"/>
          <w:szCs w:val="24"/>
          <w:lang w:val="it-IT"/>
        </w:rPr>
      </w:pPr>
      <w:r w:rsidRPr="00921D67">
        <w:rPr>
          <w:i/>
          <w:iCs/>
          <w:sz w:val="20"/>
          <w:szCs w:val="24"/>
          <w:lang w:val="it-IT"/>
        </w:rPr>
        <w:t>Sumber: Diolah dari SPSS’23 (Data Primer)</w:t>
      </w:r>
    </w:p>
    <w:p w14:paraId="185ACCB4" w14:textId="71411965" w:rsidR="005E26E7" w:rsidRPr="00921D67" w:rsidRDefault="005E26E7" w:rsidP="005E26E7">
      <w:pPr>
        <w:tabs>
          <w:tab w:val="left" w:pos="993"/>
          <w:tab w:val="left" w:pos="1020"/>
        </w:tabs>
        <w:spacing w:line="360" w:lineRule="auto"/>
        <w:jc w:val="both"/>
        <w:rPr>
          <w:rFonts w:ascii="Times New Roman" w:hAnsi="Times New Roman"/>
          <w:sz w:val="24"/>
          <w:szCs w:val="24"/>
          <w:lang w:val="it-IT"/>
        </w:rPr>
      </w:pPr>
      <w:r w:rsidRPr="00921D67">
        <w:rPr>
          <w:rFonts w:ascii="Times New Roman" w:hAnsi="Times New Roman"/>
          <w:sz w:val="24"/>
          <w:szCs w:val="24"/>
          <w:lang w:val="sv-SE"/>
        </w:rPr>
        <w:tab/>
        <w:t xml:space="preserve">Berdasarkan tabel tersebut, jumlah kuesioner yang dimasukkan ke dalam formulir adalah </w:t>
      </w:r>
      <w:r w:rsidR="002B096B" w:rsidRPr="00921D67">
        <w:rPr>
          <w:rFonts w:ascii="Times New Roman" w:hAnsi="Times New Roman"/>
          <w:sz w:val="24"/>
          <w:szCs w:val="24"/>
          <w:lang w:val="sv-SE"/>
        </w:rPr>
        <w:t>175</w:t>
      </w:r>
      <w:r w:rsidRPr="00921D67">
        <w:rPr>
          <w:rFonts w:ascii="Times New Roman" w:hAnsi="Times New Roman"/>
          <w:sz w:val="24"/>
          <w:szCs w:val="24"/>
          <w:lang w:val="sv-SE"/>
        </w:rPr>
        <w:t xml:space="preserve"> responden, sementara sampel yang dianalisis terdiri dari 1</w:t>
      </w:r>
      <w:r w:rsidR="002B096B" w:rsidRPr="00921D67">
        <w:rPr>
          <w:rFonts w:ascii="Times New Roman" w:hAnsi="Times New Roman"/>
          <w:sz w:val="24"/>
          <w:szCs w:val="24"/>
          <w:lang w:val="sv-SE"/>
        </w:rPr>
        <w:t>53</w:t>
      </w:r>
      <w:r w:rsidRPr="00921D67">
        <w:rPr>
          <w:rFonts w:ascii="Times New Roman" w:hAnsi="Times New Roman"/>
          <w:sz w:val="24"/>
          <w:szCs w:val="24"/>
          <w:lang w:val="sv-SE"/>
        </w:rPr>
        <w:t xml:space="preserve"> responden, sesuai dengan rumus yang digunakan untuk pemilihan sampel.</w:t>
      </w:r>
      <w:r w:rsidRPr="00921D67">
        <w:rPr>
          <w:rFonts w:ascii="Times New Roman" w:hAnsi="Times New Roman"/>
          <w:sz w:val="24"/>
          <w:szCs w:val="24"/>
          <w:lang w:val="it-IT"/>
        </w:rPr>
        <w:t xml:space="preserve"> </w:t>
      </w:r>
    </w:p>
    <w:p w14:paraId="3AB3F461" w14:textId="29DB2975" w:rsidR="00031E94" w:rsidRPr="00921D67" w:rsidRDefault="00031E94" w:rsidP="00031E94">
      <w:pPr>
        <w:pStyle w:val="Caption"/>
        <w:jc w:val="center"/>
        <w:rPr>
          <w:rFonts w:ascii="Times New Roman" w:hAnsi="Times New Roman"/>
          <w:b w:val="0"/>
          <w:bCs w:val="0"/>
          <w:sz w:val="24"/>
          <w:szCs w:val="24"/>
        </w:rPr>
      </w:pPr>
      <w:bookmarkStart w:id="141" w:name="_Toc201011656"/>
      <w:r w:rsidRPr="00921D67">
        <w:rPr>
          <w:rFonts w:ascii="Times New Roman" w:hAnsi="Times New Roman"/>
          <w:b w:val="0"/>
          <w:bCs w:val="0"/>
          <w:sz w:val="24"/>
          <w:szCs w:val="24"/>
        </w:rPr>
        <w:t xml:space="preserve">Tabel 4. </w:t>
      </w:r>
      <w:r w:rsidRPr="00921D67">
        <w:rPr>
          <w:rFonts w:ascii="Times New Roman" w:hAnsi="Times New Roman"/>
          <w:b w:val="0"/>
          <w:bCs w:val="0"/>
          <w:sz w:val="24"/>
          <w:szCs w:val="24"/>
        </w:rPr>
        <w:fldChar w:fldCharType="begin"/>
      </w:r>
      <w:r w:rsidRPr="00921D67">
        <w:rPr>
          <w:rFonts w:ascii="Times New Roman" w:hAnsi="Times New Roman"/>
          <w:b w:val="0"/>
          <w:bCs w:val="0"/>
          <w:sz w:val="24"/>
          <w:szCs w:val="24"/>
        </w:rPr>
        <w:instrText xml:space="preserve"> SEQ tabel_4. \* ARABIC </w:instrText>
      </w:r>
      <w:r w:rsidRPr="00921D67">
        <w:rPr>
          <w:rFonts w:ascii="Times New Roman" w:hAnsi="Times New Roman"/>
          <w:b w:val="0"/>
          <w:bCs w:val="0"/>
          <w:sz w:val="24"/>
          <w:szCs w:val="24"/>
        </w:rPr>
        <w:fldChar w:fldCharType="separate"/>
      </w:r>
      <w:r w:rsidR="003A184F">
        <w:rPr>
          <w:rFonts w:ascii="Times New Roman" w:hAnsi="Times New Roman"/>
          <w:b w:val="0"/>
          <w:bCs w:val="0"/>
          <w:noProof/>
          <w:sz w:val="24"/>
          <w:szCs w:val="24"/>
        </w:rPr>
        <w:t>2</w:t>
      </w:r>
      <w:r w:rsidRPr="00921D67">
        <w:rPr>
          <w:rFonts w:ascii="Times New Roman" w:hAnsi="Times New Roman"/>
          <w:b w:val="0"/>
          <w:bCs w:val="0"/>
          <w:sz w:val="24"/>
          <w:szCs w:val="24"/>
        </w:rPr>
        <w:fldChar w:fldCharType="end"/>
      </w:r>
      <w:r w:rsidRPr="00921D67">
        <w:rPr>
          <w:rFonts w:ascii="Times New Roman" w:hAnsi="Times New Roman"/>
          <w:b w:val="0"/>
          <w:bCs w:val="0"/>
          <w:sz w:val="24"/>
          <w:szCs w:val="24"/>
        </w:rPr>
        <w:t xml:space="preserve"> Klasifikasi Berdasarkan Usia</w:t>
      </w:r>
      <w:bookmarkEnd w:id="141"/>
    </w:p>
    <w:tbl>
      <w:tblPr>
        <w:tblStyle w:val="TableGrid"/>
        <w:tblW w:w="0" w:type="auto"/>
        <w:jc w:val="center"/>
        <w:tblLook w:val="04A0" w:firstRow="1" w:lastRow="0" w:firstColumn="1" w:lastColumn="0" w:noHBand="0" w:noVBand="1"/>
      </w:tblPr>
      <w:tblGrid>
        <w:gridCol w:w="723"/>
        <w:gridCol w:w="1229"/>
        <w:gridCol w:w="936"/>
        <w:gridCol w:w="1529"/>
        <w:gridCol w:w="2116"/>
      </w:tblGrid>
      <w:tr w:rsidR="00031E94" w:rsidRPr="00921D67" w14:paraId="5C31793D" w14:textId="77777777" w:rsidTr="008C6067">
        <w:trPr>
          <w:trHeight w:val="780"/>
          <w:jc w:val="center"/>
        </w:trPr>
        <w:tc>
          <w:tcPr>
            <w:tcW w:w="0" w:type="auto"/>
          </w:tcPr>
          <w:p w14:paraId="50230B1A" w14:textId="77777777" w:rsidR="00031E94" w:rsidRPr="00921D67" w:rsidRDefault="00031E94" w:rsidP="00031E94">
            <w:pPr>
              <w:jc w:val="center"/>
              <w:rPr>
                <w:rFonts w:ascii="Times New Roman" w:hAnsi="Times New Roman"/>
                <w:sz w:val="24"/>
                <w:szCs w:val="24"/>
              </w:rPr>
            </w:pPr>
          </w:p>
        </w:tc>
        <w:tc>
          <w:tcPr>
            <w:tcW w:w="0" w:type="auto"/>
          </w:tcPr>
          <w:p w14:paraId="6B6DBA3C" w14:textId="032BC890" w:rsidR="00031E94" w:rsidRPr="00921D67" w:rsidRDefault="00031E94" w:rsidP="00031E94">
            <w:pPr>
              <w:jc w:val="center"/>
              <w:rPr>
                <w:rFonts w:ascii="Times New Roman" w:hAnsi="Times New Roman"/>
                <w:sz w:val="24"/>
                <w:szCs w:val="24"/>
              </w:rPr>
            </w:pPr>
            <w:r w:rsidRPr="00921D67">
              <w:rPr>
                <w:rFonts w:ascii="Times New Roman" w:hAnsi="Times New Roman"/>
                <w:sz w:val="24"/>
                <w:szCs w:val="24"/>
              </w:rPr>
              <w:t>Frequency</w:t>
            </w:r>
          </w:p>
        </w:tc>
        <w:tc>
          <w:tcPr>
            <w:tcW w:w="0" w:type="auto"/>
          </w:tcPr>
          <w:p w14:paraId="6B8E8F2C" w14:textId="553BA40F" w:rsidR="00031E94" w:rsidRPr="00921D67" w:rsidRDefault="00031E94" w:rsidP="00031E94">
            <w:pPr>
              <w:jc w:val="center"/>
              <w:rPr>
                <w:rFonts w:ascii="Times New Roman" w:hAnsi="Times New Roman"/>
                <w:sz w:val="24"/>
                <w:szCs w:val="24"/>
              </w:rPr>
            </w:pPr>
            <w:r w:rsidRPr="00921D67">
              <w:rPr>
                <w:rFonts w:ascii="Times New Roman" w:hAnsi="Times New Roman"/>
                <w:sz w:val="24"/>
                <w:szCs w:val="24"/>
              </w:rPr>
              <w:t>Percent</w:t>
            </w:r>
          </w:p>
        </w:tc>
        <w:tc>
          <w:tcPr>
            <w:tcW w:w="0" w:type="auto"/>
          </w:tcPr>
          <w:p w14:paraId="57178318" w14:textId="66EDAE21" w:rsidR="00031E94" w:rsidRPr="00921D67" w:rsidRDefault="00031E94" w:rsidP="00031E94">
            <w:pPr>
              <w:jc w:val="center"/>
              <w:rPr>
                <w:rFonts w:ascii="Times New Roman" w:hAnsi="Times New Roman"/>
                <w:sz w:val="24"/>
                <w:szCs w:val="24"/>
              </w:rPr>
            </w:pPr>
            <w:r w:rsidRPr="00921D67">
              <w:rPr>
                <w:rFonts w:ascii="Times New Roman" w:hAnsi="Times New Roman"/>
                <w:sz w:val="24"/>
                <w:szCs w:val="24"/>
              </w:rPr>
              <w:t>Valid Percent</w:t>
            </w:r>
          </w:p>
        </w:tc>
        <w:tc>
          <w:tcPr>
            <w:tcW w:w="0" w:type="auto"/>
          </w:tcPr>
          <w:p w14:paraId="3C0D1027" w14:textId="6171A343" w:rsidR="00031E94" w:rsidRPr="00921D67" w:rsidRDefault="00031E94" w:rsidP="00031E94">
            <w:pPr>
              <w:jc w:val="center"/>
              <w:rPr>
                <w:rFonts w:ascii="Times New Roman" w:hAnsi="Times New Roman"/>
                <w:sz w:val="24"/>
                <w:szCs w:val="24"/>
              </w:rPr>
            </w:pPr>
            <w:r w:rsidRPr="00921D67">
              <w:rPr>
                <w:rFonts w:ascii="Times New Roman" w:hAnsi="Times New Roman"/>
                <w:sz w:val="24"/>
                <w:szCs w:val="24"/>
              </w:rPr>
              <w:t>Cumulative Percent</w:t>
            </w:r>
          </w:p>
        </w:tc>
      </w:tr>
      <w:tr w:rsidR="008C6067" w:rsidRPr="00921D67" w14:paraId="48D8885F" w14:textId="77777777" w:rsidTr="008C6067">
        <w:trPr>
          <w:jc w:val="center"/>
        </w:trPr>
        <w:tc>
          <w:tcPr>
            <w:tcW w:w="0" w:type="auto"/>
          </w:tcPr>
          <w:p w14:paraId="71050787" w14:textId="0F470EE8"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18</w:t>
            </w:r>
          </w:p>
        </w:tc>
        <w:tc>
          <w:tcPr>
            <w:tcW w:w="0" w:type="auto"/>
          </w:tcPr>
          <w:p w14:paraId="68FEB53C" w14:textId="35E43504"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4</w:t>
            </w:r>
          </w:p>
        </w:tc>
        <w:tc>
          <w:tcPr>
            <w:tcW w:w="0" w:type="auto"/>
          </w:tcPr>
          <w:p w14:paraId="0E7BADEB" w14:textId="0EBAB6EA"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4.0</w:t>
            </w:r>
          </w:p>
        </w:tc>
        <w:tc>
          <w:tcPr>
            <w:tcW w:w="0" w:type="auto"/>
          </w:tcPr>
          <w:p w14:paraId="39CBD229" w14:textId="3B9D6810"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4.0</w:t>
            </w:r>
          </w:p>
        </w:tc>
        <w:tc>
          <w:tcPr>
            <w:tcW w:w="0" w:type="auto"/>
          </w:tcPr>
          <w:p w14:paraId="5B4A34CD" w14:textId="5B044DBE"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4.0</w:t>
            </w:r>
          </w:p>
        </w:tc>
      </w:tr>
      <w:tr w:rsidR="008C6067" w:rsidRPr="00921D67" w14:paraId="2D76E52D" w14:textId="77777777" w:rsidTr="008C6067">
        <w:trPr>
          <w:jc w:val="center"/>
        </w:trPr>
        <w:tc>
          <w:tcPr>
            <w:tcW w:w="0" w:type="auto"/>
          </w:tcPr>
          <w:p w14:paraId="35F46D91" w14:textId="701D7B85"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19</w:t>
            </w:r>
          </w:p>
        </w:tc>
        <w:tc>
          <w:tcPr>
            <w:tcW w:w="0" w:type="auto"/>
          </w:tcPr>
          <w:p w14:paraId="7D1C3155" w14:textId="55A7F951"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10</w:t>
            </w:r>
          </w:p>
        </w:tc>
        <w:tc>
          <w:tcPr>
            <w:tcW w:w="0" w:type="auto"/>
          </w:tcPr>
          <w:p w14:paraId="3D9D8C08" w14:textId="2CDA0596"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10</w:t>
            </w:r>
            <w:r w:rsidR="008C6067" w:rsidRPr="00921D67">
              <w:rPr>
                <w:rFonts w:ascii="Times New Roman" w:hAnsi="Times New Roman"/>
                <w:sz w:val="24"/>
                <w:szCs w:val="24"/>
              </w:rPr>
              <w:t>.0</w:t>
            </w:r>
          </w:p>
        </w:tc>
        <w:tc>
          <w:tcPr>
            <w:tcW w:w="0" w:type="auto"/>
          </w:tcPr>
          <w:p w14:paraId="6011D603" w14:textId="5BDC1282"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10</w:t>
            </w:r>
            <w:r w:rsidR="008C6067" w:rsidRPr="00921D67">
              <w:rPr>
                <w:rFonts w:ascii="Times New Roman" w:hAnsi="Times New Roman"/>
                <w:sz w:val="24"/>
                <w:szCs w:val="24"/>
              </w:rPr>
              <w:t>.0</w:t>
            </w:r>
          </w:p>
        </w:tc>
        <w:tc>
          <w:tcPr>
            <w:tcW w:w="0" w:type="auto"/>
          </w:tcPr>
          <w:p w14:paraId="274C1964" w14:textId="71551D98"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14</w:t>
            </w:r>
            <w:r w:rsidR="008C6067" w:rsidRPr="00921D67">
              <w:rPr>
                <w:rFonts w:ascii="Times New Roman" w:hAnsi="Times New Roman"/>
                <w:sz w:val="24"/>
                <w:szCs w:val="24"/>
              </w:rPr>
              <w:t>.0</w:t>
            </w:r>
          </w:p>
        </w:tc>
      </w:tr>
      <w:tr w:rsidR="008C6067" w:rsidRPr="00921D67" w14:paraId="3660C2F6" w14:textId="77777777" w:rsidTr="008C6067">
        <w:trPr>
          <w:jc w:val="center"/>
        </w:trPr>
        <w:tc>
          <w:tcPr>
            <w:tcW w:w="0" w:type="auto"/>
          </w:tcPr>
          <w:p w14:paraId="4542ACA4" w14:textId="69B6052E"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20</w:t>
            </w:r>
          </w:p>
        </w:tc>
        <w:tc>
          <w:tcPr>
            <w:tcW w:w="0" w:type="auto"/>
          </w:tcPr>
          <w:p w14:paraId="29E5D962" w14:textId="6598436D"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15</w:t>
            </w:r>
          </w:p>
        </w:tc>
        <w:tc>
          <w:tcPr>
            <w:tcW w:w="0" w:type="auto"/>
          </w:tcPr>
          <w:p w14:paraId="71D15B37" w14:textId="5AB6CABB"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15</w:t>
            </w:r>
            <w:r w:rsidR="008C6067" w:rsidRPr="00921D67">
              <w:rPr>
                <w:rFonts w:ascii="Times New Roman" w:hAnsi="Times New Roman"/>
                <w:sz w:val="24"/>
                <w:szCs w:val="24"/>
              </w:rPr>
              <w:t>.0</w:t>
            </w:r>
          </w:p>
        </w:tc>
        <w:tc>
          <w:tcPr>
            <w:tcW w:w="0" w:type="auto"/>
          </w:tcPr>
          <w:p w14:paraId="07A54C4A" w14:textId="3FB19398"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15</w:t>
            </w:r>
            <w:r w:rsidR="008C6067" w:rsidRPr="00921D67">
              <w:rPr>
                <w:rFonts w:ascii="Times New Roman" w:hAnsi="Times New Roman"/>
                <w:sz w:val="24"/>
                <w:szCs w:val="24"/>
              </w:rPr>
              <w:t>.0</w:t>
            </w:r>
          </w:p>
        </w:tc>
        <w:tc>
          <w:tcPr>
            <w:tcW w:w="0" w:type="auto"/>
          </w:tcPr>
          <w:p w14:paraId="6B6C575F" w14:textId="679E4D0E"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29</w:t>
            </w:r>
            <w:r w:rsidR="008C6067" w:rsidRPr="00921D67">
              <w:rPr>
                <w:rFonts w:ascii="Times New Roman" w:hAnsi="Times New Roman"/>
                <w:sz w:val="24"/>
                <w:szCs w:val="24"/>
              </w:rPr>
              <w:t>.0</w:t>
            </w:r>
          </w:p>
        </w:tc>
      </w:tr>
      <w:tr w:rsidR="008C6067" w:rsidRPr="00921D67" w14:paraId="73F86424" w14:textId="77777777" w:rsidTr="008C6067">
        <w:trPr>
          <w:jc w:val="center"/>
        </w:trPr>
        <w:tc>
          <w:tcPr>
            <w:tcW w:w="0" w:type="auto"/>
          </w:tcPr>
          <w:p w14:paraId="39241D20" w14:textId="018F072D"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21</w:t>
            </w:r>
          </w:p>
        </w:tc>
        <w:tc>
          <w:tcPr>
            <w:tcW w:w="0" w:type="auto"/>
          </w:tcPr>
          <w:p w14:paraId="397E3296" w14:textId="00506B0E"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40</w:t>
            </w:r>
          </w:p>
        </w:tc>
        <w:tc>
          <w:tcPr>
            <w:tcW w:w="0" w:type="auto"/>
          </w:tcPr>
          <w:p w14:paraId="396775CA" w14:textId="7F39E6C0"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40</w:t>
            </w:r>
            <w:r w:rsidR="008C6067" w:rsidRPr="00921D67">
              <w:rPr>
                <w:rFonts w:ascii="Times New Roman" w:hAnsi="Times New Roman"/>
                <w:sz w:val="24"/>
                <w:szCs w:val="24"/>
              </w:rPr>
              <w:t>.0</w:t>
            </w:r>
          </w:p>
        </w:tc>
        <w:tc>
          <w:tcPr>
            <w:tcW w:w="0" w:type="auto"/>
          </w:tcPr>
          <w:p w14:paraId="511EA34B" w14:textId="074A969C"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4</w:t>
            </w:r>
            <w:r w:rsidR="008C6067" w:rsidRPr="00921D67">
              <w:rPr>
                <w:rFonts w:ascii="Times New Roman" w:hAnsi="Times New Roman"/>
                <w:sz w:val="24"/>
                <w:szCs w:val="24"/>
              </w:rPr>
              <w:t>0.0</w:t>
            </w:r>
          </w:p>
        </w:tc>
        <w:tc>
          <w:tcPr>
            <w:tcW w:w="0" w:type="auto"/>
          </w:tcPr>
          <w:p w14:paraId="1F6B5714" w14:textId="084EBA6C"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69</w:t>
            </w:r>
            <w:r w:rsidR="008C6067" w:rsidRPr="00921D67">
              <w:rPr>
                <w:rFonts w:ascii="Times New Roman" w:hAnsi="Times New Roman"/>
                <w:sz w:val="24"/>
                <w:szCs w:val="24"/>
              </w:rPr>
              <w:t>.0</w:t>
            </w:r>
          </w:p>
        </w:tc>
      </w:tr>
      <w:tr w:rsidR="008C6067" w:rsidRPr="00921D67" w14:paraId="51D32539" w14:textId="77777777" w:rsidTr="008C6067">
        <w:trPr>
          <w:jc w:val="center"/>
        </w:trPr>
        <w:tc>
          <w:tcPr>
            <w:tcW w:w="0" w:type="auto"/>
          </w:tcPr>
          <w:p w14:paraId="1B26BD08" w14:textId="5DD623B2"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22</w:t>
            </w:r>
          </w:p>
        </w:tc>
        <w:tc>
          <w:tcPr>
            <w:tcW w:w="0" w:type="auto"/>
          </w:tcPr>
          <w:p w14:paraId="382E8A70" w14:textId="4C129CCC"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50</w:t>
            </w:r>
          </w:p>
        </w:tc>
        <w:tc>
          <w:tcPr>
            <w:tcW w:w="0" w:type="auto"/>
          </w:tcPr>
          <w:p w14:paraId="6C81BCCE" w14:textId="53CA2F36"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50</w:t>
            </w:r>
            <w:r w:rsidR="008C6067" w:rsidRPr="00921D67">
              <w:rPr>
                <w:rFonts w:ascii="Times New Roman" w:hAnsi="Times New Roman"/>
                <w:sz w:val="24"/>
                <w:szCs w:val="24"/>
              </w:rPr>
              <w:t>.0</w:t>
            </w:r>
          </w:p>
        </w:tc>
        <w:tc>
          <w:tcPr>
            <w:tcW w:w="0" w:type="auto"/>
          </w:tcPr>
          <w:p w14:paraId="48352E09" w14:textId="5284D839"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50</w:t>
            </w:r>
            <w:r w:rsidR="008C6067" w:rsidRPr="00921D67">
              <w:rPr>
                <w:rFonts w:ascii="Times New Roman" w:hAnsi="Times New Roman"/>
                <w:sz w:val="24"/>
                <w:szCs w:val="24"/>
              </w:rPr>
              <w:t>.0</w:t>
            </w:r>
          </w:p>
        </w:tc>
        <w:tc>
          <w:tcPr>
            <w:tcW w:w="0" w:type="auto"/>
          </w:tcPr>
          <w:p w14:paraId="3B33EB35" w14:textId="211D4F6A"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119</w:t>
            </w:r>
            <w:r w:rsidR="008C6067" w:rsidRPr="00921D67">
              <w:rPr>
                <w:rFonts w:ascii="Times New Roman" w:hAnsi="Times New Roman"/>
                <w:sz w:val="24"/>
                <w:szCs w:val="24"/>
              </w:rPr>
              <w:t>.0</w:t>
            </w:r>
          </w:p>
        </w:tc>
      </w:tr>
      <w:tr w:rsidR="008C6067" w:rsidRPr="00921D67" w14:paraId="5C6DBF0F" w14:textId="77777777" w:rsidTr="008C6067">
        <w:trPr>
          <w:jc w:val="center"/>
        </w:trPr>
        <w:tc>
          <w:tcPr>
            <w:tcW w:w="0" w:type="auto"/>
          </w:tcPr>
          <w:p w14:paraId="0D864BBC" w14:textId="31CEE10F"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23</w:t>
            </w:r>
          </w:p>
        </w:tc>
        <w:tc>
          <w:tcPr>
            <w:tcW w:w="0" w:type="auto"/>
          </w:tcPr>
          <w:p w14:paraId="74141C4C" w14:textId="2FD6921A"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25</w:t>
            </w:r>
          </w:p>
        </w:tc>
        <w:tc>
          <w:tcPr>
            <w:tcW w:w="0" w:type="auto"/>
          </w:tcPr>
          <w:p w14:paraId="428E87DF" w14:textId="693EA32C"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25</w:t>
            </w:r>
            <w:r w:rsidR="008C6067" w:rsidRPr="00921D67">
              <w:rPr>
                <w:rFonts w:ascii="Times New Roman" w:hAnsi="Times New Roman"/>
                <w:sz w:val="24"/>
                <w:szCs w:val="24"/>
              </w:rPr>
              <w:t>.0</w:t>
            </w:r>
          </w:p>
        </w:tc>
        <w:tc>
          <w:tcPr>
            <w:tcW w:w="0" w:type="auto"/>
          </w:tcPr>
          <w:p w14:paraId="70FF3E04" w14:textId="2AA60F9C"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25</w:t>
            </w:r>
            <w:r w:rsidR="008C6067" w:rsidRPr="00921D67">
              <w:rPr>
                <w:rFonts w:ascii="Times New Roman" w:hAnsi="Times New Roman"/>
                <w:sz w:val="24"/>
                <w:szCs w:val="24"/>
              </w:rPr>
              <w:t>.0</w:t>
            </w:r>
          </w:p>
        </w:tc>
        <w:tc>
          <w:tcPr>
            <w:tcW w:w="0" w:type="auto"/>
          </w:tcPr>
          <w:p w14:paraId="0AFB0EA6" w14:textId="0BBFF4D2"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144</w:t>
            </w:r>
            <w:r w:rsidR="008C6067" w:rsidRPr="00921D67">
              <w:rPr>
                <w:rFonts w:ascii="Times New Roman" w:hAnsi="Times New Roman"/>
                <w:sz w:val="24"/>
                <w:szCs w:val="24"/>
              </w:rPr>
              <w:t>.0</w:t>
            </w:r>
          </w:p>
        </w:tc>
      </w:tr>
      <w:tr w:rsidR="008C6067" w:rsidRPr="00921D67" w14:paraId="6FB498EB" w14:textId="77777777" w:rsidTr="008C6067">
        <w:trPr>
          <w:jc w:val="center"/>
        </w:trPr>
        <w:tc>
          <w:tcPr>
            <w:tcW w:w="0" w:type="auto"/>
          </w:tcPr>
          <w:p w14:paraId="79478A99" w14:textId="6431A26A"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24</w:t>
            </w:r>
          </w:p>
        </w:tc>
        <w:tc>
          <w:tcPr>
            <w:tcW w:w="0" w:type="auto"/>
          </w:tcPr>
          <w:p w14:paraId="489CFBDA" w14:textId="2474399A"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9</w:t>
            </w:r>
          </w:p>
        </w:tc>
        <w:tc>
          <w:tcPr>
            <w:tcW w:w="0" w:type="auto"/>
          </w:tcPr>
          <w:p w14:paraId="4976C62B" w14:textId="56C8BBCC" w:rsidR="008C6067" w:rsidRPr="00921D67" w:rsidRDefault="002B096B" w:rsidP="008C6067">
            <w:pPr>
              <w:jc w:val="center"/>
              <w:rPr>
                <w:rFonts w:ascii="Times New Roman" w:hAnsi="Times New Roman"/>
                <w:sz w:val="24"/>
                <w:szCs w:val="24"/>
              </w:rPr>
            </w:pPr>
            <w:r w:rsidRPr="00921D67">
              <w:rPr>
                <w:rFonts w:ascii="Times New Roman" w:hAnsi="Times New Roman"/>
                <w:sz w:val="24"/>
                <w:szCs w:val="24"/>
              </w:rPr>
              <w:t>9</w:t>
            </w:r>
            <w:r w:rsidR="008C6067" w:rsidRPr="00921D67">
              <w:rPr>
                <w:rFonts w:ascii="Times New Roman" w:hAnsi="Times New Roman"/>
                <w:sz w:val="24"/>
                <w:szCs w:val="24"/>
              </w:rPr>
              <w:t>.0</w:t>
            </w:r>
          </w:p>
        </w:tc>
        <w:tc>
          <w:tcPr>
            <w:tcW w:w="0" w:type="auto"/>
          </w:tcPr>
          <w:p w14:paraId="6C9D2FA4" w14:textId="659DEB59"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9.0</w:t>
            </w:r>
          </w:p>
        </w:tc>
        <w:tc>
          <w:tcPr>
            <w:tcW w:w="0" w:type="auto"/>
          </w:tcPr>
          <w:p w14:paraId="6539A67B" w14:textId="72069A9B"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1</w:t>
            </w:r>
            <w:r w:rsidR="002B096B" w:rsidRPr="00921D67">
              <w:rPr>
                <w:rFonts w:ascii="Times New Roman" w:hAnsi="Times New Roman"/>
                <w:sz w:val="24"/>
                <w:szCs w:val="24"/>
              </w:rPr>
              <w:t>53</w:t>
            </w:r>
            <w:r w:rsidRPr="00921D67">
              <w:rPr>
                <w:rFonts w:ascii="Times New Roman" w:hAnsi="Times New Roman"/>
                <w:sz w:val="24"/>
                <w:szCs w:val="24"/>
              </w:rPr>
              <w:t>.0</w:t>
            </w:r>
          </w:p>
        </w:tc>
      </w:tr>
      <w:tr w:rsidR="008C6067" w:rsidRPr="00921D67" w14:paraId="128184B1" w14:textId="77777777" w:rsidTr="008C6067">
        <w:trPr>
          <w:jc w:val="center"/>
        </w:trPr>
        <w:tc>
          <w:tcPr>
            <w:tcW w:w="0" w:type="auto"/>
          </w:tcPr>
          <w:p w14:paraId="0FC624A1" w14:textId="0401836C"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Total</w:t>
            </w:r>
          </w:p>
        </w:tc>
        <w:tc>
          <w:tcPr>
            <w:tcW w:w="0" w:type="auto"/>
          </w:tcPr>
          <w:p w14:paraId="3F77DD88" w14:textId="385B6BB5"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1</w:t>
            </w:r>
            <w:r w:rsidR="002B096B" w:rsidRPr="00921D67">
              <w:rPr>
                <w:rFonts w:ascii="Times New Roman" w:hAnsi="Times New Roman"/>
                <w:sz w:val="24"/>
                <w:szCs w:val="24"/>
              </w:rPr>
              <w:t>53</w:t>
            </w:r>
          </w:p>
        </w:tc>
        <w:tc>
          <w:tcPr>
            <w:tcW w:w="0" w:type="auto"/>
          </w:tcPr>
          <w:p w14:paraId="747A7A68" w14:textId="5BDD848F"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1</w:t>
            </w:r>
            <w:r w:rsidR="002B096B" w:rsidRPr="00921D67">
              <w:rPr>
                <w:rFonts w:ascii="Times New Roman" w:hAnsi="Times New Roman"/>
                <w:sz w:val="24"/>
                <w:szCs w:val="24"/>
              </w:rPr>
              <w:t>53</w:t>
            </w:r>
            <w:r w:rsidRPr="00921D67">
              <w:rPr>
                <w:rFonts w:ascii="Times New Roman" w:hAnsi="Times New Roman"/>
                <w:sz w:val="24"/>
                <w:szCs w:val="24"/>
              </w:rPr>
              <w:t>.0</w:t>
            </w:r>
          </w:p>
        </w:tc>
        <w:tc>
          <w:tcPr>
            <w:tcW w:w="0" w:type="auto"/>
          </w:tcPr>
          <w:p w14:paraId="19B6EF8E" w14:textId="775C8634" w:rsidR="008C6067" w:rsidRPr="00921D67" w:rsidRDefault="008C6067" w:rsidP="008C6067">
            <w:pPr>
              <w:jc w:val="center"/>
              <w:rPr>
                <w:rFonts w:ascii="Times New Roman" w:hAnsi="Times New Roman"/>
                <w:sz w:val="24"/>
                <w:szCs w:val="24"/>
              </w:rPr>
            </w:pPr>
            <w:r w:rsidRPr="00921D67">
              <w:rPr>
                <w:rFonts w:ascii="Times New Roman" w:hAnsi="Times New Roman"/>
                <w:sz w:val="24"/>
                <w:szCs w:val="24"/>
              </w:rPr>
              <w:t>1</w:t>
            </w:r>
            <w:r w:rsidR="002B096B" w:rsidRPr="00921D67">
              <w:rPr>
                <w:rFonts w:ascii="Times New Roman" w:hAnsi="Times New Roman"/>
                <w:sz w:val="24"/>
                <w:szCs w:val="24"/>
              </w:rPr>
              <w:t>53</w:t>
            </w:r>
            <w:r w:rsidRPr="00921D67">
              <w:rPr>
                <w:rFonts w:ascii="Times New Roman" w:hAnsi="Times New Roman"/>
                <w:sz w:val="24"/>
                <w:szCs w:val="24"/>
              </w:rPr>
              <w:t>.0</w:t>
            </w:r>
          </w:p>
        </w:tc>
        <w:tc>
          <w:tcPr>
            <w:tcW w:w="0" w:type="auto"/>
          </w:tcPr>
          <w:p w14:paraId="1A10D329" w14:textId="77777777" w:rsidR="008C6067" w:rsidRPr="00921D67" w:rsidRDefault="008C6067" w:rsidP="008C6067">
            <w:pPr>
              <w:jc w:val="center"/>
              <w:rPr>
                <w:rFonts w:ascii="Times New Roman" w:hAnsi="Times New Roman"/>
                <w:sz w:val="24"/>
                <w:szCs w:val="24"/>
              </w:rPr>
            </w:pPr>
          </w:p>
        </w:tc>
      </w:tr>
    </w:tbl>
    <w:p w14:paraId="0D80C0CF" w14:textId="77777777" w:rsidR="008C6067" w:rsidRPr="00921D67" w:rsidRDefault="008C6067" w:rsidP="008C6067">
      <w:pPr>
        <w:pStyle w:val="ListParagraph"/>
        <w:spacing w:line="360" w:lineRule="auto"/>
        <w:ind w:left="567" w:firstLine="153"/>
        <w:jc w:val="center"/>
        <w:rPr>
          <w:i/>
          <w:iCs/>
          <w:sz w:val="24"/>
          <w:szCs w:val="24"/>
          <w:lang w:val="it-IT"/>
        </w:rPr>
      </w:pPr>
      <w:r w:rsidRPr="00921D67">
        <w:rPr>
          <w:i/>
          <w:iCs/>
          <w:sz w:val="20"/>
          <w:szCs w:val="24"/>
          <w:lang w:val="it-IT"/>
        </w:rPr>
        <w:t>Sumber: Diolah dari SPSS’23 (Data Primer)</w:t>
      </w:r>
    </w:p>
    <w:p w14:paraId="520B177E" w14:textId="3148E290" w:rsidR="00031E94" w:rsidRPr="00921D67" w:rsidRDefault="008C6067" w:rsidP="008C6067">
      <w:pPr>
        <w:ind w:firstLine="567"/>
        <w:jc w:val="both"/>
        <w:rPr>
          <w:rFonts w:ascii="Times New Roman" w:hAnsi="Times New Roman"/>
          <w:sz w:val="24"/>
          <w:szCs w:val="24"/>
          <w:lang w:val="sv-SE"/>
        </w:rPr>
      </w:pPr>
      <w:r w:rsidRPr="00921D67">
        <w:rPr>
          <w:rFonts w:ascii="Times New Roman" w:hAnsi="Times New Roman"/>
          <w:sz w:val="24"/>
          <w:szCs w:val="24"/>
          <w:lang w:val="it-IT"/>
        </w:rPr>
        <w:t>Berdasarkan tabel tersebut, dapat dilihat distribusi usia responden. Jumlah responden yang berusia antara 1</w:t>
      </w:r>
      <w:r w:rsidR="00601896" w:rsidRPr="00921D67">
        <w:rPr>
          <w:rFonts w:ascii="Times New Roman" w:hAnsi="Times New Roman"/>
          <w:sz w:val="24"/>
          <w:szCs w:val="24"/>
          <w:lang w:val="it-IT"/>
        </w:rPr>
        <w:t>8</w:t>
      </w:r>
      <w:r w:rsidRPr="00921D67">
        <w:rPr>
          <w:rFonts w:ascii="Times New Roman" w:hAnsi="Times New Roman"/>
          <w:sz w:val="24"/>
          <w:szCs w:val="24"/>
          <w:lang w:val="it-IT"/>
        </w:rPr>
        <w:t xml:space="preserve"> tahun adalah </w:t>
      </w:r>
      <w:r w:rsidR="00601896" w:rsidRPr="00921D67">
        <w:rPr>
          <w:rFonts w:ascii="Times New Roman" w:hAnsi="Times New Roman"/>
          <w:sz w:val="24"/>
          <w:szCs w:val="24"/>
          <w:lang w:val="it-IT"/>
        </w:rPr>
        <w:t>4</w:t>
      </w:r>
      <w:r w:rsidRPr="00921D67">
        <w:rPr>
          <w:rFonts w:ascii="Times New Roman" w:hAnsi="Times New Roman"/>
          <w:sz w:val="24"/>
          <w:szCs w:val="24"/>
          <w:lang w:val="it-IT"/>
        </w:rPr>
        <w:t xml:space="preserve"> orang, atau </w:t>
      </w:r>
      <w:r w:rsidR="00601896" w:rsidRPr="00921D67">
        <w:rPr>
          <w:rFonts w:ascii="Times New Roman" w:hAnsi="Times New Roman"/>
          <w:sz w:val="24"/>
          <w:szCs w:val="24"/>
          <w:lang w:val="it-IT"/>
        </w:rPr>
        <w:t>4</w:t>
      </w:r>
      <w:r w:rsidRPr="00921D67">
        <w:rPr>
          <w:rFonts w:ascii="Times New Roman" w:hAnsi="Times New Roman"/>
          <w:sz w:val="24"/>
          <w:szCs w:val="24"/>
          <w:lang w:val="it-IT"/>
        </w:rPr>
        <w:t xml:space="preserve">% dari total keseluruhan. </w:t>
      </w:r>
      <w:r w:rsidRPr="00921D67">
        <w:rPr>
          <w:rFonts w:ascii="Times New Roman" w:hAnsi="Times New Roman"/>
          <w:sz w:val="24"/>
          <w:szCs w:val="24"/>
          <w:lang w:val="sv-SE"/>
        </w:rPr>
        <w:t xml:space="preserve">Selanjutnya, </w:t>
      </w:r>
      <w:r w:rsidRPr="00921D67">
        <w:rPr>
          <w:rFonts w:ascii="Times New Roman" w:hAnsi="Times New Roman"/>
          <w:sz w:val="24"/>
          <w:szCs w:val="24"/>
          <w:lang w:val="sv-SE"/>
        </w:rPr>
        <w:lastRenderedPageBreak/>
        <w:t xml:space="preserve">terdapat </w:t>
      </w:r>
      <w:r w:rsidR="00D44E05" w:rsidRPr="00921D67">
        <w:rPr>
          <w:rFonts w:ascii="Times New Roman" w:hAnsi="Times New Roman"/>
          <w:sz w:val="24"/>
          <w:szCs w:val="24"/>
          <w:lang w:val="sv-SE"/>
        </w:rPr>
        <w:t>10</w:t>
      </w:r>
      <w:r w:rsidRPr="00921D67">
        <w:rPr>
          <w:rFonts w:ascii="Times New Roman" w:hAnsi="Times New Roman"/>
          <w:sz w:val="24"/>
          <w:szCs w:val="24"/>
          <w:lang w:val="sv-SE"/>
        </w:rPr>
        <w:t xml:space="preserve"> responden berusia </w:t>
      </w:r>
      <w:r w:rsidR="00B178A7" w:rsidRPr="00921D67">
        <w:rPr>
          <w:rFonts w:ascii="Times New Roman" w:hAnsi="Times New Roman"/>
          <w:sz w:val="24"/>
          <w:szCs w:val="24"/>
          <w:lang w:val="sv-SE"/>
        </w:rPr>
        <w:t>19</w:t>
      </w:r>
      <w:r w:rsidRPr="00921D67">
        <w:rPr>
          <w:rFonts w:ascii="Times New Roman" w:hAnsi="Times New Roman"/>
          <w:sz w:val="24"/>
          <w:szCs w:val="24"/>
          <w:lang w:val="sv-SE"/>
        </w:rPr>
        <w:t xml:space="preserve"> tahun</w:t>
      </w:r>
      <w:r w:rsidR="00B178A7" w:rsidRPr="00921D67">
        <w:rPr>
          <w:rFonts w:ascii="Times New Roman" w:hAnsi="Times New Roman"/>
          <w:sz w:val="24"/>
          <w:szCs w:val="24"/>
          <w:lang w:val="sv-SE"/>
        </w:rPr>
        <w:t xml:space="preserve">. </w:t>
      </w:r>
      <w:r w:rsidRPr="00921D67">
        <w:rPr>
          <w:rFonts w:ascii="Times New Roman" w:hAnsi="Times New Roman"/>
          <w:sz w:val="24"/>
          <w:szCs w:val="24"/>
          <w:lang w:val="sv-SE"/>
        </w:rPr>
        <w:t xml:space="preserve">Responden yang berusia antara </w:t>
      </w:r>
      <w:r w:rsidR="00B178A7" w:rsidRPr="00921D67">
        <w:rPr>
          <w:rFonts w:ascii="Times New Roman" w:hAnsi="Times New Roman"/>
          <w:sz w:val="24"/>
          <w:szCs w:val="24"/>
          <w:lang w:val="sv-SE"/>
        </w:rPr>
        <w:t>20</w:t>
      </w:r>
      <w:r w:rsidRPr="00921D67">
        <w:rPr>
          <w:rFonts w:ascii="Times New Roman" w:hAnsi="Times New Roman"/>
          <w:sz w:val="24"/>
          <w:szCs w:val="24"/>
          <w:lang w:val="sv-SE"/>
        </w:rPr>
        <w:t xml:space="preserve"> tahun berjumlah </w:t>
      </w:r>
      <w:r w:rsidR="00D44E05" w:rsidRPr="00921D67">
        <w:rPr>
          <w:rFonts w:ascii="Times New Roman" w:hAnsi="Times New Roman"/>
          <w:sz w:val="24"/>
          <w:szCs w:val="24"/>
          <w:lang w:val="sv-SE"/>
        </w:rPr>
        <w:t>15</w:t>
      </w:r>
      <w:r w:rsidRPr="00921D67">
        <w:rPr>
          <w:rFonts w:ascii="Times New Roman" w:hAnsi="Times New Roman"/>
          <w:sz w:val="24"/>
          <w:szCs w:val="24"/>
          <w:lang w:val="sv-SE"/>
        </w:rPr>
        <w:t xml:space="preserve"> orang. Se</w:t>
      </w:r>
      <w:r w:rsidR="00B178A7" w:rsidRPr="00921D67">
        <w:rPr>
          <w:rFonts w:ascii="Times New Roman" w:hAnsi="Times New Roman"/>
          <w:sz w:val="24"/>
          <w:szCs w:val="24"/>
          <w:lang w:val="sv-SE"/>
        </w:rPr>
        <w:t xml:space="preserve">lanjutnya terdapat </w:t>
      </w:r>
      <w:r w:rsidR="00D44E05" w:rsidRPr="00921D67">
        <w:rPr>
          <w:rFonts w:ascii="Times New Roman" w:hAnsi="Times New Roman"/>
          <w:sz w:val="24"/>
          <w:szCs w:val="24"/>
          <w:lang w:val="sv-SE"/>
        </w:rPr>
        <w:t>40</w:t>
      </w:r>
      <w:r w:rsidR="00B178A7" w:rsidRPr="00921D67">
        <w:rPr>
          <w:rFonts w:ascii="Times New Roman" w:hAnsi="Times New Roman"/>
          <w:sz w:val="24"/>
          <w:szCs w:val="24"/>
          <w:lang w:val="sv-SE"/>
        </w:rPr>
        <w:t xml:space="preserve"> responden berusia 21 tahun, kemudian terdapat </w:t>
      </w:r>
      <w:r w:rsidR="00D44E05" w:rsidRPr="00921D67">
        <w:rPr>
          <w:rFonts w:ascii="Times New Roman" w:hAnsi="Times New Roman"/>
          <w:sz w:val="24"/>
          <w:szCs w:val="24"/>
          <w:lang w:val="sv-SE"/>
        </w:rPr>
        <w:t>50</w:t>
      </w:r>
      <w:r w:rsidR="00B178A7" w:rsidRPr="00921D67">
        <w:rPr>
          <w:rFonts w:ascii="Times New Roman" w:hAnsi="Times New Roman"/>
          <w:sz w:val="24"/>
          <w:szCs w:val="24"/>
          <w:lang w:val="sv-SE"/>
        </w:rPr>
        <w:t xml:space="preserve"> orang Responden dari usia 22 tahun. Selanjutnya terdapat </w:t>
      </w:r>
      <w:r w:rsidR="00D44E05" w:rsidRPr="00921D67">
        <w:rPr>
          <w:rFonts w:ascii="Times New Roman" w:hAnsi="Times New Roman"/>
          <w:sz w:val="24"/>
          <w:szCs w:val="24"/>
          <w:lang w:val="sv-SE"/>
        </w:rPr>
        <w:t>25</w:t>
      </w:r>
      <w:r w:rsidR="00B178A7" w:rsidRPr="00921D67">
        <w:rPr>
          <w:rFonts w:ascii="Times New Roman" w:hAnsi="Times New Roman"/>
          <w:sz w:val="24"/>
          <w:szCs w:val="24"/>
          <w:lang w:val="sv-SE"/>
        </w:rPr>
        <w:t xml:space="preserve"> responden berusia 23 tahun, sementara</w:t>
      </w:r>
      <w:r w:rsidRPr="00921D67">
        <w:rPr>
          <w:rFonts w:ascii="Times New Roman" w:hAnsi="Times New Roman"/>
          <w:sz w:val="24"/>
          <w:szCs w:val="24"/>
          <w:lang w:val="sv-SE"/>
        </w:rPr>
        <w:t xml:space="preserve"> itu, terdapat </w:t>
      </w:r>
      <w:r w:rsidR="00B178A7" w:rsidRPr="00921D67">
        <w:rPr>
          <w:rFonts w:ascii="Times New Roman" w:hAnsi="Times New Roman"/>
          <w:sz w:val="24"/>
          <w:szCs w:val="24"/>
          <w:lang w:val="sv-SE"/>
        </w:rPr>
        <w:t>9</w:t>
      </w:r>
      <w:r w:rsidRPr="00921D67">
        <w:rPr>
          <w:rFonts w:ascii="Times New Roman" w:hAnsi="Times New Roman"/>
          <w:sz w:val="24"/>
          <w:szCs w:val="24"/>
          <w:lang w:val="sv-SE"/>
        </w:rPr>
        <w:t xml:space="preserve"> responden </w:t>
      </w:r>
      <w:r w:rsidR="00B178A7" w:rsidRPr="00921D67">
        <w:rPr>
          <w:rFonts w:ascii="Times New Roman" w:hAnsi="Times New Roman"/>
          <w:sz w:val="24"/>
          <w:szCs w:val="24"/>
          <w:lang w:val="sv-SE"/>
        </w:rPr>
        <w:t>ber</w:t>
      </w:r>
      <w:r w:rsidRPr="00921D67">
        <w:rPr>
          <w:rFonts w:ascii="Times New Roman" w:hAnsi="Times New Roman"/>
          <w:sz w:val="24"/>
          <w:szCs w:val="24"/>
          <w:lang w:val="sv-SE"/>
        </w:rPr>
        <w:t xml:space="preserve">usia </w:t>
      </w:r>
      <w:r w:rsidR="00B178A7" w:rsidRPr="00921D67">
        <w:rPr>
          <w:rFonts w:ascii="Times New Roman" w:hAnsi="Times New Roman"/>
          <w:sz w:val="24"/>
          <w:szCs w:val="24"/>
          <w:lang w:val="sv-SE"/>
        </w:rPr>
        <w:t>24</w:t>
      </w:r>
      <w:r w:rsidRPr="00921D67">
        <w:rPr>
          <w:rFonts w:ascii="Times New Roman" w:hAnsi="Times New Roman"/>
          <w:sz w:val="24"/>
          <w:szCs w:val="24"/>
          <w:lang w:val="sv-SE"/>
        </w:rPr>
        <w:t xml:space="preserve"> tahun, yang mewakili </w:t>
      </w:r>
      <w:r w:rsidR="00B178A7" w:rsidRPr="00921D67">
        <w:rPr>
          <w:rFonts w:ascii="Times New Roman" w:hAnsi="Times New Roman"/>
          <w:sz w:val="24"/>
          <w:szCs w:val="24"/>
          <w:lang w:val="sv-SE"/>
        </w:rPr>
        <w:t>9</w:t>
      </w:r>
      <w:r w:rsidRPr="00921D67">
        <w:rPr>
          <w:rFonts w:ascii="Times New Roman" w:hAnsi="Times New Roman"/>
          <w:sz w:val="24"/>
          <w:szCs w:val="24"/>
          <w:lang w:val="sv-SE"/>
        </w:rPr>
        <w:t>% dari total. Dari data ini, dapat disimpulkan bahwa mayoritas sampel responden dalam penelitian ini berusia antara 2</w:t>
      </w:r>
      <w:r w:rsidR="00B178A7" w:rsidRPr="00921D67">
        <w:rPr>
          <w:rFonts w:ascii="Times New Roman" w:hAnsi="Times New Roman"/>
          <w:sz w:val="24"/>
          <w:szCs w:val="24"/>
          <w:lang w:val="sv-SE"/>
        </w:rPr>
        <w:t>1</w:t>
      </w:r>
      <w:r w:rsidRPr="00921D67">
        <w:rPr>
          <w:rFonts w:ascii="Times New Roman" w:hAnsi="Times New Roman"/>
          <w:sz w:val="24"/>
          <w:szCs w:val="24"/>
          <w:lang w:val="sv-SE"/>
        </w:rPr>
        <w:t xml:space="preserve"> </w:t>
      </w:r>
      <w:r w:rsidR="00B178A7" w:rsidRPr="00921D67">
        <w:rPr>
          <w:rFonts w:ascii="Times New Roman" w:hAnsi="Times New Roman"/>
          <w:sz w:val="24"/>
          <w:szCs w:val="24"/>
          <w:lang w:val="sv-SE"/>
        </w:rPr>
        <w:t>dan</w:t>
      </w:r>
      <w:r w:rsidRPr="00921D67">
        <w:rPr>
          <w:rFonts w:ascii="Times New Roman" w:hAnsi="Times New Roman"/>
          <w:sz w:val="24"/>
          <w:szCs w:val="24"/>
          <w:lang w:val="sv-SE"/>
        </w:rPr>
        <w:t xml:space="preserve"> </w:t>
      </w:r>
      <w:r w:rsidR="00B178A7" w:rsidRPr="00921D67">
        <w:rPr>
          <w:rFonts w:ascii="Times New Roman" w:hAnsi="Times New Roman"/>
          <w:sz w:val="24"/>
          <w:szCs w:val="24"/>
          <w:lang w:val="sv-SE"/>
        </w:rPr>
        <w:t>22</w:t>
      </w:r>
      <w:r w:rsidRPr="00921D67">
        <w:rPr>
          <w:rFonts w:ascii="Times New Roman" w:hAnsi="Times New Roman"/>
          <w:sz w:val="24"/>
          <w:szCs w:val="24"/>
          <w:lang w:val="sv-SE"/>
        </w:rPr>
        <w:t xml:space="preserve"> </w:t>
      </w:r>
      <w:r w:rsidRPr="00921D67">
        <w:rPr>
          <w:rFonts w:ascii="Times New Roman" w:eastAsia="Times New Roman" w:hAnsi="Times New Roman"/>
          <w:color w:val="000000"/>
          <w:sz w:val="24"/>
          <w:szCs w:val="24"/>
          <w:lang w:val="sv-SE" w:eastAsia="en-ID"/>
        </w:rPr>
        <w:t>tahun</w:t>
      </w:r>
    </w:p>
    <w:p w14:paraId="496CD88C" w14:textId="12FAA6AC" w:rsidR="00AE3107" w:rsidRPr="00921D67" w:rsidRDefault="00AE3107" w:rsidP="00AE3107">
      <w:pPr>
        <w:pStyle w:val="Heading2"/>
        <w:ind w:hanging="686"/>
      </w:pPr>
      <w:bookmarkStart w:id="142" w:name="_Toc192170263"/>
      <w:bookmarkStart w:id="143" w:name="_Toc202471617"/>
      <w:r w:rsidRPr="00921D67">
        <w:t>4.3 Deskripsi Variabel Penelitian</w:t>
      </w:r>
      <w:bookmarkEnd w:id="142"/>
      <w:bookmarkEnd w:id="143"/>
    </w:p>
    <w:p w14:paraId="25F4A6C6" w14:textId="7A0A40D2" w:rsidR="00AE3107" w:rsidRPr="00921D67" w:rsidRDefault="00AE3107" w:rsidP="00AE3107">
      <w:pPr>
        <w:spacing w:after="0" w:line="360" w:lineRule="auto"/>
        <w:ind w:firstLine="567"/>
        <w:jc w:val="both"/>
        <w:rPr>
          <w:rFonts w:ascii="Times New Roman" w:hAnsi="Times New Roman"/>
          <w:sz w:val="24"/>
          <w:szCs w:val="24"/>
          <w:lang w:val="sv-SE"/>
        </w:rPr>
      </w:pPr>
      <w:r w:rsidRPr="00921D67">
        <w:rPr>
          <w:rFonts w:ascii="Times New Roman" w:hAnsi="Times New Roman"/>
          <w:sz w:val="24"/>
          <w:szCs w:val="24"/>
          <w:lang w:val="sv-SE"/>
        </w:rPr>
        <w:t xml:space="preserve">Deskripsi variabel penelitian digunakan untuk memahami tanggapan responden terhadap variabel yang diteliti. </w:t>
      </w:r>
      <w:r w:rsidRPr="00921D67">
        <w:rPr>
          <w:rFonts w:ascii="Times New Roman" w:hAnsi="Times New Roman"/>
          <w:sz w:val="24"/>
          <w:szCs w:val="24"/>
          <w:lang w:val="en-ID"/>
        </w:rPr>
        <w:t>Variabel yang dianalisis dalam penelitian ini mencakup </w:t>
      </w:r>
      <w:r w:rsidRPr="00921D67">
        <w:rPr>
          <w:rFonts w:ascii="Times New Roman" w:hAnsi="Times New Roman"/>
          <w:i/>
          <w:iCs/>
          <w:sz w:val="24"/>
          <w:szCs w:val="24"/>
          <w:lang w:val="en-ID"/>
        </w:rPr>
        <w:t>social media marketing, Brand Awareness, Customer Satisfaction</w:t>
      </w:r>
      <w:r w:rsidRPr="00921D67">
        <w:rPr>
          <w:rFonts w:ascii="Times New Roman" w:hAnsi="Times New Roman"/>
          <w:sz w:val="24"/>
          <w:szCs w:val="24"/>
          <w:lang w:val="en-ID"/>
        </w:rPr>
        <w:t xml:space="preserve"> sebagai variabel independen. </w:t>
      </w:r>
      <w:r w:rsidRPr="00921D67">
        <w:rPr>
          <w:rFonts w:ascii="Times New Roman" w:hAnsi="Times New Roman"/>
          <w:sz w:val="24"/>
          <w:szCs w:val="24"/>
          <w:lang w:val="sv-SE"/>
        </w:rPr>
        <w:t>Peneliti ingin mengetahui persepsi umum responden mengenai variabel-variabel tersebut untuk mendapatkan gambaran tentang tingkat persepsi responden pada setiap variabel yang diteliti. Teknik pengumpulan data dilakukan melalui penyebaran kuesioner kepada 1</w:t>
      </w:r>
      <w:r w:rsidR="00D44E05" w:rsidRPr="00921D67">
        <w:rPr>
          <w:rFonts w:ascii="Times New Roman" w:hAnsi="Times New Roman"/>
          <w:sz w:val="24"/>
          <w:szCs w:val="24"/>
          <w:lang w:val="sv-SE"/>
        </w:rPr>
        <w:t>75</w:t>
      </w:r>
      <w:r w:rsidRPr="00921D67">
        <w:rPr>
          <w:rFonts w:ascii="Times New Roman" w:hAnsi="Times New Roman"/>
          <w:sz w:val="24"/>
          <w:szCs w:val="24"/>
          <w:lang w:val="sv-SE"/>
        </w:rPr>
        <w:t xml:space="preserve"> konsumen produk Kahf di Swalayan Aneka Jaya Ngaliyan.</w:t>
      </w:r>
    </w:p>
    <w:p w14:paraId="283E6506" w14:textId="4B556446" w:rsidR="00AE3107" w:rsidRPr="00921D67" w:rsidRDefault="00AE3107" w:rsidP="00AE3107">
      <w:pPr>
        <w:spacing w:after="0" w:line="360" w:lineRule="auto"/>
        <w:ind w:firstLine="567"/>
        <w:jc w:val="both"/>
        <w:rPr>
          <w:rFonts w:ascii="Times New Roman" w:hAnsi="Times New Roman"/>
          <w:sz w:val="24"/>
          <w:szCs w:val="24"/>
          <w:lang w:val="sv-SE"/>
        </w:rPr>
      </w:pPr>
      <w:r w:rsidRPr="00921D67">
        <w:rPr>
          <w:rFonts w:ascii="Times New Roman" w:hAnsi="Times New Roman"/>
          <w:sz w:val="24"/>
          <w:szCs w:val="24"/>
          <w:lang w:val="sv-SE"/>
        </w:rPr>
        <w:t xml:space="preserve">Untuk mengukur tingkat hasil pengukuran masing-masing variabel, digunakan lima kategori, yaitu: sangat tinggi, tinggi, sedang, rendah, dan sangat rendah. Dengan demikian, nilai tertinggi yang dapat diperoleh adalah 5, sedangkan nilai terendah adalah 1. Berdasarkan kriteria ini, diperoleh rumus interval sebagai berikut: </w:t>
      </w:r>
    </w:p>
    <w:p w14:paraId="7CB67104" w14:textId="77777777" w:rsidR="00AE3107" w:rsidRPr="00921D67" w:rsidRDefault="00AE3107" w:rsidP="00AE3107">
      <w:pPr>
        <w:spacing w:after="0" w:line="360" w:lineRule="auto"/>
        <w:ind w:left="821"/>
        <w:jc w:val="both"/>
        <w:rPr>
          <w:rFonts w:ascii="Times New Roman" w:hAnsi="Times New Roman"/>
          <w:sz w:val="24"/>
          <w:szCs w:val="24"/>
          <w:lang w:val="sv-SE"/>
        </w:rPr>
      </w:pPr>
      <w:r w:rsidRPr="00921D67">
        <w:rPr>
          <w:rFonts w:ascii="Times New Roman" w:hAnsi="Times New Roman"/>
          <w:noProof/>
          <w:sz w:val="24"/>
          <w:szCs w:val="24"/>
        </w:rPr>
        <w:drawing>
          <wp:inline distT="0" distB="0" distL="0" distR="0" wp14:anchorId="65B9369B" wp14:editId="0D70D31F">
            <wp:extent cx="813816" cy="298704"/>
            <wp:effectExtent l="0" t="0" r="0" b="0"/>
            <wp:docPr id="386432" name="Picture 386432"/>
            <wp:cNvGraphicFramePr/>
            <a:graphic xmlns:a="http://schemas.openxmlformats.org/drawingml/2006/main">
              <a:graphicData uri="http://schemas.openxmlformats.org/drawingml/2006/picture">
                <pic:pic xmlns:pic="http://schemas.openxmlformats.org/drawingml/2006/picture">
                  <pic:nvPicPr>
                    <pic:cNvPr id="386432" name="Picture 386432"/>
                    <pic:cNvPicPr/>
                  </pic:nvPicPr>
                  <pic:blipFill>
                    <a:blip r:embed="rId22"/>
                    <a:stretch>
                      <a:fillRect/>
                    </a:stretch>
                  </pic:blipFill>
                  <pic:spPr>
                    <a:xfrm>
                      <a:off x="0" y="0"/>
                      <a:ext cx="813816" cy="298704"/>
                    </a:xfrm>
                    <a:prstGeom prst="rect">
                      <a:avLst/>
                    </a:prstGeom>
                  </pic:spPr>
                </pic:pic>
              </a:graphicData>
            </a:graphic>
          </wp:inline>
        </w:drawing>
      </w:r>
      <w:r w:rsidRPr="00921D67">
        <w:rPr>
          <w:rFonts w:ascii="Times New Roman" w:hAnsi="Times New Roman"/>
          <w:sz w:val="24"/>
          <w:szCs w:val="24"/>
          <w:lang w:val="sv-SE"/>
        </w:rPr>
        <w:t xml:space="preserve"> </w:t>
      </w:r>
    </w:p>
    <w:p w14:paraId="7E1A9E7C" w14:textId="77777777" w:rsidR="00AE3107" w:rsidRPr="00921D67" w:rsidRDefault="00AE3107" w:rsidP="00AE3107">
      <w:pPr>
        <w:spacing w:after="0" w:line="360" w:lineRule="auto"/>
        <w:ind w:left="872"/>
        <w:jc w:val="both"/>
        <w:rPr>
          <w:rFonts w:ascii="Times New Roman" w:hAnsi="Times New Roman"/>
          <w:bCs/>
          <w:sz w:val="24"/>
          <w:szCs w:val="24"/>
          <w:lang w:val="sv-SE"/>
        </w:rPr>
      </w:pPr>
      <w:r w:rsidRPr="00921D67">
        <w:rPr>
          <w:rFonts w:ascii="Times New Roman" w:hAnsi="Times New Roman"/>
          <w:bCs/>
          <w:sz w:val="24"/>
          <w:szCs w:val="24"/>
          <w:lang w:val="sv-SE"/>
        </w:rPr>
        <w:t xml:space="preserve">Keterangan :  </w:t>
      </w:r>
    </w:p>
    <w:p w14:paraId="5E3EFAF3" w14:textId="77777777" w:rsidR="00AE3107" w:rsidRPr="00921D67" w:rsidRDefault="00AE3107" w:rsidP="00AE3107">
      <w:pPr>
        <w:spacing w:after="0" w:line="360" w:lineRule="auto"/>
        <w:ind w:left="857" w:right="5275"/>
        <w:jc w:val="both"/>
        <w:rPr>
          <w:rFonts w:ascii="Times New Roman" w:hAnsi="Times New Roman"/>
          <w:bCs/>
          <w:sz w:val="24"/>
          <w:szCs w:val="24"/>
          <w:lang w:val="sv-SE"/>
        </w:rPr>
      </w:pPr>
      <w:r w:rsidRPr="00921D67">
        <w:rPr>
          <w:rFonts w:ascii="Times New Roman" w:hAnsi="Times New Roman"/>
          <w:bCs/>
          <w:sz w:val="24"/>
          <w:szCs w:val="24"/>
          <w:lang w:val="sv-SE"/>
        </w:rPr>
        <w:t xml:space="preserve">RS : rentang skala </w:t>
      </w:r>
    </w:p>
    <w:p w14:paraId="312E1884" w14:textId="77777777" w:rsidR="00AE3107" w:rsidRPr="00921D67" w:rsidRDefault="00AE3107" w:rsidP="00AE3107">
      <w:pPr>
        <w:spacing w:after="0" w:line="360" w:lineRule="auto"/>
        <w:ind w:left="857" w:right="5275"/>
        <w:jc w:val="both"/>
        <w:rPr>
          <w:rFonts w:ascii="Times New Roman" w:hAnsi="Times New Roman"/>
          <w:bCs/>
          <w:sz w:val="24"/>
          <w:szCs w:val="24"/>
          <w:lang w:val="sv-SE"/>
        </w:rPr>
      </w:pPr>
      <w:r w:rsidRPr="00921D67">
        <w:rPr>
          <w:rFonts w:ascii="Times New Roman" w:hAnsi="Times New Roman"/>
          <w:bCs/>
          <w:sz w:val="24"/>
          <w:szCs w:val="24"/>
          <w:lang w:val="sv-SE"/>
        </w:rPr>
        <w:t xml:space="preserve">m : skor maksimal </w:t>
      </w:r>
    </w:p>
    <w:p w14:paraId="506F4A6E" w14:textId="77777777" w:rsidR="00AE3107" w:rsidRPr="00921D67" w:rsidRDefault="00AE3107" w:rsidP="00AE3107">
      <w:pPr>
        <w:spacing w:after="0" w:line="360" w:lineRule="auto"/>
        <w:ind w:left="857" w:right="5275"/>
        <w:jc w:val="both"/>
        <w:rPr>
          <w:rFonts w:ascii="Times New Roman" w:hAnsi="Times New Roman"/>
          <w:bCs/>
          <w:sz w:val="24"/>
          <w:szCs w:val="24"/>
          <w:lang w:val="sv-SE"/>
        </w:rPr>
      </w:pPr>
      <w:r w:rsidRPr="00921D67">
        <w:rPr>
          <w:rFonts w:ascii="Times New Roman" w:hAnsi="Times New Roman"/>
          <w:bCs/>
          <w:sz w:val="24"/>
          <w:szCs w:val="24"/>
          <w:lang w:val="sv-SE"/>
        </w:rPr>
        <w:t>n : skor minimal</w:t>
      </w:r>
    </w:p>
    <w:p w14:paraId="58874CEE" w14:textId="77777777" w:rsidR="00AE3107" w:rsidRPr="00921D67" w:rsidRDefault="00AE3107" w:rsidP="00AE3107">
      <w:pPr>
        <w:spacing w:after="0" w:line="360" w:lineRule="auto"/>
        <w:ind w:left="857" w:right="5275"/>
        <w:jc w:val="both"/>
        <w:rPr>
          <w:rFonts w:ascii="Times New Roman" w:hAnsi="Times New Roman"/>
          <w:bCs/>
          <w:sz w:val="24"/>
          <w:szCs w:val="24"/>
          <w:lang w:val="sv-SE"/>
        </w:rPr>
      </w:pPr>
      <w:r w:rsidRPr="00921D67">
        <w:rPr>
          <w:rFonts w:ascii="Times New Roman" w:hAnsi="Times New Roman"/>
          <w:bCs/>
          <w:sz w:val="24"/>
          <w:szCs w:val="24"/>
          <w:lang w:val="sv-SE"/>
        </w:rPr>
        <w:t xml:space="preserve">k : jumlah kategori </w:t>
      </w:r>
    </w:p>
    <w:p w14:paraId="599F20AC" w14:textId="77777777" w:rsidR="00AE3107" w:rsidRPr="00921D67" w:rsidRDefault="00AE3107" w:rsidP="00AE3107">
      <w:pPr>
        <w:spacing w:after="0" w:line="360" w:lineRule="auto"/>
        <w:ind w:left="872"/>
        <w:jc w:val="both"/>
        <w:rPr>
          <w:rFonts w:ascii="Times New Roman" w:hAnsi="Times New Roman"/>
          <w:bCs/>
          <w:sz w:val="24"/>
          <w:szCs w:val="24"/>
          <w:lang w:val="sv-SE"/>
        </w:rPr>
      </w:pPr>
      <w:r w:rsidRPr="00921D67">
        <w:rPr>
          <w:rFonts w:ascii="Times New Roman" w:hAnsi="Times New Roman"/>
          <w:bCs/>
          <w:sz w:val="24"/>
          <w:szCs w:val="24"/>
          <w:lang w:val="sv-SE"/>
        </w:rPr>
        <w:t xml:space="preserve">Jadi, langkah dan prosesnya yaitu : </w:t>
      </w:r>
    </w:p>
    <w:p w14:paraId="48B55AFF" w14:textId="77777777" w:rsidR="00AE3107" w:rsidRPr="00921D67" w:rsidRDefault="00AE3107" w:rsidP="00AE3107">
      <w:pPr>
        <w:spacing w:after="0" w:line="360" w:lineRule="auto"/>
        <w:ind w:left="861"/>
        <w:jc w:val="both"/>
        <w:rPr>
          <w:rFonts w:ascii="Times New Roman" w:hAnsi="Times New Roman"/>
          <w:bCs/>
          <w:sz w:val="24"/>
          <w:szCs w:val="24"/>
          <w:lang w:val="sv-SE"/>
        </w:rPr>
      </w:pPr>
      <w:r w:rsidRPr="00921D67">
        <w:rPr>
          <w:rFonts w:ascii="Times New Roman" w:hAnsi="Times New Roman"/>
          <w:bCs/>
          <w:noProof/>
          <w:sz w:val="24"/>
          <w:szCs w:val="24"/>
        </w:rPr>
        <w:drawing>
          <wp:inline distT="0" distB="0" distL="0" distR="0" wp14:anchorId="3C5FF493" wp14:editId="48367A9A">
            <wp:extent cx="755904" cy="332232"/>
            <wp:effectExtent l="0" t="0" r="0" b="0"/>
            <wp:docPr id="386433" name="Picture 386433"/>
            <wp:cNvGraphicFramePr/>
            <a:graphic xmlns:a="http://schemas.openxmlformats.org/drawingml/2006/main">
              <a:graphicData uri="http://schemas.openxmlformats.org/drawingml/2006/picture">
                <pic:pic xmlns:pic="http://schemas.openxmlformats.org/drawingml/2006/picture">
                  <pic:nvPicPr>
                    <pic:cNvPr id="386433" name="Picture 386433"/>
                    <pic:cNvPicPr/>
                  </pic:nvPicPr>
                  <pic:blipFill>
                    <a:blip r:embed="rId23"/>
                    <a:stretch>
                      <a:fillRect/>
                    </a:stretch>
                  </pic:blipFill>
                  <pic:spPr>
                    <a:xfrm>
                      <a:off x="0" y="0"/>
                      <a:ext cx="755904" cy="332232"/>
                    </a:xfrm>
                    <a:prstGeom prst="rect">
                      <a:avLst/>
                    </a:prstGeom>
                  </pic:spPr>
                </pic:pic>
              </a:graphicData>
            </a:graphic>
          </wp:inline>
        </w:drawing>
      </w:r>
      <w:r w:rsidRPr="00921D67">
        <w:rPr>
          <w:rFonts w:ascii="Times New Roman" w:hAnsi="Times New Roman"/>
          <w:bCs/>
          <w:sz w:val="24"/>
          <w:szCs w:val="24"/>
          <w:lang w:val="sv-SE"/>
        </w:rPr>
        <w:t xml:space="preserve"> </w:t>
      </w:r>
    </w:p>
    <w:p w14:paraId="7070D3C8" w14:textId="77777777" w:rsidR="00AE3107" w:rsidRPr="00921D67" w:rsidRDefault="00AE3107" w:rsidP="00AE3107">
      <w:pPr>
        <w:spacing w:after="0" w:line="360" w:lineRule="auto"/>
        <w:ind w:left="861"/>
        <w:jc w:val="both"/>
        <w:rPr>
          <w:rFonts w:ascii="Times New Roman" w:hAnsi="Times New Roman"/>
          <w:bCs/>
          <w:sz w:val="24"/>
          <w:szCs w:val="24"/>
          <w:lang w:val="sv-SE"/>
        </w:rPr>
      </w:pPr>
      <w:r w:rsidRPr="00921D67">
        <w:rPr>
          <w:rFonts w:ascii="Times New Roman" w:hAnsi="Times New Roman"/>
          <w:bCs/>
          <w:noProof/>
          <w:sz w:val="24"/>
          <w:szCs w:val="24"/>
        </w:rPr>
        <w:drawing>
          <wp:inline distT="0" distB="0" distL="0" distR="0" wp14:anchorId="6D0A3F8F" wp14:editId="3D353414">
            <wp:extent cx="585216" cy="124968"/>
            <wp:effectExtent l="0" t="0" r="0" b="0"/>
            <wp:docPr id="386434" name="Picture 386434"/>
            <wp:cNvGraphicFramePr/>
            <a:graphic xmlns:a="http://schemas.openxmlformats.org/drawingml/2006/main">
              <a:graphicData uri="http://schemas.openxmlformats.org/drawingml/2006/picture">
                <pic:pic xmlns:pic="http://schemas.openxmlformats.org/drawingml/2006/picture">
                  <pic:nvPicPr>
                    <pic:cNvPr id="386434" name="Picture 386434"/>
                    <pic:cNvPicPr/>
                  </pic:nvPicPr>
                  <pic:blipFill>
                    <a:blip r:embed="rId24"/>
                    <a:stretch>
                      <a:fillRect/>
                    </a:stretch>
                  </pic:blipFill>
                  <pic:spPr>
                    <a:xfrm>
                      <a:off x="0" y="0"/>
                      <a:ext cx="585216" cy="124968"/>
                    </a:xfrm>
                    <a:prstGeom prst="rect">
                      <a:avLst/>
                    </a:prstGeom>
                  </pic:spPr>
                </pic:pic>
              </a:graphicData>
            </a:graphic>
          </wp:inline>
        </w:drawing>
      </w:r>
      <w:r w:rsidRPr="00921D67">
        <w:rPr>
          <w:rFonts w:ascii="Times New Roman" w:hAnsi="Times New Roman"/>
          <w:bCs/>
          <w:sz w:val="24"/>
          <w:szCs w:val="24"/>
          <w:lang w:val="sv-SE"/>
        </w:rPr>
        <w:t xml:space="preserve"> </w:t>
      </w:r>
    </w:p>
    <w:p w14:paraId="5A80DD7B" w14:textId="77777777" w:rsidR="00AE3107" w:rsidRPr="00921D67" w:rsidRDefault="00AE3107" w:rsidP="00AE3107">
      <w:pPr>
        <w:spacing w:after="0" w:line="360" w:lineRule="auto"/>
        <w:ind w:right="62" w:firstLine="720"/>
        <w:jc w:val="both"/>
        <w:rPr>
          <w:rFonts w:ascii="Times New Roman" w:hAnsi="Times New Roman"/>
          <w:bCs/>
          <w:sz w:val="24"/>
          <w:szCs w:val="24"/>
          <w:lang w:val="sv-SE"/>
        </w:rPr>
      </w:pPr>
      <w:r w:rsidRPr="00921D67">
        <w:rPr>
          <w:rFonts w:ascii="Times New Roman" w:hAnsi="Times New Roman"/>
          <w:bCs/>
          <w:sz w:val="24"/>
          <w:szCs w:val="24"/>
          <w:lang w:val="sv-SE"/>
        </w:rPr>
        <w:t xml:space="preserve">Berdasarkan hasil analisis tersebut dapat ditemukan kategori sebagai berikut : </w:t>
      </w:r>
    </w:p>
    <w:p w14:paraId="713F0D7D" w14:textId="77777777" w:rsidR="00561E8B" w:rsidRPr="00921D67" w:rsidRDefault="00561E8B" w:rsidP="00732726">
      <w:pPr>
        <w:spacing w:after="0" w:line="360" w:lineRule="auto"/>
        <w:ind w:right="62"/>
        <w:jc w:val="both"/>
        <w:rPr>
          <w:rFonts w:ascii="Times New Roman" w:hAnsi="Times New Roman"/>
          <w:bCs/>
          <w:sz w:val="24"/>
          <w:szCs w:val="24"/>
          <w:lang w:val="sv-SE"/>
        </w:rPr>
      </w:pPr>
    </w:p>
    <w:p w14:paraId="1DCDD1DF" w14:textId="77777777" w:rsidR="00732726" w:rsidRPr="00921D67" w:rsidRDefault="00732726" w:rsidP="00732726">
      <w:pPr>
        <w:spacing w:after="0" w:line="360" w:lineRule="auto"/>
        <w:ind w:right="62"/>
        <w:jc w:val="both"/>
        <w:rPr>
          <w:rFonts w:ascii="Times New Roman" w:hAnsi="Times New Roman"/>
          <w:bCs/>
          <w:sz w:val="24"/>
          <w:szCs w:val="24"/>
          <w:lang w:val="sv-SE"/>
        </w:rPr>
      </w:pPr>
    </w:p>
    <w:p w14:paraId="4EA4B935" w14:textId="77777777" w:rsidR="003362F6" w:rsidRPr="00921D67" w:rsidRDefault="003362F6" w:rsidP="00732726">
      <w:pPr>
        <w:spacing w:after="0" w:line="360" w:lineRule="auto"/>
        <w:ind w:right="62"/>
        <w:jc w:val="both"/>
        <w:rPr>
          <w:rFonts w:ascii="Times New Roman" w:hAnsi="Times New Roman"/>
          <w:bCs/>
          <w:sz w:val="24"/>
          <w:szCs w:val="24"/>
          <w:lang w:val="sv-SE"/>
        </w:rPr>
      </w:pPr>
    </w:p>
    <w:p w14:paraId="45563733" w14:textId="77777777" w:rsidR="003362F6" w:rsidRPr="00921D67" w:rsidRDefault="003362F6" w:rsidP="00732726">
      <w:pPr>
        <w:spacing w:after="0" w:line="360" w:lineRule="auto"/>
        <w:ind w:right="62"/>
        <w:jc w:val="both"/>
        <w:rPr>
          <w:rFonts w:ascii="Times New Roman" w:hAnsi="Times New Roman"/>
          <w:bCs/>
          <w:sz w:val="24"/>
          <w:szCs w:val="24"/>
          <w:lang w:val="sv-SE"/>
        </w:rPr>
      </w:pPr>
    </w:p>
    <w:p w14:paraId="2095D9E8" w14:textId="77777777" w:rsidR="00732726" w:rsidRPr="00921D67" w:rsidRDefault="00732726" w:rsidP="00732726">
      <w:pPr>
        <w:spacing w:after="0" w:line="360" w:lineRule="auto"/>
        <w:ind w:right="62"/>
        <w:jc w:val="both"/>
        <w:rPr>
          <w:rFonts w:ascii="Times New Roman" w:hAnsi="Times New Roman"/>
          <w:bCs/>
          <w:sz w:val="24"/>
          <w:szCs w:val="24"/>
          <w:lang w:val="sv-SE"/>
        </w:rPr>
      </w:pPr>
    </w:p>
    <w:p w14:paraId="1CBD96B2" w14:textId="2D1C4F8B" w:rsidR="00AE3107" w:rsidRPr="00921D67" w:rsidRDefault="00AE3107" w:rsidP="00AE3107">
      <w:pPr>
        <w:pStyle w:val="Caption"/>
        <w:jc w:val="center"/>
        <w:rPr>
          <w:rFonts w:ascii="Times New Roman" w:hAnsi="Times New Roman"/>
          <w:b w:val="0"/>
          <w:bCs w:val="0"/>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44" w:name="_Toc405232"/>
      <w:bookmarkStart w:id="145" w:name="_Toc192151694"/>
      <w:bookmarkStart w:id="146" w:name="_Toc201011657"/>
      <w:r w:rsidRPr="00921D67">
        <w:rPr>
          <w:rFonts w:ascii="Times New Roman" w:hAnsi="Times New Roman"/>
          <w:b w:val="0"/>
          <w:bCs w:val="0"/>
          <w:sz w:val="24"/>
          <w:szCs w:val="24"/>
        </w:rPr>
        <w:lastRenderedPageBreak/>
        <w:t xml:space="preserve">tabel 4. </w:t>
      </w:r>
      <w:r w:rsidRPr="00921D67">
        <w:rPr>
          <w:rFonts w:ascii="Times New Roman" w:hAnsi="Times New Roman"/>
          <w:b w:val="0"/>
          <w:bCs w:val="0"/>
          <w:sz w:val="24"/>
          <w:szCs w:val="24"/>
        </w:rPr>
        <w:fldChar w:fldCharType="begin"/>
      </w:r>
      <w:r w:rsidRPr="00921D67">
        <w:rPr>
          <w:rFonts w:ascii="Times New Roman" w:hAnsi="Times New Roman"/>
          <w:b w:val="0"/>
          <w:bCs w:val="0"/>
          <w:sz w:val="24"/>
          <w:szCs w:val="24"/>
        </w:rPr>
        <w:instrText xml:space="preserve"> SEQ tabel_4. \* ARABIC </w:instrText>
      </w:r>
      <w:r w:rsidRPr="00921D67">
        <w:rPr>
          <w:rFonts w:ascii="Times New Roman" w:hAnsi="Times New Roman"/>
          <w:b w:val="0"/>
          <w:bCs w:val="0"/>
          <w:sz w:val="24"/>
          <w:szCs w:val="24"/>
        </w:rPr>
        <w:fldChar w:fldCharType="separate"/>
      </w:r>
      <w:r w:rsidR="003A184F">
        <w:rPr>
          <w:rFonts w:ascii="Times New Roman" w:hAnsi="Times New Roman"/>
          <w:b w:val="0"/>
          <w:bCs w:val="0"/>
          <w:noProof/>
          <w:sz w:val="24"/>
          <w:szCs w:val="24"/>
        </w:rPr>
        <w:t>3</w:t>
      </w:r>
      <w:r w:rsidRPr="00921D67">
        <w:rPr>
          <w:rFonts w:ascii="Times New Roman" w:hAnsi="Times New Roman"/>
          <w:b w:val="0"/>
          <w:bCs w:val="0"/>
          <w:sz w:val="24"/>
          <w:szCs w:val="24"/>
        </w:rPr>
        <w:fldChar w:fldCharType="end"/>
      </w:r>
      <w:r w:rsidRPr="00921D67">
        <w:rPr>
          <w:rFonts w:ascii="Times New Roman" w:hAnsi="Times New Roman"/>
          <w:b w:val="0"/>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Penilaian Analisis Deskriptif</w:t>
      </w:r>
      <w:bookmarkEnd w:id="144"/>
      <w:bookmarkEnd w:id="145"/>
      <w:bookmarkEnd w:id="146"/>
    </w:p>
    <w:tbl>
      <w:tblPr>
        <w:tblStyle w:val="TableGrid0"/>
        <w:tblW w:w="3922" w:type="dxa"/>
        <w:tblInd w:w="2550" w:type="dxa"/>
        <w:tblCellMar>
          <w:top w:w="9" w:type="dxa"/>
          <w:left w:w="107" w:type="dxa"/>
          <w:right w:w="115" w:type="dxa"/>
        </w:tblCellMar>
        <w:tblLook w:val="04A0" w:firstRow="1" w:lastRow="0" w:firstColumn="1" w:lastColumn="0" w:noHBand="0" w:noVBand="1"/>
      </w:tblPr>
      <w:tblGrid>
        <w:gridCol w:w="2073"/>
        <w:gridCol w:w="1849"/>
      </w:tblGrid>
      <w:tr w:rsidR="00AE3107" w:rsidRPr="00921D67" w14:paraId="1C956136" w14:textId="77777777" w:rsidTr="00AE3107">
        <w:trPr>
          <w:trHeight w:val="422"/>
        </w:trPr>
        <w:tc>
          <w:tcPr>
            <w:tcW w:w="2073" w:type="dxa"/>
            <w:tcBorders>
              <w:top w:val="single" w:sz="4" w:space="0" w:color="000000"/>
              <w:left w:val="single" w:sz="4" w:space="0" w:color="000000"/>
              <w:bottom w:val="single" w:sz="4" w:space="0" w:color="000000"/>
              <w:right w:val="single" w:sz="4" w:space="0" w:color="000000"/>
            </w:tcBorders>
            <w:shd w:val="clear" w:color="auto" w:fill="FFFF00"/>
          </w:tcPr>
          <w:p w14:paraId="304AEA6E" w14:textId="77777777" w:rsidR="00AE3107" w:rsidRPr="00921D67" w:rsidRDefault="00AE3107" w:rsidP="00967A30">
            <w:pPr>
              <w:spacing w:line="360" w:lineRule="auto"/>
              <w:ind w:left="269"/>
              <w:jc w:val="both"/>
              <w:rPr>
                <w:rFonts w:ascii="Times New Roman" w:hAnsi="Times New Roman" w:cs="Times New Roman"/>
                <w:bCs/>
              </w:rPr>
            </w:pPr>
            <w:r w:rsidRPr="00921D67">
              <w:rPr>
                <w:rFonts w:ascii="Times New Roman" w:hAnsi="Times New Roman" w:cs="Times New Roman"/>
                <w:bCs/>
              </w:rPr>
              <w:t xml:space="preserve">Kategori </w:t>
            </w:r>
          </w:p>
        </w:tc>
        <w:tc>
          <w:tcPr>
            <w:tcW w:w="1849" w:type="dxa"/>
            <w:tcBorders>
              <w:top w:val="single" w:sz="4" w:space="0" w:color="000000"/>
              <w:left w:val="single" w:sz="4" w:space="0" w:color="000000"/>
              <w:bottom w:val="single" w:sz="4" w:space="0" w:color="000000"/>
              <w:right w:val="single" w:sz="4" w:space="0" w:color="000000"/>
            </w:tcBorders>
            <w:shd w:val="clear" w:color="auto" w:fill="FFFF00"/>
          </w:tcPr>
          <w:p w14:paraId="4510478A" w14:textId="77777777" w:rsidR="00AE3107" w:rsidRPr="00921D67" w:rsidRDefault="00AE3107" w:rsidP="00967A30">
            <w:pPr>
              <w:spacing w:line="360" w:lineRule="auto"/>
              <w:ind w:left="200"/>
              <w:jc w:val="both"/>
              <w:rPr>
                <w:rFonts w:ascii="Times New Roman" w:hAnsi="Times New Roman" w:cs="Times New Roman"/>
                <w:bCs/>
              </w:rPr>
            </w:pPr>
            <w:r w:rsidRPr="00921D67">
              <w:rPr>
                <w:rFonts w:ascii="Times New Roman" w:hAnsi="Times New Roman" w:cs="Times New Roman"/>
                <w:bCs/>
              </w:rPr>
              <w:t xml:space="preserve">Interval </w:t>
            </w:r>
          </w:p>
        </w:tc>
      </w:tr>
      <w:tr w:rsidR="00AE3107" w:rsidRPr="00921D67" w14:paraId="0FC8E8FE" w14:textId="77777777" w:rsidTr="00AE3107">
        <w:trPr>
          <w:trHeight w:val="424"/>
        </w:trPr>
        <w:tc>
          <w:tcPr>
            <w:tcW w:w="2073" w:type="dxa"/>
            <w:tcBorders>
              <w:top w:val="single" w:sz="4" w:space="0" w:color="000000"/>
              <w:left w:val="single" w:sz="4" w:space="0" w:color="000000"/>
              <w:bottom w:val="single" w:sz="4" w:space="0" w:color="000000"/>
              <w:right w:val="single" w:sz="4" w:space="0" w:color="000000"/>
            </w:tcBorders>
          </w:tcPr>
          <w:p w14:paraId="29BF138F" w14:textId="77777777" w:rsidR="00AE3107" w:rsidRPr="00921D67" w:rsidRDefault="00AE3107" w:rsidP="00967A30">
            <w:pPr>
              <w:spacing w:line="360" w:lineRule="auto"/>
              <w:jc w:val="both"/>
              <w:rPr>
                <w:rFonts w:ascii="Times New Roman" w:hAnsi="Times New Roman" w:cs="Times New Roman"/>
                <w:bCs/>
              </w:rPr>
            </w:pPr>
            <w:r w:rsidRPr="00921D67">
              <w:rPr>
                <w:rFonts w:ascii="Times New Roman" w:hAnsi="Times New Roman" w:cs="Times New Roman"/>
                <w:bCs/>
              </w:rPr>
              <w:t xml:space="preserve">Sangat Rendah </w:t>
            </w:r>
          </w:p>
        </w:tc>
        <w:tc>
          <w:tcPr>
            <w:tcW w:w="1849" w:type="dxa"/>
            <w:tcBorders>
              <w:top w:val="single" w:sz="4" w:space="0" w:color="000000"/>
              <w:left w:val="single" w:sz="4" w:space="0" w:color="000000"/>
              <w:bottom w:val="single" w:sz="4" w:space="0" w:color="000000"/>
              <w:right w:val="single" w:sz="4" w:space="0" w:color="000000"/>
            </w:tcBorders>
          </w:tcPr>
          <w:p w14:paraId="225E1E9B" w14:textId="77777777" w:rsidR="00AE3107" w:rsidRPr="00921D67" w:rsidRDefault="00AE3107" w:rsidP="00967A30">
            <w:pPr>
              <w:spacing w:line="360" w:lineRule="auto"/>
              <w:ind w:left="90"/>
              <w:jc w:val="both"/>
              <w:rPr>
                <w:rFonts w:ascii="Times New Roman" w:hAnsi="Times New Roman" w:cs="Times New Roman"/>
                <w:bCs/>
              </w:rPr>
            </w:pPr>
            <w:r w:rsidRPr="00921D67">
              <w:rPr>
                <w:rFonts w:ascii="Times New Roman" w:hAnsi="Times New Roman" w:cs="Times New Roman"/>
                <w:bCs/>
              </w:rPr>
              <w:t xml:space="preserve">1 ≤ x ≤ 1,8 </w:t>
            </w:r>
          </w:p>
        </w:tc>
      </w:tr>
      <w:tr w:rsidR="00AE3107" w:rsidRPr="00921D67" w14:paraId="2A960FE9" w14:textId="77777777" w:rsidTr="00AE3107">
        <w:trPr>
          <w:trHeight w:val="425"/>
        </w:trPr>
        <w:tc>
          <w:tcPr>
            <w:tcW w:w="2073" w:type="dxa"/>
            <w:tcBorders>
              <w:top w:val="single" w:sz="4" w:space="0" w:color="000000"/>
              <w:left w:val="single" w:sz="4" w:space="0" w:color="000000"/>
              <w:bottom w:val="single" w:sz="4" w:space="0" w:color="000000"/>
              <w:right w:val="single" w:sz="4" w:space="0" w:color="000000"/>
            </w:tcBorders>
          </w:tcPr>
          <w:p w14:paraId="299F1318" w14:textId="77777777" w:rsidR="00AE3107" w:rsidRPr="00921D67" w:rsidRDefault="00AE3107" w:rsidP="00967A30">
            <w:pPr>
              <w:spacing w:line="360" w:lineRule="auto"/>
              <w:ind w:left="358"/>
              <w:jc w:val="both"/>
              <w:rPr>
                <w:rFonts w:ascii="Times New Roman" w:hAnsi="Times New Roman" w:cs="Times New Roman"/>
                <w:bCs/>
              </w:rPr>
            </w:pPr>
            <w:r w:rsidRPr="00921D67">
              <w:rPr>
                <w:rFonts w:ascii="Times New Roman" w:hAnsi="Times New Roman" w:cs="Times New Roman"/>
                <w:bCs/>
              </w:rPr>
              <w:t xml:space="preserve">Rendah </w:t>
            </w:r>
          </w:p>
        </w:tc>
        <w:tc>
          <w:tcPr>
            <w:tcW w:w="1849" w:type="dxa"/>
            <w:tcBorders>
              <w:top w:val="single" w:sz="4" w:space="0" w:color="000000"/>
              <w:left w:val="single" w:sz="4" w:space="0" w:color="000000"/>
              <w:bottom w:val="single" w:sz="4" w:space="0" w:color="000000"/>
              <w:right w:val="single" w:sz="4" w:space="0" w:color="000000"/>
            </w:tcBorders>
          </w:tcPr>
          <w:p w14:paraId="56AC49BF" w14:textId="77777777" w:rsidR="00AE3107" w:rsidRPr="00921D67" w:rsidRDefault="00AE3107" w:rsidP="00967A30">
            <w:pPr>
              <w:spacing w:line="360" w:lineRule="auto"/>
              <w:ind w:left="1"/>
              <w:jc w:val="both"/>
              <w:rPr>
                <w:rFonts w:ascii="Times New Roman" w:hAnsi="Times New Roman" w:cs="Times New Roman"/>
                <w:bCs/>
              </w:rPr>
            </w:pPr>
            <w:r w:rsidRPr="00921D67">
              <w:rPr>
                <w:rFonts w:ascii="Times New Roman" w:hAnsi="Times New Roman" w:cs="Times New Roman"/>
                <w:bCs/>
              </w:rPr>
              <w:t xml:space="preserve">1,8 ≤ x ≤ 2,6 </w:t>
            </w:r>
          </w:p>
        </w:tc>
      </w:tr>
      <w:tr w:rsidR="00AE3107" w:rsidRPr="00921D67" w14:paraId="25E07296" w14:textId="77777777" w:rsidTr="00AE3107">
        <w:trPr>
          <w:trHeight w:val="425"/>
        </w:trPr>
        <w:tc>
          <w:tcPr>
            <w:tcW w:w="2073" w:type="dxa"/>
            <w:tcBorders>
              <w:top w:val="single" w:sz="4" w:space="0" w:color="000000"/>
              <w:left w:val="single" w:sz="4" w:space="0" w:color="000000"/>
              <w:bottom w:val="single" w:sz="4" w:space="0" w:color="000000"/>
              <w:right w:val="single" w:sz="4" w:space="0" w:color="000000"/>
            </w:tcBorders>
          </w:tcPr>
          <w:p w14:paraId="59ED2A38" w14:textId="77777777" w:rsidR="00AE3107" w:rsidRPr="00921D67" w:rsidRDefault="00AE3107" w:rsidP="00967A30">
            <w:pPr>
              <w:spacing w:line="360" w:lineRule="auto"/>
              <w:ind w:left="370"/>
              <w:jc w:val="both"/>
              <w:rPr>
                <w:rFonts w:ascii="Times New Roman" w:hAnsi="Times New Roman" w:cs="Times New Roman"/>
                <w:bCs/>
              </w:rPr>
            </w:pPr>
            <w:r w:rsidRPr="00921D67">
              <w:rPr>
                <w:rFonts w:ascii="Times New Roman" w:hAnsi="Times New Roman" w:cs="Times New Roman"/>
                <w:bCs/>
              </w:rPr>
              <w:t xml:space="preserve">Sedang </w:t>
            </w:r>
          </w:p>
        </w:tc>
        <w:tc>
          <w:tcPr>
            <w:tcW w:w="1849" w:type="dxa"/>
            <w:tcBorders>
              <w:top w:val="single" w:sz="4" w:space="0" w:color="000000"/>
              <w:left w:val="single" w:sz="4" w:space="0" w:color="000000"/>
              <w:bottom w:val="single" w:sz="4" w:space="0" w:color="000000"/>
              <w:right w:val="single" w:sz="4" w:space="0" w:color="000000"/>
            </w:tcBorders>
          </w:tcPr>
          <w:p w14:paraId="7A79989B" w14:textId="77777777" w:rsidR="00AE3107" w:rsidRPr="00921D67" w:rsidRDefault="00AE3107" w:rsidP="00967A30">
            <w:pPr>
              <w:spacing w:line="360" w:lineRule="auto"/>
              <w:ind w:left="1"/>
              <w:jc w:val="both"/>
              <w:rPr>
                <w:rFonts w:ascii="Times New Roman" w:hAnsi="Times New Roman" w:cs="Times New Roman"/>
                <w:bCs/>
              </w:rPr>
            </w:pPr>
            <w:r w:rsidRPr="00921D67">
              <w:rPr>
                <w:rFonts w:ascii="Times New Roman" w:hAnsi="Times New Roman" w:cs="Times New Roman"/>
                <w:bCs/>
              </w:rPr>
              <w:t xml:space="preserve">2,6 ≤ x ≤ 3,4 </w:t>
            </w:r>
          </w:p>
        </w:tc>
      </w:tr>
      <w:tr w:rsidR="00AE3107" w:rsidRPr="00921D67" w14:paraId="764B205C" w14:textId="77777777" w:rsidTr="00AE3107">
        <w:trPr>
          <w:trHeight w:val="422"/>
        </w:trPr>
        <w:tc>
          <w:tcPr>
            <w:tcW w:w="2073" w:type="dxa"/>
            <w:tcBorders>
              <w:top w:val="single" w:sz="4" w:space="0" w:color="000000"/>
              <w:left w:val="single" w:sz="4" w:space="0" w:color="000000"/>
              <w:bottom w:val="single" w:sz="4" w:space="0" w:color="000000"/>
              <w:right w:val="single" w:sz="4" w:space="0" w:color="000000"/>
            </w:tcBorders>
          </w:tcPr>
          <w:p w14:paraId="2E98BD22" w14:textId="77777777" w:rsidR="00AE3107" w:rsidRPr="00921D67" w:rsidRDefault="00AE3107" w:rsidP="00967A30">
            <w:pPr>
              <w:spacing w:line="360" w:lineRule="auto"/>
              <w:ind w:left="403"/>
              <w:jc w:val="both"/>
              <w:rPr>
                <w:rFonts w:ascii="Times New Roman" w:hAnsi="Times New Roman" w:cs="Times New Roman"/>
                <w:bCs/>
              </w:rPr>
            </w:pPr>
            <w:r w:rsidRPr="00921D67">
              <w:rPr>
                <w:rFonts w:ascii="Times New Roman" w:hAnsi="Times New Roman" w:cs="Times New Roman"/>
                <w:bCs/>
              </w:rPr>
              <w:t xml:space="preserve">Tinggi </w:t>
            </w:r>
          </w:p>
        </w:tc>
        <w:tc>
          <w:tcPr>
            <w:tcW w:w="1849" w:type="dxa"/>
            <w:tcBorders>
              <w:top w:val="single" w:sz="4" w:space="0" w:color="000000"/>
              <w:left w:val="single" w:sz="4" w:space="0" w:color="000000"/>
              <w:bottom w:val="single" w:sz="4" w:space="0" w:color="000000"/>
              <w:right w:val="single" w:sz="4" w:space="0" w:color="000000"/>
            </w:tcBorders>
          </w:tcPr>
          <w:p w14:paraId="349C969F" w14:textId="77777777" w:rsidR="00AE3107" w:rsidRPr="00921D67" w:rsidRDefault="00AE3107" w:rsidP="00967A30">
            <w:pPr>
              <w:spacing w:line="360" w:lineRule="auto"/>
              <w:ind w:left="1"/>
              <w:jc w:val="both"/>
              <w:rPr>
                <w:rFonts w:ascii="Times New Roman" w:hAnsi="Times New Roman" w:cs="Times New Roman"/>
                <w:bCs/>
              </w:rPr>
            </w:pPr>
            <w:r w:rsidRPr="00921D67">
              <w:rPr>
                <w:rFonts w:ascii="Times New Roman" w:hAnsi="Times New Roman" w:cs="Times New Roman"/>
                <w:bCs/>
              </w:rPr>
              <w:t xml:space="preserve">3,4 ≤ x ≤ 4,2 </w:t>
            </w:r>
          </w:p>
        </w:tc>
      </w:tr>
      <w:tr w:rsidR="00AE3107" w:rsidRPr="00921D67" w14:paraId="18EC6732" w14:textId="77777777" w:rsidTr="00AE3107">
        <w:trPr>
          <w:trHeight w:val="425"/>
        </w:trPr>
        <w:tc>
          <w:tcPr>
            <w:tcW w:w="2073" w:type="dxa"/>
            <w:tcBorders>
              <w:top w:val="single" w:sz="4" w:space="0" w:color="000000"/>
              <w:left w:val="single" w:sz="4" w:space="0" w:color="000000"/>
              <w:bottom w:val="single" w:sz="4" w:space="0" w:color="000000"/>
              <w:right w:val="single" w:sz="4" w:space="0" w:color="000000"/>
            </w:tcBorders>
          </w:tcPr>
          <w:p w14:paraId="3B255804" w14:textId="77777777" w:rsidR="00AE3107" w:rsidRPr="00921D67" w:rsidRDefault="00AE3107" w:rsidP="00967A30">
            <w:pPr>
              <w:spacing w:line="360" w:lineRule="auto"/>
              <w:ind w:left="46"/>
              <w:jc w:val="both"/>
              <w:rPr>
                <w:rFonts w:ascii="Times New Roman" w:hAnsi="Times New Roman" w:cs="Times New Roman"/>
                <w:bCs/>
              </w:rPr>
            </w:pPr>
            <w:r w:rsidRPr="00921D67">
              <w:rPr>
                <w:rFonts w:ascii="Times New Roman" w:hAnsi="Times New Roman" w:cs="Times New Roman"/>
                <w:bCs/>
              </w:rPr>
              <w:t xml:space="preserve">Sangat Tinggi </w:t>
            </w:r>
          </w:p>
        </w:tc>
        <w:tc>
          <w:tcPr>
            <w:tcW w:w="1849" w:type="dxa"/>
            <w:tcBorders>
              <w:top w:val="single" w:sz="4" w:space="0" w:color="000000"/>
              <w:left w:val="single" w:sz="4" w:space="0" w:color="000000"/>
              <w:bottom w:val="single" w:sz="4" w:space="0" w:color="000000"/>
              <w:right w:val="single" w:sz="4" w:space="0" w:color="000000"/>
            </w:tcBorders>
          </w:tcPr>
          <w:p w14:paraId="22AE6F31" w14:textId="77777777" w:rsidR="00AE3107" w:rsidRPr="00921D67" w:rsidRDefault="00AE3107" w:rsidP="00967A30">
            <w:pPr>
              <w:spacing w:line="360" w:lineRule="auto"/>
              <w:ind w:left="90"/>
              <w:jc w:val="both"/>
              <w:rPr>
                <w:rFonts w:ascii="Times New Roman" w:hAnsi="Times New Roman" w:cs="Times New Roman"/>
                <w:bCs/>
              </w:rPr>
            </w:pPr>
            <w:r w:rsidRPr="00921D67">
              <w:rPr>
                <w:rFonts w:ascii="Times New Roman" w:hAnsi="Times New Roman" w:cs="Times New Roman"/>
                <w:bCs/>
              </w:rPr>
              <w:t xml:space="preserve">4,2 ≤ x ≤ 5 </w:t>
            </w:r>
          </w:p>
        </w:tc>
      </w:tr>
    </w:tbl>
    <w:p w14:paraId="403FAC13" w14:textId="5E3D5CA1" w:rsidR="00AE3107" w:rsidRPr="00921D67" w:rsidRDefault="00AE3107" w:rsidP="00AE3107">
      <w:pPr>
        <w:spacing w:after="324" w:line="360" w:lineRule="auto"/>
        <w:ind w:left="1652"/>
        <w:jc w:val="both"/>
        <w:rPr>
          <w:rFonts w:ascii="Times New Roman" w:hAnsi="Times New Roman"/>
          <w:bCs/>
          <w:sz w:val="20"/>
          <w:szCs w:val="20"/>
        </w:rPr>
      </w:pPr>
      <w:r w:rsidRPr="00921D67">
        <w:rPr>
          <w:rFonts w:ascii="Times New Roman" w:hAnsi="Times New Roman"/>
          <w:bCs/>
          <w:i/>
          <w:sz w:val="24"/>
          <w:szCs w:val="24"/>
        </w:rPr>
        <w:t xml:space="preserve">   </w:t>
      </w:r>
      <w:r w:rsidRPr="00921D67">
        <w:rPr>
          <w:rFonts w:ascii="Times New Roman" w:hAnsi="Times New Roman"/>
          <w:bCs/>
          <w:i/>
          <w:sz w:val="24"/>
          <w:szCs w:val="24"/>
        </w:rPr>
        <w:tab/>
      </w:r>
      <w:r w:rsidRPr="00921D67">
        <w:rPr>
          <w:rFonts w:ascii="Times New Roman" w:hAnsi="Times New Roman"/>
          <w:bCs/>
          <w:i/>
          <w:sz w:val="24"/>
          <w:szCs w:val="24"/>
        </w:rPr>
        <w:tab/>
        <w:t xml:space="preserve">   </w:t>
      </w:r>
      <w:r w:rsidRPr="00921D67">
        <w:rPr>
          <w:rFonts w:ascii="Times New Roman" w:hAnsi="Times New Roman"/>
          <w:bCs/>
          <w:i/>
          <w:sz w:val="20"/>
          <w:szCs w:val="20"/>
        </w:rPr>
        <w:t>Sumber : diolah SPSS’23 (data primer)</w:t>
      </w:r>
      <w:r w:rsidRPr="00921D67">
        <w:rPr>
          <w:rFonts w:ascii="Times New Roman" w:hAnsi="Times New Roman"/>
          <w:bCs/>
          <w:sz w:val="20"/>
          <w:szCs w:val="20"/>
        </w:rPr>
        <w:t xml:space="preserve"> </w:t>
      </w:r>
    </w:p>
    <w:p w14:paraId="18D4D813" w14:textId="394136F7" w:rsidR="00793345" w:rsidRPr="00921D67" w:rsidRDefault="00793345" w:rsidP="005B68EF">
      <w:pPr>
        <w:pStyle w:val="Heading3"/>
        <w:ind w:firstLine="284"/>
        <w:rPr>
          <w:lang w:val="sv-SE"/>
        </w:rPr>
      </w:pPr>
      <w:bookmarkStart w:id="147" w:name="_Toc192170264"/>
      <w:bookmarkStart w:id="148" w:name="_Toc202471618"/>
      <w:r w:rsidRPr="00921D67">
        <w:rPr>
          <w:lang w:val="sv-SE"/>
        </w:rPr>
        <w:t xml:space="preserve">4.3.1 Deskripsi Pemahaman </w:t>
      </w:r>
      <w:r w:rsidR="004366AC" w:rsidRPr="00921D67">
        <w:rPr>
          <w:i/>
          <w:iCs/>
          <w:szCs w:val="24"/>
          <w:lang w:val="sv-SE"/>
        </w:rPr>
        <w:t>Social Media Marketing</w:t>
      </w:r>
      <w:r w:rsidR="004366AC" w:rsidRPr="00921D67">
        <w:rPr>
          <w:lang w:val="sv-SE"/>
        </w:rPr>
        <w:t xml:space="preserve"> </w:t>
      </w:r>
      <w:r w:rsidRPr="00921D67">
        <w:rPr>
          <w:lang w:val="sv-SE"/>
        </w:rPr>
        <w:t>(X</w:t>
      </w:r>
      <w:r w:rsidRPr="00921D67">
        <w:rPr>
          <w:vertAlign w:val="subscript"/>
          <w:lang w:val="sv-SE"/>
        </w:rPr>
        <w:t>1</w:t>
      </w:r>
      <w:r w:rsidRPr="00921D67">
        <w:rPr>
          <w:lang w:val="sv-SE"/>
        </w:rPr>
        <w:t>)</w:t>
      </w:r>
      <w:bookmarkEnd w:id="147"/>
      <w:bookmarkEnd w:id="148"/>
      <w:r w:rsidRPr="00921D67">
        <w:rPr>
          <w:lang w:val="sv-SE"/>
        </w:rPr>
        <w:t xml:space="preserve"> </w:t>
      </w:r>
    </w:p>
    <w:p w14:paraId="3872104B" w14:textId="15C87EFA" w:rsidR="00793345" w:rsidRPr="00921D67" w:rsidRDefault="00793345" w:rsidP="005B68EF">
      <w:pPr>
        <w:spacing w:after="0" w:line="360" w:lineRule="auto"/>
        <w:ind w:left="426" w:firstLine="567"/>
        <w:jc w:val="both"/>
        <w:rPr>
          <w:rFonts w:ascii="Times New Roman" w:hAnsi="Times New Roman"/>
          <w:sz w:val="24"/>
          <w:szCs w:val="24"/>
          <w:lang w:val="id"/>
        </w:rPr>
      </w:pPr>
      <w:r w:rsidRPr="00921D67">
        <w:rPr>
          <w:rFonts w:ascii="Times New Roman" w:hAnsi="Times New Roman"/>
          <w:sz w:val="24"/>
          <w:szCs w:val="24"/>
          <w:lang w:val="id"/>
        </w:rPr>
        <w:t>Hasil analisis deskriptif yang telah dilakukan memberikan gambaran mengenai variabel </w:t>
      </w:r>
      <w:r w:rsidRPr="00921D67">
        <w:rPr>
          <w:rFonts w:ascii="Times New Roman" w:hAnsi="Times New Roman"/>
          <w:i/>
          <w:iCs/>
          <w:sz w:val="24"/>
          <w:szCs w:val="24"/>
          <w:lang w:val="id"/>
        </w:rPr>
        <w:t xml:space="preserve"> </w:t>
      </w:r>
      <w:r w:rsidR="004366AC" w:rsidRPr="00921D67">
        <w:rPr>
          <w:rFonts w:ascii="Times New Roman" w:hAnsi="Times New Roman"/>
          <w:i/>
          <w:iCs/>
          <w:sz w:val="24"/>
          <w:szCs w:val="24"/>
          <w:lang w:val="sv-SE"/>
        </w:rPr>
        <w:t>Social Media Marketing</w:t>
      </w:r>
      <w:r w:rsidR="004366AC" w:rsidRPr="00921D67">
        <w:rPr>
          <w:rFonts w:ascii="Times New Roman" w:hAnsi="Times New Roman"/>
          <w:sz w:val="24"/>
          <w:szCs w:val="24"/>
          <w:lang w:val="id"/>
        </w:rPr>
        <w:t xml:space="preserve"> </w:t>
      </w:r>
      <w:r w:rsidRPr="00921D67">
        <w:rPr>
          <w:rFonts w:ascii="Times New Roman" w:hAnsi="Times New Roman"/>
          <w:sz w:val="24"/>
          <w:szCs w:val="24"/>
          <w:lang w:val="id"/>
        </w:rPr>
        <w:t>(X</w:t>
      </w:r>
      <w:r w:rsidRPr="00921D67">
        <w:rPr>
          <w:rFonts w:ascii="Times New Roman" w:hAnsi="Times New Roman"/>
          <w:sz w:val="24"/>
          <w:szCs w:val="24"/>
          <w:vertAlign w:val="subscript"/>
          <w:lang w:val="id"/>
        </w:rPr>
        <w:t>1</w:t>
      </w:r>
      <w:r w:rsidRPr="00921D67">
        <w:rPr>
          <w:rFonts w:ascii="Times New Roman" w:hAnsi="Times New Roman"/>
          <w:sz w:val="24"/>
          <w:szCs w:val="24"/>
          <w:lang w:val="id"/>
        </w:rPr>
        <w:t>).</w:t>
      </w:r>
      <w:r w:rsidRPr="00921D67">
        <w:rPr>
          <w:rFonts w:ascii="Times New Roman" w:hAnsi="Times New Roman"/>
          <w:b/>
          <w:bCs/>
          <w:sz w:val="24"/>
          <w:szCs w:val="24"/>
          <w:lang w:val="id"/>
        </w:rPr>
        <w:t xml:space="preserve"> </w:t>
      </w:r>
      <w:r w:rsidRPr="00921D67">
        <w:rPr>
          <w:rFonts w:ascii="Times New Roman" w:hAnsi="Times New Roman"/>
          <w:sz w:val="24"/>
          <w:szCs w:val="24"/>
          <w:lang w:val="id"/>
        </w:rPr>
        <w:t xml:space="preserve">Variabel </w:t>
      </w:r>
      <w:r w:rsidR="004366AC" w:rsidRPr="00921D67">
        <w:rPr>
          <w:rFonts w:ascii="Times New Roman" w:hAnsi="Times New Roman"/>
          <w:i/>
          <w:iCs/>
          <w:sz w:val="24"/>
          <w:szCs w:val="24"/>
          <w:lang w:val="id"/>
        </w:rPr>
        <w:t>social media marketing</w:t>
      </w:r>
      <w:r w:rsidRPr="00921D67">
        <w:rPr>
          <w:rFonts w:ascii="Times New Roman" w:hAnsi="Times New Roman"/>
          <w:sz w:val="24"/>
          <w:szCs w:val="24"/>
          <w:lang w:val="id"/>
        </w:rPr>
        <w:t xml:space="preserve"> terdiri dari </w:t>
      </w:r>
      <w:r w:rsidR="004366AC" w:rsidRPr="00921D67">
        <w:rPr>
          <w:rFonts w:ascii="Times New Roman" w:hAnsi="Times New Roman"/>
          <w:sz w:val="24"/>
          <w:szCs w:val="24"/>
          <w:lang w:val="id"/>
        </w:rPr>
        <w:t>4</w:t>
      </w:r>
      <w:r w:rsidRPr="00921D67">
        <w:rPr>
          <w:rFonts w:ascii="Times New Roman" w:hAnsi="Times New Roman"/>
          <w:sz w:val="24"/>
          <w:szCs w:val="24"/>
          <w:lang w:val="id"/>
        </w:rPr>
        <w:t xml:space="preserve"> butir pertanyaan. Adapun hasil analisis deskriptif variabel </w:t>
      </w:r>
      <w:bookmarkStart w:id="149" w:name="_Hlk200911564"/>
      <w:r w:rsidR="004366AC" w:rsidRPr="00921D67">
        <w:rPr>
          <w:rFonts w:ascii="Times New Roman" w:hAnsi="Times New Roman"/>
          <w:i/>
          <w:iCs/>
          <w:sz w:val="24"/>
          <w:szCs w:val="24"/>
          <w:lang w:val="id"/>
        </w:rPr>
        <w:t>social media marketing</w:t>
      </w:r>
      <w:bookmarkEnd w:id="149"/>
      <w:r w:rsidRPr="00921D67">
        <w:rPr>
          <w:rFonts w:ascii="Times New Roman" w:hAnsi="Times New Roman"/>
          <w:sz w:val="24"/>
          <w:szCs w:val="24"/>
          <w:lang w:val="id"/>
        </w:rPr>
        <w:t xml:space="preserve"> adalah sebagai berikut : </w:t>
      </w:r>
    </w:p>
    <w:p w14:paraId="28CC05C4" w14:textId="5922F82A" w:rsidR="004366AC" w:rsidRPr="00921D67" w:rsidRDefault="004366AC" w:rsidP="004366AC">
      <w:pPr>
        <w:jc w:val="center"/>
        <w:rPr>
          <w:rFonts w:ascii="Times New Roman" w:hAnsi="Times New Roman"/>
          <w:bCs/>
          <w:i/>
          <w:iCs/>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50" w:name="_Toc405235"/>
      <w:bookmarkStart w:id="151" w:name="_Toc192151695"/>
      <w:bookmarkStart w:id="152" w:name="_Toc201011658"/>
      <w:r w:rsidRPr="00921D67">
        <w:rPr>
          <w:rFonts w:ascii="Times New Roman" w:hAnsi="Times New Roman"/>
          <w:sz w:val="24"/>
          <w:szCs w:val="24"/>
          <w:lang w:val="id"/>
        </w:rPr>
        <w:t xml:space="preserve">tabel 4. </w:t>
      </w:r>
      <w:r w:rsidRPr="00921D67">
        <w:rPr>
          <w:rFonts w:ascii="Times New Roman" w:hAnsi="Times New Roman"/>
          <w:sz w:val="24"/>
          <w:szCs w:val="24"/>
        </w:rPr>
        <w:fldChar w:fldCharType="begin"/>
      </w:r>
      <w:r w:rsidRPr="00921D67">
        <w:rPr>
          <w:rFonts w:ascii="Times New Roman" w:hAnsi="Times New Roman"/>
          <w:sz w:val="24"/>
          <w:szCs w:val="24"/>
          <w:lang w:val="id"/>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lang w:val="id"/>
        </w:rPr>
        <w:t>4</w:t>
      </w:r>
      <w:r w:rsidRPr="00921D67">
        <w:rPr>
          <w:rFonts w:ascii="Times New Roman" w:hAnsi="Times New Roman"/>
          <w:sz w:val="24"/>
          <w:szCs w:val="24"/>
        </w:rPr>
        <w:fldChar w:fldCharType="end"/>
      </w:r>
      <w:r w:rsidRPr="00921D67">
        <w:rPr>
          <w:rFonts w:ascii="Times New Roman" w:hAnsi="Times New Roman"/>
          <w:sz w:val="24"/>
          <w:szCs w:val="24"/>
          <w:lang w:val="sv-SE"/>
        </w:rPr>
        <w:t xml:space="preserve"> </w:t>
      </w:r>
      <w:r w:rsidRPr="00921D67">
        <w:rPr>
          <w:rFonts w:ascii="Times New Roman" w:hAnsi="Times New Roman"/>
          <w:bCs/>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Hasil Statistik Deskripsi </w:t>
      </w:r>
      <w:bookmarkEnd w:id="150"/>
      <w:r w:rsidRPr="00921D67">
        <w:rPr>
          <w:rFonts w:ascii="Times New Roman" w:hAnsi="Times New Roman"/>
          <w:i/>
          <w:iCs/>
          <w:sz w:val="24"/>
          <w:szCs w:val="24"/>
          <w:lang w:val="sv-SE"/>
        </w:rPr>
        <w:t>Social Media Marketing</w:t>
      </w:r>
      <w:r w:rsidRPr="00921D67">
        <w:rPr>
          <w:rFonts w:ascii="Times New Roman" w:hAnsi="Times New Roman"/>
          <w:sz w:val="24"/>
          <w:szCs w:val="24"/>
          <w:lang w:val="sv-SE"/>
        </w:rPr>
        <w:t xml:space="preserve"> </w:t>
      </w:r>
      <w:r w:rsidRPr="00921D67">
        <w:rPr>
          <w:rFonts w:ascii="Times New Roman" w:hAnsi="Times New Roman"/>
          <w:bCs/>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921D67">
        <w:rPr>
          <w:rFonts w:ascii="Times New Roman" w:hAnsi="Times New Roman"/>
          <w:bCs/>
          <w:color w:val="000000" w:themeColor="text1"/>
          <w:sz w:val="24"/>
          <w:szCs w:val="24"/>
          <w:vertAlign w:val="subscript"/>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921D67">
        <w:rPr>
          <w:rFonts w:ascii="Times New Roman" w:hAnsi="Times New Roman"/>
          <w:bCs/>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151"/>
      <w:bookmarkEnd w:id="152"/>
    </w:p>
    <w:tbl>
      <w:tblPr>
        <w:tblStyle w:val="TableGrid0"/>
        <w:tblW w:w="0" w:type="auto"/>
        <w:jc w:val="center"/>
        <w:tblInd w:w="0" w:type="dxa"/>
        <w:tblCellMar>
          <w:top w:w="14" w:type="dxa"/>
          <w:left w:w="108" w:type="dxa"/>
          <w:right w:w="137" w:type="dxa"/>
        </w:tblCellMar>
        <w:tblLook w:val="04A0" w:firstRow="1" w:lastRow="0" w:firstColumn="1" w:lastColumn="0" w:noHBand="0" w:noVBand="1"/>
      </w:tblPr>
      <w:tblGrid>
        <w:gridCol w:w="2394"/>
        <w:gridCol w:w="637"/>
        <w:gridCol w:w="515"/>
        <w:gridCol w:w="539"/>
        <w:gridCol w:w="465"/>
        <w:gridCol w:w="490"/>
        <w:gridCol w:w="773"/>
      </w:tblGrid>
      <w:tr w:rsidR="004366AC" w:rsidRPr="00921D67" w14:paraId="5F0D4ADA" w14:textId="77777777" w:rsidTr="00732726">
        <w:trPr>
          <w:trHeight w:val="420"/>
          <w:jc w:val="center"/>
        </w:trPr>
        <w:tc>
          <w:tcPr>
            <w:tcW w:w="0" w:type="auto"/>
            <w:vMerge w:val="restart"/>
            <w:tcBorders>
              <w:top w:val="single" w:sz="4" w:space="0" w:color="000000"/>
              <w:left w:val="single" w:sz="4" w:space="0" w:color="000000"/>
              <w:bottom w:val="single" w:sz="4" w:space="0" w:color="000000"/>
              <w:right w:val="single" w:sz="4" w:space="0" w:color="000000"/>
            </w:tcBorders>
          </w:tcPr>
          <w:p w14:paraId="3605F669" w14:textId="77777777" w:rsidR="004366AC" w:rsidRPr="00921D67" w:rsidRDefault="004366AC" w:rsidP="00967A30">
            <w:pPr>
              <w:spacing w:line="360" w:lineRule="auto"/>
              <w:ind w:left="7" w:firstLine="98"/>
              <w:rPr>
                <w:rFonts w:ascii="Times New Roman" w:hAnsi="Times New Roman" w:cs="Times New Roman"/>
                <w:b/>
              </w:rPr>
            </w:pPr>
            <w:r w:rsidRPr="00921D67">
              <w:rPr>
                <w:rFonts w:ascii="Times New Roman" w:hAnsi="Times New Roman" w:cs="Times New Roman"/>
                <w:b/>
              </w:rPr>
              <w:t xml:space="preserve">Indikator Pertanyaan </w:t>
            </w:r>
          </w:p>
        </w:tc>
        <w:tc>
          <w:tcPr>
            <w:tcW w:w="0" w:type="auto"/>
            <w:gridSpan w:val="3"/>
            <w:tcBorders>
              <w:top w:val="single" w:sz="4" w:space="0" w:color="000000"/>
              <w:left w:val="single" w:sz="4" w:space="0" w:color="000000"/>
              <w:bottom w:val="single" w:sz="4" w:space="0" w:color="000000"/>
              <w:right w:val="nil"/>
            </w:tcBorders>
          </w:tcPr>
          <w:p w14:paraId="1DCAFB8E" w14:textId="77777777" w:rsidR="004366AC" w:rsidRPr="00921D67" w:rsidRDefault="004366AC" w:rsidP="00967A30">
            <w:pPr>
              <w:spacing w:line="360" w:lineRule="auto"/>
              <w:ind w:right="60"/>
              <w:jc w:val="right"/>
              <w:rPr>
                <w:rFonts w:ascii="Times New Roman" w:hAnsi="Times New Roman" w:cs="Times New Roman"/>
                <w:b/>
              </w:rPr>
            </w:pPr>
            <w:r w:rsidRPr="00921D67">
              <w:rPr>
                <w:rFonts w:ascii="Times New Roman" w:hAnsi="Times New Roman" w:cs="Times New Roman"/>
                <w:b/>
              </w:rPr>
              <w:t xml:space="preserve">Skor </w:t>
            </w:r>
          </w:p>
        </w:tc>
        <w:tc>
          <w:tcPr>
            <w:tcW w:w="0" w:type="auto"/>
            <w:tcBorders>
              <w:top w:val="single" w:sz="4" w:space="0" w:color="000000"/>
              <w:left w:val="nil"/>
              <w:bottom w:val="single" w:sz="4" w:space="0" w:color="000000"/>
              <w:right w:val="nil"/>
            </w:tcBorders>
          </w:tcPr>
          <w:p w14:paraId="0F212F29" w14:textId="77777777" w:rsidR="004366AC" w:rsidRPr="00921D67" w:rsidRDefault="004366AC" w:rsidP="00967A30">
            <w:pPr>
              <w:spacing w:line="360" w:lineRule="auto"/>
              <w:rPr>
                <w:rFonts w:ascii="Times New Roman" w:hAnsi="Times New Roman" w:cs="Times New Roman"/>
                <w:b/>
              </w:rPr>
            </w:pPr>
          </w:p>
        </w:tc>
        <w:tc>
          <w:tcPr>
            <w:tcW w:w="0" w:type="auto"/>
            <w:tcBorders>
              <w:top w:val="single" w:sz="4" w:space="0" w:color="000000"/>
              <w:left w:val="nil"/>
              <w:bottom w:val="single" w:sz="4" w:space="0" w:color="000000"/>
              <w:right w:val="single" w:sz="4" w:space="0" w:color="000000"/>
            </w:tcBorders>
          </w:tcPr>
          <w:p w14:paraId="071AF0B2" w14:textId="77777777" w:rsidR="004366AC" w:rsidRPr="00921D67" w:rsidRDefault="004366AC" w:rsidP="00967A30">
            <w:pPr>
              <w:spacing w:line="360" w:lineRule="auto"/>
              <w:rPr>
                <w:rFonts w:ascii="Times New Roman" w:hAnsi="Times New Roman" w:cs="Times New Roman"/>
                <w:b/>
              </w:rPr>
            </w:pPr>
          </w:p>
        </w:tc>
        <w:tc>
          <w:tcPr>
            <w:tcW w:w="0" w:type="auto"/>
            <w:vMerge w:val="restart"/>
            <w:tcBorders>
              <w:top w:val="single" w:sz="4" w:space="0" w:color="000000"/>
              <w:left w:val="single" w:sz="4" w:space="0" w:color="000000"/>
              <w:bottom w:val="single" w:sz="4" w:space="0" w:color="000000"/>
              <w:right w:val="single" w:sz="4" w:space="0" w:color="000000"/>
            </w:tcBorders>
          </w:tcPr>
          <w:p w14:paraId="2F908401" w14:textId="77777777" w:rsidR="004366AC" w:rsidRPr="00921D67" w:rsidRDefault="004366AC" w:rsidP="00967A30">
            <w:pPr>
              <w:spacing w:after="110" w:line="360" w:lineRule="auto"/>
              <w:ind w:left="2"/>
              <w:rPr>
                <w:rFonts w:ascii="Times New Roman" w:hAnsi="Times New Roman" w:cs="Times New Roman"/>
                <w:b/>
              </w:rPr>
            </w:pPr>
            <w:r w:rsidRPr="00921D67">
              <w:rPr>
                <w:rFonts w:ascii="Times New Roman" w:hAnsi="Times New Roman" w:cs="Times New Roman"/>
                <w:b/>
              </w:rPr>
              <w:t>Rata-</w:t>
            </w:r>
          </w:p>
          <w:p w14:paraId="5624DBB3" w14:textId="77777777" w:rsidR="004366AC" w:rsidRPr="00921D67" w:rsidRDefault="004366AC" w:rsidP="00967A30">
            <w:pPr>
              <w:spacing w:line="360" w:lineRule="auto"/>
              <w:ind w:left="41"/>
              <w:rPr>
                <w:rFonts w:ascii="Times New Roman" w:hAnsi="Times New Roman" w:cs="Times New Roman"/>
                <w:b/>
              </w:rPr>
            </w:pPr>
            <w:r w:rsidRPr="00921D67">
              <w:rPr>
                <w:rFonts w:ascii="Times New Roman" w:hAnsi="Times New Roman" w:cs="Times New Roman"/>
                <w:b/>
              </w:rPr>
              <w:t xml:space="preserve">Rata </w:t>
            </w:r>
          </w:p>
        </w:tc>
      </w:tr>
      <w:tr w:rsidR="004366AC" w:rsidRPr="00921D67" w14:paraId="772F1663" w14:textId="77777777" w:rsidTr="00732726">
        <w:trPr>
          <w:trHeight w:val="420"/>
          <w:jc w:val="center"/>
        </w:trPr>
        <w:tc>
          <w:tcPr>
            <w:tcW w:w="0" w:type="auto"/>
            <w:vMerge/>
            <w:tcBorders>
              <w:top w:val="nil"/>
              <w:left w:val="single" w:sz="4" w:space="0" w:color="000000"/>
              <w:bottom w:val="single" w:sz="4" w:space="0" w:color="000000"/>
              <w:right w:val="single" w:sz="4" w:space="0" w:color="000000"/>
            </w:tcBorders>
          </w:tcPr>
          <w:p w14:paraId="1BFD6B75" w14:textId="77777777" w:rsidR="004366AC" w:rsidRPr="00921D67" w:rsidRDefault="004366AC" w:rsidP="00967A30">
            <w:pPr>
              <w:spacing w:line="360" w:lineRule="auto"/>
              <w:rPr>
                <w:rFonts w:ascii="Times New Roman" w:hAnsi="Times New Roman" w:cs="Times New Roman"/>
                <w:b/>
              </w:rPr>
            </w:pPr>
          </w:p>
        </w:tc>
        <w:tc>
          <w:tcPr>
            <w:tcW w:w="0" w:type="auto"/>
            <w:tcBorders>
              <w:top w:val="single" w:sz="4" w:space="0" w:color="000000"/>
              <w:left w:val="single" w:sz="4" w:space="0" w:color="000000"/>
              <w:bottom w:val="single" w:sz="4" w:space="0" w:color="000000"/>
              <w:right w:val="single" w:sz="4" w:space="0" w:color="000000"/>
            </w:tcBorders>
          </w:tcPr>
          <w:p w14:paraId="64102E4F" w14:textId="77777777" w:rsidR="004366AC" w:rsidRPr="00921D67" w:rsidRDefault="004366AC" w:rsidP="00967A30">
            <w:pPr>
              <w:spacing w:line="360" w:lineRule="auto"/>
              <w:rPr>
                <w:rFonts w:ascii="Times New Roman" w:hAnsi="Times New Roman" w:cs="Times New Roman"/>
                <w:b/>
              </w:rPr>
            </w:pPr>
            <w:r w:rsidRPr="00921D67">
              <w:rPr>
                <w:rFonts w:ascii="Times New Roman" w:hAnsi="Times New Roman" w:cs="Times New Roman"/>
                <w:b/>
              </w:rPr>
              <w:t xml:space="preserve">STS </w:t>
            </w:r>
          </w:p>
        </w:tc>
        <w:tc>
          <w:tcPr>
            <w:tcW w:w="0" w:type="auto"/>
            <w:tcBorders>
              <w:top w:val="single" w:sz="4" w:space="0" w:color="000000"/>
              <w:left w:val="single" w:sz="4" w:space="0" w:color="000000"/>
              <w:bottom w:val="single" w:sz="4" w:space="0" w:color="000000"/>
              <w:right w:val="single" w:sz="4" w:space="0" w:color="000000"/>
            </w:tcBorders>
          </w:tcPr>
          <w:p w14:paraId="5BCD7F7D" w14:textId="77777777" w:rsidR="004366AC" w:rsidRPr="00921D67" w:rsidRDefault="004366AC" w:rsidP="00967A30">
            <w:pPr>
              <w:spacing w:line="360" w:lineRule="auto"/>
              <w:rPr>
                <w:rFonts w:ascii="Times New Roman" w:hAnsi="Times New Roman" w:cs="Times New Roman"/>
                <w:b/>
              </w:rPr>
            </w:pPr>
            <w:r w:rsidRPr="00921D67">
              <w:rPr>
                <w:rFonts w:ascii="Times New Roman" w:hAnsi="Times New Roman" w:cs="Times New Roman"/>
                <w:b/>
              </w:rPr>
              <w:t xml:space="preserve">TS </w:t>
            </w:r>
          </w:p>
        </w:tc>
        <w:tc>
          <w:tcPr>
            <w:tcW w:w="0" w:type="auto"/>
            <w:tcBorders>
              <w:top w:val="single" w:sz="4" w:space="0" w:color="000000"/>
              <w:left w:val="single" w:sz="4" w:space="0" w:color="000000"/>
              <w:bottom w:val="single" w:sz="4" w:space="0" w:color="000000"/>
              <w:right w:val="single" w:sz="4" w:space="0" w:color="000000"/>
            </w:tcBorders>
          </w:tcPr>
          <w:p w14:paraId="75A0C2BC" w14:textId="77777777" w:rsidR="004366AC" w:rsidRPr="00921D67" w:rsidRDefault="004366AC" w:rsidP="00967A30">
            <w:pPr>
              <w:spacing w:line="360" w:lineRule="auto"/>
              <w:rPr>
                <w:rFonts w:ascii="Times New Roman" w:hAnsi="Times New Roman" w:cs="Times New Roman"/>
                <w:b/>
              </w:rPr>
            </w:pPr>
            <w:r w:rsidRPr="00921D67">
              <w:rPr>
                <w:rFonts w:ascii="Times New Roman" w:hAnsi="Times New Roman" w:cs="Times New Roman"/>
                <w:b/>
              </w:rPr>
              <w:t xml:space="preserve">KS </w:t>
            </w:r>
          </w:p>
        </w:tc>
        <w:tc>
          <w:tcPr>
            <w:tcW w:w="0" w:type="auto"/>
            <w:tcBorders>
              <w:top w:val="single" w:sz="4" w:space="0" w:color="000000"/>
              <w:left w:val="single" w:sz="4" w:space="0" w:color="000000"/>
              <w:bottom w:val="single" w:sz="4" w:space="0" w:color="000000"/>
              <w:right w:val="single" w:sz="4" w:space="0" w:color="000000"/>
            </w:tcBorders>
          </w:tcPr>
          <w:p w14:paraId="335BAED1" w14:textId="77777777" w:rsidR="004366AC" w:rsidRPr="00921D67" w:rsidRDefault="004366AC" w:rsidP="00967A30">
            <w:pPr>
              <w:spacing w:line="360" w:lineRule="auto"/>
              <w:ind w:left="53"/>
              <w:rPr>
                <w:rFonts w:ascii="Times New Roman" w:hAnsi="Times New Roman" w:cs="Times New Roman"/>
                <w:b/>
              </w:rPr>
            </w:pPr>
            <w:r w:rsidRPr="00921D67">
              <w:rPr>
                <w:rFonts w:ascii="Times New Roman" w:hAnsi="Times New Roman" w:cs="Times New Roman"/>
                <w:b/>
              </w:rPr>
              <w:t xml:space="preserve">S </w:t>
            </w:r>
          </w:p>
        </w:tc>
        <w:tc>
          <w:tcPr>
            <w:tcW w:w="0" w:type="auto"/>
            <w:tcBorders>
              <w:top w:val="single" w:sz="4" w:space="0" w:color="000000"/>
              <w:left w:val="single" w:sz="4" w:space="0" w:color="000000"/>
              <w:bottom w:val="single" w:sz="4" w:space="0" w:color="000000"/>
              <w:right w:val="single" w:sz="4" w:space="0" w:color="000000"/>
            </w:tcBorders>
          </w:tcPr>
          <w:p w14:paraId="5F4E5FF7" w14:textId="77777777" w:rsidR="004366AC" w:rsidRPr="00921D67" w:rsidRDefault="004366AC" w:rsidP="00967A30">
            <w:pPr>
              <w:spacing w:line="360" w:lineRule="auto"/>
              <w:rPr>
                <w:rFonts w:ascii="Times New Roman" w:hAnsi="Times New Roman" w:cs="Times New Roman"/>
                <w:b/>
              </w:rPr>
            </w:pPr>
            <w:r w:rsidRPr="00921D67">
              <w:rPr>
                <w:rFonts w:ascii="Times New Roman" w:hAnsi="Times New Roman" w:cs="Times New Roman"/>
                <w:b/>
              </w:rPr>
              <w:t xml:space="preserve">SS </w:t>
            </w:r>
          </w:p>
        </w:tc>
        <w:tc>
          <w:tcPr>
            <w:tcW w:w="0" w:type="auto"/>
            <w:vMerge/>
            <w:tcBorders>
              <w:top w:val="nil"/>
              <w:left w:val="single" w:sz="4" w:space="0" w:color="000000"/>
              <w:bottom w:val="single" w:sz="4" w:space="0" w:color="000000"/>
              <w:right w:val="single" w:sz="4" w:space="0" w:color="000000"/>
            </w:tcBorders>
          </w:tcPr>
          <w:p w14:paraId="5CC470FA" w14:textId="77777777" w:rsidR="004366AC" w:rsidRPr="00921D67" w:rsidRDefault="004366AC" w:rsidP="00967A30">
            <w:pPr>
              <w:spacing w:line="360" w:lineRule="auto"/>
              <w:rPr>
                <w:rFonts w:ascii="Times New Roman" w:hAnsi="Times New Roman" w:cs="Times New Roman"/>
                <w:b/>
              </w:rPr>
            </w:pPr>
          </w:p>
        </w:tc>
      </w:tr>
      <w:tr w:rsidR="004366AC" w:rsidRPr="00921D67" w14:paraId="5626183B" w14:textId="77777777" w:rsidTr="00732726">
        <w:trPr>
          <w:trHeight w:val="420"/>
          <w:jc w:val="center"/>
        </w:trPr>
        <w:tc>
          <w:tcPr>
            <w:tcW w:w="0" w:type="auto"/>
            <w:tcBorders>
              <w:top w:val="single" w:sz="4" w:space="0" w:color="000000"/>
              <w:left w:val="single" w:sz="4" w:space="0" w:color="000000"/>
              <w:bottom w:val="single" w:sz="4" w:space="0" w:color="000000"/>
              <w:right w:val="single" w:sz="4" w:space="0" w:color="000000"/>
            </w:tcBorders>
          </w:tcPr>
          <w:p w14:paraId="647ABF8F" w14:textId="77777777" w:rsidR="004366AC" w:rsidRPr="00921D67" w:rsidRDefault="004366AC" w:rsidP="00967A30">
            <w:pPr>
              <w:spacing w:line="360" w:lineRule="auto"/>
              <w:ind w:right="112"/>
              <w:jc w:val="center"/>
              <w:rPr>
                <w:rFonts w:ascii="Times New Roman" w:hAnsi="Times New Roman" w:cs="Times New Roman"/>
                <w:b/>
              </w:rPr>
            </w:pPr>
            <w:r w:rsidRPr="00921D67">
              <w:rPr>
                <w:rFonts w:ascii="Times New Roman" w:hAnsi="Times New Roman" w:cs="Times New Roman"/>
                <w:b/>
              </w:rPr>
              <w:t>X1.1</w:t>
            </w:r>
          </w:p>
        </w:tc>
        <w:tc>
          <w:tcPr>
            <w:tcW w:w="0" w:type="auto"/>
            <w:tcBorders>
              <w:top w:val="single" w:sz="4" w:space="0" w:color="000000"/>
              <w:left w:val="single" w:sz="4" w:space="0" w:color="000000"/>
              <w:bottom w:val="single" w:sz="4" w:space="0" w:color="000000"/>
              <w:right w:val="single" w:sz="4" w:space="0" w:color="000000"/>
            </w:tcBorders>
          </w:tcPr>
          <w:p w14:paraId="5413CADB" w14:textId="1B4C138B" w:rsidR="004366AC" w:rsidRPr="00921D67" w:rsidRDefault="00F71974" w:rsidP="00967A30">
            <w:pPr>
              <w:spacing w:line="360" w:lineRule="auto"/>
              <w:ind w:left="154"/>
              <w:jc w:val="center"/>
              <w:rPr>
                <w:rFonts w:ascii="Times New Roman" w:hAnsi="Times New Roman" w:cs="Times New Roman"/>
                <w:b/>
              </w:rPr>
            </w:pPr>
            <w:r w:rsidRPr="00921D67">
              <w:rPr>
                <w:rFonts w:ascii="Times New Roman" w:hAnsi="Times New Roman" w:cs="Times New Roman"/>
                <w:b/>
              </w:rPr>
              <w:t>1</w:t>
            </w:r>
          </w:p>
        </w:tc>
        <w:tc>
          <w:tcPr>
            <w:tcW w:w="0" w:type="auto"/>
            <w:tcBorders>
              <w:top w:val="single" w:sz="4" w:space="0" w:color="000000"/>
              <w:left w:val="single" w:sz="4" w:space="0" w:color="000000"/>
              <w:bottom w:val="single" w:sz="4" w:space="0" w:color="000000"/>
              <w:right w:val="single" w:sz="4" w:space="0" w:color="000000"/>
            </w:tcBorders>
          </w:tcPr>
          <w:p w14:paraId="165A21B5" w14:textId="6758D123" w:rsidR="004366AC" w:rsidRPr="00921D67" w:rsidRDefault="00F71974" w:rsidP="00967A30">
            <w:pPr>
              <w:spacing w:line="360" w:lineRule="auto"/>
              <w:ind w:left="86"/>
              <w:jc w:val="center"/>
              <w:rPr>
                <w:rFonts w:ascii="Times New Roman" w:hAnsi="Times New Roman" w:cs="Times New Roman"/>
                <w:b/>
              </w:rPr>
            </w:pPr>
            <w:r w:rsidRPr="00921D67">
              <w:rPr>
                <w:rFonts w:ascii="Times New Roman" w:hAnsi="Times New Roman" w:cs="Times New Roman"/>
                <w:b/>
              </w:rPr>
              <w:t>1</w:t>
            </w:r>
          </w:p>
        </w:tc>
        <w:tc>
          <w:tcPr>
            <w:tcW w:w="0" w:type="auto"/>
            <w:tcBorders>
              <w:top w:val="single" w:sz="4" w:space="0" w:color="000000"/>
              <w:left w:val="single" w:sz="4" w:space="0" w:color="000000"/>
              <w:bottom w:val="single" w:sz="4" w:space="0" w:color="000000"/>
              <w:right w:val="single" w:sz="4" w:space="0" w:color="000000"/>
            </w:tcBorders>
          </w:tcPr>
          <w:p w14:paraId="1ACBD0AF" w14:textId="64E44166" w:rsidR="004366AC" w:rsidRPr="00921D67" w:rsidRDefault="00AC2147" w:rsidP="00967A30">
            <w:pPr>
              <w:spacing w:line="360" w:lineRule="auto"/>
              <w:ind w:left="26"/>
              <w:jc w:val="center"/>
              <w:rPr>
                <w:rFonts w:ascii="Times New Roman" w:hAnsi="Times New Roman" w:cs="Times New Roman"/>
                <w:b/>
              </w:rPr>
            </w:pPr>
            <w:r w:rsidRPr="00921D67">
              <w:rPr>
                <w:rFonts w:ascii="Times New Roman" w:hAnsi="Times New Roman" w:cs="Times New Roman"/>
                <w:b/>
              </w:rPr>
              <w:t>10</w:t>
            </w:r>
          </w:p>
        </w:tc>
        <w:tc>
          <w:tcPr>
            <w:tcW w:w="0" w:type="auto"/>
            <w:tcBorders>
              <w:top w:val="single" w:sz="4" w:space="0" w:color="000000"/>
              <w:left w:val="single" w:sz="4" w:space="0" w:color="000000"/>
              <w:bottom w:val="single" w:sz="4" w:space="0" w:color="000000"/>
              <w:right w:val="single" w:sz="4" w:space="0" w:color="000000"/>
            </w:tcBorders>
          </w:tcPr>
          <w:p w14:paraId="18117855" w14:textId="4E4C3C41" w:rsidR="004366AC" w:rsidRPr="00921D67" w:rsidRDefault="00AC2147" w:rsidP="00967A30">
            <w:pPr>
              <w:spacing w:line="360" w:lineRule="auto"/>
              <w:jc w:val="center"/>
              <w:rPr>
                <w:rFonts w:ascii="Times New Roman" w:hAnsi="Times New Roman" w:cs="Times New Roman"/>
                <w:b/>
              </w:rPr>
            </w:pPr>
            <w:r w:rsidRPr="00921D67">
              <w:rPr>
                <w:rFonts w:ascii="Times New Roman" w:hAnsi="Times New Roman" w:cs="Times New Roman"/>
                <w:b/>
              </w:rPr>
              <w:t>74</w:t>
            </w:r>
          </w:p>
        </w:tc>
        <w:tc>
          <w:tcPr>
            <w:tcW w:w="0" w:type="auto"/>
            <w:tcBorders>
              <w:top w:val="single" w:sz="4" w:space="0" w:color="000000"/>
              <w:left w:val="single" w:sz="4" w:space="0" w:color="000000"/>
              <w:bottom w:val="single" w:sz="4" w:space="0" w:color="000000"/>
              <w:right w:val="single" w:sz="4" w:space="0" w:color="000000"/>
            </w:tcBorders>
          </w:tcPr>
          <w:p w14:paraId="7142158A" w14:textId="342D1282" w:rsidR="004366AC" w:rsidRPr="00921D67" w:rsidRDefault="00AC2147" w:rsidP="00967A30">
            <w:pPr>
              <w:spacing w:line="360" w:lineRule="auto"/>
              <w:ind w:left="14"/>
              <w:jc w:val="center"/>
              <w:rPr>
                <w:rFonts w:ascii="Times New Roman" w:hAnsi="Times New Roman" w:cs="Times New Roman"/>
                <w:b/>
              </w:rPr>
            </w:pPr>
            <w:r w:rsidRPr="00921D67">
              <w:rPr>
                <w:rFonts w:ascii="Times New Roman" w:hAnsi="Times New Roman" w:cs="Times New Roman"/>
                <w:b/>
              </w:rPr>
              <w:t>67</w:t>
            </w:r>
          </w:p>
        </w:tc>
        <w:tc>
          <w:tcPr>
            <w:tcW w:w="0" w:type="auto"/>
            <w:tcBorders>
              <w:top w:val="single" w:sz="4" w:space="0" w:color="000000"/>
              <w:left w:val="single" w:sz="4" w:space="0" w:color="000000"/>
              <w:bottom w:val="single" w:sz="4" w:space="0" w:color="000000"/>
              <w:right w:val="single" w:sz="4" w:space="0" w:color="000000"/>
            </w:tcBorders>
            <w:vAlign w:val="bottom"/>
          </w:tcPr>
          <w:p w14:paraId="0F4145F9" w14:textId="6B9B3D8E" w:rsidR="004366AC"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4,3</w:t>
            </w:r>
            <w:r w:rsidR="00AC2147" w:rsidRPr="00921D67">
              <w:rPr>
                <w:rFonts w:ascii="Times New Roman" w:hAnsi="Times New Roman" w:cs="Times New Roman"/>
                <w:b/>
                <w:bCs/>
              </w:rPr>
              <w:t>4</w:t>
            </w:r>
          </w:p>
        </w:tc>
      </w:tr>
      <w:tr w:rsidR="004366AC" w:rsidRPr="00921D67" w14:paraId="25B8F5B6" w14:textId="77777777" w:rsidTr="00732726">
        <w:trPr>
          <w:trHeight w:val="420"/>
          <w:jc w:val="center"/>
        </w:trPr>
        <w:tc>
          <w:tcPr>
            <w:tcW w:w="0" w:type="auto"/>
            <w:tcBorders>
              <w:top w:val="single" w:sz="4" w:space="0" w:color="000000"/>
              <w:left w:val="single" w:sz="4" w:space="0" w:color="000000"/>
              <w:bottom w:val="single" w:sz="4" w:space="0" w:color="000000"/>
              <w:right w:val="single" w:sz="4" w:space="0" w:color="000000"/>
            </w:tcBorders>
          </w:tcPr>
          <w:p w14:paraId="0E7C60CF" w14:textId="77777777" w:rsidR="004366AC" w:rsidRPr="00921D67" w:rsidRDefault="004366AC" w:rsidP="00967A30">
            <w:pPr>
              <w:spacing w:line="360" w:lineRule="auto"/>
              <w:ind w:right="112"/>
              <w:jc w:val="center"/>
              <w:rPr>
                <w:rFonts w:ascii="Times New Roman" w:hAnsi="Times New Roman" w:cs="Times New Roman"/>
                <w:b/>
              </w:rPr>
            </w:pPr>
            <w:r w:rsidRPr="00921D67">
              <w:rPr>
                <w:rFonts w:ascii="Times New Roman" w:hAnsi="Times New Roman" w:cs="Times New Roman"/>
                <w:b/>
              </w:rPr>
              <w:t>X1.2</w:t>
            </w:r>
          </w:p>
        </w:tc>
        <w:tc>
          <w:tcPr>
            <w:tcW w:w="0" w:type="auto"/>
            <w:tcBorders>
              <w:top w:val="single" w:sz="4" w:space="0" w:color="000000"/>
              <w:left w:val="single" w:sz="4" w:space="0" w:color="000000"/>
              <w:bottom w:val="single" w:sz="4" w:space="0" w:color="000000"/>
              <w:right w:val="single" w:sz="4" w:space="0" w:color="000000"/>
            </w:tcBorders>
          </w:tcPr>
          <w:p w14:paraId="549AA2B7" w14:textId="39879176" w:rsidR="004366AC" w:rsidRPr="00921D67" w:rsidRDefault="00F71974" w:rsidP="00967A30">
            <w:pPr>
              <w:spacing w:line="360" w:lineRule="auto"/>
              <w:ind w:left="154"/>
              <w:jc w:val="center"/>
              <w:rPr>
                <w:rFonts w:ascii="Times New Roman" w:hAnsi="Times New Roman" w:cs="Times New Roman"/>
                <w:b/>
              </w:rPr>
            </w:pPr>
            <w:r w:rsidRPr="00921D67">
              <w:rPr>
                <w:rFonts w:ascii="Times New Roman" w:hAnsi="Times New Roman" w:cs="Times New Roman"/>
                <w:b/>
              </w:rPr>
              <w:t>2</w:t>
            </w:r>
          </w:p>
        </w:tc>
        <w:tc>
          <w:tcPr>
            <w:tcW w:w="0" w:type="auto"/>
            <w:tcBorders>
              <w:top w:val="single" w:sz="4" w:space="0" w:color="000000"/>
              <w:left w:val="single" w:sz="4" w:space="0" w:color="000000"/>
              <w:bottom w:val="single" w:sz="4" w:space="0" w:color="000000"/>
              <w:right w:val="single" w:sz="4" w:space="0" w:color="000000"/>
            </w:tcBorders>
          </w:tcPr>
          <w:p w14:paraId="4B612531" w14:textId="5045110D" w:rsidR="004366AC" w:rsidRPr="00921D67" w:rsidRDefault="00AC2147" w:rsidP="00967A30">
            <w:pPr>
              <w:spacing w:line="360" w:lineRule="auto"/>
              <w:ind w:left="26"/>
              <w:jc w:val="center"/>
              <w:rPr>
                <w:rFonts w:ascii="Times New Roman" w:hAnsi="Times New Roman" w:cs="Times New Roman"/>
                <w:b/>
              </w:rPr>
            </w:pPr>
            <w:r w:rsidRPr="00921D67">
              <w:rPr>
                <w:rFonts w:ascii="Times New Roman" w:hAnsi="Times New Roman" w:cs="Times New Roman"/>
                <w:b/>
              </w:rPr>
              <w:t>2</w:t>
            </w:r>
          </w:p>
        </w:tc>
        <w:tc>
          <w:tcPr>
            <w:tcW w:w="0" w:type="auto"/>
            <w:tcBorders>
              <w:top w:val="single" w:sz="4" w:space="0" w:color="000000"/>
              <w:left w:val="single" w:sz="4" w:space="0" w:color="000000"/>
              <w:bottom w:val="single" w:sz="4" w:space="0" w:color="000000"/>
              <w:right w:val="single" w:sz="4" w:space="0" w:color="000000"/>
            </w:tcBorders>
          </w:tcPr>
          <w:p w14:paraId="68DC930D" w14:textId="46305D53" w:rsidR="004366AC" w:rsidRPr="00921D67" w:rsidRDefault="00F71974" w:rsidP="00967A30">
            <w:pPr>
              <w:spacing w:line="360" w:lineRule="auto"/>
              <w:ind w:left="26"/>
              <w:jc w:val="center"/>
              <w:rPr>
                <w:rFonts w:ascii="Times New Roman" w:hAnsi="Times New Roman" w:cs="Times New Roman"/>
                <w:b/>
              </w:rPr>
            </w:pPr>
            <w:r w:rsidRPr="00921D67">
              <w:rPr>
                <w:rFonts w:ascii="Times New Roman" w:hAnsi="Times New Roman" w:cs="Times New Roman"/>
                <w:b/>
              </w:rPr>
              <w:t>1</w:t>
            </w:r>
            <w:r w:rsidR="00AC2147" w:rsidRPr="00921D67">
              <w:rPr>
                <w:rFonts w:ascii="Times New Roman" w:hAnsi="Times New Roman" w:cs="Times New Roman"/>
                <w:b/>
              </w:rPr>
              <w:t>3</w:t>
            </w:r>
          </w:p>
        </w:tc>
        <w:tc>
          <w:tcPr>
            <w:tcW w:w="0" w:type="auto"/>
            <w:tcBorders>
              <w:top w:val="single" w:sz="4" w:space="0" w:color="000000"/>
              <w:left w:val="single" w:sz="4" w:space="0" w:color="000000"/>
              <w:bottom w:val="single" w:sz="4" w:space="0" w:color="000000"/>
              <w:right w:val="single" w:sz="4" w:space="0" w:color="000000"/>
            </w:tcBorders>
          </w:tcPr>
          <w:p w14:paraId="71025A26" w14:textId="195B563A" w:rsidR="004366AC" w:rsidRPr="00921D67" w:rsidRDefault="00AC2147" w:rsidP="00967A30">
            <w:pPr>
              <w:spacing w:line="360" w:lineRule="auto"/>
              <w:jc w:val="center"/>
              <w:rPr>
                <w:rFonts w:ascii="Times New Roman" w:hAnsi="Times New Roman" w:cs="Times New Roman"/>
                <w:b/>
              </w:rPr>
            </w:pPr>
            <w:r w:rsidRPr="00921D67">
              <w:rPr>
                <w:rFonts w:ascii="Times New Roman" w:hAnsi="Times New Roman" w:cs="Times New Roman"/>
                <w:b/>
              </w:rPr>
              <w:t>66</w:t>
            </w:r>
          </w:p>
        </w:tc>
        <w:tc>
          <w:tcPr>
            <w:tcW w:w="0" w:type="auto"/>
            <w:tcBorders>
              <w:top w:val="single" w:sz="4" w:space="0" w:color="000000"/>
              <w:left w:val="single" w:sz="4" w:space="0" w:color="000000"/>
              <w:bottom w:val="single" w:sz="4" w:space="0" w:color="000000"/>
              <w:right w:val="single" w:sz="4" w:space="0" w:color="000000"/>
            </w:tcBorders>
          </w:tcPr>
          <w:p w14:paraId="02494A63" w14:textId="253B7CD0" w:rsidR="004366AC" w:rsidRPr="00921D67" w:rsidRDefault="00AC2147" w:rsidP="00967A30">
            <w:pPr>
              <w:spacing w:line="360" w:lineRule="auto"/>
              <w:ind w:left="14"/>
              <w:jc w:val="center"/>
              <w:rPr>
                <w:rFonts w:ascii="Times New Roman" w:hAnsi="Times New Roman" w:cs="Times New Roman"/>
                <w:b/>
              </w:rPr>
            </w:pPr>
            <w:r w:rsidRPr="00921D67">
              <w:rPr>
                <w:rFonts w:ascii="Times New Roman" w:hAnsi="Times New Roman" w:cs="Times New Roman"/>
                <w:b/>
              </w:rPr>
              <w:t>70</w:t>
            </w:r>
          </w:p>
        </w:tc>
        <w:tc>
          <w:tcPr>
            <w:tcW w:w="0" w:type="auto"/>
            <w:tcBorders>
              <w:top w:val="single" w:sz="4" w:space="0" w:color="000000"/>
              <w:left w:val="single" w:sz="4" w:space="0" w:color="000000"/>
              <w:bottom w:val="single" w:sz="4" w:space="0" w:color="000000"/>
              <w:right w:val="single" w:sz="4" w:space="0" w:color="000000"/>
            </w:tcBorders>
            <w:vAlign w:val="bottom"/>
          </w:tcPr>
          <w:p w14:paraId="50B75EB4" w14:textId="11F05868" w:rsidR="004366AC"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w:t>
            </w:r>
            <w:r w:rsidR="00AC2147" w:rsidRPr="00921D67">
              <w:rPr>
                <w:rFonts w:ascii="Times New Roman" w:hAnsi="Times New Roman" w:cs="Times New Roman"/>
                <w:b/>
                <w:bCs/>
              </w:rPr>
              <w:t>31</w:t>
            </w:r>
          </w:p>
        </w:tc>
      </w:tr>
      <w:tr w:rsidR="004366AC" w:rsidRPr="00921D67" w14:paraId="0EEA796E" w14:textId="77777777" w:rsidTr="00732726">
        <w:trPr>
          <w:trHeight w:val="423"/>
          <w:jc w:val="center"/>
        </w:trPr>
        <w:tc>
          <w:tcPr>
            <w:tcW w:w="0" w:type="auto"/>
            <w:tcBorders>
              <w:top w:val="single" w:sz="4" w:space="0" w:color="000000"/>
              <w:left w:val="single" w:sz="4" w:space="0" w:color="000000"/>
              <w:bottom w:val="single" w:sz="4" w:space="0" w:color="000000"/>
              <w:right w:val="single" w:sz="4" w:space="0" w:color="000000"/>
            </w:tcBorders>
          </w:tcPr>
          <w:p w14:paraId="43B71B30" w14:textId="77777777" w:rsidR="004366AC" w:rsidRPr="00921D67" w:rsidRDefault="004366AC" w:rsidP="00967A30">
            <w:pPr>
              <w:spacing w:line="360" w:lineRule="auto"/>
              <w:ind w:right="112"/>
              <w:jc w:val="center"/>
              <w:rPr>
                <w:rFonts w:ascii="Times New Roman" w:hAnsi="Times New Roman" w:cs="Times New Roman"/>
                <w:b/>
              </w:rPr>
            </w:pPr>
            <w:r w:rsidRPr="00921D67">
              <w:rPr>
                <w:rFonts w:ascii="Times New Roman" w:hAnsi="Times New Roman" w:cs="Times New Roman"/>
                <w:b/>
              </w:rPr>
              <w:t>X1.3</w:t>
            </w:r>
          </w:p>
        </w:tc>
        <w:tc>
          <w:tcPr>
            <w:tcW w:w="0" w:type="auto"/>
            <w:tcBorders>
              <w:top w:val="single" w:sz="4" w:space="0" w:color="000000"/>
              <w:left w:val="single" w:sz="4" w:space="0" w:color="000000"/>
              <w:bottom w:val="single" w:sz="4" w:space="0" w:color="000000"/>
              <w:right w:val="single" w:sz="4" w:space="0" w:color="000000"/>
            </w:tcBorders>
          </w:tcPr>
          <w:p w14:paraId="629AD2A2" w14:textId="52D16F29" w:rsidR="004366AC" w:rsidRPr="00921D67" w:rsidRDefault="00AC2147" w:rsidP="00967A30">
            <w:pPr>
              <w:spacing w:line="360" w:lineRule="auto"/>
              <w:ind w:left="154"/>
              <w:jc w:val="center"/>
              <w:rPr>
                <w:rFonts w:ascii="Times New Roman" w:hAnsi="Times New Roman" w:cs="Times New Roman"/>
                <w:b/>
              </w:rPr>
            </w:pPr>
            <w:r w:rsidRPr="00921D67">
              <w:rPr>
                <w:rFonts w:ascii="Times New Roman" w:hAnsi="Times New Roman" w:cs="Times New Roman"/>
                <w:b/>
              </w:rPr>
              <w:t>2</w:t>
            </w:r>
          </w:p>
        </w:tc>
        <w:tc>
          <w:tcPr>
            <w:tcW w:w="0" w:type="auto"/>
            <w:tcBorders>
              <w:top w:val="single" w:sz="4" w:space="0" w:color="000000"/>
              <w:left w:val="single" w:sz="4" w:space="0" w:color="000000"/>
              <w:bottom w:val="single" w:sz="4" w:space="0" w:color="000000"/>
              <w:right w:val="single" w:sz="4" w:space="0" w:color="000000"/>
            </w:tcBorders>
          </w:tcPr>
          <w:p w14:paraId="688F74A7" w14:textId="349A0283" w:rsidR="004366AC" w:rsidRPr="00921D67" w:rsidRDefault="00F71974" w:rsidP="00967A30">
            <w:pPr>
              <w:spacing w:line="360" w:lineRule="auto"/>
              <w:ind w:left="86"/>
              <w:jc w:val="center"/>
              <w:rPr>
                <w:rFonts w:ascii="Times New Roman" w:hAnsi="Times New Roman" w:cs="Times New Roman"/>
                <w:b/>
              </w:rPr>
            </w:pPr>
            <w:r w:rsidRPr="00921D67">
              <w:rPr>
                <w:rFonts w:ascii="Times New Roman" w:hAnsi="Times New Roman" w:cs="Times New Roman"/>
                <w:b/>
              </w:rPr>
              <w:t>0</w:t>
            </w:r>
          </w:p>
        </w:tc>
        <w:tc>
          <w:tcPr>
            <w:tcW w:w="0" w:type="auto"/>
            <w:tcBorders>
              <w:top w:val="single" w:sz="4" w:space="0" w:color="000000"/>
              <w:left w:val="single" w:sz="4" w:space="0" w:color="000000"/>
              <w:bottom w:val="single" w:sz="4" w:space="0" w:color="000000"/>
              <w:right w:val="single" w:sz="4" w:space="0" w:color="000000"/>
            </w:tcBorders>
          </w:tcPr>
          <w:p w14:paraId="627B28C5" w14:textId="08925244" w:rsidR="004366AC" w:rsidRPr="00921D67" w:rsidRDefault="00AC2147" w:rsidP="00967A30">
            <w:pPr>
              <w:spacing w:line="360" w:lineRule="auto"/>
              <w:ind w:left="26"/>
              <w:jc w:val="center"/>
              <w:rPr>
                <w:rFonts w:ascii="Times New Roman" w:hAnsi="Times New Roman" w:cs="Times New Roman"/>
                <w:b/>
              </w:rPr>
            </w:pPr>
            <w:r w:rsidRPr="00921D67">
              <w:rPr>
                <w:rFonts w:ascii="Times New Roman" w:hAnsi="Times New Roman" w:cs="Times New Roman"/>
                <w:b/>
              </w:rPr>
              <w:t>24</w:t>
            </w:r>
          </w:p>
        </w:tc>
        <w:tc>
          <w:tcPr>
            <w:tcW w:w="0" w:type="auto"/>
            <w:tcBorders>
              <w:top w:val="single" w:sz="4" w:space="0" w:color="000000"/>
              <w:left w:val="single" w:sz="4" w:space="0" w:color="000000"/>
              <w:bottom w:val="single" w:sz="4" w:space="0" w:color="000000"/>
              <w:right w:val="single" w:sz="4" w:space="0" w:color="000000"/>
            </w:tcBorders>
          </w:tcPr>
          <w:p w14:paraId="29D8024E" w14:textId="33DD7761" w:rsidR="004366AC" w:rsidRPr="00921D67" w:rsidRDefault="00AC2147" w:rsidP="00967A30">
            <w:pPr>
              <w:spacing w:line="360" w:lineRule="auto"/>
              <w:jc w:val="center"/>
              <w:rPr>
                <w:rFonts w:ascii="Times New Roman" w:hAnsi="Times New Roman" w:cs="Times New Roman"/>
                <w:b/>
              </w:rPr>
            </w:pPr>
            <w:r w:rsidRPr="00921D67">
              <w:rPr>
                <w:rFonts w:ascii="Times New Roman" w:hAnsi="Times New Roman" w:cs="Times New Roman"/>
                <w:b/>
              </w:rPr>
              <w:t>75</w:t>
            </w:r>
          </w:p>
        </w:tc>
        <w:tc>
          <w:tcPr>
            <w:tcW w:w="0" w:type="auto"/>
            <w:tcBorders>
              <w:top w:val="single" w:sz="4" w:space="0" w:color="000000"/>
              <w:left w:val="single" w:sz="4" w:space="0" w:color="000000"/>
              <w:bottom w:val="single" w:sz="4" w:space="0" w:color="000000"/>
              <w:right w:val="single" w:sz="4" w:space="0" w:color="000000"/>
            </w:tcBorders>
          </w:tcPr>
          <w:p w14:paraId="5EDD4406" w14:textId="4192EFAC" w:rsidR="004366AC" w:rsidRPr="00921D67" w:rsidRDefault="00AC2147" w:rsidP="00967A30">
            <w:pPr>
              <w:spacing w:line="360" w:lineRule="auto"/>
              <w:ind w:left="14"/>
              <w:jc w:val="center"/>
              <w:rPr>
                <w:rFonts w:ascii="Times New Roman" w:hAnsi="Times New Roman" w:cs="Times New Roman"/>
                <w:b/>
              </w:rPr>
            </w:pPr>
            <w:r w:rsidRPr="00921D67">
              <w:rPr>
                <w:rFonts w:ascii="Times New Roman" w:hAnsi="Times New Roman" w:cs="Times New Roman"/>
                <w:b/>
              </w:rPr>
              <w:t>52</w:t>
            </w:r>
          </w:p>
        </w:tc>
        <w:tc>
          <w:tcPr>
            <w:tcW w:w="0" w:type="auto"/>
            <w:tcBorders>
              <w:top w:val="single" w:sz="4" w:space="0" w:color="000000"/>
              <w:left w:val="single" w:sz="4" w:space="0" w:color="000000"/>
              <w:bottom w:val="single" w:sz="4" w:space="0" w:color="000000"/>
              <w:right w:val="single" w:sz="4" w:space="0" w:color="000000"/>
            </w:tcBorders>
            <w:vAlign w:val="bottom"/>
          </w:tcPr>
          <w:p w14:paraId="69878447" w14:textId="57EB7B1C" w:rsidR="004366AC"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4,1</w:t>
            </w:r>
            <w:r w:rsidR="00AC2147" w:rsidRPr="00921D67">
              <w:rPr>
                <w:rFonts w:ascii="Times New Roman" w:hAnsi="Times New Roman" w:cs="Times New Roman"/>
                <w:b/>
                <w:bCs/>
              </w:rPr>
              <w:t>4</w:t>
            </w:r>
          </w:p>
        </w:tc>
      </w:tr>
      <w:tr w:rsidR="004366AC" w:rsidRPr="00921D67" w14:paraId="246C4649" w14:textId="77777777" w:rsidTr="00732726">
        <w:trPr>
          <w:trHeight w:val="420"/>
          <w:jc w:val="center"/>
        </w:trPr>
        <w:tc>
          <w:tcPr>
            <w:tcW w:w="0" w:type="auto"/>
            <w:tcBorders>
              <w:top w:val="single" w:sz="4" w:space="0" w:color="000000"/>
              <w:left w:val="single" w:sz="4" w:space="0" w:color="000000"/>
              <w:bottom w:val="single" w:sz="4" w:space="0" w:color="000000"/>
              <w:right w:val="single" w:sz="4" w:space="0" w:color="000000"/>
            </w:tcBorders>
          </w:tcPr>
          <w:p w14:paraId="54411813" w14:textId="77777777" w:rsidR="004366AC" w:rsidRPr="00921D67" w:rsidRDefault="004366AC" w:rsidP="00967A30">
            <w:pPr>
              <w:spacing w:line="360" w:lineRule="auto"/>
              <w:ind w:right="112"/>
              <w:jc w:val="center"/>
              <w:rPr>
                <w:rFonts w:ascii="Times New Roman" w:hAnsi="Times New Roman" w:cs="Times New Roman"/>
                <w:b/>
              </w:rPr>
            </w:pPr>
            <w:r w:rsidRPr="00921D67">
              <w:rPr>
                <w:rFonts w:ascii="Times New Roman" w:hAnsi="Times New Roman" w:cs="Times New Roman"/>
                <w:b/>
              </w:rPr>
              <w:t>X1.4</w:t>
            </w:r>
          </w:p>
        </w:tc>
        <w:tc>
          <w:tcPr>
            <w:tcW w:w="0" w:type="auto"/>
            <w:tcBorders>
              <w:top w:val="single" w:sz="4" w:space="0" w:color="000000"/>
              <w:left w:val="single" w:sz="4" w:space="0" w:color="000000"/>
              <w:bottom w:val="single" w:sz="4" w:space="0" w:color="000000"/>
              <w:right w:val="single" w:sz="4" w:space="0" w:color="000000"/>
            </w:tcBorders>
          </w:tcPr>
          <w:p w14:paraId="604563B2" w14:textId="37B0BBC8" w:rsidR="004366AC" w:rsidRPr="00921D67" w:rsidRDefault="00AC2147" w:rsidP="00967A30">
            <w:pPr>
              <w:spacing w:line="360" w:lineRule="auto"/>
              <w:ind w:left="154"/>
              <w:jc w:val="center"/>
              <w:rPr>
                <w:rFonts w:ascii="Times New Roman" w:hAnsi="Times New Roman" w:cs="Times New Roman"/>
                <w:b/>
              </w:rPr>
            </w:pPr>
            <w:r w:rsidRPr="00921D67">
              <w:rPr>
                <w:rFonts w:ascii="Times New Roman" w:hAnsi="Times New Roman" w:cs="Times New Roman"/>
                <w:b/>
              </w:rPr>
              <w:t>2</w:t>
            </w:r>
          </w:p>
        </w:tc>
        <w:tc>
          <w:tcPr>
            <w:tcW w:w="0" w:type="auto"/>
            <w:tcBorders>
              <w:top w:val="single" w:sz="4" w:space="0" w:color="000000"/>
              <w:left w:val="single" w:sz="4" w:space="0" w:color="000000"/>
              <w:bottom w:val="single" w:sz="4" w:space="0" w:color="000000"/>
              <w:right w:val="single" w:sz="4" w:space="0" w:color="000000"/>
            </w:tcBorders>
          </w:tcPr>
          <w:p w14:paraId="610E98DA" w14:textId="0D66F9EA" w:rsidR="004366AC" w:rsidRPr="00921D67" w:rsidRDefault="00AC2147" w:rsidP="00967A30">
            <w:pPr>
              <w:spacing w:line="360" w:lineRule="auto"/>
              <w:ind w:left="86"/>
              <w:jc w:val="center"/>
              <w:rPr>
                <w:rFonts w:ascii="Times New Roman" w:hAnsi="Times New Roman" w:cs="Times New Roman"/>
                <w:b/>
              </w:rPr>
            </w:pPr>
            <w:r w:rsidRPr="00921D67">
              <w:rPr>
                <w:rFonts w:ascii="Times New Roman" w:hAnsi="Times New Roman" w:cs="Times New Roman"/>
                <w:b/>
              </w:rPr>
              <w:t>1</w:t>
            </w:r>
          </w:p>
        </w:tc>
        <w:tc>
          <w:tcPr>
            <w:tcW w:w="0" w:type="auto"/>
            <w:tcBorders>
              <w:top w:val="single" w:sz="4" w:space="0" w:color="000000"/>
              <w:left w:val="single" w:sz="4" w:space="0" w:color="000000"/>
              <w:bottom w:val="single" w:sz="4" w:space="0" w:color="000000"/>
              <w:right w:val="single" w:sz="4" w:space="0" w:color="000000"/>
            </w:tcBorders>
          </w:tcPr>
          <w:p w14:paraId="080AC056" w14:textId="6DA0A730" w:rsidR="004366AC" w:rsidRPr="00921D67" w:rsidRDefault="00AC2147" w:rsidP="00967A30">
            <w:pPr>
              <w:spacing w:line="360" w:lineRule="auto"/>
              <w:ind w:left="26"/>
              <w:jc w:val="center"/>
              <w:rPr>
                <w:rFonts w:ascii="Times New Roman" w:hAnsi="Times New Roman" w:cs="Times New Roman"/>
                <w:b/>
              </w:rPr>
            </w:pPr>
            <w:r w:rsidRPr="00921D67">
              <w:rPr>
                <w:rFonts w:ascii="Times New Roman" w:hAnsi="Times New Roman" w:cs="Times New Roman"/>
                <w:b/>
              </w:rPr>
              <w:t>20</w:t>
            </w:r>
          </w:p>
        </w:tc>
        <w:tc>
          <w:tcPr>
            <w:tcW w:w="0" w:type="auto"/>
            <w:tcBorders>
              <w:top w:val="single" w:sz="4" w:space="0" w:color="000000"/>
              <w:left w:val="single" w:sz="4" w:space="0" w:color="000000"/>
              <w:bottom w:val="single" w:sz="4" w:space="0" w:color="000000"/>
              <w:right w:val="single" w:sz="4" w:space="0" w:color="000000"/>
            </w:tcBorders>
          </w:tcPr>
          <w:p w14:paraId="1F814E41" w14:textId="4DEE6D0D" w:rsidR="004366AC" w:rsidRPr="00921D67" w:rsidRDefault="00AC2147" w:rsidP="00967A30">
            <w:pPr>
              <w:spacing w:line="360" w:lineRule="auto"/>
              <w:jc w:val="center"/>
              <w:rPr>
                <w:rFonts w:ascii="Times New Roman" w:hAnsi="Times New Roman" w:cs="Times New Roman"/>
                <w:b/>
              </w:rPr>
            </w:pPr>
            <w:r w:rsidRPr="00921D67">
              <w:rPr>
                <w:rFonts w:ascii="Times New Roman" w:hAnsi="Times New Roman" w:cs="Times New Roman"/>
                <w:b/>
              </w:rPr>
              <w:t>61</w:t>
            </w:r>
          </w:p>
        </w:tc>
        <w:tc>
          <w:tcPr>
            <w:tcW w:w="0" w:type="auto"/>
            <w:tcBorders>
              <w:top w:val="single" w:sz="4" w:space="0" w:color="000000"/>
              <w:left w:val="single" w:sz="4" w:space="0" w:color="000000"/>
              <w:bottom w:val="single" w:sz="4" w:space="0" w:color="000000"/>
              <w:right w:val="single" w:sz="4" w:space="0" w:color="000000"/>
            </w:tcBorders>
          </w:tcPr>
          <w:p w14:paraId="3EA3D121" w14:textId="0F02763C" w:rsidR="004366AC" w:rsidRPr="00921D67" w:rsidRDefault="00AC2147" w:rsidP="00967A30">
            <w:pPr>
              <w:spacing w:line="360" w:lineRule="auto"/>
              <w:ind w:left="14"/>
              <w:jc w:val="center"/>
              <w:rPr>
                <w:rFonts w:ascii="Times New Roman" w:hAnsi="Times New Roman" w:cs="Times New Roman"/>
                <w:b/>
              </w:rPr>
            </w:pPr>
            <w:r w:rsidRPr="00921D67">
              <w:rPr>
                <w:rFonts w:ascii="Times New Roman" w:hAnsi="Times New Roman" w:cs="Times New Roman"/>
                <w:b/>
              </w:rPr>
              <w:t>69</w:t>
            </w:r>
          </w:p>
        </w:tc>
        <w:tc>
          <w:tcPr>
            <w:tcW w:w="0" w:type="auto"/>
            <w:tcBorders>
              <w:top w:val="single" w:sz="4" w:space="0" w:color="000000"/>
              <w:left w:val="single" w:sz="4" w:space="0" w:color="000000"/>
              <w:bottom w:val="single" w:sz="4" w:space="0" w:color="000000"/>
              <w:right w:val="single" w:sz="4" w:space="0" w:color="000000"/>
            </w:tcBorders>
            <w:vAlign w:val="bottom"/>
          </w:tcPr>
          <w:p w14:paraId="2D9ABDB3" w14:textId="213D16CB" w:rsidR="004366AC"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4,2</w:t>
            </w:r>
            <w:r w:rsidR="00AC2147" w:rsidRPr="00921D67">
              <w:rPr>
                <w:rFonts w:ascii="Times New Roman" w:hAnsi="Times New Roman" w:cs="Times New Roman"/>
                <w:b/>
                <w:bCs/>
              </w:rPr>
              <w:t>7</w:t>
            </w:r>
          </w:p>
        </w:tc>
      </w:tr>
      <w:tr w:rsidR="004366AC" w:rsidRPr="00921D67" w14:paraId="59491758" w14:textId="77777777" w:rsidTr="00732726">
        <w:trPr>
          <w:trHeight w:val="455"/>
          <w:jc w:val="center"/>
        </w:trPr>
        <w:tc>
          <w:tcPr>
            <w:tcW w:w="0" w:type="auto"/>
            <w:gridSpan w:val="4"/>
            <w:tcBorders>
              <w:top w:val="single" w:sz="4" w:space="0" w:color="000000"/>
              <w:left w:val="single" w:sz="4" w:space="0" w:color="000000"/>
              <w:bottom w:val="single" w:sz="4" w:space="0" w:color="000000"/>
              <w:right w:val="nil"/>
            </w:tcBorders>
          </w:tcPr>
          <w:p w14:paraId="2C73EF31" w14:textId="77777777" w:rsidR="004366AC" w:rsidRPr="00921D67" w:rsidRDefault="004366AC" w:rsidP="00967A30">
            <w:pPr>
              <w:spacing w:line="360" w:lineRule="auto"/>
              <w:ind w:left="1426"/>
              <w:jc w:val="both"/>
              <w:rPr>
                <w:rFonts w:ascii="Times New Roman" w:hAnsi="Times New Roman" w:cs="Times New Roman"/>
                <w:b/>
              </w:rPr>
            </w:pPr>
            <w:r w:rsidRPr="00921D67">
              <w:rPr>
                <w:rFonts w:ascii="Times New Roman" w:hAnsi="Times New Roman" w:cs="Times New Roman"/>
                <w:b/>
              </w:rPr>
              <w:t>Total rata-rata</w:t>
            </w:r>
          </w:p>
        </w:tc>
        <w:tc>
          <w:tcPr>
            <w:tcW w:w="0" w:type="auto"/>
            <w:tcBorders>
              <w:top w:val="single" w:sz="4" w:space="0" w:color="000000"/>
              <w:left w:val="nil"/>
              <w:bottom w:val="single" w:sz="4" w:space="0" w:color="000000"/>
              <w:right w:val="nil"/>
            </w:tcBorders>
          </w:tcPr>
          <w:p w14:paraId="76ABEB9C" w14:textId="77777777" w:rsidR="004366AC" w:rsidRPr="00921D67" w:rsidRDefault="004366AC" w:rsidP="00967A30">
            <w:pPr>
              <w:spacing w:line="360" w:lineRule="auto"/>
              <w:jc w:val="both"/>
              <w:rPr>
                <w:rFonts w:ascii="Times New Roman" w:hAnsi="Times New Roman" w:cs="Times New Roman"/>
                <w:b/>
              </w:rPr>
            </w:pPr>
          </w:p>
        </w:tc>
        <w:tc>
          <w:tcPr>
            <w:tcW w:w="0" w:type="auto"/>
            <w:tcBorders>
              <w:top w:val="single" w:sz="4" w:space="0" w:color="000000"/>
              <w:left w:val="nil"/>
              <w:bottom w:val="single" w:sz="4" w:space="0" w:color="000000"/>
              <w:right w:val="single" w:sz="4" w:space="0" w:color="000000"/>
            </w:tcBorders>
          </w:tcPr>
          <w:p w14:paraId="3C7AC472" w14:textId="77777777" w:rsidR="004366AC" w:rsidRPr="00921D67" w:rsidRDefault="004366AC" w:rsidP="00967A30">
            <w:pPr>
              <w:spacing w:line="360" w:lineRule="auto"/>
              <w:jc w:val="both"/>
              <w:rPr>
                <w:rFonts w:ascii="Times New Roman" w:hAnsi="Times New Roman" w:cs="Times New Roman"/>
                <w:b/>
              </w:rPr>
            </w:pPr>
          </w:p>
        </w:tc>
        <w:tc>
          <w:tcPr>
            <w:tcW w:w="0" w:type="auto"/>
            <w:tcBorders>
              <w:top w:val="single" w:sz="4" w:space="0" w:color="000000"/>
              <w:left w:val="single" w:sz="4" w:space="0" w:color="000000"/>
              <w:bottom w:val="single" w:sz="4" w:space="0" w:color="000000"/>
              <w:right w:val="single" w:sz="4" w:space="0" w:color="000000"/>
            </w:tcBorders>
          </w:tcPr>
          <w:p w14:paraId="4CCF1E28" w14:textId="76A2FD39" w:rsidR="004366AC" w:rsidRPr="00921D67" w:rsidRDefault="004A5BB7" w:rsidP="00967A30">
            <w:pPr>
              <w:spacing w:line="360" w:lineRule="auto"/>
              <w:jc w:val="center"/>
              <w:rPr>
                <w:rFonts w:ascii="Times New Roman" w:hAnsi="Times New Roman" w:cs="Times New Roman"/>
                <w:b/>
                <w:bCs/>
                <w:color w:val="000000"/>
              </w:rPr>
            </w:pPr>
            <w:r w:rsidRPr="00921D67">
              <w:rPr>
                <w:rFonts w:ascii="Times New Roman" w:hAnsi="Times New Roman" w:cs="Times New Roman"/>
                <w:b/>
                <w:bCs/>
                <w:color w:val="000000"/>
              </w:rPr>
              <w:t>4,26</w:t>
            </w:r>
          </w:p>
          <w:p w14:paraId="40C4CF14" w14:textId="77777777" w:rsidR="004366AC" w:rsidRPr="00921D67" w:rsidRDefault="004366AC" w:rsidP="00967A30">
            <w:pPr>
              <w:spacing w:line="360" w:lineRule="auto"/>
              <w:jc w:val="both"/>
              <w:rPr>
                <w:rFonts w:ascii="Times New Roman" w:hAnsi="Times New Roman" w:cs="Times New Roman"/>
                <w:b/>
                <w:bCs/>
                <w:color w:val="000000"/>
              </w:rPr>
            </w:pPr>
          </w:p>
        </w:tc>
      </w:tr>
    </w:tbl>
    <w:p w14:paraId="64116614" w14:textId="77777777" w:rsidR="004366AC" w:rsidRPr="00921D67" w:rsidRDefault="004366AC" w:rsidP="004366AC">
      <w:pPr>
        <w:spacing w:after="12" w:line="360" w:lineRule="auto"/>
        <w:ind w:left="1872"/>
        <w:jc w:val="both"/>
        <w:rPr>
          <w:rFonts w:ascii="Times New Roman" w:hAnsi="Times New Roman"/>
          <w:bCs/>
          <w:i/>
          <w:sz w:val="24"/>
          <w:szCs w:val="24"/>
          <w:lang w:val="it-IT"/>
        </w:rPr>
      </w:pPr>
      <w:r w:rsidRPr="00921D67">
        <w:rPr>
          <w:rFonts w:ascii="Times New Roman" w:hAnsi="Times New Roman"/>
          <w:bCs/>
          <w:i/>
          <w:sz w:val="20"/>
          <w:szCs w:val="24"/>
          <w:lang w:val="it-IT"/>
        </w:rPr>
        <w:t>Sumber: Diolah dari SPSS’23 (Data Primer)</w:t>
      </w:r>
    </w:p>
    <w:p w14:paraId="7BF2B30D" w14:textId="46B23D48" w:rsidR="004366AC" w:rsidRPr="00921D67" w:rsidRDefault="004366AC" w:rsidP="005B68EF">
      <w:pPr>
        <w:spacing w:after="0" w:line="360" w:lineRule="auto"/>
        <w:ind w:left="426" w:firstLine="567"/>
        <w:jc w:val="both"/>
        <w:rPr>
          <w:rFonts w:ascii="Times New Roman" w:hAnsi="Times New Roman"/>
          <w:sz w:val="24"/>
          <w:szCs w:val="24"/>
          <w:lang w:val="id-ID"/>
        </w:rPr>
      </w:pPr>
      <w:bookmarkStart w:id="153" w:name="_Toc192163443"/>
      <w:bookmarkStart w:id="154" w:name="_Toc192170265"/>
      <w:r w:rsidRPr="00921D67">
        <w:rPr>
          <w:rFonts w:ascii="Times New Roman" w:hAnsi="Times New Roman"/>
          <w:iCs/>
          <w:sz w:val="24"/>
          <w:szCs w:val="24"/>
          <w:lang w:val="id-ID"/>
        </w:rPr>
        <w:t>Dari tabel diatas</w:t>
      </w:r>
      <w:r w:rsidRPr="00921D67">
        <w:rPr>
          <w:rFonts w:ascii="Times New Roman" w:hAnsi="Times New Roman"/>
          <w:sz w:val="24"/>
          <w:szCs w:val="24"/>
          <w:lang w:val="id-ID"/>
        </w:rPr>
        <w:t xml:space="preserve"> </w:t>
      </w:r>
      <w:r w:rsidRPr="00921D67">
        <w:rPr>
          <w:rFonts w:ascii="Times New Roman" w:hAnsi="Times New Roman"/>
          <w:iCs/>
          <w:sz w:val="24"/>
          <w:szCs w:val="24"/>
          <w:lang w:val="id-ID"/>
        </w:rPr>
        <w:t>diketahui bahwa variabel</w:t>
      </w:r>
      <w:r w:rsidRPr="00921D67">
        <w:rPr>
          <w:rFonts w:ascii="Times New Roman" w:hAnsi="Times New Roman"/>
          <w:sz w:val="24"/>
          <w:szCs w:val="24"/>
          <w:lang w:val="id-ID"/>
        </w:rPr>
        <w:t xml:space="preserve"> </w:t>
      </w:r>
      <w:r w:rsidR="00F71974" w:rsidRPr="00921D67">
        <w:rPr>
          <w:rFonts w:ascii="Times New Roman" w:hAnsi="Times New Roman"/>
          <w:i/>
          <w:sz w:val="24"/>
          <w:szCs w:val="24"/>
          <w:lang w:val="id-ID"/>
        </w:rPr>
        <w:t>Social Media Marketing</w:t>
      </w:r>
      <w:r w:rsidR="00F71974" w:rsidRPr="00921D67">
        <w:rPr>
          <w:rFonts w:ascii="Times New Roman" w:hAnsi="Times New Roman"/>
          <w:iCs/>
          <w:sz w:val="24"/>
          <w:szCs w:val="24"/>
          <w:lang w:val="id-ID"/>
        </w:rPr>
        <w:t xml:space="preserve"> </w:t>
      </w:r>
      <w:r w:rsidRPr="00921D67">
        <w:rPr>
          <w:rFonts w:ascii="Times New Roman" w:hAnsi="Times New Roman"/>
          <w:iCs/>
          <w:sz w:val="24"/>
          <w:szCs w:val="24"/>
          <w:lang w:val="id-ID"/>
        </w:rPr>
        <w:t xml:space="preserve">merupakan variabel yang terdiri dari </w:t>
      </w:r>
      <w:r w:rsidR="0045359B" w:rsidRPr="00921D67">
        <w:rPr>
          <w:rFonts w:ascii="Times New Roman" w:hAnsi="Times New Roman"/>
          <w:iCs/>
          <w:sz w:val="24"/>
          <w:szCs w:val="24"/>
          <w:lang w:val="id-ID"/>
        </w:rPr>
        <w:t>empat</w:t>
      </w:r>
      <w:r w:rsidRPr="00921D67">
        <w:rPr>
          <w:rFonts w:ascii="Times New Roman" w:hAnsi="Times New Roman"/>
          <w:iCs/>
          <w:sz w:val="24"/>
          <w:szCs w:val="24"/>
          <w:lang w:val="id-ID"/>
        </w:rPr>
        <w:t xml:space="preserve"> indikator yaitu,</w:t>
      </w:r>
      <w:r w:rsidRPr="00921D67">
        <w:rPr>
          <w:rFonts w:ascii="Times New Roman" w:hAnsi="Times New Roman"/>
          <w:sz w:val="24"/>
          <w:szCs w:val="24"/>
          <w:lang w:val="id-ID"/>
        </w:rPr>
        <w:t xml:space="preserve"> </w:t>
      </w:r>
      <w:r w:rsidR="0045359B" w:rsidRPr="00921D67">
        <w:rPr>
          <w:rFonts w:ascii="Times New Roman" w:hAnsi="Times New Roman"/>
          <w:i/>
          <w:iCs/>
          <w:sz w:val="24"/>
          <w:szCs w:val="24"/>
          <w:lang w:val="id-ID"/>
        </w:rPr>
        <w:t xml:space="preserve">Conten Creation, Content Sharing, </w:t>
      </w:r>
      <w:r w:rsidR="0045359B" w:rsidRPr="00921D67">
        <w:rPr>
          <w:rFonts w:ascii="Times New Roman" w:hAnsi="Times New Roman"/>
          <w:i/>
          <w:iCs/>
          <w:sz w:val="24"/>
          <w:szCs w:val="24"/>
          <w:lang w:val="id-ID"/>
        </w:rPr>
        <w:lastRenderedPageBreak/>
        <w:t>Connecting, Community Building</w:t>
      </w:r>
      <w:r w:rsidRPr="00921D67">
        <w:rPr>
          <w:rFonts w:ascii="Times New Roman" w:hAnsi="Times New Roman"/>
          <w:iCs/>
          <w:sz w:val="24"/>
          <w:szCs w:val="24"/>
          <w:lang w:val="id-ID"/>
        </w:rPr>
        <w:t>.</w:t>
      </w:r>
      <w:r w:rsidR="0045359B" w:rsidRPr="00921D67">
        <w:rPr>
          <w:rStyle w:val="FootnoteReference"/>
          <w:rFonts w:ascii="Times New Roman" w:hAnsi="Times New Roman"/>
        </w:rPr>
        <w:footnoteReference w:id="117"/>
      </w:r>
      <w:r w:rsidRPr="00921D67">
        <w:rPr>
          <w:rFonts w:ascii="Times New Roman" w:hAnsi="Times New Roman"/>
          <w:iCs/>
          <w:sz w:val="24"/>
          <w:szCs w:val="24"/>
          <w:lang w:val="id-ID"/>
        </w:rPr>
        <w:t xml:space="preserve"> </w:t>
      </w:r>
      <w:r w:rsidRPr="00921D67">
        <w:rPr>
          <w:rFonts w:ascii="Times New Roman" w:hAnsi="Times New Roman"/>
          <w:sz w:val="24"/>
          <w:szCs w:val="24"/>
          <w:lang w:val="id-ID"/>
        </w:rPr>
        <w:t xml:space="preserve">Serta </w:t>
      </w:r>
      <w:r w:rsidR="0045359B" w:rsidRPr="00921D67">
        <w:rPr>
          <w:rFonts w:ascii="Times New Roman" w:hAnsi="Times New Roman"/>
          <w:iCs/>
          <w:sz w:val="24"/>
          <w:szCs w:val="24"/>
          <w:lang w:val="id-ID"/>
        </w:rPr>
        <w:t>empat</w:t>
      </w:r>
      <w:r w:rsidRPr="00921D67">
        <w:rPr>
          <w:rFonts w:ascii="Times New Roman" w:hAnsi="Times New Roman"/>
          <w:iCs/>
          <w:sz w:val="24"/>
          <w:szCs w:val="24"/>
          <w:lang w:val="id-ID"/>
        </w:rPr>
        <w:t xml:space="preserve"> butir pertanyaan kuesioner. Berdasarkan hasil analisis deskriptif variabel </w:t>
      </w:r>
      <w:r w:rsidR="00F71974" w:rsidRPr="00921D67">
        <w:rPr>
          <w:rFonts w:ascii="Times New Roman" w:hAnsi="Times New Roman"/>
          <w:i/>
          <w:sz w:val="24"/>
          <w:szCs w:val="24"/>
          <w:lang w:val="id-ID"/>
        </w:rPr>
        <w:t>Social Media Marketing</w:t>
      </w:r>
      <w:r w:rsidR="00F71974" w:rsidRPr="00921D67">
        <w:rPr>
          <w:rFonts w:ascii="Times New Roman" w:hAnsi="Times New Roman"/>
          <w:iCs/>
          <w:sz w:val="24"/>
          <w:szCs w:val="24"/>
          <w:lang w:val="id-ID"/>
        </w:rPr>
        <w:t xml:space="preserve"> </w:t>
      </w:r>
      <w:r w:rsidRPr="00921D67">
        <w:rPr>
          <w:rFonts w:ascii="Times New Roman" w:hAnsi="Times New Roman"/>
          <w:iCs/>
          <w:sz w:val="24"/>
          <w:szCs w:val="24"/>
          <w:lang w:val="id-ID"/>
        </w:rPr>
        <w:t>(X</w:t>
      </w:r>
      <w:r w:rsidRPr="00921D67">
        <w:rPr>
          <w:rFonts w:ascii="Times New Roman" w:hAnsi="Times New Roman"/>
          <w:iCs/>
          <w:sz w:val="24"/>
          <w:szCs w:val="24"/>
          <w:vertAlign w:val="subscript"/>
          <w:lang w:val="id-ID"/>
        </w:rPr>
        <w:t>1</w:t>
      </w:r>
      <w:r w:rsidRPr="00921D67">
        <w:rPr>
          <w:rFonts w:ascii="Times New Roman" w:hAnsi="Times New Roman"/>
          <w:iCs/>
          <w:sz w:val="24"/>
          <w:szCs w:val="24"/>
          <w:lang w:val="id-ID"/>
        </w:rPr>
        <w:t>).</w:t>
      </w:r>
      <w:r w:rsidRPr="00921D67">
        <w:rPr>
          <w:rFonts w:ascii="Times New Roman" w:hAnsi="Times New Roman"/>
          <w:sz w:val="24"/>
          <w:szCs w:val="24"/>
          <w:lang w:val="id-ID"/>
        </w:rPr>
        <w:t xml:space="preserve"> </w:t>
      </w:r>
      <w:r w:rsidRPr="00921D67">
        <w:rPr>
          <w:rFonts w:ascii="Times New Roman" w:hAnsi="Times New Roman"/>
          <w:iCs/>
          <w:sz w:val="24"/>
          <w:szCs w:val="24"/>
          <w:lang w:val="id-ID"/>
        </w:rPr>
        <w:t xml:space="preserve">menghasilkan rata-rata sebesar </w:t>
      </w:r>
      <w:r w:rsidR="004A5BB7" w:rsidRPr="00921D67">
        <w:rPr>
          <w:rFonts w:ascii="Times New Roman" w:hAnsi="Times New Roman"/>
          <w:iCs/>
          <w:sz w:val="24"/>
          <w:szCs w:val="24"/>
          <w:lang w:val="id-ID"/>
        </w:rPr>
        <w:t>4,26</w:t>
      </w:r>
      <w:r w:rsidRPr="00921D67">
        <w:rPr>
          <w:rFonts w:ascii="Times New Roman" w:hAnsi="Times New Roman"/>
          <w:iCs/>
          <w:sz w:val="24"/>
          <w:szCs w:val="24"/>
          <w:lang w:val="id-ID"/>
        </w:rPr>
        <w:t xml:space="preserve">  yang termasuk dalam kategori  “tinggi” hal ini menggambarkan bahwa sebagian besar responden memang memiliki pemahaman yang tinggi terhadap </w:t>
      </w:r>
      <w:r w:rsidR="00F71974" w:rsidRPr="00921D67">
        <w:rPr>
          <w:rFonts w:ascii="Times New Roman" w:hAnsi="Times New Roman"/>
          <w:i/>
          <w:sz w:val="24"/>
          <w:szCs w:val="24"/>
          <w:lang w:val="id-ID"/>
        </w:rPr>
        <w:t>Social Media Marketing</w:t>
      </w:r>
      <w:r w:rsidRPr="00921D67">
        <w:rPr>
          <w:rFonts w:ascii="Times New Roman" w:hAnsi="Times New Roman"/>
          <w:iCs/>
          <w:sz w:val="24"/>
          <w:szCs w:val="24"/>
          <w:lang w:val="id-ID"/>
        </w:rPr>
        <w:t xml:space="preserve">, yang dapat meningkatkan frekuensi </w:t>
      </w:r>
      <w:bookmarkStart w:id="155" w:name="_Hlk200913621"/>
      <w:r w:rsidR="005B68EF" w:rsidRPr="00921D67">
        <w:rPr>
          <w:rFonts w:ascii="Times New Roman" w:hAnsi="Times New Roman"/>
          <w:iCs/>
          <w:sz w:val="24"/>
          <w:szCs w:val="24"/>
          <w:lang w:val="id-ID"/>
        </w:rPr>
        <w:t>minat</w:t>
      </w:r>
      <w:r w:rsidRPr="00921D67">
        <w:rPr>
          <w:rFonts w:ascii="Times New Roman" w:hAnsi="Times New Roman"/>
          <w:iCs/>
          <w:sz w:val="24"/>
          <w:szCs w:val="24"/>
          <w:lang w:val="id-ID"/>
        </w:rPr>
        <w:t xml:space="preserve"> pembelian</w:t>
      </w:r>
      <w:r w:rsidR="005B68EF" w:rsidRPr="00921D67">
        <w:rPr>
          <w:rFonts w:ascii="Times New Roman" w:hAnsi="Times New Roman"/>
          <w:iCs/>
          <w:sz w:val="24"/>
          <w:szCs w:val="24"/>
          <w:lang w:val="id-ID"/>
        </w:rPr>
        <w:t xml:space="preserve"> ulang</w:t>
      </w:r>
      <w:r w:rsidRPr="00921D67">
        <w:rPr>
          <w:rFonts w:ascii="Times New Roman" w:hAnsi="Times New Roman"/>
          <w:iCs/>
          <w:sz w:val="24"/>
          <w:szCs w:val="24"/>
          <w:lang w:val="id-ID"/>
        </w:rPr>
        <w:t xml:space="preserve"> pada </w:t>
      </w:r>
      <w:bookmarkEnd w:id="153"/>
      <w:bookmarkEnd w:id="154"/>
      <w:r w:rsidR="005B68EF" w:rsidRPr="00921D67">
        <w:rPr>
          <w:rFonts w:ascii="Times New Roman" w:hAnsi="Times New Roman"/>
          <w:i/>
          <w:iCs/>
          <w:sz w:val="24"/>
          <w:szCs w:val="24"/>
          <w:lang w:val="id-ID"/>
        </w:rPr>
        <w:t>skincare</w:t>
      </w:r>
      <w:r w:rsidR="005B68EF" w:rsidRPr="00921D67">
        <w:rPr>
          <w:rFonts w:ascii="Times New Roman" w:hAnsi="Times New Roman"/>
          <w:sz w:val="24"/>
          <w:szCs w:val="24"/>
          <w:lang w:val="id-ID"/>
        </w:rPr>
        <w:t xml:space="preserve"> Kahf di Swalayan Aneka Jaya Ngaliyan</w:t>
      </w:r>
    </w:p>
    <w:p w14:paraId="1C6E55D8" w14:textId="39AB678A" w:rsidR="005B68EF" w:rsidRPr="00921D67" w:rsidRDefault="005B68EF" w:rsidP="005B68EF">
      <w:pPr>
        <w:pStyle w:val="Heading3"/>
        <w:ind w:firstLine="284"/>
        <w:rPr>
          <w:lang w:val="en-ID"/>
        </w:rPr>
      </w:pPr>
      <w:bookmarkStart w:id="156" w:name="_Toc192170266"/>
      <w:bookmarkStart w:id="157" w:name="_Toc202471619"/>
      <w:bookmarkEnd w:id="155"/>
      <w:r w:rsidRPr="00921D67">
        <w:rPr>
          <w:lang w:val="en-ID"/>
        </w:rPr>
        <w:t xml:space="preserve">4.3.2 Deskripsi Pemahaman </w:t>
      </w:r>
      <w:r w:rsidRPr="00921D67">
        <w:rPr>
          <w:i/>
          <w:iCs/>
          <w:lang w:val="en-ID"/>
        </w:rPr>
        <w:t xml:space="preserve">Customer </w:t>
      </w:r>
      <w:bookmarkStart w:id="158" w:name="_Hlk200913357"/>
      <w:r w:rsidR="00056048" w:rsidRPr="00921D67">
        <w:rPr>
          <w:i/>
          <w:iCs/>
          <w:lang w:val="en-ID"/>
        </w:rPr>
        <w:t>Brand Awareness</w:t>
      </w:r>
      <w:bookmarkEnd w:id="158"/>
      <w:r w:rsidRPr="00921D67">
        <w:rPr>
          <w:lang w:val="en-ID"/>
        </w:rPr>
        <w:t xml:space="preserve"> (X</w:t>
      </w:r>
      <w:r w:rsidRPr="00921D67">
        <w:rPr>
          <w:vertAlign w:val="subscript"/>
          <w:lang w:val="en-ID"/>
        </w:rPr>
        <w:t>2</w:t>
      </w:r>
      <w:r w:rsidRPr="00921D67">
        <w:rPr>
          <w:lang w:val="en-ID"/>
        </w:rPr>
        <w:t>)</w:t>
      </w:r>
      <w:bookmarkEnd w:id="156"/>
      <w:bookmarkEnd w:id="157"/>
      <w:r w:rsidRPr="00921D67">
        <w:rPr>
          <w:lang w:val="en-ID"/>
        </w:rPr>
        <w:t xml:space="preserve"> </w:t>
      </w:r>
    </w:p>
    <w:p w14:paraId="4FDFEEF9" w14:textId="180F8AF2" w:rsidR="005B68EF" w:rsidRPr="00921D67" w:rsidRDefault="005B68EF" w:rsidP="005B68EF">
      <w:pPr>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Hasil analisis deskriptif yang telah dilakukan memberikan gambaran mengenai variabel </w:t>
      </w:r>
      <w:r w:rsidR="00056048" w:rsidRPr="00921D67">
        <w:rPr>
          <w:rFonts w:ascii="Times New Roman" w:hAnsi="Times New Roman"/>
          <w:i/>
          <w:iCs/>
          <w:sz w:val="24"/>
          <w:szCs w:val="24"/>
          <w:lang w:val="sv-SE"/>
        </w:rPr>
        <w:t>Brand Awareness</w:t>
      </w:r>
      <w:r w:rsidRPr="00921D67">
        <w:rPr>
          <w:rFonts w:ascii="Times New Roman" w:hAnsi="Times New Roman"/>
          <w:sz w:val="24"/>
          <w:szCs w:val="24"/>
          <w:lang w:val="sv-SE"/>
        </w:rPr>
        <w:t xml:space="preserve"> (X</w:t>
      </w:r>
      <w:r w:rsidRPr="00921D67">
        <w:rPr>
          <w:rFonts w:ascii="Times New Roman" w:hAnsi="Times New Roman"/>
          <w:sz w:val="24"/>
          <w:szCs w:val="24"/>
          <w:vertAlign w:val="subscript"/>
          <w:lang w:val="sv-SE"/>
        </w:rPr>
        <w:t>2</w:t>
      </w:r>
      <w:r w:rsidRPr="00921D67">
        <w:rPr>
          <w:rFonts w:ascii="Times New Roman" w:hAnsi="Times New Roman"/>
          <w:sz w:val="24"/>
          <w:szCs w:val="24"/>
          <w:lang w:val="sv-SE"/>
        </w:rPr>
        <w:t xml:space="preserve">). Variabel </w:t>
      </w:r>
      <w:r w:rsidR="00056048" w:rsidRPr="00921D67">
        <w:rPr>
          <w:rFonts w:ascii="Times New Roman" w:hAnsi="Times New Roman"/>
          <w:i/>
          <w:iCs/>
          <w:sz w:val="24"/>
          <w:szCs w:val="24"/>
          <w:lang w:val="sv-SE"/>
        </w:rPr>
        <w:t>Brand Awareness</w:t>
      </w:r>
      <w:r w:rsidR="00056048" w:rsidRPr="00921D67">
        <w:rPr>
          <w:rFonts w:ascii="Times New Roman" w:hAnsi="Times New Roman"/>
          <w:sz w:val="24"/>
          <w:szCs w:val="24"/>
          <w:lang w:val="sv-SE"/>
        </w:rPr>
        <w:t xml:space="preserve"> </w:t>
      </w:r>
      <w:r w:rsidRPr="00921D67">
        <w:rPr>
          <w:rFonts w:ascii="Times New Roman" w:hAnsi="Times New Roman"/>
          <w:sz w:val="24"/>
          <w:szCs w:val="24"/>
          <w:lang w:val="sv-SE"/>
        </w:rPr>
        <w:t>(X</w:t>
      </w:r>
      <w:r w:rsidRPr="00921D67">
        <w:rPr>
          <w:rFonts w:ascii="Times New Roman" w:hAnsi="Times New Roman"/>
          <w:sz w:val="24"/>
          <w:szCs w:val="24"/>
          <w:vertAlign w:val="subscript"/>
          <w:lang w:val="sv-SE"/>
        </w:rPr>
        <w:t>2</w:t>
      </w:r>
      <w:r w:rsidRPr="00921D67">
        <w:rPr>
          <w:rFonts w:ascii="Times New Roman" w:hAnsi="Times New Roman"/>
          <w:sz w:val="24"/>
          <w:szCs w:val="24"/>
          <w:lang w:val="sv-SE"/>
        </w:rPr>
        <w:t xml:space="preserve">) terdiri dari 4 butir pertanyaan. Adapun hasil analisis deskriptif variabel </w:t>
      </w:r>
      <w:r w:rsidR="00056048" w:rsidRPr="00921D67">
        <w:rPr>
          <w:rFonts w:ascii="Times New Roman" w:hAnsi="Times New Roman"/>
          <w:i/>
          <w:iCs/>
          <w:sz w:val="24"/>
          <w:szCs w:val="24"/>
          <w:lang w:val="sv-SE"/>
        </w:rPr>
        <w:t>Brand Awareness</w:t>
      </w:r>
      <w:r w:rsidRPr="00921D67">
        <w:rPr>
          <w:rFonts w:ascii="Times New Roman" w:hAnsi="Times New Roman"/>
          <w:sz w:val="24"/>
          <w:szCs w:val="24"/>
          <w:lang w:val="sv-SE"/>
        </w:rPr>
        <w:t xml:space="preserve"> adalah sebagai berikut : </w:t>
      </w:r>
    </w:p>
    <w:p w14:paraId="5CDFA670" w14:textId="1C44415F" w:rsidR="005B68EF" w:rsidRPr="00921D67" w:rsidRDefault="005B68EF" w:rsidP="005B68EF">
      <w:pPr>
        <w:pStyle w:val="Caption"/>
        <w:jc w:val="center"/>
        <w:rPr>
          <w:rFonts w:ascii="Times New Roman" w:hAnsi="Times New Roman"/>
          <w:bCs w:val="0"/>
          <w:i/>
          <w:iCs/>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59" w:name="_Toc192151696"/>
      <w:bookmarkStart w:id="160" w:name="_Toc201011659"/>
      <w:r w:rsidRPr="00921D67">
        <w:rPr>
          <w:rFonts w:ascii="Times New Roman" w:hAnsi="Times New Roman"/>
          <w:sz w:val="24"/>
          <w:szCs w:val="24"/>
          <w:lang w:val="sv-SE"/>
        </w:rPr>
        <w:t xml:space="preserve">Tabel 4. </w:t>
      </w:r>
      <w:r w:rsidRPr="00921D67">
        <w:rPr>
          <w:rFonts w:ascii="Times New Roman" w:hAnsi="Times New Roman"/>
          <w:sz w:val="24"/>
          <w:szCs w:val="24"/>
        </w:rPr>
        <w:fldChar w:fldCharType="begin"/>
      </w:r>
      <w:r w:rsidRPr="00921D67">
        <w:rPr>
          <w:rFonts w:ascii="Times New Roman" w:hAnsi="Times New Roman"/>
          <w:sz w:val="24"/>
          <w:szCs w:val="24"/>
          <w:lang w:val="sv-SE"/>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lang w:val="sv-SE"/>
        </w:rPr>
        <w:t>5</w:t>
      </w:r>
      <w:r w:rsidRPr="00921D67">
        <w:rPr>
          <w:rFonts w:ascii="Times New Roman" w:hAnsi="Times New Roman"/>
          <w:sz w:val="24"/>
          <w:szCs w:val="24"/>
        </w:rPr>
        <w:fldChar w:fldCharType="end"/>
      </w:r>
      <w:r w:rsidRPr="00921D67">
        <w:rPr>
          <w:rFonts w:ascii="Times New Roman" w:hAnsi="Times New Roman"/>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Hasil Statistik Deskripsi </w:t>
      </w:r>
      <w:r w:rsidR="008F67C2" w:rsidRPr="00921D67">
        <w:rPr>
          <w:rFonts w:ascii="Times New Roman" w:hAnsi="Times New Roman"/>
          <w:i/>
          <w:iCs/>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Brand Awareness</w:t>
      </w:r>
      <w:r w:rsidRPr="00921D67">
        <w:rPr>
          <w:rFonts w:ascii="Times New Roman" w:hAnsi="Times New Roman"/>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(X</w:t>
      </w:r>
      <w:r w:rsidRPr="00921D67">
        <w:rPr>
          <w:rFonts w:ascii="Times New Roman" w:hAnsi="Times New Roman"/>
          <w:color w:val="000000" w:themeColor="text1"/>
          <w:sz w:val="24"/>
          <w:szCs w:val="24"/>
          <w:vertAlign w:val="subscript"/>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921D67">
        <w:rPr>
          <w:rFonts w:ascii="Times New Roman" w:hAnsi="Times New Roman"/>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159"/>
      <w:bookmarkEnd w:id="160"/>
    </w:p>
    <w:tbl>
      <w:tblPr>
        <w:tblStyle w:val="TableGrid0"/>
        <w:tblW w:w="5685" w:type="dxa"/>
        <w:jc w:val="center"/>
        <w:tblInd w:w="0" w:type="dxa"/>
        <w:tblCellMar>
          <w:top w:w="14" w:type="dxa"/>
          <w:left w:w="108" w:type="dxa"/>
          <w:right w:w="137" w:type="dxa"/>
        </w:tblCellMar>
        <w:tblLook w:val="04A0" w:firstRow="1" w:lastRow="0" w:firstColumn="1" w:lastColumn="0" w:noHBand="0" w:noVBand="1"/>
      </w:tblPr>
      <w:tblGrid>
        <w:gridCol w:w="1550"/>
        <w:gridCol w:w="779"/>
        <w:gridCol w:w="649"/>
        <w:gridCol w:w="566"/>
        <w:gridCol w:w="592"/>
        <w:gridCol w:w="618"/>
        <w:gridCol w:w="931"/>
      </w:tblGrid>
      <w:tr w:rsidR="005B68EF" w:rsidRPr="00921D67" w14:paraId="57C52B56" w14:textId="77777777" w:rsidTr="00967A30">
        <w:trPr>
          <w:trHeight w:val="420"/>
          <w:jc w:val="center"/>
        </w:trPr>
        <w:tc>
          <w:tcPr>
            <w:tcW w:w="1550" w:type="dxa"/>
            <w:vMerge w:val="restart"/>
            <w:tcBorders>
              <w:top w:val="single" w:sz="4" w:space="0" w:color="000000"/>
              <w:left w:val="single" w:sz="4" w:space="0" w:color="000000"/>
              <w:bottom w:val="single" w:sz="4" w:space="0" w:color="000000"/>
              <w:right w:val="single" w:sz="4" w:space="0" w:color="000000"/>
            </w:tcBorders>
          </w:tcPr>
          <w:p w14:paraId="0B010AAE" w14:textId="77777777" w:rsidR="005B68EF" w:rsidRPr="00921D67" w:rsidRDefault="005B68EF" w:rsidP="00967A30">
            <w:pPr>
              <w:spacing w:line="360" w:lineRule="auto"/>
              <w:ind w:left="7" w:firstLine="98"/>
              <w:rPr>
                <w:rFonts w:ascii="Times New Roman" w:hAnsi="Times New Roman" w:cs="Times New Roman"/>
              </w:rPr>
            </w:pPr>
            <w:r w:rsidRPr="00921D67">
              <w:rPr>
                <w:rFonts w:ascii="Times New Roman" w:hAnsi="Times New Roman" w:cs="Times New Roman"/>
                <w:b/>
              </w:rPr>
              <w:t xml:space="preserve">Indikator Pertanyaan </w:t>
            </w:r>
          </w:p>
        </w:tc>
        <w:tc>
          <w:tcPr>
            <w:tcW w:w="1994" w:type="dxa"/>
            <w:gridSpan w:val="3"/>
            <w:tcBorders>
              <w:top w:val="single" w:sz="4" w:space="0" w:color="000000"/>
              <w:left w:val="single" w:sz="4" w:space="0" w:color="000000"/>
              <w:bottom w:val="single" w:sz="4" w:space="0" w:color="000000"/>
              <w:right w:val="nil"/>
            </w:tcBorders>
          </w:tcPr>
          <w:p w14:paraId="42036F95" w14:textId="77777777" w:rsidR="005B68EF" w:rsidRPr="00921D67" w:rsidRDefault="005B68EF" w:rsidP="00967A30">
            <w:pPr>
              <w:spacing w:line="360" w:lineRule="auto"/>
              <w:ind w:right="60"/>
              <w:jc w:val="right"/>
              <w:rPr>
                <w:rFonts w:ascii="Times New Roman" w:hAnsi="Times New Roman" w:cs="Times New Roman"/>
              </w:rPr>
            </w:pPr>
            <w:r w:rsidRPr="00921D67">
              <w:rPr>
                <w:rFonts w:ascii="Times New Roman" w:hAnsi="Times New Roman" w:cs="Times New Roman"/>
                <w:b/>
              </w:rPr>
              <w:t xml:space="preserve">Skor </w:t>
            </w:r>
          </w:p>
        </w:tc>
        <w:tc>
          <w:tcPr>
            <w:tcW w:w="592" w:type="dxa"/>
            <w:tcBorders>
              <w:top w:val="single" w:sz="4" w:space="0" w:color="000000"/>
              <w:left w:val="nil"/>
              <w:bottom w:val="single" w:sz="4" w:space="0" w:color="000000"/>
              <w:right w:val="nil"/>
            </w:tcBorders>
          </w:tcPr>
          <w:p w14:paraId="18DC6DB7" w14:textId="77777777" w:rsidR="005B68EF" w:rsidRPr="00921D67" w:rsidRDefault="005B68EF" w:rsidP="00967A30">
            <w:pPr>
              <w:spacing w:line="360" w:lineRule="auto"/>
              <w:rPr>
                <w:rFonts w:ascii="Times New Roman" w:hAnsi="Times New Roman" w:cs="Times New Roman"/>
              </w:rPr>
            </w:pPr>
          </w:p>
        </w:tc>
        <w:tc>
          <w:tcPr>
            <w:tcW w:w="618" w:type="dxa"/>
            <w:tcBorders>
              <w:top w:val="single" w:sz="4" w:space="0" w:color="000000"/>
              <w:left w:val="nil"/>
              <w:bottom w:val="single" w:sz="4" w:space="0" w:color="000000"/>
              <w:right w:val="single" w:sz="4" w:space="0" w:color="000000"/>
            </w:tcBorders>
          </w:tcPr>
          <w:p w14:paraId="5B69BD00" w14:textId="77777777" w:rsidR="005B68EF" w:rsidRPr="00921D67" w:rsidRDefault="005B68EF" w:rsidP="00967A30">
            <w:pPr>
              <w:spacing w:line="360" w:lineRule="auto"/>
              <w:rPr>
                <w:rFonts w:ascii="Times New Roman" w:hAnsi="Times New Roman" w:cs="Times New Roman"/>
              </w:rPr>
            </w:pPr>
          </w:p>
        </w:tc>
        <w:tc>
          <w:tcPr>
            <w:tcW w:w="931" w:type="dxa"/>
            <w:vMerge w:val="restart"/>
            <w:tcBorders>
              <w:top w:val="single" w:sz="4" w:space="0" w:color="000000"/>
              <w:left w:val="single" w:sz="4" w:space="0" w:color="000000"/>
              <w:bottom w:val="single" w:sz="4" w:space="0" w:color="000000"/>
              <w:right w:val="single" w:sz="4" w:space="0" w:color="000000"/>
            </w:tcBorders>
          </w:tcPr>
          <w:p w14:paraId="028499B2" w14:textId="77777777" w:rsidR="005B68EF" w:rsidRPr="00921D67" w:rsidRDefault="005B68EF" w:rsidP="00967A30">
            <w:pPr>
              <w:spacing w:after="110" w:line="360" w:lineRule="auto"/>
              <w:ind w:left="2"/>
              <w:rPr>
                <w:rFonts w:ascii="Times New Roman" w:hAnsi="Times New Roman" w:cs="Times New Roman"/>
              </w:rPr>
            </w:pPr>
            <w:r w:rsidRPr="00921D67">
              <w:rPr>
                <w:rFonts w:ascii="Times New Roman" w:hAnsi="Times New Roman" w:cs="Times New Roman"/>
                <w:b/>
              </w:rPr>
              <w:t>Rata-</w:t>
            </w:r>
          </w:p>
          <w:p w14:paraId="3408FC55" w14:textId="77777777" w:rsidR="005B68EF" w:rsidRPr="00921D67" w:rsidRDefault="005B68EF" w:rsidP="00967A30">
            <w:pPr>
              <w:spacing w:line="360" w:lineRule="auto"/>
              <w:ind w:left="41"/>
              <w:rPr>
                <w:rFonts w:ascii="Times New Roman" w:hAnsi="Times New Roman" w:cs="Times New Roman"/>
              </w:rPr>
            </w:pPr>
            <w:r w:rsidRPr="00921D67">
              <w:rPr>
                <w:rFonts w:ascii="Times New Roman" w:hAnsi="Times New Roman" w:cs="Times New Roman"/>
                <w:b/>
              </w:rPr>
              <w:t xml:space="preserve">Rata </w:t>
            </w:r>
          </w:p>
        </w:tc>
      </w:tr>
      <w:tr w:rsidR="005B68EF" w:rsidRPr="00921D67" w14:paraId="45D07449" w14:textId="77777777" w:rsidTr="00967A30">
        <w:trPr>
          <w:trHeight w:val="420"/>
          <w:jc w:val="center"/>
        </w:trPr>
        <w:tc>
          <w:tcPr>
            <w:tcW w:w="0" w:type="auto"/>
            <w:vMerge/>
            <w:tcBorders>
              <w:top w:val="nil"/>
              <w:left w:val="single" w:sz="4" w:space="0" w:color="000000"/>
              <w:bottom w:val="single" w:sz="4" w:space="0" w:color="000000"/>
              <w:right w:val="single" w:sz="4" w:space="0" w:color="000000"/>
            </w:tcBorders>
          </w:tcPr>
          <w:p w14:paraId="421C66A5" w14:textId="77777777" w:rsidR="005B68EF" w:rsidRPr="00921D67" w:rsidRDefault="005B68EF" w:rsidP="00967A30">
            <w:pPr>
              <w:spacing w:line="360" w:lineRule="auto"/>
              <w:rPr>
                <w:rFonts w:ascii="Times New Roman" w:hAnsi="Times New Roman" w:cs="Times New Roman"/>
              </w:rPr>
            </w:pPr>
          </w:p>
        </w:tc>
        <w:tc>
          <w:tcPr>
            <w:tcW w:w="779" w:type="dxa"/>
            <w:tcBorders>
              <w:top w:val="single" w:sz="4" w:space="0" w:color="000000"/>
              <w:left w:val="single" w:sz="4" w:space="0" w:color="000000"/>
              <w:bottom w:val="single" w:sz="4" w:space="0" w:color="000000"/>
              <w:right w:val="single" w:sz="4" w:space="0" w:color="000000"/>
            </w:tcBorders>
          </w:tcPr>
          <w:p w14:paraId="569AB111" w14:textId="77777777" w:rsidR="005B68EF" w:rsidRPr="00921D67" w:rsidRDefault="005B68EF" w:rsidP="00967A30">
            <w:pPr>
              <w:spacing w:line="360" w:lineRule="auto"/>
              <w:rPr>
                <w:rFonts w:ascii="Times New Roman" w:hAnsi="Times New Roman" w:cs="Times New Roman"/>
              </w:rPr>
            </w:pPr>
            <w:r w:rsidRPr="00921D67">
              <w:rPr>
                <w:rFonts w:ascii="Times New Roman" w:hAnsi="Times New Roman" w:cs="Times New Roman"/>
                <w:b/>
              </w:rPr>
              <w:t xml:space="preserve">STS </w:t>
            </w:r>
          </w:p>
        </w:tc>
        <w:tc>
          <w:tcPr>
            <w:tcW w:w="649" w:type="dxa"/>
            <w:tcBorders>
              <w:top w:val="single" w:sz="4" w:space="0" w:color="000000"/>
              <w:left w:val="single" w:sz="4" w:space="0" w:color="000000"/>
              <w:bottom w:val="single" w:sz="4" w:space="0" w:color="000000"/>
              <w:right w:val="single" w:sz="4" w:space="0" w:color="000000"/>
            </w:tcBorders>
          </w:tcPr>
          <w:p w14:paraId="0787ACF3" w14:textId="77777777" w:rsidR="005B68EF" w:rsidRPr="00921D67" w:rsidRDefault="005B68EF" w:rsidP="00967A30">
            <w:pPr>
              <w:spacing w:line="360" w:lineRule="auto"/>
              <w:rPr>
                <w:rFonts w:ascii="Times New Roman" w:hAnsi="Times New Roman" w:cs="Times New Roman"/>
              </w:rPr>
            </w:pPr>
            <w:r w:rsidRPr="00921D67">
              <w:rPr>
                <w:rFonts w:ascii="Times New Roman" w:hAnsi="Times New Roman" w:cs="Times New Roman"/>
                <w:b/>
              </w:rPr>
              <w:t xml:space="preserve">TS </w:t>
            </w:r>
          </w:p>
        </w:tc>
        <w:tc>
          <w:tcPr>
            <w:tcW w:w="566" w:type="dxa"/>
            <w:tcBorders>
              <w:top w:val="single" w:sz="4" w:space="0" w:color="000000"/>
              <w:left w:val="single" w:sz="4" w:space="0" w:color="000000"/>
              <w:bottom w:val="single" w:sz="4" w:space="0" w:color="000000"/>
              <w:right w:val="single" w:sz="4" w:space="0" w:color="000000"/>
            </w:tcBorders>
          </w:tcPr>
          <w:p w14:paraId="7B029C99" w14:textId="77777777" w:rsidR="005B68EF" w:rsidRPr="00921D67" w:rsidRDefault="005B68EF" w:rsidP="00967A30">
            <w:pPr>
              <w:spacing w:line="360" w:lineRule="auto"/>
              <w:rPr>
                <w:rFonts w:ascii="Times New Roman" w:hAnsi="Times New Roman" w:cs="Times New Roman"/>
              </w:rPr>
            </w:pPr>
            <w:r w:rsidRPr="00921D67">
              <w:rPr>
                <w:rFonts w:ascii="Times New Roman" w:hAnsi="Times New Roman" w:cs="Times New Roman"/>
                <w:b/>
              </w:rPr>
              <w:t xml:space="preserve">KS </w:t>
            </w:r>
          </w:p>
        </w:tc>
        <w:tc>
          <w:tcPr>
            <w:tcW w:w="592" w:type="dxa"/>
            <w:tcBorders>
              <w:top w:val="single" w:sz="4" w:space="0" w:color="000000"/>
              <w:left w:val="single" w:sz="4" w:space="0" w:color="000000"/>
              <w:bottom w:val="single" w:sz="4" w:space="0" w:color="000000"/>
              <w:right w:val="single" w:sz="4" w:space="0" w:color="000000"/>
            </w:tcBorders>
          </w:tcPr>
          <w:p w14:paraId="2E3E8DDF" w14:textId="77777777" w:rsidR="005B68EF" w:rsidRPr="00921D67" w:rsidRDefault="005B68EF" w:rsidP="00967A30">
            <w:pPr>
              <w:spacing w:line="360" w:lineRule="auto"/>
              <w:ind w:left="53"/>
              <w:rPr>
                <w:rFonts w:ascii="Times New Roman" w:hAnsi="Times New Roman" w:cs="Times New Roman"/>
              </w:rPr>
            </w:pPr>
            <w:r w:rsidRPr="00921D67">
              <w:rPr>
                <w:rFonts w:ascii="Times New Roman" w:hAnsi="Times New Roman" w:cs="Times New Roman"/>
                <w:b/>
              </w:rPr>
              <w:t xml:space="preserve">S </w:t>
            </w:r>
          </w:p>
        </w:tc>
        <w:tc>
          <w:tcPr>
            <w:tcW w:w="618" w:type="dxa"/>
            <w:tcBorders>
              <w:top w:val="single" w:sz="4" w:space="0" w:color="000000"/>
              <w:left w:val="single" w:sz="4" w:space="0" w:color="000000"/>
              <w:bottom w:val="single" w:sz="4" w:space="0" w:color="000000"/>
              <w:right w:val="single" w:sz="4" w:space="0" w:color="000000"/>
            </w:tcBorders>
          </w:tcPr>
          <w:p w14:paraId="30D57A41" w14:textId="77777777" w:rsidR="005B68EF" w:rsidRPr="00921D67" w:rsidRDefault="005B68EF" w:rsidP="00967A30">
            <w:pPr>
              <w:spacing w:line="360" w:lineRule="auto"/>
              <w:rPr>
                <w:rFonts w:ascii="Times New Roman" w:hAnsi="Times New Roman" w:cs="Times New Roman"/>
              </w:rPr>
            </w:pPr>
            <w:r w:rsidRPr="00921D67">
              <w:rPr>
                <w:rFonts w:ascii="Times New Roman" w:hAnsi="Times New Roman" w:cs="Times New Roman"/>
                <w:b/>
              </w:rPr>
              <w:t xml:space="preserve">SS </w:t>
            </w:r>
          </w:p>
        </w:tc>
        <w:tc>
          <w:tcPr>
            <w:tcW w:w="0" w:type="auto"/>
            <w:vMerge/>
            <w:tcBorders>
              <w:top w:val="nil"/>
              <w:left w:val="single" w:sz="4" w:space="0" w:color="000000"/>
              <w:bottom w:val="single" w:sz="4" w:space="0" w:color="000000"/>
              <w:right w:val="single" w:sz="4" w:space="0" w:color="000000"/>
            </w:tcBorders>
          </w:tcPr>
          <w:p w14:paraId="08BFEC14" w14:textId="77777777" w:rsidR="005B68EF" w:rsidRPr="00921D67" w:rsidRDefault="005B68EF" w:rsidP="00967A30">
            <w:pPr>
              <w:spacing w:line="360" w:lineRule="auto"/>
              <w:rPr>
                <w:rFonts w:ascii="Times New Roman" w:hAnsi="Times New Roman" w:cs="Times New Roman"/>
              </w:rPr>
            </w:pPr>
          </w:p>
        </w:tc>
      </w:tr>
      <w:tr w:rsidR="005B68EF" w:rsidRPr="00921D67" w14:paraId="4079326C" w14:textId="77777777" w:rsidTr="00967A30">
        <w:trPr>
          <w:trHeight w:val="420"/>
          <w:jc w:val="center"/>
        </w:trPr>
        <w:tc>
          <w:tcPr>
            <w:tcW w:w="1550" w:type="dxa"/>
            <w:tcBorders>
              <w:top w:val="single" w:sz="4" w:space="0" w:color="000000"/>
              <w:left w:val="single" w:sz="4" w:space="0" w:color="000000"/>
              <w:bottom w:val="single" w:sz="4" w:space="0" w:color="000000"/>
              <w:right w:val="single" w:sz="4" w:space="0" w:color="000000"/>
            </w:tcBorders>
          </w:tcPr>
          <w:p w14:paraId="6909F71F" w14:textId="77777777" w:rsidR="005B68EF" w:rsidRPr="00921D67" w:rsidRDefault="005B68EF" w:rsidP="00967A30">
            <w:pPr>
              <w:spacing w:line="360" w:lineRule="auto"/>
              <w:ind w:right="112"/>
              <w:jc w:val="center"/>
              <w:rPr>
                <w:rFonts w:ascii="Times New Roman" w:hAnsi="Times New Roman" w:cs="Times New Roman"/>
                <w:b/>
                <w:bCs/>
              </w:rPr>
            </w:pPr>
            <w:r w:rsidRPr="00921D67">
              <w:rPr>
                <w:rFonts w:ascii="Times New Roman" w:hAnsi="Times New Roman" w:cs="Times New Roman"/>
                <w:b/>
                <w:bCs/>
              </w:rPr>
              <w:t>X2.1</w:t>
            </w:r>
          </w:p>
        </w:tc>
        <w:tc>
          <w:tcPr>
            <w:tcW w:w="779" w:type="dxa"/>
            <w:tcBorders>
              <w:top w:val="single" w:sz="4" w:space="0" w:color="000000"/>
              <w:left w:val="single" w:sz="4" w:space="0" w:color="000000"/>
              <w:bottom w:val="single" w:sz="4" w:space="0" w:color="000000"/>
              <w:right w:val="single" w:sz="4" w:space="0" w:color="000000"/>
            </w:tcBorders>
          </w:tcPr>
          <w:p w14:paraId="3E5A61F7" w14:textId="5EB3CC90" w:rsidR="005B68EF" w:rsidRPr="00921D67" w:rsidRDefault="00AC2147"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5</w:t>
            </w:r>
          </w:p>
        </w:tc>
        <w:tc>
          <w:tcPr>
            <w:tcW w:w="649" w:type="dxa"/>
            <w:tcBorders>
              <w:top w:val="single" w:sz="4" w:space="0" w:color="000000"/>
              <w:left w:val="single" w:sz="4" w:space="0" w:color="000000"/>
              <w:bottom w:val="single" w:sz="4" w:space="0" w:color="000000"/>
              <w:right w:val="single" w:sz="4" w:space="0" w:color="000000"/>
            </w:tcBorders>
          </w:tcPr>
          <w:p w14:paraId="2C6D0451" w14:textId="179AF38F" w:rsidR="005B68EF" w:rsidRPr="00921D67" w:rsidRDefault="005B68EF" w:rsidP="00967A30">
            <w:pPr>
              <w:spacing w:line="360" w:lineRule="auto"/>
              <w:ind w:left="86"/>
              <w:jc w:val="center"/>
              <w:rPr>
                <w:rFonts w:ascii="Times New Roman" w:hAnsi="Times New Roman" w:cs="Times New Roman"/>
                <w:b/>
                <w:bCs/>
              </w:rPr>
            </w:pPr>
            <w:r w:rsidRPr="00921D67">
              <w:rPr>
                <w:rFonts w:ascii="Times New Roman" w:hAnsi="Times New Roman" w:cs="Times New Roman"/>
                <w:b/>
                <w:bCs/>
              </w:rPr>
              <w:t>5</w:t>
            </w:r>
          </w:p>
        </w:tc>
        <w:tc>
          <w:tcPr>
            <w:tcW w:w="566" w:type="dxa"/>
            <w:tcBorders>
              <w:top w:val="single" w:sz="4" w:space="0" w:color="000000"/>
              <w:left w:val="single" w:sz="4" w:space="0" w:color="000000"/>
              <w:bottom w:val="single" w:sz="4" w:space="0" w:color="000000"/>
              <w:right w:val="single" w:sz="4" w:space="0" w:color="000000"/>
            </w:tcBorders>
          </w:tcPr>
          <w:p w14:paraId="6D4B6B1E" w14:textId="000522F1" w:rsidR="005B68EF" w:rsidRPr="00921D67" w:rsidRDefault="00AC2147" w:rsidP="00967A30">
            <w:pPr>
              <w:spacing w:line="360" w:lineRule="auto"/>
              <w:ind w:left="26"/>
              <w:jc w:val="center"/>
              <w:rPr>
                <w:rFonts w:ascii="Times New Roman" w:hAnsi="Times New Roman" w:cs="Times New Roman"/>
                <w:b/>
                <w:bCs/>
              </w:rPr>
            </w:pPr>
            <w:r w:rsidRPr="00921D67">
              <w:rPr>
                <w:rFonts w:ascii="Times New Roman" w:hAnsi="Times New Roman" w:cs="Times New Roman"/>
                <w:b/>
                <w:bCs/>
              </w:rPr>
              <w:t>16</w:t>
            </w:r>
          </w:p>
        </w:tc>
        <w:tc>
          <w:tcPr>
            <w:tcW w:w="592" w:type="dxa"/>
            <w:tcBorders>
              <w:top w:val="single" w:sz="4" w:space="0" w:color="000000"/>
              <w:left w:val="single" w:sz="4" w:space="0" w:color="000000"/>
              <w:bottom w:val="single" w:sz="4" w:space="0" w:color="000000"/>
              <w:right w:val="single" w:sz="4" w:space="0" w:color="000000"/>
            </w:tcBorders>
          </w:tcPr>
          <w:p w14:paraId="015959FC" w14:textId="383F663C" w:rsidR="005B68EF"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77</w:t>
            </w:r>
          </w:p>
        </w:tc>
        <w:tc>
          <w:tcPr>
            <w:tcW w:w="618" w:type="dxa"/>
            <w:tcBorders>
              <w:top w:val="single" w:sz="4" w:space="0" w:color="000000"/>
              <w:left w:val="single" w:sz="4" w:space="0" w:color="000000"/>
              <w:bottom w:val="single" w:sz="4" w:space="0" w:color="000000"/>
              <w:right w:val="single" w:sz="4" w:space="0" w:color="000000"/>
            </w:tcBorders>
          </w:tcPr>
          <w:p w14:paraId="5BDDC43B" w14:textId="6CBC6B3C" w:rsidR="005B68EF"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50</w:t>
            </w:r>
          </w:p>
        </w:tc>
        <w:tc>
          <w:tcPr>
            <w:tcW w:w="931" w:type="dxa"/>
            <w:tcBorders>
              <w:top w:val="single" w:sz="4" w:space="0" w:color="000000"/>
              <w:left w:val="single" w:sz="4" w:space="0" w:color="000000"/>
              <w:bottom w:val="single" w:sz="4" w:space="0" w:color="000000"/>
              <w:right w:val="single" w:sz="4" w:space="0" w:color="000000"/>
            </w:tcBorders>
            <w:vAlign w:val="bottom"/>
          </w:tcPr>
          <w:p w14:paraId="65BDE14D" w14:textId="10EE013A" w:rsidR="005B68EF" w:rsidRPr="00921D67" w:rsidRDefault="00AC214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4,06</w:t>
            </w:r>
          </w:p>
        </w:tc>
      </w:tr>
      <w:tr w:rsidR="005B68EF" w:rsidRPr="00921D67" w14:paraId="237ED9BB" w14:textId="77777777" w:rsidTr="00967A30">
        <w:trPr>
          <w:trHeight w:val="420"/>
          <w:jc w:val="center"/>
        </w:trPr>
        <w:tc>
          <w:tcPr>
            <w:tcW w:w="1550" w:type="dxa"/>
            <w:tcBorders>
              <w:top w:val="single" w:sz="4" w:space="0" w:color="000000"/>
              <w:left w:val="single" w:sz="4" w:space="0" w:color="000000"/>
              <w:bottom w:val="single" w:sz="4" w:space="0" w:color="000000"/>
              <w:right w:val="single" w:sz="4" w:space="0" w:color="000000"/>
            </w:tcBorders>
          </w:tcPr>
          <w:p w14:paraId="04901ED9" w14:textId="77777777" w:rsidR="005B68EF" w:rsidRPr="00921D67" w:rsidRDefault="005B68EF" w:rsidP="00967A30">
            <w:pPr>
              <w:spacing w:line="360" w:lineRule="auto"/>
              <w:ind w:right="112"/>
              <w:jc w:val="center"/>
              <w:rPr>
                <w:rFonts w:ascii="Times New Roman" w:hAnsi="Times New Roman" w:cs="Times New Roman"/>
                <w:b/>
                <w:bCs/>
              </w:rPr>
            </w:pPr>
            <w:r w:rsidRPr="00921D67">
              <w:rPr>
                <w:rFonts w:ascii="Times New Roman" w:hAnsi="Times New Roman" w:cs="Times New Roman"/>
                <w:b/>
                <w:bCs/>
              </w:rPr>
              <w:t>X2.2</w:t>
            </w:r>
          </w:p>
        </w:tc>
        <w:tc>
          <w:tcPr>
            <w:tcW w:w="779" w:type="dxa"/>
            <w:tcBorders>
              <w:top w:val="single" w:sz="4" w:space="0" w:color="000000"/>
              <w:left w:val="single" w:sz="4" w:space="0" w:color="000000"/>
              <w:bottom w:val="single" w:sz="4" w:space="0" w:color="000000"/>
              <w:right w:val="single" w:sz="4" w:space="0" w:color="000000"/>
            </w:tcBorders>
          </w:tcPr>
          <w:p w14:paraId="27FC147E" w14:textId="77777777" w:rsidR="005B68EF" w:rsidRPr="00921D67" w:rsidRDefault="005B68EF"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4</w:t>
            </w:r>
          </w:p>
        </w:tc>
        <w:tc>
          <w:tcPr>
            <w:tcW w:w="649" w:type="dxa"/>
            <w:tcBorders>
              <w:top w:val="single" w:sz="4" w:space="0" w:color="000000"/>
              <w:left w:val="single" w:sz="4" w:space="0" w:color="000000"/>
              <w:bottom w:val="single" w:sz="4" w:space="0" w:color="000000"/>
              <w:right w:val="single" w:sz="4" w:space="0" w:color="000000"/>
            </w:tcBorders>
          </w:tcPr>
          <w:p w14:paraId="0CAAFF51" w14:textId="58124CC8" w:rsidR="005B68EF" w:rsidRPr="00921D67" w:rsidRDefault="005B68EF" w:rsidP="00967A30">
            <w:pPr>
              <w:spacing w:line="360" w:lineRule="auto"/>
              <w:ind w:left="26"/>
              <w:jc w:val="center"/>
              <w:rPr>
                <w:rFonts w:ascii="Times New Roman" w:hAnsi="Times New Roman" w:cs="Times New Roman"/>
                <w:b/>
                <w:bCs/>
              </w:rPr>
            </w:pPr>
            <w:r w:rsidRPr="00921D67">
              <w:rPr>
                <w:rFonts w:ascii="Times New Roman" w:hAnsi="Times New Roman" w:cs="Times New Roman"/>
                <w:b/>
                <w:bCs/>
              </w:rPr>
              <w:t>1</w:t>
            </w:r>
          </w:p>
        </w:tc>
        <w:tc>
          <w:tcPr>
            <w:tcW w:w="566" w:type="dxa"/>
            <w:tcBorders>
              <w:top w:val="single" w:sz="4" w:space="0" w:color="000000"/>
              <w:left w:val="single" w:sz="4" w:space="0" w:color="000000"/>
              <w:bottom w:val="single" w:sz="4" w:space="0" w:color="000000"/>
              <w:right w:val="single" w:sz="4" w:space="0" w:color="000000"/>
            </w:tcBorders>
          </w:tcPr>
          <w:p w14:paraId="17117C3A" w14:textId="6362C70B" w:rsidR="005B68EF" w:rsidRPr="00921D67" w:rsidRDefault="005B68EF" w:rsidP="00967A30">
            <w:pPr>
              <w:spacing w:line="360" w:lineRule="auto"/>
              <w:ind w:left="26"/>
              <w:jc w:val="center"/>
              <w:rPr>
                <w:rFonts w:ascii="Times New Roman" w:hAnsi="Times New Roman" w:cs="Times New Roman"/>
                <w:b/>
                <w:bCs/>
              </w:rPr>
            </w:pPr>
            <w:r w:rsidRPr="00921D67">
              <w:rPr>
                <w:rFonts w:ascii="Times New Roman" w:hAnsi="Times New Roman" w:cs="Times New Roman"/>
                <w:b/>
                <w:bCs/>
              </w:rPr>
              <w:t>1</w:t>
            </w:r>
            <w:r w:rsidR="00AC2147" w:rsidRPr="00921D67">
              <w:rPr>
                <w:rFonts w:ascii="Times New Roman" w:hAnsi="Times New Roman" w:cs="Times New Roman"/>
                <w:b/>
                <w:bCs/>
              </w:rPr>
              <w:t>7</w:t>
            </w:r>
          </w:p>
        </w:tc>
        <w:tc>
          <w:tcPr>
            <w:tcW w:w="592" w:type="dxa"/>
            <w:tcBorders>
              <w:top w:val="single" w:sz="4" w:space="0" w:color="000000"/>
              <w:left w:val="single" w:sz="4" w:space="0" w:color="000000"/>
              <w:bottom w:val="single" w:sz="4" w:space="0" w:color="000000"/>
              <w:right w:val="single" w:sz="4" w:space="0" w:color="000000"/>
            </w:tcBorders>
          </w:tcPr>
          <w:p w14:paraId="14D78095" w14:textId="12ED791D" w:rsidR="005B68EF"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75</w:t>
            </w:r>
          </w:p>
        </w:tc>
        <w:tc>
          <w:tcPr>
            <w:tcW w:w="618" w:type="dxa"/>
            <w:tcBorders>
              <w:top w:val="single" w:sz="4" w:space="0" w:color="000000"/>
              <w:left w:val="single" w:sz="4" w:space="0" w:color="000000"/>
              <w:bottom w:val="single" w:sz="4" w:space="0" w:color="000000"/>
              <w:right w:val="single" w:sz="4" w:space="0" w:color="000000"/>
            </w:tcBorders>
          </w:tcPr>
          <w:p w14:paraId="2A6CA0DB" w14:textId="49312D96" w:rsidR="005B68EF"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56</w:t>
            </w:r>
          </w:p>
        </w:tc>
        <w:tc>
          <w:tcPr>
            <w:tcW w:w="931" w:type="dxa"/>
            <w:tcBorders>
              <w:top w:val="single" w:sz="4" w:space="0" w:color="000000"/>
              <w:left w:val="single" w:sz="4" w:space="0" w:color="000000"/>
              <w:bottom w:val="single" w:sz="4" w:space="0" w:color="000000"/>
              <w:right w:val="single" w:sz="4" w:space="0" w:color="000000"/>
            </w:tcBorders>
            <w:vAlign w:val="bottom"/>
          </w:tcPr>
          <w:p w14:paraId="2463CB66" w14:textId="32A93056" w:rsidR="005B68EF"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w:t>
            </w:r>
            <w:r w:rsidR="00AC2147" w:rsidRPr="00921D67">
              <w:rPr>
                <w:rFonts w:ascii="Times New Roman" w:hAnsi="Times New Roman" w:cs="Times New Roman"/>
                <w:b/>
                <w:bCs/>
              </w:rPr>
              <w:t>16</w:t>
            </w:r>
          </w:p>
        </w:tc>
      </w:tr>
      <w:tr w:rsidR="005B68EF" w:rsidRPr="00921D67" w14:paraId="16ACE0A2" w14:textId="77777777" w:rsidTr="00967A30">
        <w:trPr>
          <w:trHeight w:val="423"/>
          <w:jc w:val="center"/>
        </w:trPr>
        <w:tc>
          <w:tcPr>
            <w:tcW w:w="1550" w:type="dxa"/>
            <w:tcBorders>
              <w:top w:val="single" w:sz="4" w:space="0" w:color="000000"/>
              <w:left w:val="single" w:sz="4" w:space="0" w:color="000000"/>
              <w:bottom w:val="single" w:sz="4" w:space="0" w:color="000000"/>
              <w:right w:val="single" w:sz="4" w:space="0" w:color="000000"/>
            </w:tcBorders>
          </w:tcPr>
          <w:p w14:paraId="54738DF5" w14:textId="77777777" w:rsidR="005B68EF" w:rsidRPr="00921D67" w:rsidRDefault="005B68EF" w:rsidP="00967A30">
            <w:pPr>
              <w:spacing w:line="360" w:lineRule="auto"/>
              <w:ind w:right="112"/>
              <w:jc w:val="center"/>
              <w:rPr>
                <w:rFonts w:ascii="Times New Roman" w:hAnsi="Times New Roman" w:cs="Times New Roman"/>
                <w:b/>
                <w:bCs/>
              </w:rPr>
            </w:pPr>
            <w:r w:rsidRPr="00921D67">
              <w:rPr>
                <w:rFonts w:ascii="Times New Roman" w:hAnsi="Times New Roman" w:cs="Times New Roman"/>
                <w:b/>
                <w:bCs/>
              </w:rPr>
              <w:t>X2.3</w:t>
            </w:r>
          </w:p>
        </w:tc>
        <w:tc>
          <w:tcPr>
            <w:tcW w:w="779" w:type="dxa"/>
            <w:tcBorders>
              <w:top w:val="single" w:sz="4" w:space="0" w:color="000000"/>
              <w:left w:val="single" w:sz="4" w:space="0" w:color="000000"/>
              <w:bottom w:val="single" w:sz="4" w:space="0" w:color="000000"/>
              <w:right w:val="single" w:sz="4" w:space="0" w:color="000000"/>
            </w:tcBorders>
          </w:tcPr>
          <w:p w14:paraId="7019E497" w14:textId="3445F959" w:rsidR="005B68EF" w:rsidRPr="00921D67" w:rsidRDefault="005B68EF"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5</w:t>
            </w:r>
          </w:p>
        </w:tc>
        <w:tc>
          <w:tcPr>
            <w:tcW w:w="649" w:type="dxa"/>
            <w:tcBorders>
              <w:top w:val="single" w:sz="4" w:space="0" w:color="000000"/>
              <w:left w:val="single" w:sz="4" w:space="0" w:color="000000"/>
              <w:bottom w:val="single" w:sz="4" w:space="0" w:color="000000"/>
              <w:right w:val="single" w:sz="4" w:space="0" w:color="000000"/>
            </w:tcBorders>
          </w:tcPr>
          <w:p w14:paraId="2C6366F9" w14:textId="1FE68F5A" w:rsidR="005B68EF" w:rsidRPr="00921D67" w:rsidRDefault="005B68EF" w:rsidP="005B68EF">
            <w:pPr>
              <w:spacing w:line="360" w:lineRule="auto"/>
              <w:ind w:left="86"/>
              <w:rPr>
                <w:rFonts w:ascii="Times New Roman" w:hAnsi="Times New Roman" w:cs="Times New Roman"/>
                <w:b/>
                <w:bCs/>
              </w:rPr>
            </w:pPr>
            <w:r w:rsidRPr="00921D67">
              <w:rPr>
                <w:rFonts w:ascii="Times New Roman" w:hAnsi="Times New Roman" w:cs="Times New Roman"/>
                <w:b/>
                <w:bCs/>
              </w:rPr>
              <w:t xml:space="preserve"> </w:t>
            </w:r>
            <w:r w:rsidR="00AC2147" w:rsidRPr="00921D67">
              <w:rPr>
                <w:rFonts w:ascii="Times New Roman" w:hAnsi="Times New Roman" w:cs="Times New Roman"/>
                <w:b/>
                <w:bCs/>
              </w:rPr>
              <w:t>10</w:t>
            </w:r>
          </w:p>
        </w:tc>
        <w:tc>
          <w:tcPr>
            <w:tcW w:w="566" w:type="dxa"/>
            <w:tcBorders>
              <w:top w:val="single" w:sz="4" w:space="0" w:color="000000"/>
              <w:left w:val="single" w:sz="4" w:space="0" w:color="000000"/>
              <w:bottom w:val="single" w:sz="4" w:space="0" w:color="000000"/>
              <w:right w:val="single" w:sz="4" w:space="0" w:color="000000"/>
            </w:tcBorders>
          </w:tcPr>
          <w:p w14:paraId="7C722A82" w14:textId="3A0B3176" w:rsidR="005B68EF"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22</w:t>
            </w:r>
          </w:p>
        </w:tc>
        <w:tc>
          <w:tcPr>
            <w:tcW w:w="592" w:type="dxa"/>
            <w:tcBorders>
              <w:top w:val="single" w:sz="4" w:space="0" w:color="000000"/>
              <w:left w:val="single" w:sz="4" w:space="0" w:color="000000"/>
              <w:bottom w:val="single" w:sz="4" w:space="0" w:color="000000"/>
              <w:right w:val="single" w:sz="4" w:space="0" w:color="000000"/>
            </w:tcBorders>
          </w:tcPr>
          <w:p w14:paraId="42D5A514" w14:textId="0D866351" w:rsidR="005B68EF"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64</w:t>
            </w:r>
          </w:p>
        </w:tc>
        <w:tc>
          <w:tcPr>
            <w:tcW w:w="618" w:type="dxa"/>
            <w:tcBorders>
              <w:top w:val="single" w:sz="4" w:space="0" w:color="000000"/>
              <w:left w:val="single" w:sz="4" w:space="0" w:color="000000"/>
              <w:bottom w:val="single" w:sz="4" w:space="0" w:color="000000"/>
              <w:right w:val="single" w:sz="4" w:space="0" w:color="000000"/>
            </w:tcBorders>
          </w:tcPr>
          <w:p w14:paraId="192AC0D1" w14:textId="2B10545B" w:rsidR="005B68EF"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52</w:t>
            </w:r>
          </w:p>
        </w:tc>
        <w:tc>
          <w:tcPr>
            <w:tcW w:w="931" w:type="dxa"/>
            <w:tcBorders>
              <w:top w:val="single" w:sz="4" w:space="0" w:color="000000"/>
              <w:left w:val="single" w:sz="4" w:space="0" w:color="000000"/>
              <w:bottom w:val="single" w:sz="4" w:space="0" w:color="000000"/>
              <w:right w:val="single" w:sz="4" w:space="0" w:color="000000"/>
            </w:tcBorders>
            <w:vAlign w:val="bottom"/>
          </w:tcPr>
          <w:p w14:paraId="1833CF85" w14:textId="3E4CF238" w:rsidR="005B68EF" w:rsidRPr="00921D67" w:rsidRDefault="005B68EF"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color w:val="000000"/>
              </w:rPr>
              <w:t>3</w:t>
            </w:r>
            <w:r w:rsidR="00AC2147" w:rsidRPr="00921D67">
              <w:rPr>
                <w:rFonts w:ascii="Times New Roman" w:hAnsi="Times New Roman" w:cs="Times New Roman"/>
                <w:b/>
                <w:bCs/>
                <w:color w:val="000000"/>
              </w:rPr>
              <w:t>,97</w:t>
            </w:r>
          </w:p>
        </w:tc>
      </w:tr>
      <w:tr w:rsidR="005B68EF" w:rsidRPr="00921D67" w14:paraId="6F3FA2E4" w14:textId="77777777" w:rsidTr="00967A30">
        <w:trPr>
          <w:trHeight w:val="420"/>
          <w:jc w:val="center"/>
        </w:trPr>
        <w:tc>
          <w:tcPr>
            <w:tcW w:w="1550" w:type="dxa"/>
            <w:tcBorders>
              <w:top w:val="single" w:sz="4" w:space="0" w:color="000000"/>
              <w:left w:val="single" w:sz="4" w:space="0" w:color="000000"/>
              <w:bottom w:val="single" w:sz="4" w:space="0" w:color="000000"/>
              <w:right w:val="single" w:sz="4" w:space="0" w:color="000000"/>
            </w:tcBorders>
          </w:tcPr>
          <w:p w14:paraId="01326CFD" w14:textId="77777777" w:rsidR="005B68EF" w:rsidRPr="00921D67" w:rsidRDefault="005B68EF" w:rsidP="00967A30">
            <w:pPr>
              <w:spacing w:line="360" w:lineRule="auto"/>
              <w:ind w:right="112"/>
              <w:jc w:val="center"/>
              <w:rPr>
                <w:rFonts w:ascii="Times New Roman" w:hAnsi="Times New Roman" w:cs="Times New Roman"/>
                <w:b/>
                <w:bCs/>
              </w:rPr>
            </w:pPr>
            <w:r w:rsidRPr="00921D67">
              <w:rPr>
                <w:rFonts w:ascii="Times New Roman" w:hAnsi="Times New Roman" w:cs="Times New Roman"/>
                <w:b/>
                <w:bCs/>
              </w:rPr>
              <w:t>X2.4</w:t>
            </w:r>
          </w:p>
        </w:tc>
        <w:tc>
          <w:tcPr>
            <w:tcW w:w="779" w:type="dxa"/>
            <w:tcBorders>
              <w:top w:val="single" w:sz="4" w:space="0" w:color="000000"/>
              <w:left w:val="single" w:sz="4" w:space="0" w:color="000000"/>
              <w:bottom w:val="single" w:sz="4" w:space="0" w:color="000000"/>
              <w:right w:val="single" w:sz="4" w:space="0" w:color="000000"/>
            </w:tcBorders>
          </w:tcPr>
          <w:p w14:paraId="068BD9FD" w14:textId="5034A966" w:rsidR="005B68EF" w:rsidRPr="00921D67" w:rsidRDefault="005B68EF"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5</w:t>
            </w:r>
          </w:p>
        </w:tc>
        <w:tc>
          <w:tcPr>
            <w:tcW w:w="649" w:type="dxa"/>
            <w:tcBorders>
              <w:top w:val="single" w:sz="4" w:space="0" w:color="000000"/>
              <w:left w:val="single" w:sz="4" w:space="0" w:color="000000"/>
              <w:bottom w:val="single" w:sz="4" w:space="0" w:color="000000"/>
              <w:right w:val="single" w:sz="4" w:space="0" w:color="000000"/>
            </w:tcBorders>
          </w:tcPr>
          <w:p w14:paraId="3E367B9B" w14:textId="4C4475AA" w:rsidR="005B68EF" w:rsidRPr="00921D67" w:rsidRDefault="00AC2147" w:rsidP="00967A30">
            <w:pPr>
              <w:spacing w:line="360" w:lineRule="auto"/>
              <w:ind w:left="86"/>
              <w:jc w:val="center"/>
              <w:rPr>
                <w:rFonts w:ascii="Times New Roman" w:hAnsi="Times New Roman" w:cs="Times New Roman"/>
                <w:b/>
                <w:bCs/>
              </w:rPr>
            </w:pPr>
            <w:r w:rsidRPr="00921D67">
              <w:rPr>
                <w:rFonts w:ascii="Times New Roman" w:hAnsi="Times New Roman" w:cs="Times New Roman"/>
                <w:b/>
                <w:bCs/>
              </w:rPr>
              <w:t>6</w:t>
            </w:r>
          </w:p>
        </w:tc>
        <w:tc>
          <w:tcPr>
            <w:tcW w:w="566" w:type="dxa"/>
            <w:tcBorders>
              <w:top w:val="single" w:sz="4" w:space="0" w:color="000000"/>
              <w:left w:val="single" w:sz="4" w:space="0" w:color="000000"/>
              <w:bottom w:val="single" w:sz="4" w:space="0" w:color="000000"/>
              <w:right w:val="single" w:sz="4" w:space="0" w:color="000000"/>
            </w:tcBorders>
          </w:tcPr>
          <w:p w14:paraId="4B30AD3A" w14:textId="6A145F1D" w:rsidR="005B68EF" w:rsidRPr="00921D67" w:rsidRDefault="00AC2147" w:rsidP="00967A30">
            <w:pPr>
              <w:spacing w:line="360" w:lineRule="auto"/>
              <w:ind w:left="26"/>
              <w:jc w:val="center"/>
              <w:rPr>
                <w:rFonts w:ascii="Times New Roman" w:hAnsi="Times New Roman" w:cs="Times New Roman"/>
                <w:b/>
                <w:bCs/>
              </w:rPr>
            </w:pPr>
            <w:r w:rsidRPr="00921D67">
              <w:rPr>
                <w:rFonts w:ascii="Times New Roman" w:hAnsi="Times New Roman" w:cs="Times New Roman"/>
                <w:b/>
                <w:bCs/>
              </w:rPr>
              <w:t>20</w:t>
            </w:r>
          </w:p>
        </w:tc>
        <w:tc>
          <w:tcPr>
            <w:tcW w:w="592" w:type="dxa"/>
            <w:tcBorders>
              <w:top w:val="single" w:sz="4" w:space="0" w:color="000000"/>
              <w:left w:val="single" w:sz="4" w:space="0" w:color="000000"/>
              <w:bottom w:val="single" w:sz="4" w:space="0" w:color="000000"/>
              <w:right w:val="single" w:sz="4" w:space="0" w:color="000000"/>
            </w:tcBorders>
          </w:tcPr>
          <w:p w14:paraId="25726256" w14:textId="417BC0BE" w:rsidR="005B68EF"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69</w:t>
            </w:r>
          </w:p>
        </w:tc>
        <w:tc>
          <w:tcPr>
            <w:tcW w:w="618" w:type="dxa"/>
            <w:tcBorders>
              <w:top w:val="single" w:sz="4" w:space="0" w:color="000000"/>
              <w:left w:val="single" w:sz="4" w:space="0" w:color="000000"/>
              <w:bottom w:val="single" w:sz="4" w:space="0" w:color="000000"/>
              <w:right w:val="single" w:sz="4" w:space="0" w:color="000000"/>
            </w:tcBorders>
          </w:tcPr>
          <w:p w14:paraId="30335609" w14:textId="4FF5CCA9" w:rsidR="005B68EF"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53</w:t>
            </w:r>
          </w:p>
        </w:tc>
        <w:tc>
          <w:tcPr>
            <w:tcW w:w="931" w:type="dxa"/>
            <w:tcBorders>
              <w:top w:val="single" w:sz="4" w:space="0" w:color="000000"/>
              <w:left w:val="single" w:sz="4" w:space="0" w:color="000000"/>
              <w:bottom w:val="single" w:sz="4" w:space="0" w:color="000000"/>
              <w:right w:val="single" w:sz="4" w:space="0" w:color="000000"/>
            </w:tcBorders>
            <w:vAlign w:val="bottom"/>
          </w:tcPr>
          <w:p w14:paraId="3C78541D" w14:textId="2A134A44" w:rsidR="005B68EF" w:rsidRPr="00921D67" w:rsidRDefault="00AC214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4,04</w:t>
            </w:r>
          </w:p>
        </w:tc>
      </w:tr>
      <w:tr w:rsidR="005B68EF" w:rsidRPr="00921D67" w14:paraId="1C2F8A55" w14:textId="77777777" w:rsidTr="00967A30">
        <w:trPr>
          <w:trHeight w:val="422"/>
          <w:jc w:val="center"/>
        </w:trPr>
        <w:tc>
          <w:tcPr>
            <w:tcW w:w="3544" w:type="dxa"/>
            <w:gridSpan w:val="4"/>
            <w:tcBorders>
              <w:top w:val="single" w:sz="4" w:space="0" w:color="000000"/>
              <w:left w:val="single" w:sz="4" w:space="0" w:color="000000"/>
              <w:bottom w:val="single" w:sz="4" w:space="0" w:color="000000"/>
              <w:right w:val="nil"/>
            </w:tcBorders>
          </w:tcPr>
          <w:p w14:paraId="789BCFF1" w14:textId="77777777" w:rsidR="005B68EF" w:rsidRPr="00921D67" w:rsidRDefault="005B68EF" w:rsidP="00967A30">
            <w:pPr>
              <w:spacing w:line="360" w:lineRule="auto"/>
              <w:ind w:left="1426"/>
              <w:jc w:val="center"/>
              <w:rPr>
                <w:rFonts w:ascii="Times New Roman" w:hAnsi="Times New Roman" w:cs="Times New Roman"/>
                <w:b/>
                <w:bCs/>
              </w:rPr>
            </w:pPr>
            <w:r w:rsidRPr="00921D67">
              <w:rPr>
                <w:rFonts w:ascii="Times New Roman" w:hAnsi="Times New Roman" w:cs="Times New Roman"/>
                <w:b/>
                <w:bCs/>
              </w:rPr>
              <w:t>Total rata-rata</w:t>
            </w:r>
          </w:p>
        </w:tc>
        <w:tc>
          <w:tcPr>
            <w:tcW w:w="592" w:type="dxa"/>
            <w:tcBorders>
              <w:top w:val="single" w:sz="4" w:space="0" w:color="000000"/>
              <w:left w:val="nil"/>
              <w:bottom w:val="single" w:sz="4" w:space="0" w:color="000000"/>
              <w:right w:val="nil"/>
            </w:tcBorders>
          </w:tcPr>
          <w:p w14:paraId="0C854B23" w14:textId="77777777" w:rsidR="005B68EF" w:rsidRPr="00921D67" w:rsidRDefault="005B68EF" w:rsidP="00967A30">
            <w:pPr>
              <w:spacing w:line="360" w:lineRule="auto"/>
              <w:jc w:val="center"/>
              <w:rPr>
                <w:rFonts w:ascii="Times New Roman" w:hAnsi="Times New Roman" w:cs="Times New Roman"/>
                <w:b/>
                <w:bCs/>
              </w:rPr>
            </w:pPr>
          </w:p>
        </w:tc>
        <w:tc>
          <w:tcPr>
            <w:tcW w:w="618" w:type="dxa"/>
            <w:tcBorders>
              <w:top w:val="single" w:sz="4" w:space="0" w:color="000000"/>
              <w:left w:val="nil"/>
              <w:bottom w:val="single" w:sz="4" w:space="0" w:color="000000"/>
              <w:right w:val="single" w:sz="4" w:space="0" w:color="000000"/>
            </w:tcBorders>
          </w:tcPr>
          <w:p w14:paraId="70A0377B" w14:textId="77777777" w:rsidR="005B68EF" w:rsidRPr="00921D67" w:rsidRDefault="005B68EF" w:rsidP="00967A30">
            <w:pPr>
              <w:spacing w:line="360" w:lineRule="auto"/>
              <w:jc w:val="center"/>
              <w:rPr>
                <w:rFonts w:ascii="Times New Roman" w:hAnsi="Times New Roman" w:cs="Times New Roman"/>
                <w:b/>
                <w:bCs/>
              </w:rPr>
            </w:pPr>
          </w:p>
        </w:tc>
        <w:tc>
          <w:tcPr>
            <w:tcW w:w="931" w:type="dxa"/>
            <w:tcBorders>
              <w:top w:val="single" w:sz="4" w:space="0" w:color="000000"/>
              <w:left w:val="single" w:sz="4" w:space="0" w:color="000000"/>
              <w:bottom w:val="single" w:sz="4" w:space="0" w:color="000000"/>
              <w:right w:val="single" w:sz="4" w:space="0" w:color="000000"/>
            </w:tcBorders>
          </w:tcPr>
          <w:p w14:paraId="4D7D6B9C" w14:textId="551A0C5A" w:rsidR="005B68EF" w:rsidRPr="00921D67" w:rsidRDefault="005B68EF" w:rsidP="00967A30">
            <w:pPr>
              <w:spacing w:line="360" w:lineRule="auto"/>
              <w:jc w:val="center"/>
              <w:rPr>
                <w:rFonts w:ascii="Times New Roman" w:hAnsi="Times New Roman" w:cs="Times New Roman"/>
                <w:b/>
                <w:bCs/>
                <w:color w:val="000000"/>
              </w:rPr>
            </w:pPr>
            <w:r w:rsidRPr="00921D67">
              <w:rPr>
                <w:rFonts w:ascii="Times New Roman" w:hAnsi="Times New Roman" w:cs="Times New Roman"/>
                <w:b/>
                <w:bCs/>
                <w:color w:val="000000"/>
              </w:rPr>
              <w:t xml:space="preserve"> </w:t>
            </w:r>
            <w:r w:rsidR="00AC2147" w:rsidRPr="00921D67">
              <w:rPr>
                <w:rFonts w:ascii="Times New Roman" w:hAnsi="Times New Roman" w:cs="Times New Roman"/>
                <w:b/>
                <w:bCs/>
                <w:color w:val="000000"/>
              </w:rPr>
              <w:t>4,06</w:t>
            </w:r>
          </w:p>
          <w:p w14:paraId="5F96184F" w14:textId="77777777" w:rsidR="005B68EF" w:rsidRPr="00921D67" w:rsidRDefault="005B68EF" w:rsidP="00967A30">
            <w:pPr>
              <w:spacing w:line="360" w:lineRule="auto"/>
              <w:ind w:left="79"/>
              <w:jc w:val="center"/>
              <w:rPr>
                <w:rFonts w:ascii="Times New Roman" w:hAnsi="Times New Roman" w:cs="Times New Roman"/>
                <w:b/>
                <w:bCs/>
              </w:rPr>
            </w:pPr>
          </w:p>
        </w:tc>
      </w:tr>
    </w:tbl>
    <w:p w14:paraId="66DAAD7A" w14:textId="77777777" w:rsidR="005B68EF" w:rsidRPr="00921D67" w:rsidRDefault="005B68EF" w:rsidP="005B68EF">
      <w:pPr>
        <w:spacing w:after="12" w:line="360" w:lineRule="auto"/>
        <w:ind w:left="1559" w:firstLine="288"/>
        <w:rPr>
          <w:rFonts w:ascii="Times New Roman" w:hAnsi="Times New Roman"/>
          <w:bCs/>
          <w:sz w:val="24"/>
          <w:szCs w:val="24"/>
          <w:lang w:val="it-IT"/>
        </w:rPr>
      </w:pPr>
      <w:r w:rsidRPr="00921D67">
        <w:rPr>
          <w:rFonts w:ascii="Times New Roman" w:hAnsi="Times New Roman"/>
          <w:bCs/>
          <w:i/>
          <w:sz w:val="20"/>
          <w:szCs w:val="24"/>
          <w:lang w:val="it-IT"/>
        </w:rPr>
        <w:t>Sumber: Diolah dari SPSS’23 (Data Primer)</w:t>
      </w:r>
      <w:r w:rsidRPr="00921D67">
        <w:rPr>
          <w:rFonts w:ascii="Times New Roman" w:hAnsi="Times New Roman"/>
          <w:bCs/>
          <w:sz w:val="24"/>
          <w:szCs w:val="24"/>
          <w:lang w:val="it-IT"/>
        </w:rPr>
        <w:t xml:space="preserve"> </w:t>
      </w:r>
    </w:p>
    <w:p w14:paraId="6E3E0FE9" w14:textId="483BD300" w:rsidR="005B68EF" w:rsidRPr="00921D67" w:rsidRDefault="005B68EF" w:rsidP="0045359B">
      <w:pPr>
        <w:ind w:left="426" w:firstLine="567"/>
        <w:jc w:val="both"/>
        <w:rPr>
          <w:rFonts w:ascii="Times New Roman" w:hAnsi="Times New Roman"/>
          <w:sz w:val="24"/>
          <w:szCs w:val="24"/>
          <w:lang w:val="it-IT"/>
        </w:rPr>
      </w:pPr>
      <w:bookmarkStart w:id="161" w:name="_Toc192163444"/>
      <w:bookmarkStart w:id="162" w:name="_Toc192170267"/>
      <w:r w:rsidRPr="00921D67">
        <w:rPr>
          <w:rFonts w:ascii="Times New Roman" w:hAnsi="Times New Roman"/>
          <w:sz w:val="24"/>
          <w:szCs w:val="24"/>
          <w:lang w:val="it-IT"/>
        </w:rPr>
        <w:t xml:space="preserve">Dari tabel diatas diketahui bahwa variabel </w:t>
      </w:r>
      <w:r w:rsidR="008F67C2" w:rsidRPr="00921D67">
        <w:rPr>
          <w:rFonts w:ascii="Times New Roman" w:hAnsi="Times New Roman"/>
          <w:i/>
          <w:iCs/>
          <w:sz w:val="24"/>
          <w:szCs w:val="24"/>
          <w:lang w:val="it-IT"/>
        </w:rPr>
        <w:t>Brand Awareness</w:t>
      </w:r>
      <w:r w:rsidR="0045359B" w:rsidRPr="00921D67">
        <w:rPr>
          <w:rFonts w:ascii="Times New Roman" w:hAnsi="Times New Roman"/>
          <w:sz w:val="24"/>
          <w:szCs w:val="24"/>
          <w:lang w:val="it-IT"/>
        </w:rPr>
        <w:t xml:space="preserve"> </w:t>
      </w:r>
      <w:r w:rsidRPr="00921D67">
        <w:rPr>
          <w:rFonts w:ascii="Times New Roman" w:hAnsi="Times New Roman"/>
          <w:sz w:val="24"/>
          <w:szCs w:val="24"/>
          <w:lang w:val="it-IT"/>
        </w:rPr>
        <w:t xml:space="preserve">merupakan variabel yang terdiri dari </w:t>
      </w:r>
      <w:r w:rsidR="0045359B" w:rsidRPr="00921D67">
        <w:rPr>
          <w:rFonts w:ascii="Times New Roman" w:hAnsi="Times New Roman"/>
          <w:sz w:val="24"/>
          <w:szCs w:val="24"/>
          <w:lang w:val="it-IT"/>
        </w:rPr>
        <w:t>empat</w:t>
      </w:r>
      <w:r w:rsidRPr="00921D67">
        <w:rPr>
          <w:rFonts w:ascii="Times New Roman" w:hAnsi="Times New Roman"/>
          <w:sz w:val="24"/>
          <w:szCs w:val="24"/>
          <w:lang w:val="it-IT"/>
        </w:rPr>
        <w:t xml:space="preserve"> indikator yaitu, </w:t>
      </w:r>
      <w:r w:rsidR="00056048" w:rsidRPr="00921D67">
        <w:rPr>
          <w:rFonts w:ascii="Times New Roman" w:hAnsi="Times New Roman"/>
          <w:i/>
          <w:iCs/>
          <w:sz w:val="24"/>
          <w:szCs w:val="24"/>
          <w:lang w:val="it-IT"/>
        </w:rPr>
        <w:t>Brand Recall, Brand Recognition, Purchase, Consumption</w:t>
      </w:r>
      <w:r w:rsidR="00056048" w:rsidRPr="00921D67">
        <w:rPr>
          <w:rFonts w:ascii="Times New Roman" w:hAnsi="Times New Roman"/>
          <w:sz w:val="24"/>
          <w:szCs w:val="24"/>
          <w:lang w:val="it-IT"/>
        </w:rPr>
        <w:t>.</w:t>
      </w:r>
      <w:r w:rsidR="00056048" w:rsidRPr="00921D67">
        <w:rPr>
          <w:rStyle w:val="FootnoteReference"/>
          <w:rFonts w:ascii="Times New Roman" w:hAnsi="Times New Roman"/>
        </w:rPr>
        <w:footnoteReference w:id="118"/>
      </w:r>
      <w:r w:rsidR="00056048" w:rsidRPr="00921D67">
        <w:rPr>
          <w:rFonts w:ascii="Times New Roman" w:hAnsi="Times New Roman"/>
          <w:sz w:val="24"/>
          <w:szCs w:val="24"/>
          <w:lang w:val="it-IT"/>
        </w:rPr>
        <w:t xml:space="preserve"> </w:t>
      </w:r>
      <w:r w:rsidRPr="00921D67">
        <w:rPr>
          <w:rFonts w:ascii="Times New Roman" w:hAnsi="Times New Roman"/>
          <w:sz w:val="24"/>
          <w:szCs w:val="24"/>
          <w:lang w:val="it-IT"/>
        </w:rPr>
        <w:t xml:space="preserve">Serta </w:t>
      </w:r>
      <w:r w:rsidR="00056048" w:rsidRPr="00921D67">
        <w:rPr>
          <w:rFonts w:ascii="Times New Roman" w:hAnsi="Times New Roman"/>
          <w:sz w:val="24"/>
          <w:szCs w:val="24"/>
          <w:lang w:val="it-IT"/>
        </w:rPr>
        <w:t>empat</w:t>
      </w:r>
      <w:r w:rsidRPr="00921D67">
        <w:rPr>
          <w:rFonts w:ascii="Times New Roman" w:hAnsi="Times New Roman"/>
          <w:sz w:val="24"/>
          <w:szCs w:val="24"/>
          <w:lang w:val="it-IT"/>
        </w:rPr>
        <w:t xml:space="preserve"> butir pertanyaan kuesioner. Berdasarkan hasil analisis  deskriptif variabel </w:t>
      </w:r>
      <w:r w:rsidR="004A5BB7" w:rsidRPr="00921D67">
        <w:rPr>
          <w:rFonts w:ascii="Times New Roman" w:hAnsi="Times New Roman"/>
          <w:i/>
          <w:iCs/>
          <w:sz w:val="24"/>
          <w:szCs w:val="24"/>
          <w:lang w:val="it-IT"/>
        </w:rPr>
        <w:t>Brand Awareness</w:t>
      </w:r>
      <w:r w:rsidRPr="00921D67">
        <w:rPr>
          <w:rFonts w:ascii="Times New Roman" w:hAnsi="Times New Roman"/>
          <w:sz w:val="24"/>
          <w:szCs w:val="24"/>
          <w:lang w:val="it-IT"/>
        </w:rPr>
        <w:t xml:space="preserve"> (X</w:t>
      </w:r>
      <w:r w:rsidRPr="00921D67">
        <w:rPr>
          <w:rFonts w:ascii="Times New Roman" w:hAnsi="Times New Roman"/>
          <w:sz w:val="24"/>
          <w:szCs w:val="24"/>
          <w:vertAlign w:val="subscript"/>
          <w:lang w:val="it-IT"/>
        </w:rPr>
        <w:t>2</w:t>
      </w:r>
      <w:r w:rsidRPr="00921D67">
        <w:rPr>
          <w:rFonts w:ascii="Times New Roman" w:hAnsi="Times New Roman"/>
          <w:sz w:val="24"/>
          <w:szCs w:val="24"/>
          <w:lang w:val="it-IT"/>
        </w:rPr>
        <w:t xml:space="preserve">). menghasilkan rata-rata sebesar </w:t>
      </w:r>
      <w:r w:rsidR="00AC2147" w:rsidRPr="00921D67">
        <w:rPr>
          <w:rFonts w:ascii="Times New Roman" w:hAnsi="Times New Roman"/>
          <w:sz w:val="24"/>
          <w:szCs w:val="24"/>
          <w:lang w:val="it-IT"/>
        </w:rPr>
        <w:t>4,06</w:t>
      </w:r>
      <w:r w:rsidRPr="00921D67">
        <w:rPr>
          <w:rFonts w:ascii="Times New Roman" w:hAnsi="Times New Roman"/>
          <w:sz w:val="24"/>
          <w:szCs w:val="24"/>
          <w:lang w:val="it-IT"/>
        </w:rPr>
        <w:t xml:space="preserve"> yang termasuk dalam kategori  “tinggi” hal ini menggambarkan bahwa sebagian besar responden memang memiliki pemahaman yang tinggi terhadap </w:t>
      </w:r>
      <w:r w:rsidR="00056048" w:rsidRPr="00921D67">
        <w:rPr>
          <w:rFonts w:ascii="Times New Roman" w:hAnsi="Times New Roman"/>
          <w:i/>
          <w:iCs/>
          <w:sz w:val="24"/>
          <w:szCs w:val="24"/>
          <w:lang w:val="it-IT"/>
        </w:rPr>
        <w:t>Brand Awareness</w:t>
      </w:r>
      <w:r w:rsidRPr="00921D67">
        <w:rPr>
          <w:rFonts w:ascii="Times New Roman" w:hAnsi="Times New Roman"/>
          <w:sz w:val="24"/>
          <w:szCs w:val="24"/>
          <w:lang w:val="it-IT"/>
        </w:rPr>
        <w:t xml:space="preserve">, yang </w:t>
      </w:r>
      <w:r w:rsidRPr="00921D67">
        <w:rPr>
          <w:rFonts w:ascii="Times New Roman" w:hAnsi="Times New Roman"/>
          <w:sz w:val="24"/>
          <w:szCs w:val="24"/>
          <w:lang w:val="it-IT"/>
        </w:rPr>
        <w:lastRenderedPageBreak/>
        <w:t xml:space="preserve">dapat meningkatkan frekuensi </w:t>
      </w:r>
      <w:bookmarkEnd w:id="161"/>
      <w:bookmarkEnd w:id="162"/>
      <w:r w:rsidR="00056048" w:rsidRPr="00921D67">
        <w:rPr>
          <w:rFonts w:ascii="Times New Roman" w:hAnsi="Times New Roman"/>
          <w:sz w:val="24"/>
          <w:szCs w:val="24"/>
          <w:lang w:val="it-IT"/>
        </w:rPr>
        <w:t>minat pembelian ulang pada skincare Kahf di Swalayan Aneka Jaya Ngaliyan</w:t>
      </w:r>
    </w:p>
    <w:p w14:paraId="55B5B4F8" w14:textId="1D733043" w:rsidR="00056048" w:rsidRPr="00921D67" w:rsidRDefault="00056048" w:rsidP="00056048">
      <w:pPr>
        <w:pStyle w:val="Heading3"/>
        <w:ind w:firstLine="426"/>
        <w:rPr>
          <w:lang w:val="en-ID"/>
        </w:rPr>
      </w:pPr>
      <w:bookmarkStart w:id="163" w:name="_Toc192170268"/>
      <w:bookmarkStart w:id="164" w:name="_Toc202471620"/>
      <w:r w:rsidRPr="00921D67">
        <w:rPr>
          <w:lang w:val="en-ID"/>
        </w:rPr>
        <w:t xml:space="preserve">4.3.3 Deskripsi Pemahaman </w:t>
      </w:r>
      <w:r w:rsidRPr="00921D67">
        <w:rPr>
          <w:i/>
          <w:iCs/>
          <w:lang w:val="en-ID"/>
        </w:rPr>
        <w:t>Customer Satisfaction</w:t>
      </w:r>
      <w:r w:rsidRPr="00921D67">
        <w:rPr>
          <w:lang w:val="en-ID"/>
        </w:rPr>
        <w:t xml:space="preserve"> (X</w:t>
      </w:r>
      <w:r w:rsidRPr="00921D67">
        <w:rPr>
          <w:vertAlign w:val="subscript"/>
          <w:lang w:val="en-ID"/>
        </w:rPr>
        <w:t>3</w:t>
      </w:r>
      <w:r w:rsidRPr="00921D67">
        <w:rPr>
          <w:lang w:val="en-ID"/>
        </w:rPr>
        <w:t>)</w:t>
      </w:r>
      <w:bookmarkEnd w:id="163"/>
      <w:bookmarkEnd w:id="164"/>
      <w:r w:rsidRPr="00921D67">
        <w:rPr>
          <w:lang w:val="en-ID"/>
        </w:rPr>
        <w:t xml:space="preserve"> </w:t>
      </w:r>
    </w:p>
    <w:p w14:paraId="4DC88E89" w14:textId="2CD372CF" w:rsidR="00056048" w:rsidRPr="00921D67" w:rsidRDefault="00056048" w:rsidP="00561E8B">
      <w:pPr>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en-ID"/>
        </w:rPr>
        <w:t>Hasil analisis deskriptif yang telah dilakukan memberikan gambaran mengenai variabel </w:t>
      </w:r>
      <w:r w:rsidR="009555E1" w:rsidRPr="00921D67">
        <w:rPr>
          <w:rFonts w:ascii="Times New Roman" w:hAnsi="Times New Roman"/>
          <w:i/>
          <w:iCs/>
          <w:sz w:val="24"/>
          <w:szCs w:val="24"/>
          <w:lang w:val="en-ID"/>
        </w:rPr>
        <w:t>Customer Satisfaction</w:t>
      </w:r>
      <w:r w:rsidRPr="00921D67">
        <w:rPr>
          <w:rFonts w:ascii="Times New Roman" w:hAnsi="Times New Roman"/>
          <w:sz w:val="24"/>
          <w:szCs w:val="24"/>
          <w:lang w:val="en-ID"/>
        </w:rPr>
        <w:t xml:space="preserve"> (X</w:t>
      </w:r>
      <w:r w:rsidRPr="00921D67">
        <w:rPr>
          <w:rFonts w:ascii="Times New Roman" w:hAnsi="Times New Roman"/>
          <w:sz w:val="24"/>
          <w:szCs w:val="24"/>
          <w:vertAlign w:val="subscript"/>
          <w:lang w:val="en-ID"/>
        </w:rPr>
        <w:t>3</w:t>
      </w:r>
      <w:r w:rsidRPr="00921D67">
        <w:rPr>
          <w:rFonts w:ascii="Times New Roman" w:hAnsi="Times New Roman"/>
          <w:sz w:val="24"/>
          <w:szCs w:val="24"/>
          <w:lang w:val="en-ID"/>
        </w:rPr>
        <w:t xml:space="preserve">). Variabel </w:t>
      </w:r>
      <w:r w:rsidR="009555E1" w:rsidRPr="00921D67">
        <w:rPr>
          <w:rFonts w:ascii="Times New Roman" w:hAnsi="Times New Roman"/>
          <w:i/>
          <w:iCs/>
          <w:sz w:val="24"/>
          <w:szCs w:val="24"/>
          <w:lang w:val="en-ID"/>
        </w:rPr>
        <w:t>Customer Satisfaction</w:t>
      </w:r>
      <w:r w:rsidR="009555E1" w:rsidRPr="00921D67">
        <w:rPr>
          <w:rFonts w:ascii="Times New Roman" w:hAnsi="Times New Roman"/>
          <w:sz w:val="24"/>
          <w:szCs w:val="24"/>
          <w:lang w:val="en-ID"/>
        </w:rPr>
        <w:t xml:space="preserve"> </w:t>
      </w:r>
      <w:r w:rsidRPr="00921D67">
        <w:rPr>
          <w:rFonts w:ascii="Times New Roman" w:hAnsi="Times New Roman"/>
          <w:sz w:val="24"/>
          <w:szCs w:val="24"/>
          <w:lang w:val="en-ID"/>
        </w:rPr>
        <w:t>(X</w:t>
      </w:r>
      <w:r w:rsidRPr="00921D67">
        <w:rPr>
          <w:rFonts w:ascii="Times New Roman" w:hAnsi="Times New Roman"/>
          <w:sz w:val="24"/>
          <w:szCs w:val="24"/>
          <w:vertAlign w:val="subscript"/>
          <w:lang w:val="en-ID"/>
        </w:rPr>
        <w:t>3</w:t>
      </w:r>
      <w:r w:rsidRPr="00921D67">
        <w:rPr>
          <w:rFonts w:ascii="Times New Roman" w:hAnsi="Times New Roman"/>
          <w:sz w:val="24"/>
          <w:szCs w:val="24"/>
          <w:lang w:val="en-ID"/>
        </w:rPr>
        <w:t xml:space="preserve">) terdiri dari </w:t>
      </w:r>
      <w:r w:rsidR="009555E1" w:rsidRPr="00921D67">
        <w:rPr>
          <w:rFonts w:ascii="Times New Roman" w:hAnsi="Times New Roman"/>
          <w:sz w:val="24"/>
          <w:szCs w:val="24"/>
          <w:lang w:val="en-ID"/>
        </w:rPr>
        <w:t xml:space="preserve">3 </w:t>
      </w:r>
      <w:r w:rsidRPr="00921D67">
        <w:rPr>
          <w:rFonts w:ascii="Times New Roman" w:hAnsi="Times New Roman"/>
          <w:sz w:val="24"/>
          <w:szCs w:val="24"/>
          <w:lang w:val="en-ID"/>
        </w:rPr>
        <w:t xml:space="preserve">butir pertanyaan. </w:t>
      </w:r>
      <w:r w:rsidRPr="00921D67">
        <w:rPr>
          <w:rFonts w:ascii="Times New Roman" w:hAnsi="Times New Roman"/>
          <w:sz w:val="24"/>
          <w:szCs w:val="24"/>
          <w:lang w:val="sv-SE"/>
        </w:rPr>
        <w:t>Adapun hasil analisis deskriptif variabel gratis ongkos kirim</w:t>
      </w:r>
      <w:r w:rsidRPr="00921D67">
        <w:rPr>
          <w:rFonts w:ascii="Times New Roman" w:hAnsi="Times New Roman"/>
          <w:i/>
          <w:iCs/>
          <w:sz w:val="24"/>
          <w:szCs w:val="24"/>
          <w:lang w:val="sv-SE"/>
        </w:rPr>
        <w:t xml:space="preserve"> </w:t>
      </w:r>
      <w:r w:rsidRPr="00921D67">
        <w:rPr>
          <w:rFonts w:ascii="Times New Roman" w:hAnsi="Times New Roman"/>
          <w:sz w:val="24"/>
          <w:szCs w:val="24"/>
          <w:lang w:val="sv-SE"/>
        </w:rPr>
        <w:t xml:space="preserve">adalah sebagai berikut : </w:t>
      </w:r>
    </w:p>
    <w:p w14:paraId="737B5B22" w14:textId="77777777" w:rsidR="00056048" w:rsidRPr="00921D67" w:rsidRDefault="00056048" w:rsidP="00056048">
      <w:pPr>
        <w:spacing w:after="0" w:line="360" w:lineRule="auto"/>
        <w:ind w:left="1127" w:firstLine="428"/>
        <w:jc w:val="both"/>
        <w:rPr>
          <w:rFonts w:ascii="Times New Roman" w:hAnsi="Times New Roman"/>
          <w:sz w:val="24"/>
          <w:szCs w:val="24"/>
          <w:lang w:val="sv-SE"/>
        </w:rPr>
      </w:pPr>
    </w:p>
    <w:p w14:paraId="2A7DDDE8" w14:textId="67F5689F" w:rsidR="00056048" w:rsidRPr="00921D67" w:rsidRDefault="009555E1" w:rsidP="009555E1">
      <w:pPr>
        <w:pStyle w:val="Caption"/>
        <w:jc w:val="center"/>
        <w:rPr>
          <w:rFonts w:ascii="Times New Roman" w:hAnsi="Times New Roman"/>
          <w:bCs w:val="0"/>
          <w:i/>
          <w:iCs/>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65" w:name="_Toc192151697"/>
      <w:bookmarkStart w:id="166" w:name="_Toc201011660"/>
      <w:r w:rsidRPr="00921D67">
        <w:rPr>
          <w:rFonts w:ascii="Times New Roman" w:hAnsi="Times New Roman"/>
          <w:sz w:val="24"/>
          <w:szCs w:val="24"/>
        </w:rPr>
        <w:t xml:space="preserve">Tabel 4. </w:t>
      </w:r>
      <w:r w:rsidRPr="00921D67">
        <w:rPr>
          <w:rFonts w:ascii="Times New Roman" w:hAnsi="Times New Roman"/>
          <w:sz w:val="24"/>
          <w:szCs w:val="24"/>
        </w:rPr>
        <w:fldChar w:fldCharType="begin"/>
      </w:r>
      <w:r w:rsidRPr="00921D67">
        <w:rPr>
          <w:rFonts w:ascii="Times New Roman" w:hAnsi="Times New Roman"/>
          <w:sz w:val="24"/>
          <w:szCs w:val="24"/>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rPr>
        <w:t>6</w:t>
      </w:r>
      <w:r w:rsidRPr="00921D67">
        <w:rPr>
          <w:rFonts w:ascii="Times New Roman" w:hAnsi="Times New Roman"/>
          <w:sz w:val="24"/>
          <w:szCs w:val="24"/>
        </w:rPr>
        <w:fldChar w:fldCharType="end"/>
      </w:r>
      <w:r w:rsidRPr="00921D67">
        <w:rPr>
          <w:rFonts w:ascii="Times New Roman" w:hAnsi="Times New Roman"/>
          <w:sz w:val="24"/>
          <w:szCs w:val="24"/>
        </w:rPr>
        <w:t xml:space="preserve"> </w:t>
      </w:r>
      <w:r w:rsidR="00056048" w:rsidRPr="00921D67">
        <w:rPr>
          <w:rFonts w:ascii="Times New Roman" w:hAnsi="Times New Roman"/>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Hasil Statistik Deskripsi </w:t>
      </w:r>
      <w:r w:rsidRPr="00921D67">
        <w:rPr>
          <w:rFonts w:ascii="Times New Roman" w:hAnsi="Times New Roman"/>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Customer Satisfaction</w:t>
      </w:r>
      <w:r w:rsidR="00056048" w:rsidRPr="00921D67">
        <w:rPr>
          <w:rFonts w:ascii="Times New Roman" w:hAnsi="Times New Roman"/>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(X</w:t>
      </w:r>
      <w:r w:rsidR="00056048" w:rsidRPr="00921D67">
        <w:rPr>
          <w:rFonts w:ascii="Times New Roman" w:hAnsi="Times New Roman"/>
          <w:color w:val="000000" w:themeColor="text1"/>
          <w:sz w:val="24"/>
          <w:szCs w:val="24"/>
          <w:vertAlign w:val="subscript"/>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056048" w:rsidRPr="00921D67">
        <w:rPr>
          <w:rFonts w:ascii="Times New Roman" w:hAnsi="Times New Roman"/>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165"/>
      <w:bookmarkEnd w:id="166"/>
    </w:p>
    <w:tbl>
      <w:tblPr>
        <w:tblStyle w:val="TableGrid0"/>
        <w:tblW w:w="5685" w:type="dxa"/>
        <w:jc w:val="center"/>
        <w:tblInd w:w="0" w:type="dxa"/>
        <w:tblCellMar>
          <w:top w:w="14" w:type="dxa"/>
          <w:left w:w="108" w:type="dxa"/>
          <w:right w:w="137" w:type="dxa"/>
        </w:tblCellMar>
        <w:tblLook w:val="04A0" w:firstRow="1" w:lastRow="0" w:firstColumn="1" w:lastColumn="0" w:noHBand="0" w:noVBand="1"/>
      </w:tblPr>
      <w:tblGrid>
        <w:gridCol w:w="1550"/>
        <w:gridCol w:w="779"/>
        <w:gridCol w:w="649"/>
        <w:gridCol w:w="566"/>
        <w:gridCol w:w="592"/>
        <w:gridCol w:w="618"/>
        <w:gridCol w:w="931"/>
      </w:tblGrid>
      <w:tr w:rsidR="00056048" w:rsidRPr="00921D67" w14:paraId="6597F343" w14:textId="77777777" w:rsidTr="00967A30">
        <w:trPr>
          <w:trHeight w:val="420"/>
          <w:jc w:val="center"/>
        </w:trPr>
        <w:tc>
          <w:tcPr>
            <w:tcW w:w="1550" w:type="dxa"/>
            <w:vMerge w:val="restart"/>
            <w:tcBorders>
              <w:top w:val="single" w:sz="4" w:space="0" w:color="000000"/>
              <w:left w:val="single" w:sz="4" w:space="0" w:color="000000"/>
              <w:bottom w:val="single" w:sz="4" w:space="0" w:color="000000"/>
              <w:right w:val="single" w:sz="4" w:space="0" w:color="000000"/>
            </w:tcBorders>
          </w:tcPr>
          <w:p w14:paraId="39B6D24A" w14:textId="77777777" w:rsidR="00056048" w:rsidRPr="00921D67" w:rsidRDefault="00056048" w:rsidP="00967A30">
            <w:pPr>
              <w:spacing w:line="360" w:lineRule="auto"/>
              <w:ind w:left="7" w:firstLine="98"/>
              <w:rPr>
                <w:rFonts w:ascii="Times New Roman" w:hAnsi="Times New Roman" w:cs="Times New Roman"/>
              </w:rPr>
            </w:pPr>
            <w:r w:rsidRPr="00921D67">
              <w:rPr>
                <w:rFonts w:ascii="Times New Roman" w:hAnsi="Times New Roman" w:cs="Times New Roman"/>
                <w:b/>
              </w:rPr>
              <w:t xml:space="preserve">Indikator Pertanyaan </w:t>
            </w:r>
          </w:p>
        </w:tc>
        <w:tc>
          <w:tcPr>
            <w:tcW w:w="1994" w:type="dxa"/>
            <w:gridSpan w:val="3"/>
            <w:tcBorders>
              <w:top w:val="single" w:sz="4" w:space="0" w:color="000000"/>
              <w:left w:val="single" w:sz="4" w:space="0" w:color="000000"/>
              <w:bottom w:val="single" w:sz="4" w:space="0" w:color="000000"/>
              <w:right w:val="nil"/>
            </w:tcBorders>
          </w:tcPr>
          <w:p w14:paraId="35AE45E3" w14:textId="77777777" w:rsidR="00056048" w:rsidRPr="00921D67" w:rsidRDefault="00056048" w:rsidP="00967A30">
            <w:pPr>
              <w:spacing w:line="360" w:lineRule="auto"/>
              <w:ind w:right="60"/>
              <w:jc w:val="right"/>
              <w:rPr>
                <w:rFonts w:ascii="Times New Roman" w:hAnsi="Times New Roman" w:cs="Times New Roman"/>
              </w:rPr>
            </w:pPr>
            <w:r w:rsidRPr="00921D67">
              <w:rPr>
                <w:rFonts w:ascii="Times New Roman" w:hAnsi="Times New Roman" w:cs="Times New Roman"/>
                <w:b/>
              </w:rPr>
              <w:t xml:space="preserve">Skor </w:t>
            </w:r>
          </w:p>
        </w:tc>
        <w:tc>
          <w:tcPr>
            <w:tcW w:w="592" w:type="dxa"/>
            <w:tcBorders>
              <w:top w:val="single" w:sz="4" w:space="0" w:color="000000"/>
              <w:left w:val="nil"/>
              <w:bottom w:val="single" w:sz="4" w:space="0" w:color="000000"/>
              <w:right w:val="nil"/>
            </w:tcBorders>
          </w:tcPr>
          <w:p w14:paraId="79BBE99B" w14:textId="77777777" w:rsidR="00056048" w:rsidRPr="00921D67" w:rsidRDefault="00056048" w:rsidP="00967A30">
            <w:pPr>
              <w:spacing w:line="360" w:lineRule="auto"/>
              <w:rPr>
                <w:rFonts w:ascii="Times New Roman" w:hAnsi="Times New Roman" w:cs="Times New Roman"/>
              </w:rPr>
            </w:pPr>
          </w:p>
        </w:tc>
        <w:tc>
          <w:tcPr>
            <w:tcW w:w="618" w:type="dxa"/>
            <w:tcBorders>
              <w:top w:val="single" w:sz="4" w:space="0" w:color="000000"/>
              <w:left w:val="nil"/>
              <w:bottom w:val="single" w:sz="4" w:space="0" w:color="000000"/>
              <w:right w:val="single" w:sz="4" w:space="0" w:color="000000"/>
            </w:tcBorders>
          </w:tcPr>
          <w:p w14:paraId="38FDDED6" w14:textId="77777777" w:rsidR="00056048" w:rsidRPr="00921D67" w:rsidRDefault="00056048" w:rsidP="00967A30">
            <w:pPr>
              <w:spacing w:line="360" w:lineRule="auto"/>
              <w:rPr>
                <w:rFonts w:ascii="Times New Roman" w:hAnsi="Times New Roman" w:cs="Times New Roman"/>
              </w:rPr>
            </w:pPr>
          </w:p>
        </w:tc>
        <w:tc>
          <w:tcPr>
            <w:tcW w:w="931" w:type="dxa"/>
            <w:vMerge w:val="restart"/>
            <w:tcBorders>
              <w:top w:val="single" w:sz="4" w:space="0" w:color="000000"/>
              <w:left w:val="single" w:sz="4" w:space="0" w:color="000000"/>
              <w:bottom w:val="single" w:sz="4" w:space="0" w:color="000000"/>
              <w:right w:val="single" w:sz="4" w:space="0" w:color="000000"/>
            </w:tcBorders>
          </w:tcPr>
          <w:p w14:paraId="7E5A9792" w14:textId="77777777" w:rsidR="00056048" w:rsidRPr="00921D67" w:rsidRDefault="00056048" w:rsidP="00967A30">
            <w:pPr>
              <w:spacing w:after="110" w:line="360" w:lineRule="auto"/>
              <w:ind w:left="2"/>
              <w:rPr>
                <w:rFonts w:ascii="Times New Roman" w:hAnsi="Times New Roman" w:cs="Times New Roman"/>
              </w:rPr>
            </w:pPr>
            <w:r w:rsidRPr="00921D67">
              <w:rPr>
                <w:rFonts w:ascii="Times New Roman" w:hAnsi="Times New Roman" w:cs="Times New Roman"/>
                <w:b/>
              </w:rPr>
              <w:t>Rata-</w:t>
            </w:r>
          </w:p>
          <w:p w14:paraId="7475C874" w14:textId="77777777" w:rsidR="00056048" w:rsidRPr="00921D67" w:rsidRDefault="00056048" w:rsidP="00967A30">
            <w:pPr>
              <w:spacing w:line="360" w:lineRule="auto"/>
              <w:ind w:left="41"/>
              <w:rPr>
                <w:rFonts w:ascii="Times New Roman" w:hAnsi="Times New Roman" w:cs="Times New Roman"/>
              </w:rPr>
            </w:pPr>
            <w:r w:rsidRPr="00921D67">
              <w:rPr>
                <w:rFonts w:ascii="Times New Roman" w:hAnsi="Times New Roman" w:cs="Times New Roman"/>
                <w:b/>
              </w:rPr>
              <w:t xml:space="preserve">Rata </w:t>
            </w:r>
          </w:p>
        </w:tc>
      </w:tr>
      <w:tr w:rsidR="00056048" w:rsidRPr="00921D67" w14:paraId="458D22DA" w14:textId="77777777" w:rsidTr="00967A30">
        <w:trPr>
          <w:trHeight w:val="420"/>
          <w:jc w:val="center"/>
        </w:trPr>
        <w:tc>
          <w:tcPr>
            <w:tcW w:w="0" w:type="auto"/>
            <w:vMerge/>
            <w:tcBorders>
              <w:top w:val="nil"/>
              <w:left w:val="single" w:sz="4" w:space="0" w:color="000000"/>
              <w:bottom w:val="single" w:sz="4" w:space="0" w:color="000000"/>
              <w:right w:val="single" w:sz="4" w:space="0" w:color="000000"/>
            </w:tcBorders>
          </w:tcPr>
          <w:p w14:paraId="115C4B8D" w14:textId="77777777" w:rsidR="00056048" w:rsidRPr="00921D67" w:rsidRDefault="00056048" w:rsidP="00967A30">
            <w:pPr>
              <w:spacing w:line="360" w:lineRule="auto"/>
              <w:rPr>
                <w:rFonts w:ascii="Times New Roman" w:hAnsi="Times New Roman" w:cs="Times New Roman"/>
              </w:rPr>
            </w:pPr>
          </w:p>
        </w:tc>
        <w:tc>
          <w:tcPr>
            <w:tcW w:w="779" w:type="dxa"/>
            <w:tcBorders>
              <w:top w:val="single" w:sz="4" w:space="0" w:color="000000"/>
              <w:left w:val="single" w:sz="4" w:space="0" w:color="000000"/>
              <w:bottom w:val="single" w:sz="4" w:space="0" w:color="000000"/>
              <w:right w:val="single" w:sz="4" w:space="0" w:color="000000"/>
            </w:tcBorders>
          </w:tcPr>
          <w:p w14:paraId="1CCB1D84" w14:textId="77777777" w:rsidR="00056048" w:rsidRPr="00921D67" w:rsidRDefault="00056048" w:rsidP="00967A30">
            <w:pPr>
              <w:spacing w:line="360" w:lineRule="auto"/>
              <w:rPr>
                <w:rFonts w:ascii="Times New Roman" w:hAnsi="Times New Roman" w:cs="Times New Roman"/>
              </w:rPr>
            </w:pPr>
            <w:r w:rsidRPr="00921D67">
              <w:rPr>
                <w:rFonts w:ascii="Times New Roman" w:hAnsi="Times New Roman" w:cs="Times New Roman"/>
                <w:b/>
              </w:rPr>
              <w:t xml:space="preserve">STS </w:t>
            </w:r>
          </w:p>
        </w:tc>
        <w:tc>
          <w:tcPr>
            <w:tcW w:w="649" w:type="dxa"/>
            <w:tcBorders>
              <w:top w:val="single" w:sz="4" w:space="0" w:color="000000"/>
              <w:left w:val="single" w:sz="4" w:space="0" w:color="000000"/>
              <w:bottom w:val="single" w:sz="4" w:space="0" w:color="000000"/>
              <w:right w:val="single" w:sz="4" w:space="0" w:color="000000"/>
            </w:tcBorders>
          </w:tcPr>
          <w:p w14:paraId="37381AC2" w14:textId="77777777" w:rsidR="00056048" w:rsidRPr="00921D67" w:rsidRDefault="00056048" w:rsidP="00967A30">
            <w:pPr>
              <w:spacing w:line="360" w:lineRule="auto"/>
              <w:rPr>
                <w:rFonts w:ascii="Times New Roman" w:hAnsi="Times New Roman" w:cs="Times New Roman"/>
              </w:rPr>
            </w:pPr>
            <w:r w:rsidRPr="00921D67">
              <w:rPr>
                <w:rFonts w:ascii="Times New Roman" w:hAnsi="Times New Roman" w:cs="Times New Roman"/>
                <w:b/>
              </w:rPr>
              <w:t xml:space="preserve">TS </w:t>
            </w:r>
          </w:p>
        </w:tc>
        <w:tc>
          <w:tcPr>
            <w:tcW w:w="566" w:type="dxa"/>
            <w:tcBorders>
              <w:top w:val="single" w:sz="4" w:space="0" w:color="000000"/>
              <w:left w:val="single" w:sz="4" w:space="0" w:color="000000"/>
              <w:bottom w:val="single" w:sz="4" w:space="0" w:color="000000"/>
              <w:right w:val="single" w:sz="4" w:space="0" w:color="000000"/>
            </w:tcBorders>
          </w:tcPr>
          <w:p w14:paraId="7E675B17" w14:textId="77777777" w:rsidR="00056048" w:rsidRPr="00921D67" w:rsidRDefault="00056048" w:rsidP="00967A30">
            <w:pPr>
              <w:spacing w:line="360" w:lineRule="auto"/>
              <w:rPr>
                <w:rFonts w:ascii="Times New Roman" w:hAnsi="Times New Roman" w:cs="Times New Roman"/>
              </w:rPr>
            </w:pPr>
            <w:r w:rsidRPr="00921D67">
              <w:rPr>
                <w:rFonts w:ascii="Times New Roman" w:hAnsi="Times New Roman" w:cs="Times New Roman"/>
                <w:b/>
              </w:rPr>
              <w:t>KS</w:t>
            </w:r>
          </w:p>
        </w:tc>
        <w:tc>
          <w:tcPr>
            <w:tcW w:w="592" w:type="dxa"/>
            <w:tcBorders>
              <w:top w:val="single" w:sz="4" w:space="0" w:color="000000"/>
              <w:left w:val="single" w:sz="4" w:space="0" w:color="000000"/>
              <w:bottom w:val="single" w:sz="4" w:space="0" w:color="000000"/>
              <w:right w:val="single" w:sz="4" w:space="0" w:color="000000"/>
            </w:tcBorders>
          </w:tcPr>
          <w:p w14:paraId="5E1E80A8" w14:textId="77777777" w:rsidR="00056048" w:rsidRPr="00921D67" w:rsidRDefault="00056048" w:rsidP="00967A30">
            <w:pPr>
              <w:spacing w:line="360" w:lineRule="auto"/>
              <w:ind w:left="53"/>
              <w:rPr>
                <w:rFonts w:ascii="Times New Roman" w:hAnsi="Times New Roman" w:cs="Times New Roman"/>
              </w:rPr>
            </w:pPr>
            <w:r w:rsidRPr="00921D67">
              <w:rPr>
                <w:rFonts w:ascii="Times New Roman" w:hAnsi="Times New Roman" w:cs="Times New Roman"/>
                <w:b/>
              </w:rPr>
              <w:t xml:space="preserve">S </w:t>
            </w:r>
          </w:p>
        </w:tc>
        <w:tc>
          <w:tcPr>
            <w:tcW w:w="618" w:type="dxa"/>
            <w:tcBorders>
              <w:top w:val="single" w:sz="4" w:space="0" w:color="000000"/>
              <w:left w:val="single" w:sz="4" w:space="0" w:color="000000"/>
              <w:bottom w:val="single" w:sz="4" w:space="0" w:color="000000"/>
              <w:right w:val="single" w:sz="4" w:space="0" w:color="000000"/>
            </w:tcBorders>
          </w:tcPr>
          <w:p w14:paraId="533A9E3F" w14:textId="77777777" w:rsidR="00056048" w:rsidRPr="00921D67" w:rsidRDefault="00056048" w:rsidP="00967A30">
            <w:pPr>
              <w:spacing w:line="360" w:lineRule="auto"/>
              <w:rPr>
                <w:rFonts w:ascii="Times New Roman" w:hAnsi="Times New Roman" w:cs="Times New Roman"/>
              </w:rPr>
            </w:pPr>
            <w:r w:rsidRPr="00921D67">
              <w:rPr>
                <w:rFonts w:ascii="Times New Roman" w:hAnsi="Times New Roman" w:cs="Times New Roman"/>
                <w:b/>
              </w:rPr>
              <w:t xml:space="preserve">SS </w:t>
            </w:r>
          </w:p>
        </w:tc>
        <w:tc>
          <w:tcPr>
            <w:tcW w:w="0" w:type="auto"/>
            <w:vMerge/>
            <w:tcBorders>
              <w:top w:val="nil"/>
              <w:left w:val="single" w:sz="4" w:space="0" w:color="000000"/>
              <w:bottom w:val="single" w:sz="4" w:space="0" w:color="000000"/>
              <w:right w:val="single" w:sz="4" w:space="0" w:color="000000"/>
            </w:tcBorders>
          </w:tcPr>
          <w:p w14:paraId="0AD5C256" w14:textId="77777777" w:rsidR="00056048" w:rsidRPr="00921D67" w:rsidRDefault="00056048" w:rsidP="00967A30">
            <w:pPr>
              <w:spacing w:line="360" w:lineRule="auto"/>
              <w:rPr>
                <w:rFonts w:ascii="Times New Roman" w:hAnsi="Times New Roman" w:cs="Times New Roman"/>
              </w:rPr>
            </w:pPr>
          </w:p>
        </w:tc>
      </w:tr>
      <w:tr w:rsidR="00056048" w:rsidRPr="00921D67" w14:paraId="54F3136B" w14:textId="77777777" w:rsidTr="004A5BB7">
        <w:trPr>
          <w:trHeight w:val="420"/>
          <w:jc w:val="center"/>
        </w:trPr>
        <w:tc>
          <w:tcPr>
            <w:tcW w:w="1550" w:type="dxa"/>
            <w:tcBorders>
              <w:top w:val="single" w:sz="4" w:space="0" w:color="000000"/>
              <w:left w:val="single" w:sz="4" w:space="0" w:color="000000"/>
              <w:bottom w:val="single" w:sz="4" w:space="0" w:color="000000"/>
              <w:right w:val="single" w:sz="4" w:space="0" w:color="000000"/>
            </w:tcBorders>
          </w:tcPr>
          <w:p w14:paraId="527ED538" w14:textId="77777777" w:rsidR="00056048" w:rsidRPr="00921D67" w:rsidRDefault="00056048" w:rsidP="00967A30">
            <w:pPr>
              <w:spacing w:line="360" w:lineRule="auto"/>
              <w:ind w:right="112"/>
              <w:jc w:val="center"/>
              <w:rPr>
                <w:rFonts w:ascii="Times New Roman" w:hAnsi="Times New Roman" w:cs="Times New Roman"/>
              </w:rPr>
            </w:pPr>
            <w:r w:rsidRPr="00921D67">
              <w:rPr>
                <w:rFonts w:ascii="Times New Roman" w:hAnsi="Times New Roman" w:cs="Times New Roman"/>
                <w:b/>
              </w:rPr>
              <w:t xml:space="preserve">X3.1 </w:t>
            </w:r>
          </w:p>
        </w:tc>
        <w:tc>
          <w:tcPr>
            <w:tcW w:w="779" w:type="dxa"/>
            <w:tcBorders>
              <w:top w:val="single" w:sz="4" w:space="0" w:color="000000"/>
              <w:left w:val="single" w:sz="4" w:space="0" w:color="000000"/>
              <w:bottom w:val="single" w:sz="4" w:space="0" w:color="000000"/>
              <w:right w:val="single" w:sz="4" w:space="0" w:color="000000"/>
            </w:tcBorders>
          </w:tcPr>
          <w:p w14:paraId="66C69EE2" w14:textId="7C25619A" w:rsidR="00056048" w:rsidRPr="00921D67" w:rsidRDefault="009555E1"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3</w:t>
            </w:r>
          </w:p>
        </w:tc>
        <w:tc>
          <w:tcPr>
            <w:tcW w:w="649" w:type="dxa"/>
            <w:tcBorders>
              <w:top w:val="single" w:sz="4" w:space="0" w:color="000000"/>
              <w:left w:val="single" w:sz="4" w:space="0" w:color="000000"/>
              <w:bottom w:val="single" w:sz="4" w:space="0" w:color="000000"/>
              <w:right w:val="single" w:sz="4" w:space="0" w:color="000000"/>
            </w:tcBorders>
          </w:tcPr>
          <w:p w14:paraId="6CCA2043" w14:textId="15B49494" w:rsidR="00056048" w:rsidRPr="00921D67" w:rsidRDefault="00AC2147" w:rsidP="00AC2147">
            <w:pPr>
              <w:spacing w:line="360" w:lineRule="auto"/>
              <w:ind w:left="86"/>
              <w:rPr>
                <w:rFonts w:ascii="Times New Roman" w:hAnsi="Times New Roman" w:cs="Times New Roman"/>
                <w:b/>
                <w:bCs/>
              </w:rPr>
            </w:pPr>
            <w:r w:rsidRPr="00921D67">
              <w:rPr>
                <w:rFonts w:ascii="Times New Roman" w:hAnsi="Times New Roman" w:cs="Times New Roman"/>
                <w:b/>
                <w:bCs/>
              </w:rPr>
              <w:t>4</w:t>
            </w:r>
          </w:p>
        </w:tc>
        <w:tc>
          <w:tcPr>
            <w:tcW w:w="566" w:type="dxa"/>
            <w:tcBorders>
              <w:top w:val="single" w:sz="4" w:space="0" w:color="000000"/>
              <w:left w:val="single" w:sz="4" w:space="0" w:color="000000"/>
              <w:bottom w:val="single" w:sz="4" w:space="0" w:color="000000"/>
              <w:right w:val="single" w:sz="4" w:space="0" w:color="000000"/>
            </w:tcBorders>
          </w:tcPr>
          <w:p w14:paraId="21449437" w14:textId="6581636B" w:rsidR="00056048" w:rsidRPr="00921D67" w:rsidRDefault="009555E1" w:rsidP="00967A30">
            <w:pPr>
              <w:spacing w:line="360" w:lineRule="auto"/>
              <w:ind w:left="26"/>
              <w:jc w:val="center"/>
              <w:rPr>
                <w:rFonts w:ascii="Times New Roman" w:hAnsi="Times New Roman" w:cs="Times New Roman"/>
                <w:b/>
                <w:bCs/>
              </w:rPr>
            </w:pPr>
            <w:r w:rsidRPr="00921D67">
              <w:rPr>
                <w:rFonts w:ascii="Times New Roman" w:hAnsi="Times New Roman" w:cs="Times New Roman"/>
                <w:b/>
                <w:bCs/>
              </w:rPr>
              <w:t>1</w:t>
            </w:r>
            <w:r w:rsidR="00AC2147" w:rsidRPr="00921D67">
              <w:rPr>
                <w:rFonts w:ascii="Times New Roman" w:hAnsi="Times New Roman" w:cs="Times New Roman"/>
                <w:b/>
                <w:bCs/>
              </w:rPr>
              <w:t>7</w:t>
            </w:r>
          </w:p>
        </w:tc>
        <w:tc>
          <w:tcPr>
            <w:tcW w:w="592" w:type="dxa"/>
            <w:tcBorders>
              <w:top w:val="single" w:sz="4" w:space="0" w:color="000000"/>
              <w:left w:val="single" w:sz="4" w:space="0" w:color="000000"/>
              <w:bottom w:val="single" w:sz="4" w:space="0" w:color="000000"/>
              <w:right w:val="single" w:sz="4" w:space="0" w:color="000000"/>
            </w:tcBorders>
          </w:tcPr>
          <w:p w14:paraId="5EF6CEC8" w14:textId="12DD64FE" w:rsidR="00056048" w:rsidRPr="00921D67" w:rsidRDefault="00AC2147" w:rsidP="00AC2147">
            <w:pPr>
              <w:spacing w:line="360" w:lineRule="auto"/>
              <w:rPr>
                <w:rFonts w:ascii="Times New Roman" w:hAnsi="Times New Roman" w:cs="Times New Roman"/>
                <w:b/>
                <w:bCs/>
              </w:rPr>
            </w:pPr>
            <w:r w:rsidRPr="00921D67">
              <w:rPr>
                <w:rFonts w:ascii="Times New Roman" w:hAnsi="Times New Roman" w:cs="Times New Roman"/>
                <w:b/>
                <w:bCs/>
              </w:rPr>
              <w:t>66</w:t>
            </w:r>
          </w:p>
        </w:tc>
        <w:tc>
          <w:tcPr>
            <w:tcW w:w="618" w:type="dxa"/>
            <w:tcBorders>
              <w:top w:val="single" w:sz="4" w:space="0" w:color="000000"/>
              <w:left w:val="single" w:sz="4" w:space="0" w:color="000000"/>
              <w:bottom w:val="single" w:sz="4" w:space="0" w:color="000000"/>
              <w:right w:val="single" w:sz="4" w:space="0" w:color="000000"/>
            </w:tcBorders>
          </w:tcPr>
          <w:p w14:paraId="3D67AF77" w14:textId="49755DDA" w:rsidR="00056048"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63</w:t>
            </w: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C335C8" w14:textId="36352946" w:rsidR="00056048"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4,1</w:t>
            </w:r>
            <w:r w:rsidR="00AC2147" w:rsidRPr="00921D67">
              <w:rPr>
                <w:rFonts w:ascii="Times New Roman" w:hAnsi="Times New Roman" w:cs="Times New Roman"/>
                <w:b/>
                <w:bCs/>
              </w:rPr>
              <w:t>9</w:t>
            </w:r>
          </w:p>
        </w:tc>
      </w:tr>
      <w:tr w:rsidR="00056048" w:rsidRPr="00921D67" w14:paraId="03274980" w14:textId="77777777" w:rsidTr="004A5BB7">
        <w:trPr>
          <w:trHeight w:val="420"/>
          <w:jc w:val="center"/>
        </w:trPr>
        <w:tc>
          <w:tcPr>
            <w:tcW w:w="1550" w:type="dxa"/>
            <w:tcBorders>
              <w:top w:val="single" w:sz="4" w:space="0" w:color="000000"/>
              <w:left w:val="single" w:sz="4" w:space="0" w:color="000000"/>
              <w:bottom w:val="single" w:sz="4" w:space="0" w:color="000000"/>
              <w:right w:val="single" w:sz="4" w:space="0" w:color="000000"/>
            </w:tcBorders>
          </w:tcPr>
          <w:p w14:paraId="0C3CE0F1" w14:textId="77777777" w:rsidR="00056048" w:rsidRPr="00921D67" w:rsidRDefault="00056048" w:rsidP="00967A30">
            <w:pPr>
              <w:spacing w:line="360" w:lineRule="auto"/>
              <w:ind w:right="112"/>
              <w:jc w:val="center"/>
              <w:rPr>
                <w:rFonts w:ascii="Times New Roman" w:hAnsi="Times New Roman" w:cs="Times New Roman"/>
              </w:rPr>
            </w:pPr>
            <w:r w:rsidRPr="00921D67">
              <w:rPr>
                <w:rFonts w:ascii="Times New Roman" w:hAnsi="Times New Roman" w:cs="Times New Roman"/>
                <w:b/>
              </w:rPr>
              <w:t xml:space="preserve">X3.2 </w:t>
            </w:r>
          </w:p>
        </w:tc>
        <w:tc>
          <w:tcPr>
            <w:tcW w:w="779" w:type="dxa"/>
            <w:tcBorders>
              <w:top w:val="single" w:sz="4" w:space="0" w:color="000000"/>
              <w:left w:val="single" w:sz="4" w:space="0" w:color="000000"/>
              <w:bottom w:val="single" w:sz="4" w:space="0" w:color="000000"/>
              <w:right w:val="single" w:sz="4" w:space="0" w:color="000000"/>
            </w:tcBorders>
          </w:tcPr>
          <w:p w14:paraId="168E34B3" w14:textId="43556DF7" w:rsidR="00056048" w:rsidRPr="00921D67" w:rsidRDefault="009555E1"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1</w:t>
            </w:r>
          </w:p>
        </w:tc>
        <w:tc>
          <w:tcPr>
            <w:tcW w:w="649" w:type="dxa"/>
            <w:tcBorders>
              <w:top w:val="single" w:sz="4" w:space="0" w:color="000000"/>
              <w:left w:val="single" w:sz="4" w:space="0" w:color="000000"/>
              <w:bottom w:val="single" w:sz="4" w:space="0" w:color="000000"/>
              <w:right w:val="single" w:sz="4" w:space="0" w:color="000000"/>
            </w:tcBorders>
          </w:tcPr>
          <w:p w14:paraId="688884E0" w14:textId="791B7E33" w:rsidR="00056048" w:rsidRPr="00921D67" w:rsidRDefault="009555E1" w:rsidP="00967A30">
            <w:pPr>
              <w:spacing w:line="360" w:lineRule="auto"/>
              <w:ind w:left="26"/>
              <w:jc w:val="center"/>
              <w:rPr>
                <w:rFonts w:ascii="Times New Roman" w:hAnsi="Times New Roman" w:cs="Times New Roman"/>
                <w:b/>
                <w:bCs/>
              </w:rPr>
            </w:pPr>
            <w:r w:rsidRPr="00921D67">
              <w:rPr>
                <w:rFonts w:ascii="Times New Roman" w:hAnsi="Times New Roman" w:cs="Times New Roman"/>
                <w:b/>
                <w:bCs/>
              </w:rPr>
              <w:t>2</w:t>
            </w:r>
          </w:p>
        </w:tc>
        <w:tc>
          <w:tcPr>
            <w:tcW w:w="566" w:type="dxa"/>
            <w:tcBorders>
              <w:top w:val="single" w:sz="4" w:space="0" w:color="000000"/>
              <w:left w:val="single" w:sz="4" w:space="0" w:color="000000"/>
              <w:bottom w:val="single" w:sz="4" w:space="0" w:color="000000"/>
              <w:right w:val="single" w:sz="4" w:space="0" w:color="000000"/>
            </w:tcBorders>
          </w:tcPr>
          <w:p w14:paraId="585E7B03" w14:textId="1AD142E8" w:rsidR="00056048" w:rsidRPr="00921D67" w:rsidRDefault="00056048" w:rsidP="00967A30">
            <w:pPr>
              <w:spacing w:line="360" w:lineRule="auto"/>
              <w:rPr>
                <w:rFonts w:ascii="Times New Roman" w:hAnsi="Times New Roman" w:cs="Times New Roman"/>
                <w:b/>
                <w:bCs/>
              </w:rPr>
            </w:pPr>
            <w:r w:rsidRPr="00921D67">
              <w:rPr>
                <w:rFonts w:ascii="Times New Roman" w:hAnsi="Times New Roman" w:cs="Times New Roman"/>
                <w:b/>
                <w:bCs/>
              </w:rPr>
              <w:t xml:space="preserve"> </w:t>
            </w:r>
            <w:r w:rsidR="00AC2147" w:rsidRPr="00921D67">
              <w:rPr>
                <w:rFonts w:ascii="Times New Roman" w:hAnsi="Times New Roman" w:cs="Times New Roman"/>
                <w:b/>
                <w:bCs/>
              </w:rPr>
              <w:t>25</w:t>
            </w:r>
          </w:p>
        </w:tc>
        <w:tc>
          <w:tcPr>
            <w:tcW w:w="592" w:type="dxa"/>
            <w:tcBorders>
              <w:top w:val="single" w:sz="4" w:space="0" w:color="000000"/>
              <w:left w:val="single" w:sz="4" w:space="0" w:color="000000"/>
              <w:bottom w:val="single" w:sz="4" w:space="0" w:color="000000"/>
              <w:right w:val="single" w:sz="4" w:space="0" w:color="000000"/>
            </w:tcBorders>
          </w:tcPr>
          <w:p w14:paraId="3BA202AC" w14:textId="53DD93EF" w:rsidR="00056048"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57</w:t>
            </w:r>
          </w:p>
        </w:tc>
        <w:tc>
          <w:tcPr>
            <w:tcW w:w="618" w:type="dxa"/>
            <w:tcBorders>
              <w:top w:val="single" w:sz="4" w:space="0" w:color="000000"/>
              <w:left w:val="single" w:sz="4" w:space="0" w:color="000000"/>
              <w:bottom w:val="single" w:sz="4" w:space="0" w:color="000000"/>
              <w:right w:val="single" w:sz="4" w:space="0" w:color="000000"/>
            </w:tcBorders>
          </w:tcPr>
          <w:p w14:paraId="514D5F7E" w14:textId="45E13185" w:rsidR="00056048"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57</w:t>
            </w: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554AE7" w14:textId="0C7B5A6A" w:rsidR="00056048"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4,1</w:t>
            </w:r>
            <w:r w:rsidR="00AC2147" w:rsidRPr="00921D67">
              <w:rPr>
                <w:rFonts w:ascii="Times New Roman" w:hAnsi="Times New Roman" w:cs="Times New Roman"/>
                <w:b/>
                <w:bCs/>
              </w:rPr>
              <w:t>6</w:t>
            </w:r>
          </w:p>
        </w:tc>
      </w:tr>
      <w:tr w:rsidR="00056048" w:rsidRPr="00921D67" w14:paraId="7F27A9C8" w14:textId="77777777" w:rsidTr="004A5BB7">
        <w:trPr>
          <w:trHeight w:val="423"/>
          <w:jc w:val="center"/>
        </w:trPr>
        <w:tc>
          <w:tcPr>
            <w:tcW w:w="1550" w:type="dxa"/>
            <w:tcBorders>
              <w:top w:val="single" w:sz="4" w:space="0" w:color="000000"/>
              <w:left w:val="single" w:sz="4" w:space="0" w:color="000000"/>
              <w:bottom w:val="single" w:sz="4" w:space="0" w:color="000000"/>
              <w:right w:val="single" w:sz="4" w:space="0" w:color="000000"/>
            </w:tcBorders>
          </w:tcPr>
          <w:p w14:paraId="153B7537" w14:textId="77777777" w:rsidR="00056048" w:rsidRPr="00921D67" w:rsidRDefault="00056048" w:rsidP="00967A30">
            <w:pPr>
              <w:spacing w:line="360" w:lineRule="auto"/>
              <w:ind w:right="112"/>
              <w:jc w:val="center"/>
              <w:rPr>
                <w:rFonts w:ascii="Times New Roman" w:hAnsi="Times New Roman" w:cs="Times New Roman"/>
              </w:rPr>
            </w:pPr>
            <w:r w:rsidRPr="00921D67">
              <w:rPr>
                <w:rFonts w:ascii="Times New Roman" w:hAnsi="Times New Roman" w:cs="Times New Roman"/>
                <w:b/>
              </w:rPr>
              <w:t xml:space="preserve">X3.3 </w:t>
            </w:r>
          </w:p>
        </w:tc>
        <w:tc>
          <w:tcPr>
            <w:tcW w:w="779" w:type="dxa"/>
            <w:tcBorders>
              <w:top w:val="single" w:sz="4" w:space="0" w:color="000000"/>
              <w:left w:val="single" w:sz="4" w:space="0" w:color="000000"/>
              <w:bottom w:val="single" w:sz="4" w:space="0" w:color="000000"/>
              <w:right w:val="single" w:sz="4" w:space="0" w:color="000000"/>
            </w:tcBorders>
          </w:tcPr>
          <w:p w14:paraId="250C7DED" w14:textId="25B92F4A" w:rsidR="00056048" w:rsidRPr="00921D67" w:rsidRDefault="009555E1"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2</w:t>
            </w:r>
          </w:p>
        </w:tc>
        <w:tc>
          <w:tcPr>
            <w:tcW w:w="649" w:type="dxa"/>
            <w:tcBorders>
              <w:top w:val="single" w:sz="4" w:space="0" w:color="000000"/>
              <w:left w:val="single" w:sz="4" w:space="0" w:color="000000"/>
              <w:bottom w:val="single" w:sz="4" w:space="0" w:color="000000"/>
              <w:right w:val="single" w:sz="4" w:space="0" w:color="000000"/>
            </w:tcBorders>
          </w:tcPr>
          <w:p w14:paraId="6B47A764" w14:textId="66770EAE" w:rsidR="00056048" w:rsidRPr="00921D67" w:rsidRDefault="009555E1" w:rsidP="00967A30">
            <w:pPr>
              <w:spacing w:line="360" w:lineRule="auto"/>
              <w:ind w:left="86"/>
              <w:jc w:val="center"/>
              <w:rPr>
                <w:rFonts w:ascii="Times New Roman" w:hAnsi="Times New Roman" w:cs="Times New Roman"/>
                <w:b/>
                <w:bCs/>
              </w:rPr>
            </w:pPr>
            <w:r w:rsidRPr="00921D67">
              <w:rPr>
                <w:rFonts w:ascii="Times New Roman" w:hAnsi="Times New Roman" w:cs="Times New Roman"/>
                <w:b/>
                <w:bCs/>
              </w:rPr>
              <w:t>2</w:t>
            </w:r>
          </w:p>
        </w:tc>
        <w:tc>
          <w:tcPr>
            <w:tcW w:w="566" w:type="dxa"/>
            <w:tcBorders>
              <w:top w:val="single" w:sz="4" w:space="0" w:color="000000"/>
              <w:left w:val="single" w:sz="4" w:space="0" w:color="000000"/>
              <w:bottom w:val="single" w:sz="4" w:space="0" w:color="000000"/>
              <w:right w:val="single" w:sz="4" w:space="0" w:color="000000"/>
            </w:tcBorders>
          </w:tcPr>
          <w:p w14:paraId="36ED8D4E" w14:textId="5038BB3C" w:rsidR="00056048" w:rsidRPr="00921D67" w:rsidRDefault="00056048" w:rsidP="00967A30">
            <w:pPr>
              <w:spacing w:line="360" w:lineRule="auto"/>
              <w:ind w:left="26"/>
              <w:jc w:val="center"/>
              <w:rPr>
                <w:rFonts w:ascii="Times New Roman" w:hAnsi="Times New Roman" w:cs="Times New Roman"/>
                <w:b/>
                <w:bCs/>
              </w:rPr>
            </w:pPr>
            <w:r w:rsidRPr="00921D67">
              <w:rPr>
                <w:rFonts w:ascii="Times New Roman" w:hAnsi="Times New Roman" w:cs="Times New Roman"/>
                <w:b/>
                <w:bCs/>
              </w:rPr>
              <w:t>1</w:t>
            </w:r>
            <w:r w:rsidR="00AC2147" w:rsidRPr="00921D67">
              <w:rPr>
                <w:rFonts w:ascii="Times New Roman" w:hAnsi="Times New Roman" w:cs="Times New Roman"/>
                <w:b/>
                <w:bCs/>
              </w:rPr>
              <w:t>8</w:t>
            </w:r>
          </w:p>
        </w:tc>
        <w:tc>
          <w:tcPr>
            <w:tcW w:w="592" w:type="dxa"/>
            <w:tcBorders>
              <w:top w:val="single" w:sz="4" w:space="0" w:color="000000"/>
              <w:left w:val="single" w:sz="4" w:space="0" w:color="000000"/>
              <w:bottom w:val="single" w:sz="4" w:space="0" w:color="000000"/>
              <w:right w:val="single" w:sz="4" w:space="0" w:color="000000"/>
            </w:tcBorders>
          </w:tcPr>
          <w:p w14:paraId="5252CB6B" w14:textId="501AF63E" w:rsidR="00056048"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74</w:t>
            </w:r>
          </w:p>
        </w:tc>
        <w:tc>
          <w:tcPr>
            <w:tcW w:w="618" w:type="dxa"/>
            <w:tcBorders>
              <w:top w:val="single" w:sz="4" w:space="0" w:color="000000"/>
              <w:left w:val="single" w:sz="4" w:space="0" w:color="000000"/>
              <w:bottom w:val="single" w:sz="4" w:space="0" w:color="000000"/>
              <w:right w:val="single" w:sz="4" w:space="0" w:color="000000"/>
            </w:tcBorders>
          </w:tcPr>
          <w:p w14:paraId="4D5298CB" w14:textId="7BCC039C" w:rsidR="00056048"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57</w:t>
            </w: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BC842D" w14:textId="12496A04" w:rsidR="00056048"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4,1</w:t>
            </w:r>
            <w:r w:rsidR="00AC2147" w:rsidRPr="00921D67">
              <w:rPr>
                <w:rFonts w:ascii="Times New Roman" w:hAnsi="Times New Roman" w:cs="Times New Roman"/>
                <w:b/>
                <w:bCs/>
              </w:rPr>
              <w:t>9</w:t>
            </w:r>
          </w:p>
        </w:tc>
      </w:tr>
      <w:tr w:rsidR="00056048" w:rsidRPr="00921D67" w14:paraId="50949609" w14:textId="77777777" w:rsidTr="004A5BB7">
        <w:trPr>
          <w:trHeight w:val="422"/>
          <w:jc w:val="center"/>
        </w:trPr>
        <w:tc>
          <w:tcPr>
            <w:tcW w:w="3544" w:type="dxa"/>
            <w:gridSpan w:val="4"/>
            <w:tcBorders>
              <w:top w:val="single" w:sz="4" w:space="0" w:color="000000"/>
              <w:left w:val="single" w:sz="4" w:space="0" w:color="000000"/>
              <w:bottom w:val="single" w:sz="4" w:space="0" w:color="000000"/>
              <w:right w:val="nil"/>
            </w:tcBorders>
          </w:tcPr>
          <w:p w14:paraId="77158A00" w14:textId="77777777" w:rsidR="00056048" w:rsidRPr="00921D67" w:rsidRDefault="00056048" w:rsidP="00967A30">
            <w:pPr>
              <w:spacing w:line="360" w:lineRule="auto"/>
              <w:ind w:left="1426"/>
              <w:jc w:val="center"/>
              <w:rPr>
                <w:rFonts w:ascii="Times New Roman" w:hAnsi="Times New Roman" w:cs="Times New Roman"/>
                <w:b/>
                <w:bCs/>
              </w:rPr>
            </w:pPr>
            <w:r w:rsidRPr="00921D67">
              <w:rPr>
                <w:rFonts w:ascii="Times New Roman" w:hAnsi="Times New Roman" w:cs="Times New Roman"/>
                <w:b/>
                <w:bCs/>
              </w:rPr>
              <w:t>Total rata-rata</w:t>
            </w:r>
          </w:p>
        </w:tc>
        <w:tc>
          <w:tcPr>
            <w:tcW w:w="592" w:type="dxa"/>
            <w:tcBorders>
              <w:top w:val="single" w:sz="4" w:space="0" w:color="000000"/>
              <w:left w:val="nil"/>
              <w:bottom w:val="single" w:sz="4" w:space="0" w:color="000000"/>
              <w:right w:val="nil"/>
            </w:tcBorders>
          </w:tcPr>
          <w:p w14:paraId="105C123F" w14:textId="77777777" w:rsidR="00056048" w:rsidRPr="00921D67" w:rsidRDefault="00056048" w:rsidP="00967A30">
            <w:pPr>
              <w:spacing w:line="360" w:lineRule="auto"/>
              <w:jc w:val="center"/>
              <w:rPr>
                <w:rFonts w:ascii="Times New Roman" w:hAnsi="Times New Roman" w:cs="Times New Roman"/>
                <w:b/>
                <w:bCs/>
              </w:rPr>
            </w:pPr>
          </w:p>
        </w:tc>
        <w:tc>
          <w:tcPr>
            <w:tcW w:w="618" w:type="dxa"/>
            <w:tcBorders>
              <w:top w:val="single" w:sz="4" w:space="0" w:color="000000"/>
              <w:left w:val="nil"/>
              <w:bottom w:val="single" w:sz="4" w:space="0" w:color="000000"/>
              <w:right w:val="single" w:sz="4" w:space="0" w:color="000000"/>
            </w:tcBorders>
          </w:tcPr>
          <w:p w14:paraId="3734B242" w14:textId="77777777" w:rsidR="00056048" w:rsidRPr="00921D67" w:rsidRDefault="00056048" w:rsidP="00967A30">
            <w:pPr>
              <w:spacing w:line="360" w:lineRule="auto"/>
              <w:jc w:val="center"/>
              <w:rPr>
                <w:rFonts w:ascii="Times New Roman" w:hAnsi="Times New Roman" w:cs="Times New Roman"/>
                <w:b/>
                <w:bCs/>
              </w:rPr>
            </w:pPr>
          </w:p>
        </w:tc>
        <w:tc>
          <w:tcPr>
            <w:tcW w:w="931" w:type="dxa"/>
            <w:tcBorders>
              <w:top w:val="single" w:sz="4" w:space="0" w:color="000000"/>
              <w:left w:val="single" w:sz="4" w:space="0" w:color="000000"/>
              <w:bottom w:val="single" w:sz="4" w:space="0" w:color="000000"/>
              <w:right w:val="single" w:sz="4" w:space="0" w:color="000000"/>
            </w:tcBorders>
            <w:shd w:val="clear" w:color="auto" w:fill="auto"/>
          </w:tcPr>
          <w:p w14:paraId="7BA770BB" w14:textId="250A1293" w:rsidR="00056048" w:rsidRPr="00921D67" w:rsidRDefault="00056048" w:rsidP="00967A30">
            <w:pPr>
              <w:spacing w:line="360" w:lineRule="auto"/>
              <w:jc w:val="center"/>
              <w:rPr>
                <w:rFonts w:ascii="Times New Roman" w:hAnsi="Times New Roman" w:cs="Times New Roman"/>
                <w:b/>
                <w:bCs/>
              </w:rPr>
            </w:pPr>
            <w:r w:rsidRPr="00921D67">
              <w:rPr>
                <w:rFonts w:ascii="Times New Roman" w:hAnsi="Times New Roman" w:cs="Times New Roman"/>
                <w:b/>
                <w:bCs/>
              </w:rPr>
              <w:t xml:space="preserve">  </w:t>
            </w:r>
            <w:r w:rsidR="004A5BB7" w:rsidRPr="00921D67">
              <w:rPr>
                <w:rFonts w:ascii="Times New Roman" w:hAnsi="Times New Roman" w:cs="Times New Roman"/>
                <w:b/>
                <w:bCs/>
              </w:rPr>
              <w:t>4,1</w:t>
            </w:r>
            <w:r w:rsidR="00AC2147" w:rsidRPr="00921D67">
              <w:rPr>
                <w:rFonts w:ascii="Times New Roman" w:hAnsi="Times New Roman" w:cs="Times New Roman"/>
                <w:b/>
                <w:bCs/>
              </w:rPr>
              <w:t>8</w:t>
            </w:r>
          </w:p>
          <w:p w14:paraId="619C9F35" w14:textId="77777777" w:rsidR="00056048" w:rsidRPr="00921D67" w:rsidRDefault="00056048" w:rsidP="00967A30">
            <w:pPr>
              <w:spacing w:line="360" w:lineRule="auto"/>
              <w:ind w:left="79"/>
              <w:jc w:val="center"/>
              <w:rPr>
                <w:rFonts w:ascii="Times New Roman" w:hAnsi="Times New Roman" w:cs="Times New Roman"/>
                <w:b/>
                <w:bCs/>
              </w:rPr>
            </w:pPr>
          </w:p>
        </w:tc>
      </w:tr>
    </w:tbl>
    <w:p w14:paraId="6F4CB2AE" w14:textId="77777777" w:rsidR="00056048" w:rsidRPr="00921D67" w:rsidRDefault="00056048" w:rsidP="00056048">
      <w:pPr>
        <w:spacing w:after="12" w:line="360" w:lineRule="auto"/>
        <w:ind w:left="1152" w:firstLine="288"/>
        <w:rPr>
          <w:rFonts w:ascii="Times New Roman" w:hAnsi="Times New Roman"/>
          <w:bCs/>
          <w:sz w:val="24"/>
          <w:szCs w:val="24"/>
          <w:lang w:val="it-IT"/>
        </w:rPr>
      </w:pPr>
      <w:r w:rsidRPr="00921D67">
        <w:rPr>
          <w:rFonts w:ascii="Times New Roman" w:hAnsi="Times New Roman"/>
          <w:bCs/>
          <w:i/>
          <w:sz w:val="20"/>
          <w:szCs w:val="24"/>
          <w:lang w:val="it-IT"/>
        </w:rPr>
        <w:t xml:space="preserve">    Sumber: Diolah dari SPSS’23 (Data Primer)</w:t>
      </w:r>
      <w:r w:rsidRPr="00921D67">
        <w:rPr>
          <w:rFonts w:ascii="Times New Roman" w:hAnsi="Times New Roman"/>
          <w:bCs/>
          <w:sz w:val="24"/>
          <w:szCs w:val="24"/>
          <w:lang w:val="it-IT"/>
        </w:rPr>
        <w:t xml:space="preserve"> </w:t>
      </w:r>
    </w:p>
    <w:p w14:paraId="7A20A809" w14:textId="6B035AE7" w:rsidR="009555E1" w:rsidRPr="00921D67" w:rsidRDefault="00056048" w:rsidP="009555E1">
      <w:pPr>
        <w:ind w:left="426" w:firstLine="567"/>
        <w:jc w:val="both"/>
        <w:rPr>
          <w:rFonts w:ascii="Times New Roman" w:hAnsi="Times New Roman"/>
          <w:sz w:val="24"/>
          <w:szCs w:val="24"/>
          <w:lang w:val="it-IT"/>
        </w:rPr>
      </w:pPr>
      <w:bookmarkStart w:id="167" w:name="_Toc192163445"/>
      <w:bookmarkStart w:id="168" w:name="_Toc192170269"/>
      <w:r w:rsidRPr="00921D67">
        <w:rPr>
          <w:rFonts w:ascii="Times New Roman" w:hAnsi="Times New Roman"/>
          <w:sz w:val="24"/>
          <w:szCs w:val="24"/>
          <w:lang w:val="it-IT"/>
        </w:rPr>
        <w:t xml:space="preserve">Dari tabel diatas diketahui bahwa variabel </w:t>
      </w:r>
      <w:r w:rsidR="009555E1" w:rsidRPr="00921D67">
        <w:rPr>
          <w:rFonts w:ascii="Times New Roman" w:hAnsi="Times New Roman"/>
          <w:i/>
          <w:iCs/>
          <w:sz w:val="24"/>
          <w:szCs w:val="24"/>
          <w:lang w:val="it-IT"/>
        </w:rPr>
        <w:t>Customer Satisfaction</w:t>
      </w:r>
      <w:r w:rsidR="009555E1" w:rsidRPr="00921D67">
        <w:rPr>
          <w:rFonts w:ascii="Times New Roman" w:hAnsi="Times New Roman"/>
          <w:sz w:val="24"/>
          <w:szCs w:val="24"/>
          <w:lang w:val="it-IT"/>
        </w:rPr>
        <w:t xml:space="preserve"> </w:t>
      </w:r>
      <w:r w:rsidRPr="00921D67">
        <w:rPr>
          <w:rFonts w:ascii="Times New Roman" w:hAnsi="Times New Roman"/>
          <w:sz w:val="24"/>
          <w:szCs w:val="24"/>
          <w:lang w:val="it-IT"/>
        </w:rPr>
        <w:t xml:space="preserve">merupakan variabel yang terdiri dari </w:t>
      </w:r>
      <w:r w:rsidR="009555E1" w:rsidRPr="00921D67">
        <w:rPr>
          <w:rFonts w:ascii="Times New Roman" w:hAnsi="Times New Roman"/>
          <w:sz w:val="24"/>
          <w:szCs w:val="24"/>
          <w:lang w:val="it-IT"/>
        </w:rPr>
        <w:t>tiga</w:t>
      </w:r>
      <w:r w:rsidRPr="00921D67">
        <w:rPr>
          <w:rFonts w:ascii="Times New Roman" w:hAnsi="Times New Roman"/>
          <w:sz w:val="24"/>
          <w:szCs w:val="24"/>
          <w:lang w:val="it-IT"/>
        </w:rPr>
        <w:t xml:space="preserve"> indikator yaitu,</w:t>
      </w:r>
      <w:r w:rsidR="009555E1" w:rsidRPr="00921D67">
        <w:rPr>
          <w:rFonts w:ascii="Times New Roman" w:hAnsi="Times New Roman"/>
          <w:sz w:val="24"/>
          <w:szCs w:val="24"/>
          <w:lang w:val="it-IT"/>
        </w:rPr>
        <w:t xml:space="preserve"> kepuasab konsumen pada produk, kepuasan konsumen pada pelayanan, kepuasan konsumen terhadap pembelian</w:t>
      </w:r>
      <w:r w:rsidRPr="00921D67">
        <w:rPr>
          <w:rFonts w:ascii="Times New Roman" w:hAnsi="Times New Roman"/>
          <w:sz w:val="24"/>
          <w:szCs w:val="24"/>
          <w:lang w:val="it-IT"/>
        </w:rPr>
        <w:t>.</w:t>
      </w:r>
      <w:r w:rsidR="009555E1" w:rsidRPr="00921D67">
        <w:rPr>
          <w:rStyle w:val="FootnoteReference"/>
          <w:rFonts w:ascii="Times New Roman" w:hAnsi="Times New Roman"/>
        </w:rPr>
        <w:footnoteReference w:id="119"/>
      </w:r>
      <w:r w:rsidRPr="00921D67">
        <w:rPr>
          <w:rFonts w:ascii="Times New Roman" w:hAnsi="Times New Roman"/>
          <w:sz w:val="24"/>
          <w:szCs w:val="24"/>
          <w:lang w:val="it-IT"/>
        </w:rPr>
        <w:t xml:space="preserve"> Serta </w:t>
      </w:r>
      <w:r w:rsidR="009555E1" w:rsidRPr="00921D67">
        <w:rPr>
          <w:rFonts w:ascii="Times New Roman" w:hAnsi="Times New Roman"/>
          <w:sz w:val="24"/>
          <w:szCs w:val="24"/>
          <w:lang w:val="it-IT"/>
        </w:rPr>
        <w:t>tiga</w:t>
      </w:r>
      <w:r w:rsidRPr="00921D67">
        <w:rPr>
          <w:rFonts w:ascii="Times New Roman" w:hAnsi="Times New Roman"/>
          <w:sz w:val="24"/>
          <w:szCs w:val="24"/>
          <w:lang w:val="it-IT"/>
        </w:rPr>
        <w:t xml:space="preserve"> butir pertanyaan kuesioner. Berdasarkan hasil analisis  deskriptif variabel </w:t>
      </w:r>
      <w:r w:rsidR="009555E1" w:rsidRPr="00921D67">
        <w:rPr>
          <w:rFonts w:ascii="Times New Roman" w:hAnsi="Times New Roman"/>
          <w:i/>
          <w:iCs/>
          <w:sz w:val="24"/>
          <w:szCs w:val="24"/>
          <w:lang w:val="it-IT"/>
        </w:rPr>
        <w:t>Customer Satisfaction</w:t>
      </w:r>
      <w:r w:rsidR="009555E1" w:rsidRPr="00921D67">
        <w:rPr>
          <w:rFonts w:ascii="Times New Roman" w:hAnsi="Times New Roman"/>
          <w:sz w:val="24"/>
          <w:szCs w:val="24"/>
          <w:lang w:val="it-IT"/>
        </w:rPr>
        <w:t xml:space="preserve"> </w:t>
      </w:r>
      <w:r w:rsidRPr="00921D67">
        <w:rPr>
          <w:rFonts w:ascii="Times New Roman" w:hAnsi="Times New Roman"/>
          <w:sz w:val="24"/>
          <w:szCs w:val="24"/>
          <w:lang w:val="it-IT"/>
        </w:rPr>
        <w:t>(X</w:t>
      </w:r>
      <w:r w:rsidRPr="00921D67">
        <w:rPr>
          <w:rFonts w:ascii="Times New Roman" w:hAnsi="Times New Roman"/>
          <w:sz w:val="24"/>
          <w:szCs w:val="24"/>
          <w:vertAlign w:val="subscript"/>
          <w:lang w:val="it-IT"/>
        </w:rPr>
        <w:t>3</w:t>
      </w:r>
      <w:r w:rsidRPr="00921D67">
        <w:rPr>
          <w:rFonts w:ascii="Times New Roman" w:hAnsi="Times New Roman"/>
          <w:sz w:val="24"/>
          <w:szCs w:val="24"/>
          <w:lang w:val="it-IT"/>
        </w:rPr>
        <w:t xml:space="preserve">). menghasilkan rata-rata sebesar </w:t>
      </w:r>
      <w:r w:rsidR="004A5BB7" w:rsidRPr="00921D67">
        <w:rPr>
          <w:rFonts w:ascii="Times New Roman" w:hAnsi="Times New Roman"/>
          <w:sz w:val="24"/>
          <w:szCs w:val="24"/>
          <w:lang w:val="it-IT"/>
        </w:rPr>
        <w:t>4,1</w:t>
      </w:r>
      <w:r w:rsidR="00AC2147" w:rsidRPr="00921D67">
        <w:rPr>
          <w:rFonts w:ascii="Times New Roman" w:hAnsi="Times New Roman"/>
          <w:sz w:val="24"/>
          <w:szCs w:val="24"/>
          <w:lang w:val="it-IT"/>
        </w:rPr>
        <w:t>8</w:t>
      </w:r>
      <w:r w:rsidRPr="00921D67">
        <w:rPr>
          <w:rFonts w:ascii="Times New Roman" w:hAnsi="Times New Roman"/>
          <w:sz w:val="24"/>
          <w:szCs w:val="24"/>
          <w:lang w:val="it-IT"/>
        </w:rPr>
        <w:t xml:space="preserve"> yang termasuk dalam kategori  “tinggi” hal ini menggambarkan bahwa sebagian besar responden memang memiliki pemahaman yang tinggi terhadap </w:t>
      </w:r>
      <w:r w:rsidR="009555E1" w:rsidRPr="00921D67">
        <w:rPr>
          <w:rFonts w:ascii="Times New Roman" w:hAnsi="Times New Roman"/>
          <w:i/>
          <w:iCs/>
          <w:sz w:val="24"/>
          <w:szCs w:val="24"/>
          <w:lang w:val="it-IT"/>
        </w:rPr>
        <w:t>Customer Satisfaction</w:t>
      </w:r>
      <w:r w:rsidRPr="00921D67">
        <w:rPr>
          <w:rFonts w:ascii="Times New Roman" w:hAnsi="Times New Roman"/>
          <w:sz w:val="24"/>
          <w:szCs w:val="24"/>
          <w:lang w:val="it-IT"/>
        </w:rPr>
        <w:t xml:space="preserve">, yang dapat meningkatkan frekuensi </w:t>
      </w:r>
      <w:bookmarkEnd w:id="167"/>
      <w:bookmarkEnd w:id="168"/>
      <w:r w:rsidR="009555E1" w:rsidRPr="00921D67">
        <w:rPr>
          <w:rFonts w:ascii="Times New Roman" w:hAnsi="Times New Roman"/>
          <w:sz w:val="24"/>
          <w:szCs w:val="24"/>
          <w:lang w:val="it-IT"/>
        </w:rPr>
        <w:t>minat pembelian ulang pada skincare Kahf di Swalayan Aneka Jaya Ngaliyan.</w:t>
      </w:r>
    </w:p>
    <w:p w14:paraId="29467BE0" w14:textId="153A1AC7" w:rsidR="00F40A74" w:rsidRPr="00921D67" w:rsidRDefault="00F40A74" w:rsidP="00F40A74">
      <w:pPr>
        <w:pStyle w:val="Heading3"/>
        <w:ind w:firstLine="426"/>
        <w:rPr>
          <w:lang w:val="it-IT"/>
        </w:rPr>
      </w:pPr>
      <w:bookmarkStart w:id="169" w:name="_Toc192170270"/>
      <w:bookmarkStart w:id="170" w:name="_Toc202471621"/>
      <w:r w:rsidRPr="00921D67">
        <w:rPr>
          <w:lang w:val="it-IT"/>
        </w:rPr>
        <w:t xml:space="preserve">4.3.4 Deskripsi Pemahaman </w:t>
      </w:r>
      <w:r w:rsidRPr="00921D67">
        <w:rPr>
          <w:i/>
          <w:iCs/>
          <w:lang w:val="it-IT"/>
        </w:rPr>
        <w:t>Repurchase Intention</w:t>
      </w:r>
      <w:r w:rsidRPr="00921D67">
        <w:rPr>
          <w:lang w:val="it-IT"/>
        </w:rPr>
        <w:t xml:space="preserve"> (Y</w:t>
      </w:r>
      <w:r w:rsidRPr="00921D67">
        <w:rPr>
          <w:vertAlign w:val="subscript"/>
          <w:lang w:val="it-IT"/>
        </w:rPr>
        <w:t>1</w:t>
      </w:r>
      <w:r w:rsidRPr="00921D67">
        <w:rPr>
          <w:lang w:val="it-IT"/>
        </w:rPr>
        <w:t>)</w:t>
      </w:r>
      <w:bookmarkEnd w:id="169"/>
      <w:bookmarkEnd w:id="170"/>
      <w:r w:rsidRPr="00921D67">
        <w:rPr>
          <w:lang w:val="it-IT"/>
        </w:rPr>
        <w:t xml:space="preserve"> </w:t>
      </w:r>
    </w:p>
    <w:p w14:paraId="100AFBDF" w14:textId="61D9E3D8" w:rsidR="00F40A74" w:rsidRPr="00921D67" w:rsidRDefault="00F40A74" w:rsidP="00F40A74">
      <w:pPr>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it-IT"/>
        </w:rPr>
        <w:t>Hasil analisis deskriptif yang telah dilakukan memberikan gambaran mengenai variabel  Repurchase Intention (Y</w:t>
      </w:r>
      <w:r w:rsidRPr="00921D67">
        <w:rPr>
          <w:rFonts w:ascii="Times New Roman" w:hAnsi="Times New Roman"/>
          <w:sz w:val="24"/>
          <w:szCs w:val="24"/>
          <w:vertAlign w:val="subscript"/>
          <w:lang w:val="it-IT"/>
        </w:rPr>
        <w:t>1</w:t>
      </w:r>
      <w:r w:rsidRPr="00921D67">
        <w:rPr>
          <w:rFonts w:ascii="Times New Roman" w:hAnsi="Times New Roman"/>
          <w:sz w:val="24"/>
          <w:szCs w:val="24"/>
          <w:lang w:val="it-IT"/>
        </w:rPr>
        <w:t>). Variabel Repurchase Intention (Y</w:t>
      </w:r>
      <w:r w:rsidRPr="00921D67">
        <w:rPr>
          <w:rFonts w:ascii="Times New Roman" w:hAnsi="Times New Roman"/>
          <w:sz w:val="24"/>
          <w:szCs w:val="24"/>
          <w:vertAlign w:val="subscript"/>
          <w:lang w:val="it-IT"/>
        </w:rPr>
        <w:t>1</w:t>
      </w:r>
      <w:r w:rsidRPr="00921D67">
        <w:rPr>
          <w:rFonts w:ascii="Times New Roman" w:hAnsi="Times New Roman"/>
          <w:sz w:val="24"/>
          <w:szCs w:val="24"/>
          <w:lang w:val="it-IT"/>
        </w:rPr>
        <w:t xml:space="preserve">) terdiri dari 4 butir </w:t>
      </w:r>
      <w:r w:rsidRPr="00921D67">
        <w:rPr>
          <w:rFonts w:ascii="Times New Roman" w:hAnsi="Times New Roman"/>
          <w:sz w:val="24"/>
          <w:szCs w:val="24"/>
          <w:lang w:val="it-IT"/>
        </w:rPr>
        <w:lastRenderedPageBreak/>
        <w:t xml:space="preserve">pertanyaan. </w:t>
      </w:r>
      <w:r w:rsidRPr="00921D67">
        <w:rPr>
          <w:rFonts w:ascii="Times New Roman" w:hAnsi="Times New Roman"/>
          <w:sz w:val="24"/>
          <w:szCs w:val="24"/>
          <w:lang w:val="sv-SE"/>
        </w:rPr>
        <w:t xml:space="preserve">Adapun hasil analisis deskriptif variabel Keputusan Pembelian adalah sebagai berikut: </w:t>
      </w:r>
    </w:p>
    <w:p w14:paraId="106D5608" w14:textId="40787116" w:rsidR="00F40A74" w:rsidRPr="00921D67" w:rsidRDefault="00F40A74" w:rsidP="00F40A74">
      <w:pPr>
        <w:pStyle w:val="Caption"/>
        <w:jc w:val="center"/>
        <w:rPr>
          <w:rFonts w:ascii="Times New Roman" w:hAnsi="Times New Roman"/>
          <w:bCs w:val="0"/>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71" w:name="_Toc192151698"/>
      <w:bookmarkStart w:id="172" w:name="_Toc201011661"/>
      <w:r w:rsidRPr="00921D67">
        <w:rPr>
          <w:rFonts w:ascii="Times New Roman" w:hAnsi="Times New Roman"/>
          <w:sz w:val="24"/>
          <w:szCs w:val="24"/>
        </w:rPr>
        <w:t xml:space="preserve">Tabel 4. </w:t>
      </w:r>
      <w:r w:rsidRPr="00921D67">
        <w:rPr>
          <w:rFonts w:ascii="Times New Roman" w:hAnsi="Times New Roman"/>
          <w:sz w:val="24"/>
          <w:szCs w:val="24"/>
        </w:rPr>
        <w:fldChar w:fldCharType="begin"/>
      </w:r>
      <w:r w:rsidRPr="00921D67">
        <w:rPr>
          <w:rFonts w:ascii="Times New Roman" w:hAnsi="Times New Roman"/>
          <w:sz w:val="24"/>
          <w:szCs w:val="24"/>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rPr>
        <w:t>7</w:t>
      </w:r>
      <w:r w:rsidRPr="00921D67">
        <w:rPr>
          <w:rFonts w:ascii="Times New Roman" w:hAnsi="Times New Roman"/>
          <w:sz w:val="24"/>
          <w:szCs w:val="24"/>
        </w:rPr>
        <w:fldChar w:fldCharType="end"/>
      </w:r>
      <w:r w:rsidRPr="00921D6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Statistik Deskripsi Repurchase Intention (Y</w:t>
      </w:r>
      <w:r w:rsidRPr="00921D67">
        <w:rPr>
          <w:rFonts w:ascii="Times New Roman" w:hAnsi="Times New Roman"/>
          <w:color w:val="000000" w:themeColor="text1"/>
          <w:sz w:val="24"/>
          <w:szCs w:val="24"/>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921D6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171"/>
      <w:bookmarkEnd w:id="172"/>
    </w:p>
    <w:tbl>
      <w:tblPr>
        <w:tblStyle w:val="TableGrid0"/>
        <w:tblW w:w="5685" w:type="dxa"/>
        <w:tblInd w:w="1746" w:type="dxa"/>
        <w:tblCellMar>
          <w:top w:w="14" w:type="dxa"/>
          <w:left w:w="108" w:type="dxa"/>
          <w:right w:w="137" w:type="dxa"/>
        </w:tblCellMar>
        <w:tblLook w:val="04A0" w:firstRow="1" w:lastRow="0" w:firstColumn="1" w:lastColumn="0" w:noHBand="0" w:noVBand="1"/>
      </w:tblPr>
      <w:tblGrid>
        <w:gridCol w:w="1550"/>
        <w:gridCol w:w="779"/>
        <w:gridCol w:w="649"/>
        <w:gridCol w:w="566"/>
        <w:gridCol w:w="592"/>
        <w:gridCol w:w="618"/>
        <w:gridCol w:w="931"/>
      </w:tblGrid>
      <w:tr w:rsidR="00F40A74" w:rsidRPr="00921D67" w14:paraId="1E4C1CF9" w14:textId="77777777" w:rsidTr="00967A30">
        <w:trPr>
          <w:trHeight w:val="420"/>
        </w:trPr>
        <w:tc>
          <w:tcPr>
            <w:tcW w:w="1550" w:type="dxa"/>
            <w:vMerge w:val="restart"/>
            <w:tcBorders>
              <w:top w:val="single" w:sz="4" w:space="0" w:color="000000"/>
              <w:left w:val="single" w:sz="4" w:space="0" w:color="000000"/>
              <w:bottom w:val="single" w:sz="4" w:space="0" w:color="000000"/>
              <w:right w:val="single" w:sz="4" w:space="0" w:color="000000"/>
            </w:tcBorders>
          </w:tcPr>
          <w:p w14:paraId="4D8A3757" w14:textId="77777777" w:rsidR="00F40A74" w:rsidRPr="00921D67" w:rsidRDefault="00F40A74" w:rsidP="00967A30">
            <w:pPr>
              <w:spacing w:line="360" w:lineRule="auto"/>
              <w:ind w:left="7" w:firstLine="98"/>
              <w:rPr>
                <w:rFonts w:ascii="Times New Roman" w:hAnsi="Times New Roman" w:cs="Times New Roman"/>
              </w:rPr>
            </w:pPr>
            <w:r w:rsidRPr="00921D67">
              <w:rPr>
                <w:rFonts w:ascii="Times New Roman" w:hAnsi="Times New Roman" w:cs="Times New Roman"/>
                <w:b/>
              </w:rPr>
              <w:t xml:space="preserve">Indikator Pertanyaan </w:t>
            </w:r>
          </w:p>
        </w:tc>
        <w:tc>
          <w:tcPr>
            <w:tcW w:w="1994" w:type="dxa"/>
            <w:gridSpan w:val="3"/>
            <w:tcBorders>
              <w:top w:val="single" w:sz="4" w:space="0" w:color="000000"/>
              <w:left w:val="single" w:sz="4" w:space="0" w:color="000000"/>
              <w:bottom w:val="single" w:sz="4" w:space="0" w:color="000000"/>
              <w:right w:val="nil"/>
            </w:tcBorders>
          </w:tcPr>
          <w:p w14:paraId="4A79D48E" w14:textId="77777777" w:rsidR="00F40A74" w:rsidRPr="00921D67" w:rsidRDefault="00F40A74" w:rsidP="00967A30">
            <w:pPr>
              <w:spacing w:line="360" w:lineRule="auto"/>
              <w:ind w:right="60"/>
              <w:jc w:val="right"/>
              <w:rPr>
                <w:rFonts w:ascii="Times New Roman" w:hAnsi="Times New Roman" w:cs="Times New Roman"/>
              </w:rPr>
            </w:pPr>
            <w:r w:rsidRPr="00921D67">
              <w:rPr>
                <w:rFonts w:ascii="Times New Roman" w:hAnsi="Times New Roman" w:cs="Times New Roman"/>
                <w:b/>
              </w:rPr>
              <w:t xml:space="preserve">Skor </w:t>
            </w:r>
          </w:p>
        </w:tc>
        <w:tc>
          <w:tcPr>
            <w:tcW w:w="592" w:type="dxa"/>
            <w:tcBorders>
              <w:top w:val="single" w:sz="4" w:space="0" w:color="000000"/>
              <w:left w:val="nil"/>
              <w:bottom w:val="single" w:sz="4" w:space="0" w:color="000000"/>
              <w:right w:val="nil"/>
            </w:tcBorders>
          </w:tcPr>
          <w:p w14:paraId="3EDC1E28" w14:textId="77777777" w:rsidR="00F40A74" w:rsidRPr="00921D67" w:rsidRDefault="00F40A74" w:rsidP="00967A30">
            <w:pPr>
              <w:spacing w:line="360" w:lineRule="auto"/>
              <w:rPr>
                <w:rFonts w:ascii="Times New Roman" w:hAnsi="Times New Roman" w:cs="Times New Roman"/>
              </w:rPr>
            </w:pPr>
          </w:p>
        </w:tc>
        <w:tc>
          <w:tcPr>
            <w:tcW w:w="618" w:type="dxa"/>
            <w:tcBorders>
              <w:top w:val="single" w:sz="4" w:space="0" w:color="000000"/>
              <w:left w:val="nil"/>
              <w:bottom w:val="single" w:sz="4" w:space="0" w:color="000000"/>
              <w:right w:val="single" w:sz="4" w:space="0" w:color="000000"/>
            </w:tcBorders>
          </w:tcPr>
          <w:p w14:paraId="1D7DC4D1" w14:textId="77777777" w:rsidR="00F40A74" w:rsidRPr="00921D67" w:rsidRDefault="00F40A74" w:rsidP="00967A30">
            <w:pPr>
              <w:spacing w:line="360" w:lineRule="auto"/>
              <w:rPr>
                <w:rFonts w:ascii="Times New Roman" w:hAnsi="Times New Roman" w:cs="Times New Roman"/>
              </w:rPr>
            </w:pPr>
          </w:p>
        </w:tc>
        <w:tc>
          <w:tcPr>
            <w:tcW w:w="931" w:type="dxa"/>
            <w:vMerge w:val="restart"/>
            <w:tcBorders>
              <w:top w:val="single" w:sz="4" w:space="0" w:color="000000"/>
              <w:left w:val="single" w:sz="4" w:space="0" w:color="000000"/>
              <w:bottom w:val="single" w:sz="4" w:space="0" w:color="000000"/>
              <w:right w:val="single" w:sz="4" w:space="0" w:color="000000"/>
            </w:tcBorders>
          </w:tcPr>
          <w:p w14:paraId="7CF4490F" w14:textId="77777777" w:rsidR="00F40A74" w:rsidRPr="00921D67" w:rsidRDefault="00F40A74" w:rsidP="00967A30">
            <w:pPr>
              <w:spacing w:after="110" w:line="360" w:lineRule="auto"/>
              <w:ind w:left="2"/>
              <w:rPr>
                <w:rFonts w:ascii="Times New Roman" w:hAnsi="Times New Roman" w:cs="Times New Roman"/>
              </w:rPr>
            </w:pPr>
            <w:r w:rsidRPr="00921D67">
              <w:rPr>
                <w:rFonts w:ascii="Times New Roman" w:hAnsi="Times New Roman" w:cs="Times New Roman"/>
                <w:b/>
              </w:rPr>
              <w:t>Rata-</w:t>
            </w:r>
          </w:p>
          <w:p w14:paraId="42A3BB10" w14:textId="77777777" w:rsidR="00F40A74" w:rsidRPr="00921D67" w:rsidRDefault="00F40A74" w:rsidP="00967A30">
            <w:pPr>
              <w:spacing w:line="360" w:lineRule="auto"/>
              <w:ind w:left="41"/>
              <w:rPr>
                <w:rFonts w:ascii="Times New Roman" w:hAnsi="Times New Roman" w:cs="Times New Roman"/>
              </w:rPr>
            </w:pPr>
            <w:r w:rsidRPr="00921D67">
              <w:rPr>
                <w:rFonts w:ascii="Times New Roman" w:hAnsi="Times New Roman" w:cs="Times New Roman"/>
                <w:b/>
              </w:rPr>
              <w:t xml:space="preserve">Rata </w:t>
            </w:r>
          </w:p>
        </w:tc>
      </w:tr>
      <w:tr w:rsidR="00F40A74" w:rsidRPr="00921D67" w14:paraId="3EBC2B2A" w14:textId="77777777" w:rsidTr="00967A30">
        <w:trPr>
          <w:trHeight w:val="420"/>
        </w:trPr>
        <w:tc>
          <w:tcPr>
            <w:tcW w:w="0" w:type="auto"/>
            <w:vMerge/>
            <w:tcBorders>
              <w:top w:val="nil"/>
              <w:left w:val="single" w:sz="4" w:space="0" w:color="000000"/>
              <w:bottom w:val="single" w:sz="4" w:space="0" w:color="000000"/>
              <w:right w:val="single" w:sz="4" w:space="0" w:color="000000"/>
            </w:tcBorders>
          </w:tcPr>
          <w:p w14:paraId="69002CDC" w14:textId="77777777" w:rsidR="00F40A74" w:rsidRPr="00921D67" w:rsidRDefault="00F40A74" w:rsidP="00967A30">
            <w:pPr>
              <w:spacing w:line="360" w:lineRule="auto"/>
              <w:rPr>
                <w:rFonts w:ascii="Times New Roman" w:hAnsi="Times New Roman" w:cs="Times New Roman"/>
              </w:rPr>
            </w:pPr>
          </w:p>
        </w:tc>
        <w:tc>
          <w:tcPr>
            <w:tcW w:w="779" w:type="dxa"/>
            <w:tcBorders>
              <w:top w:val="single" w:sz="4" w:space="0" w:color="000000"/>
              <w:left w:val="single" w:sz="4" w:space="0" w:color="000000"/>
              <w:bottom w:val="single" w:sz="4" w:space="0" w:color="000000"/>
              <w:right w:val="single" w:sz="4" w:space="0" w:color="000000"/>
            </w:tcBorders>
          </w:tcPr>
          <w:p w14:paraId="46C5DACC" w14:textId="77777777" w:rsidR="00F40A74" w:rsidRPr="00921D67" w:rsidRDefault="00F40A74" w:rsidP="00967A30">
            <w:pPr>
              <w:spacing w:line="360" w:lineRule="auto"/>
              <w:rPr>
                <w:rFonts w:ascii="Times New Roman" w:hAnsi="Times New Roman" w:cs="Times New Roman"/>
              </w:rPr>
            </w:pPr>
            <w:r w:rsidRPr="00921D67">
              <w:rPr>
                <w:rFonts w:ascii="Times New Roman" w:hAnsi="Times New Roman" w:cs="Times New Roman"/>
                <w:b/>
              </w:rPr>
              <w:t xml:space="preserve">STS </w:t>
            </w:r>
          </w:p>
        </w:tc>
        <w:tc>
          <w:tcPr>
            <w:tcW w:w="649" w:type="dxa"/>
            <w:tcBorders>
              <w:top w:val="single" w:sz="4" w:space="0" w:color="000000"/>
              <w:left w:val="single" w:sz="4" w:space="0" w:color="000000"/>
              <w:bottom w:val="single" w:sz="4" w:space="0" w:color="000000"/>
              <w:right w:val="single" w:sz="4" w:space="0" w:color="000000"/>
            </w:tcBorders>
          </w:tcPr>
          <w:p w14:paraId="2F67AD03" w14:textId="77777777" w:rsidR="00F40A74" w:rsidRPr="00921D67" w:rsidRDefault="00F40A74" w:rsidP="00967A30">
            <w:pPr>
              <w:spacing w:line="360" w:lineRule="auto"/>
              <w:rPr>
                <w:rFonts w:ascii="Times New Roman" w:hAnsi="Times New Roman" w:cs="Times New Roman"/>
              </w:rPr>
            </w:pPr>
            <w:r w:rsidRPr="00921D67">
              <w:rPr>
                <w:rFonts w:ascii="Times New Roman" w:hAnsi="Times New Roman" w:cs="Times New Roman"/>
                <w:b/>
              </w:rPr>
              <w:t xml:space="preserve">TS </w:t>
            </w:r>
          </w:p>
        </w:tc>
        <w:tc>
          <w:tcPr>
            <w:tcW w:w="566" w:type="dxa"/>
            <w:tcBorders>
              <w:top w:val="single" w:sz="4" w:space="0" w:color="000000"/>
              <w:left w:val="single" w:sz="4" w:space="0" w:color="000000"/>
              <w:bottom w:val="single" w:sz="4" w:space="0" w:color="000000"/>
              <w:right w:val="single" w:sz="4" w:space="0" w:color="000000"/>
            </w:tcBorders>
          </w:tcPr>
          <w:p w14:paraId="37650AF5" w14:textId="77777777" w:rsidR="00F40A74" w:rsidRPr="00921D67" w:rsidRDefault="00F40A74" w:rsidP="00967A30">
            <w:pPr>
              <w:spacing w:line="360" w:lineRule="auto"/>
              <w:rPr>
                <w:rFonts w:ascii="Times New Roman" w:hAnsi="Times New Roman" w:cs="Times New Roman"/>
              </w:rPr>
            </w:pPr>
            <w:r w:rsidRPr="00921D67">
              <w:rPr>
                <w:rFonts w:ascii="Times New Roman" w:hAnsi="Times New Roman" w:cs="Times New Roman"/>
                <w:b/>
              </w:rPr>
              <w:t xml:space="preserve">KS </w:t>
            </w:r>
          </w:p>
        </w:tc>
        <w:tc>
          <w:tcPr>
            <w:tcW w:w="592" w:type="dxa"/>
            <w:tcBorders>
              <w:top w:val="single" w:sz="4" w:space="0" w:color="000000"/>
              <w:left w:val="single" w:sz="4" w:space="0" w:color="000000"/>
              <w:bottom w:val="single" w:sz="4" w:space="0" w:color="000000"/>
              <w:right w:val="single" w:sz="4" w:space="0" w:color="000000"/>
            </w:tcBorders>
          </w:tcPr>
          <w:p w14:paraId="3A621BB1" w14:textId="77777777" w:rsidR="00F40A74" w:rsidRPr="00921D67" w:rsidRDefault="00F40A74" w:rsidP="00967A30">
            <w:pPr>
              <w:spacing w:line="360" w:lineRule="auto"/>
              <w:ind w:left="53"/>
              <w:rPr>
                <w:rFonts w:ascii="Times New Roman" w:hAnsi="Times New Roman" w:cs="Times New Roman"/>
              </w:rPr>
            </w:pPr>
            <w:r w:rsidRPr="00921D67">
              <w:rPr>
                <w:rFonts w:ascii="Times New Roman" w:hAnsi="Times New Roman" w:cs="Times New Roman"/>
                <w:b/>
              </w:rPr>
              <w:t xml:space="preserve">S </w:t>
            </w:r>
          </w:p>
        </w:tc>
        <w:tc>
          <w:tcPr>
            <w:tcW w:w="618" w:type="dxa"/>
            <w:tcBorders>
              <w:top w:val="single" w:sz="4" w:space="0" w:color="000000"/>
              <w:left w:val="single" w:sz="4" w:space="0" w:color="000000"/>
              <w:bottom w:val="single" w:sz="4" w:space="0" w:color="000000"/>
              <w:right w:val="single" w:sz="4" w:space="0" w:color="000000"/>
            </w:tcBorders>
          </w:tcPr>
          <w:p w14:paraId="60CD221A" w14:textId="77777777" w:rsidR="00F40A74" w:rsidRPr="00921D67" w:rsidRDefault="00F40A74" w:rsidP="00967A30">
            <w:pPr>
              <w:spacing w:line="360" w:lineRule="auto"/>
              <w:rPr>
                <w:rFonts w:ascii="Times New Roman" w:hAnsi="Times New Roman" w:cs="Times New Roman"/>
              </w:rPr>
            </w:pPr>
            <w:r w:rsidRPr="00921D67">
              <w:rPr>
                <w:rFonts w:ascii="Times New Roman" w:hAnsi="Times New Roman" w:cs="Times New Roman"/>
                <w:b/>
              </w:rPr>
              <w:t xml:space="preserve">SS </w:t>
            </w:r>
          </w:p>
        </w:tc>
        <w:tc>
          <w:tcPr>
            <w:tcW w:w="0" w:type="auto"/>
            <w:vMerge/>
            <w:tcBorders>
              <w:top w:val="nil"/>
              <w:left w:val="single" w:sz="4" w:space="0" w:color="000000"/>
              <w:bottom w:val="single" w:sz="4" w:space="0" w:color="000000"/>
              <w:right w:val="single" w:sz="4" w:space="0" w:color="000000"/>
            </w:tcBorders>
          </w:tcPr>
          <w:p w14:paraId="38A22041" w14:textId="77777777" w:rsidR="00F40A74" w:rsidRPr="00921D67" w:rsidRDefault="00F40A74" w:rsidP="00967A30">
            <w:pPr>
              <w:spacing w:line="360" w:lineRule="auto"/>
              <w:rPr>
                <w:rFonts w:ascii="Times New Roman" w:hAnsi="Times New Roman" w:cs="Times New Roman"/>
              </w:rPr>
            </w:pPr>
          </w:p>
        </w:tc>
      </w:tr>
      <w:tr w:rsidR="00F40A74" w:rsidRPr="00921D67" w14:paraId="69072D67" w14:textId="77777777" w:rsidTr="00967A30">
        <w:trPr>
          <w:trHeight w:val="420"/>
        </w:trPr>
        <w:tc>
          <w:tcPr>
            <w:tcW w:w="1550" w:type="dxa"/>
            <w:tcBorders>
              <w:top w:val="single" w:sz="4" w:space="0" w:color="000000"/>
              <w:left w:val="single" w:sz="4" w:space="0" w:color="000000"/>
              <w:bottom w:val="single" w:sz="4" w:space="0" w:color="000000"/>
              <w:right w:val="single" w:sz="4" w:space="0" w:color="000000"/>
            </w:tcBorders>
          </w:tcPr>
          <w:p w14:paraId="53D0C405" w14:textId="77777777" w:rsidR="00F40A74" w:rsidRPr="00921D67" w:rsidRDefault="00F40A74" w:rsidP="00967A30">
            <w:pPr>
              <w:spacing w:line="360" w:lineRule="auto"/>
              <w:ind w:right="112"/>
              <w:jc w:val="center"/>
              <w:rPr>
                <w:rFonts w:ascii="Times New Roman" w:hAnsi="Times New Roman" w:cs="Times New Roman"/>
              </w:rPr>
            </w:pPr>
            <w:r w:rsidRPr="00921D67">
              <w:rPr>
                <w:rFonts w:ascii="Times New Roman" w:hAnsi="Times New Roman" w:cs="Times New Roman"/>
                <w:b/>
              </w:rPr>
              <w:t xml:space="preserve">Y.1 </w:t>
            </w:r>
          </w:p>
        </w:tc>
        <w:tc>
          <w:tcPr>
            <w:tcW w:w="779" w:type="dxa"/>
            <w:tcBorders>
              <w:top w:val="single" w:sz="4" w:space="0" w:color="000000"/>
              <w:left w:val="single" w:sz="4" w:space="0" w:color="000000"/>
              <w:bottom w:val="single" w:sz="4" w:space="0" w:color="000000"/>
              <w:right w:val="single" w:sz="4" w:space="0" w:color="000000"/>
            </w:tcBorders>
          </w:tcPr>
          <w:p w14:paraId="0AFCE4E3" w14:textId="7AABB175" w:rsidR="00F40A74" w:rsidRPr="00921D67" w:rsidRDefault="00F40A74"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4</w:t>
            </w:r>
          </w:p>
        </w:tc>
        <w:tc>
          <w:tcPr>
            <w:tcW w:w="649" w:type="dxa"/>
            <w:tcBorders>
              <w:top w:val="single" w:sz="4" w:space="0" w:color="000000"/>
              <w:left w:val="single" w:sz="4" w:space="0" w:color="000000"/>
              <w:bottom w:val="single" w:sz="4" w:space="0" w:color="000000"/>
              <w:right w:val="single" w:sz="4" w:space="0" w:color="000000"/>
            </w:tcBorders>
          </w:tcPr>
          <w:p w14:paraId="22E58F9D" w14:textId="38E79AAC" w:rsidR="00F40A74" w:rsidRPr="00921D67" w:rsidRDefault="00F40A74" w:rsidP="00967A30">
            <w:pPr>
              <w:spacing w:line="360" w:lineRule="auto"/>
              <w:ind w:left="86"/>
              <w:jc w:val="center"/>
              <w:rPr>
                <w:rFonts w:ascii="Times New Roman" w:hAnsi="Times New Roman" w:cs="Times New Roman"/>
                <w:b/>
                <w:bCs/>
              </w:rPr>
            </w:pPr>
            <w:r w:rsidRPr="00921D67">
              <w:rPr>
                <w:rFonts w:ascii="Times New Roman" w:hAnsi="Times New Roman" w:cs="Times New Roman"/>
                <w:b/>
                <w:bCs/>
              </w:rPr>
              <w:t>4</w:t>
            </w:r>
          </w:p>
        </w:tc>
        <w:tc>
          <w:tcPr>
            <w:tcW w:w="566" w:type="dxa"/>
            <w:tcBorders>
              <w:top w:val="single" w:sz="4" w:space="0" w:color="000000"/>
              <w:left w:val="single" w:sz="4" w:space="0" w:color="000000"/>
              <w:bottom w:val="single" w:sz="4" w:space="0" w:color="000000"/>
              <w:right w:val="single" w:sz="4" w:space="0" w:color="000000"/>
            </w:tcBorders>
          </w:tcPr>
          <w:p w14:paraId="5BC347E2" w14:textId="5865C00B" w:rsidR="00F40A74" w:rsidRPr="00921D67" w:rsidRDefault="00AC2147" w:rsidP="00967A30">
            <w:pPr>
              <w:spacing w:line="360" w:lineRule="auto"/>
              <w:ind w:left="26"/>
              <w:jc w:val="center"/>
              <w:rPr>
                <w:rFonts w:ascii="Times New Roman" w:hAnsi="Times New Roman" w:cs="Times New Roman"/>
                <w:b/>
                <w:bCs/>
              </w:rPr>
            </w:pPr>
            <w:r w:rsidRPr="00921D67">
              <w:rPr>
                <w:rFonts w:ascii="Times New Roman" w:hAnsi="Times New Roman" w:cs="Times New Roman"/>
                <w:b/>
                <w:bCs/>
              </w:rPr>
              <w:t>14</w:t>
            </w:r>
          </w:p>
        </w:tc>
        <w:tc>
          <w:tcPr>
            <w:tcW w:w="592" w:type="dxa"/>
            <w:tcBorders>
              <w:top w:val="single" w:sz="4" w:space="0" w:color="000000"/>
              <w:left w:val="single" w:sz="4" w:space="0" w:color="000000"/>
              <w:bottom w:val="single" w:sz="4" w:space="0" w:color="000000"/>
              <w:right w:val="single" w:sz="4" w:space="0" w:color="000000"/>
            </w:tcBorders>
          </w:tcPr>
          <w:p w14:paraId="6DA99EBD" w14:textId="1CFFD1A9" w:rsidR="00F40A74"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70</w:t>
            </w:r>
          </w:p>
        </w:tc>
        <w:tc>
          <w:tcPr>
            <w:tcW w:w="618" w:type="dxa"/>
            <w:tcBorders>
              <w:top w:val="single" w:sz="4" w:space="0" w:color="000000"/>
              <w:left w:val="single" w:sz="4" w:space="0" w:color="000000"/>
              <w:bottom w:val="single" w:sz="4" w:space="0" w:color="000000"/>
              <w:right w:val="single" w:sz="4" w:space="0" w:color="000000"/>
            </w:tcBorders>
          </w:tcPr>
          <w:p w14:paraId="1F3B993F" w14:textId="5F7642E4" w:rsidR="00F40A74"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61</w:t>
            </w:r>
          </w:p>
        </w:tc>
        <w:tc>
          <w:tcPr>
            <w:tcW w:w="931" w:type="dxa"/>
            <w:tcBorders>
              <w:top w:val="single" w:sz="4" w:space="0" w:color="000000"/>
              <w:left w:val="single" w:sz="4" w:space="0" w:color="000000"/>
              <w:bottom w:val="single" w:sz="4" w:space="0" w:color="000000"/>
              <w:right w:val="single" w:sz="4" w:space="0" w:color="000000"/>
            </w:tcBorders>
            <w:vAlign w:val="bottom"/>
          </w:tcPr>
          <w:p w14:paraId="4C72BE9B" w14:textId="0AE8C2C7" w:rsidR="00F40A74"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4,1</w:t>
            </w:r>
            <w:r w:rsidR="00AC2147" w:rsidRPr="00921D67">
              <w:rPr>
                <w:rFonts w:ascii="Times New Roman" w:hAnsi="Times New Roman" w:cs="Times New Roman"/>
                <w:b/>
                <w:bCs/>
              </w:rPr>
              <w:t>8</w:t>
            </w:r>
          </w:p>
        </w:tc>
      </w:tr>
      <w:tr w:rsidR="00F40A74" w:rsidRPr="00921D67" w14:paraId="26ABCFBC" w14:textId="77777777" w:rsidTr="00967A30">
        <w:trPr>
          <w:trHeight w:val="420"/>
        </w:trPr>
        <w:tc>
          <w:tcPr>
            <w:tcW w:w="1550" w:type="dxa"/>
            <w:tcBorders>
              <w:top w:val="single" w:sz="4" w:space="0" w:color="000000"/>
              <w:left w:val="single" w:sz="4" w:space="0" w:color="000000"/>
              <w:bottom w:val="single" w:sz="4" w:space="0" w:color="000000"/>
              <w:right w:val="single" w:sz="4" w:space="0" w:color="000000"/>
            </w:tcBorders>
          </w:tcPr>
          <w:p w14:paraId="5365B43D" w14:textId="77777777" w:rsidR="00F40A74" w:rsidRPr="00921D67" w:rsidRDefault="00F40A74" w:rsidP="00967A30">
            <w:pPr>
              <w:spacing w:line="360" w:lineRule="auto"/>
              <w:ind w:right="112"/>
              <w:jc w:val="center"/>
              <w:rPr>
                <w:rFonts w:ascii="Times New Roman" w:hAnsi="Times New Roman" w:cs="Times New Roman"/>
              </w:rPr>
            </w:pPr>
            <w:r w:rsidRPr="00921D67">
              <w:rPr>
                <w:rFonts w:ascii="Times New Roman" w:hAnsi="Times New Roman" w:cs="Times New Roman"/>
                <w:b/>
              </w:rPr>
              <w:t xml:space="preserve">Y.2 </w:t>
            </w:r>
          </w:p>
        </w:tc>
        <w:tc>
          <w:tcPr>
            <w:tcW w:w="779" w:type="dxa"/>
            <w:tcBorders>
              <w:top w:val="single" w:sz="4" w:space="0" w:color="000000"/>
              <w:left w:val="single" w:sz="4" w:space="0" w:color="000000"/>
              <w:bottom w:val="single" w:sz="4" w:space="0" w:color="000000"/>
              <w:right w:val="single" w:sz="4" w:space="0" w:color="000000"/>
            </w:tcBorders>
          </w:tcPr>
          <w:p w14:paraId="7FC0709B" w14:textId="4B6C7640" w:rsidR="00F40A74" w:rsidRPr="00921D67" w:rsidRDefault="002C4F1E"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5</w:t>
            </w:r>
          </w:p>
        </w:tc>
        <w:tc>
          <w:tcPr>
            <w:tcW w:w="649" w:type="dxa"/>
            <w:tcBorders>
              <w:top w:val="single" w:sz="4" w:space="0" w:color="000000"/>
              <w:left w:val="single" w:sz="4" w:space="0" w:color="000000"/>
              <w:bottom w:val="single" w:sz="4" w:space="0" w:color="000000"/>
              <w:right w:val="single" w:sz="4" w:space="0" w:color="000000"/>
            </w:tcBorders>
          </w:tcPr>
          <w:p w14:paraId="14ACF275" w14:textId="4295B07D" w:rsidR="00F40A74" w:rsidRPr="00921D67" w:rsidRDefault="002C4F1E" w:rsidP="00967A30">
            <w:pPr>
              <w:spacing w:line="360" w:lineRule="auto"/>
              <w:jc w:val="center"/>
              <w:rPr>
                <w:rFonts w:ascii="Times New Roman" w:hAnsi="Times New Roman" w:cs="Times New Roman"/>
                <w:b/>
                <w:bCs/>
              </w:rPr>
            </w:pPr>
            <w:r w:rsidRPr="00921D67">
              <w:rPr>
                <w:rFonts w:ascii="Times New Roman" w:hAnsi="Times New Roman" w:cs="Times New Roman"/>
                <w:b/>
                <w:bCs/>
              </w:rPr>
              <w:t>2</w:t>
            </w:r>
          </w:p>
        </w:tc>
        <w:tc>
          <w:tcPr>
            <w:tcW w:w="566" w:type="dxa"/>
            <w:tcBorders>
              <w:top w:val="single" w:sz="4" w:space="0" w:color="000000"/>
              <w:left w:val="single" w:sz="4" w:space="0" w:color="000000"/>
              <w:bottom w:val="single" w:sz="4" w:space="0" w:color="000000"/>
              <w:right w:val="single" w:sz="4" w:space="0" w:color="000000"/>
            </w:tcBorders>
          </w:tcPr>
          <w:p w14:paraId="49DE27A1" w14:textId="614FD3FA" w:rsidR="00F40A74" w:rsidRPr="00921D67" w:rsidRDefault="00F40A74" w:rsidP="00967A30">
            <w:pPr>
              <w:spacing w:line="360" w:lineRule="auto"/>
              <w:jc w:val="center"/>
              <w:rPr>
                <w:rFonts w:ascii="Times New Roman" w:hAnsi="Times New Roman" w:cs="Times New Roman"/>
                <w:b/>
                <w:bCs/>
              </w:rPr>
            </w:pPr>
            <w:r w:rsidRPr="00921D67">
              <w:rPr>
                <w:rFonts w:ascii="Times New Roman" w:hAnsi="Times New Roman" w:cs="Times New Roman"/>
                <w:b/>
                <w:bCs/>
              </w:rPr>
              <w:t>1</w:t>
            </w:r>
            <w:r w:rsidR="00AC2147" w:rsidRPr="00921D67">
              <w:rPr>
                <w:rFonts w:ascii="Times New Roman" w:hAnsi="Times New Roman" w:cs="Times New Roman"/>
                <w:b/>
                <w:bCs/>
              </w:rPr>
              <w:t>9</w:t>
            </w:r>
          </w:p>
        </w:tc>
        <w:tc>
          <w:tcPr>
            <w:tcW w:w="592" w:type="dxa"/>
            <w:tcBorders>
              <w:top w:val="single" w:sz="4" w:space="0" w:color="000000"/>
              <w:left w:val="single" w:sz="4" w:space="0" w:color="000000"/>
              <w:bottom w:val="single" w:sz="4" w:space="0" w:color="000000"/>
              <w:right w:val="single" w:sz="4" w:space="0" w:color="000000"/>
            </w:tcBorders>
          </w:tcPr>
          <w:p w14:paraId="6AA31D02" w14:textId="3CC95CA2" w:rsidR="00F40A74"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63</w:t>
            </w:r>
          </w:p>
        </w:tc>
        <w:tc>
          <w:tcPr>
            <w:tcW w:w="618" w:type="dxa"/>
            <w:tcBorders>
              <w:top w:val="single" w:sz="4" w:space="0" w:color="000000"/>
              <w:left w:val="single" w:sz="4" w:space="0" w:color="000000"/>
              <w:bottom w:val="single" w:sz="4" w:space="0" w:color="000000"/>
              <w:right w:val="single" w:sz="4" w:space="0" w:color="000000"/>
            </w:tcBorders>
          </w:tcPr>
          <w:p w14:paraId="0E9CC78C" w14:textId="21A6BB36" w:rsidR="00F40A74"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64</w:t>
            </w:r>
          </w:p>
        </w:tc>
        <w:tc>
          <w:tcPr>
            <w:tcW w:w="931" w:type="dxa"/>
            <w:tcBorders>
              <w:top w:val="single" w:sz="4" w:space="0" w:color="000000"/>
              <w:left w:val="single" w:sz="4" w:space="0" w:color="000000"/>
              <w:bottom w:val="single" w:sz="4" w:space="0" w:color="000000"/>
              <w:right w:val="single" w:sz="4" w:space="0" w:color="000000"/>
            </w:tcBorders>
            <w:vAlign w:val="bottom"/>
          </w:tcPr>
          <w:p w14:paraId="2F9FF5F7" w14:textId="6335F43F" w:rsidR="00F40A74"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4,1</w:t>
            </w:r>
            <w:r w:rsidR="00AC2147" w:rsidRPr="00921D67">
              <w:rPr>
                <w:rFonts w:ascii="Times New Roman" w:hAnsi="Times New Roman" w:cs="Times New Roman"/>
                <w:b/>
                <w:bCs/>
              </w:rPr>
              <w:t>7</w:t>
            </w:r>
          </w:p>
        </w:tc>
      </w:tr>
      <w:tr w:rsidR="00F40A74" w:rsidRPr="00921D67" w14:paraId="7AD53245" w14:textId="77777777" w:rsidTr="00967A30">
        <w:trPr>
          <w:trHeight w:val="423"/>
        </w:trPr>
        <w:tc>
          <w:tcPr>
            <w:tcW w:w="1550" w:type="dxa"/>
            <w:tcBorders>
              <w:top w:val="single" w:sz="4" w:space="0" w:color="000000"/>
              <w:left w:val="single" w:sz="4" w:space="0" w:color="000000"/>
              <w:bottom w:val="single" w:sz="4" w:space="0" w:color="000000"/>
              <w:right w:val="single" w:sz="4" w:space="0" w:color="000000"/>
            </w:tcBorders>
          </w:tcPr>
          <w:p w14:paraId="284D3252" w14:textId="77777777" w:rsidR="00F40A74" w:rsidRPr="00921D67" w:rsidRDefault="00F40A74" w:rsidP="00967A30">
            <w:pPr>
              <w:spacing w:line="360" w:lineRule="auto"/>
              <w:ind w:right="112"/>
              <w:jc w:val="center"/>
              <w:rPr>
                <w:rFonts w:ascii="Times New Roman" w:hAnsi="Times New Roman" w:cs="Times New Roman"/>
              </w:rPr>
            </w:pPr>
            <w:r w:rsidRPr="00921D67">
              <w:rPr>
                <w:rFonts w:ascii="Times New Roman" w:hAnsi="Times New Roman" w:cs="Times New Roman"/>
                <w:b/>
              </w:rPr>
              <w:t xml:space="preserve">Y.3 </w:t>
            </w:r>
          </w:p>
        </w:tc>
        <w:tc>
          <w:tcPr>
            <w:tcW w:w="779" w:type="dxa"/>
            <w:tcBorders>
              <w:top w:val="single" w:sz="4" w:space="0" w:color="000000"/>
              <w:left w:val="single" w:sz="4" w:space="0" w:color="000000"/>
              <w:bottom w:val="single" w:sz="4" w:space="0" w:color="000000"/>
              <w:right w:val="single" w:sz="4" w:space="0" w:color="000000"/>
            </w:tcBorders>
          </w:tcPr>
          <w:p w14:paraId="34903128" w14:textId="250E9EB8" w:rsidR="00F40A74" w:rsidRPr="00921D67" w:rsidRDefault="00F40A74"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7</w:t>
            </w:r>
          </w:p>
        </w:tc>
        <w:tc>
          <w:tcPr>
            <w:tcW w:w="649" w:type="dxa"/>
            <w:tcBorders>
              <w:top w:val="single" w:sz="4" w:space="0" w:color="000000"/>
              <w:left w:val="single" w:sz="4" w:space="0" w:color="000000"/>
              <w:bottom w:val="single" w:sz="4" w:space="0" w:color="000000"/>
              <w:right w:val="single" w:sz="4" w:space="0" w:color="000000"/>
            </w:tcBorders>
          </w:tcPr>
          <w:p w14:paraId="1ABA9C4E" w14:textId="5953E57D" w:rsidR="00F40A74" w:rsidRPr="00921D67" w:rsidRDefault="00F40A74" w:rsidP="00967A30">
            <w:pPr>
              <w:spacing w:line="360" w:lineRule="auto"/>
              <w:ind w:left="86"/>
              <w:jc w:val="center"/>
              <w:rPr>
                <w:rFonts w:ascii="Times New Roman" w:hAnsi="Times New Roman" w:cs="Times New Roman"/>
                <w:b/>
                <w:bCs/>
              </w:rPr>
            </w:pPr>
            <w:r w:rsidRPr="00921D67">
              <w:rPr>
                <w:rFonts w:ascii="Times New Roman" w:hAnsi="Times New Roman" w:cs="Times New Roman"/>
                <w:b/>
                <w:bCs/>
              </w:rPr>
              <w:t>3</w:t>
            </w:r>
          </w:p>
        </w:tc>
        <w:tc>
          <w:tcPr>
            <w:tcW w:w="566" w:type="dxa"/>
            <w:tcBorders>
              <w:top w:val="single" w:sz="4" w:space="0" w:color="000000"/>
              <w:left w:val="single" w:sz="4" w:space="0" w:color="000000"/>
              <w:bottom w:val="single" w:sz="4" w:space="0" w:color="000000"/>
              <w:right w:val="single" w:sz="4" w:space="0" w:color="000000"/>
            </w:tcBorders>
          </w:tcPr>
          <w:p w14:paraId="040B2ED6" w14:textId="22D723A3" w:rsidR="00F40A74" w:rsidRPr="00921D67" w:rsidRDefault="00AC2147" w:rsidP="00967A30">
            <w:pPr>
              <w:spacing w:line="360" w:lineRule="auto"/>
              <w:ind w:left="26"/>
              <w:jc w:val="center"/>
              <w:rPr>
                <w:rFonts w:ascii="Times New Roman" w:hAnsi="Times New Roman" w:cs="Times New Roman"/>
                <w:b/>
                <w:bCs/>
              </w:rPr>
            </w:pPr>
            <w:r w:rsidRPr="00921D67">
              <w:rPr>
                <w:rFonts w:ascii="Times New Roman" w:hAnsi="Times New Roman" w:cs="Times New Roman"/>
                <w:b/>
                <w:bCs/>
              </w:rPr>
              <w:t>21</w:t>
            </w:r>
          </w:p>
        </w:tc>
        <w:tc>
          <w:tcPr>
            <w:tcW w:w="592" w:type="dxa"/>
            <w:tcBorders>
              <w:top w:val="single" w:sz="4" w:space="0" w:color="000000"/>
              <w:left w:val="single" w:sz="4" w:space="0" w:color="000000"/>
              <w:bottom w:val="single" w:sz="4" w:space="0" w:color="000000"/>
              <w:right w:val="single" w:sz="4" w:space="0" w:color="000000"/>
            </w:tcBorders>
          </w:tcPr>
          <w:p w14:paraId="3C107AB2" w14:textId="0EB275FD" w:rsidR="00F40A74"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69</w:t>
            </w:r>
          </w:p>
        </w:tc>
        <w:tc>
          <w:tcPr>
            <w:tcW w:w="618" w:type="dxa"/>
            <w:tcBorders>
              <w:top w:val="single" w:sz="4" w:space="0" w:color="000000"/>
              <w:left w:val="single" w:sz="4" w:space="0" w:color="000000"/>
              <w:bottom w:val="single" w:sz="4" w:space="0" w:color="000000"/>
              <w:right w:val="single" w:sz="4" w:space="0" w:color="000000"/>
            </w:tcBorders>
          </w:tcPr>
          <w:p w14:paraId="5F3FC5EB" w14:textId="1FB5F66C" w:rsidR="00F40A74"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53</w:t>
            </w:r>
          </w:p>
        </w:tc>
        <w:tc>
          <w:tcPr>
            <w:tcW w:w="931" w:type="dxa"/>
            <w:tcBorders>
              <w:top w:val="single" w:sz="4" w:space="0" w:color="000000"/>
              <w:left w:val="single" w:sz="4" w:space="0" w:color="000000"/>
              <w:bottom w:val="single" w:sz="4" w:space="0" w:color="000000"/>
              <w:right w:val="single" w:sz="4" w:space="0" w:color="000000"/>
            </w:tcBorders>
            <w:vAlign w:val="bottom"/>
          </w:tcPr>
          <w:p w14:paraId="2C98BE9C" w14:textId="18EBEABD" w:rsidR="00F40A74" w:rsidRPr="00921D67" w:rsidRDefault="00AC214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4,03</w:t>
            </w:r>
          </w:p>
        </w:tc>
      </w:tr>
      <w:tr w:rsidR="00F40A74" w:rsidRPr="00921D67" w14:paraId="522F515F" w14:textId="77777777" w:rsidTr="00967A30">
        <w:trPr>
          <w:trHeight w:val="420"/>
        </w:trPr>
        <w:tc>
          <w:tcPr>
            <w:tcW w:w="1550" w:type="dxa"/>
            <w:tcBorders>
              <w:top w:val="single" w:sz="4" w:space="0" w:color="000000"/>
              <w:left w:val="single" w:sz="4" w:space="0" w:color="000000"/>
              <w:bottom w:val="single" w:sz="4" w:space="0" w:color="000000"/>
              <w:right w:val="single" w:sz="4" w:space="0" w:color="000000"/>
            </w:tcBorders>
          </w:tcPr>
          <w:p w14:paraId="5FF68BD5" w14:textId="77777777" w:rsidR="00F40A74" w:rsidRPr="00921D67" w:rsidRDefault="00F40A74" w:rsidP="00967A30">
            <w:pPr>
              <w:spacing w:line="360" w:lineRule="auto"/>
              <w:ind w:right="112"/>
              <w:jc w:val="center"/>
              <w:rPr>
                <w:rFonts w:ascii="Times New Roman" w:hAnsi="Times New Roman" w:cs="Times New Roman"/>
              </w:rPr>
            </w:pPr>
            <w:r w:rsidRPr="00921D67">
              <w:rPr>
                <w:rFonts w:ascii="Times New Roman" w:hAnsi="Times New Roman" w:cs="Times New Roman"/>
                <w:b/>
              </w:rPr>
              <w:t xml:space="preserve">Y.4 </w:t>
            </w:r>
          </w:p>
        </w:tc>
        <w:tc>
          <w:tcPr>
            <w:tcW w:w="779" w:type="dxa"/>
            <w:tcBorders>
              <w:top w:val="single" w:sz="4" w:space="0" w:color="000000"/>
              <w:left w:val="single" w:sz="4" w:space="0" w:color="000000"/>
              <w:bottom w:val="single" w:sz="4" w:space="0" w:color="000000"/>
              <w:right w:val="single" w:sz="4" w:space="0" w:color="000000"/>
            </w:tcBorders>
          </w:tcPr>
          <w:p w14:paraId="105F5382" w14:textId="39D3E53A" w:rsidR="00F40A74" w:rsidRPr="00921D67" w:rsidRDefault="00F40A74" w:rsidP="00967A30">
            <w:pPr>
              <w:spacing w:line="360" w:lineRule="auto"/>
              <w:ind w:left="154"/>
              <w:jc w:val="center"/>
              <w:rPr>
                <w:rFonts w:ascii="Times New Roman" w:hAnsi="Times New Roman" w:cs="Times New Roman"/>
                <w:b/>
                <w:bCs/>
              </w:rPr>
            </w:pPr>
            <w:r w:rsidRPr="00921D67">
              <w:rPr>
                <w:rFonts w:ascii="Times New Roman" w:hAnsi="Times New Roman" w:cs="Times New Roman"/>
                <w:b/>
                <w:bCs/>
              </w:rPr>
              <w:t>3</w:t>
            </w:r>
          </w:p>
        </w:tc>
        <w:tc>
          <w:tcPr>
            <w:tcW w:w="649" w:type="dxa"/>
            <w:tcBorders>
              <w:top w:val="single" w:sz="4" w:space="0" w:color="000000"/>
              <w:left w:val="single" w:sz="4" w:space="0" w:color="000000"/>
              <w:bottom w:val="single" w:sz="4" w:space="0" w:color="000000"/>
              <w:right w:val="single" w:sz="4" w:space="0" w:color="000000"/>
            </w:tcBorders>
          </w:tcPr>
          <w:p w14:paraId="34134FA2" w14:textId="339CBAF1" w:rsidR="00F40A74" w:rsidRPr="00921D67" w:rsidRDefault="00F40A74" w:rsidP="00967A30">
            <w:pPr>
              <w:spacing w:line="360" w:lineRule="auto"/>
              <w:ind w:left="86"/>
              <w:jc w:val="center"/>
              <w:rPr>
                <w:rFonts w:ascii="Times New Roman" w:hAnsi="Times New Roman" w:cs="Times New Roman"/>
                <w:b/>
                <w:bCs/>
              </w:rPr>
            </w:pPr>
            <w:r w:rsidRPr="00921D67">
              <w:rPr>
                <w:rFonts w:ascii="Times New Roman" w:hAnsi="Times New Roman" w:cs="Times New Roman"/>
                <w:b/>
                <w:bCs/>
              </w:rPr>
              <w:t>1</w:t>
            </w:r>
          </w:p>
        </w:tc>
        <w:tc>
          <w:tcPr>
            <w:tcW w:w="566" w:type="dxa"/>
            <w:tcBorders>
              <w:top w:val="single" w:sz="4" w:space="0" w:color="000000"/>
              <w:left w:val="single" w:sz="4" w:space="0" w:color="000000"/>
              <w:bottom w:val="single" w:sz="4" w:space="0" w:color="000000"/>
              <w:right w:val="single" w:sz="4" w:space="0" w:color="000000"/>
            </w:tcBorders>
          </w:tcPr>
          <w:p w14:paraId="63E2D689" w14:textId="6969FAAE" w:rsidR="00F40A74" w:rsidRPr="00921D67" w:rsidRDefault="002C4F1E" w:rsidP="00967A30">
            <w:pPr>
              <w:spacing w:line="360" w:lineRule="auto"/>
              <w:ind w:left="26"/>
              <w:jc w:val="center"/>
              <w:rPr>
                <w:rFonts w:ascii="Times New Roman" w:hAnsi="Times New Roman" w:cs="Times New Roman"/>
                <w:b/>
                <w:bCs/>
              </w:rPr>
            </w:pPr>
            <w:r w:rsidRPr="00921D67">
              <w:rPr>
                <w:rFonts w:ascii="Times New Roman" w:hAnsi="Times New Roman" w:cs="Times New Roman"/>
                <w:b/>
                <w:bCs/>
              </w:rPr>
              <w:t>24</w:t>
            </w:r>
          </w:p>
        </w:tc>
        <w:tc>
          <w:tcPr>
            <w:tcW w:w="592" w:type="dxa"/>
            <w:tcBorders>
              <w:top w:val="single" w:sz="4" w:space="0" w:color="000000"/>
              <w:left w:val="single" w:sz="4" w:space="0" w:color="000000"/>
              <w:bottom w:val="single" w:sz="4" w:space="0" w:color="000000"/>
              <w:right w:val="single" w:sz="4" w:space="0" w:color="000000"/>
            </w:tcBorders>
          </w:tcPr>
          <w:p w14:paraId="104D3A10" w14:textId="51B7F6F5" w:rsidR="00F40A74" w:rsidRPr="00921D67" w:rsidRDefault="00AC2147" w:rsidP="00967A30">
            <w:pPr>
              <w:spacing w:line="360" w:lineRule="auto"/>
              <w:jc w:val="center"/>
              <w:rPr>
                <w:rFonts w:ascii="Times New Roman" w:hAnsi="Times New Roman" w:cs="Times New Roman"/>
                <w:b/>
                <w:bCs/>
              </w:rPr>
            </w:pPr>
            <w:r w:rsidRPr="00921D67">
              <w:rPr>
                <w:rFonts w:ascii="Times New Roman" w:hAnsi="Times New Roman" w:cs="Times New Roman"/>
                <w:b/>
                <w:bCs/>
              </w:rPr>
              <w:t>62</w:t>
            </w:r>
          </w:p>
        </w:tc>
        <w:tc>
          <w:tcPr>
            <w:tcW w:w="618" w:type="dxa"/>
            <w:tcBorders>
              <w:top w:val="single" w:sz="4" w:space="0" w:color="000000"/>
              <w:left w:val="single" w:sz="4" w:space="0" w:color="000000"/>
              <w:bottom w:val="single" w:sz="4" w:space="0" w:color="000000"/>
              <w:right w:val="single" w:sz="4" w:space="0" w:color="000000"/>
            </w:tcBorders>
          </w:tcPr>
          <w:p w14:paraId="7DB927B0" w14:textId="15244513" w:rsidR="00F40A74" w:rsidRPr="00921D67" w:rsidRDefault="00AC2147" w:rsidP="00967A30">
            <w:pPr>
              <w:spacing w:line="360" w:lineRule="auto"/>
              <w:ind w:left="14"/>
              <w:jc w:val="center"/>
              <w:rPr>
                <w:rFonts w:ascii="Times New Roman" w:hAnsi="Times New Roman" w:cs="Times New Roman"/>
                <w:b/>
                <w:bCs/>
              </w:rPr>
            </w:pPr>
            <w:r w:rsidRPr="00921D67">
              <w:rPr>
                <w:rFonts w:ascii="Times New Roman" w:hAnsi="Times New Roman" w:cs="Times New Roman"/>
                <w:b/>
                <w:bCs/>
              </w:rPr>
              <w:t>63</w:t>
            </w:r>
          </w:p>
        </w:tc>
        <w:tc>
          <w:tcPr>
            <w:tcW w:w="931" w:type="dxa"/>
            <w:tcBorders>
              <w:top w:val="single" w:sz="4" w:space="0" w:color="000000"/>
              <w:left w:val="single" w:sz="4" w:space="0" w:color="000000"/>
              <w:bottom w:val="single" w:sz="4" w:space="0" w:color="000000"/>
              <w:right w:val="single" w:sz="4" w:space="0" w:color="000000"/>
            </w:tcBorders>
            <w:vAlign w:val="bottom"/>
          </w:tcPr>
          <w:p w14:paraId="43348DC3" w14:textId="51352AF5" w:rsidR="00F40A74"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4,1</w:t>
            </w:r>
            <w:r w:rsidR="00AC2147" w:rsidRPr="00921D67">
              <w:rPr>
                <w:rFonts w:ascii="Times New Roman" w:hAnsi="Times New Roman" w:cs="Times New Roman"/>
                <w:b/>
                <w:bCs/>
              </w:rPr>
              <w:t>8</w:t>
            </w:r>
          </w:p>
        </w:tc>
      </w:tr>
      <w:tr w:rsidR="00F40A74" w:rsidRPr="00921D67" w14:paraId="685A4342" w14:textId="77777777" w:rsidTr="00967A30">
        <w:trPr>
          <w:trHeight w:val="422"/>
        </w:trPr>
        <w:tc>
          <w:tcPr>
            <w:tcW w:w="3544" w:type="dxa"/>
            <w:gridSpan w:val="4"/>
            <w:tcBorders>
              <w:top w:val="single" w:sz="4" w:space="0" w:color="000000"/>
              <w:left w:val="single" w:sz="4" w:space="0" w:color="000000"/>
              <w:bottom w:val="single" w:sz="4" w:space="0" w:color="000000"/>
              <w:right w:val="nil"/>
            </w:tcBorders>
          </w:tcPr>
          <w:p w14:paraId="45750CEC" w14:textId="77777777" w:rsidR="00F40A74" w:rsidRPr="00921D67" w:rsidRDefault="00F40A74" w:rsidP="00967A30">
            <w:pPr>
              <w:spacing w:line="360" w:lineRule="auto"/>
              <w:ind w:left="1426"/>
              <w:jc w:val="center"/>
              <w:rPr>
                <w:rFonts w:ascii="Times New Roman" w:hAnsi="Times New Roman" w:cs="Times New Roman"/>
                <w:b/>
                <w:bCs/>
              </w:rPr>
            </w:pPr>
            <w:r w:rsidRPr="00921D67">
              <w:rPr>
                <w:rFonts w:ascii="Times New Roman" w:hAnsi="Times New Roman" w:cs="Times New Roman"/>
                <w:b/>
                <w:bCs/>
              </w:rPr>
              <w:t>Total rata-rata</w:t>
            </w:r>
          </w:p>
        </w:tc>
        <w:tc>
          <w:tcPr>
            <w:tcW w:w="592" w:type="dxa"/>
            <w:tcBorders>
              <w:top w:val="single" w:sz="4" w:space="0" w:color="000000"/>
              <w:left w:val="nil"/>
              <w:bottom w:val="single" w:sz="4" w:space="0" w:color="000000"/>
              <w:right w:val="nil"/>
            </w:tcBorders>
          </w:tcPr>
          <w:p w14:paraId="367D98AB" w14:textId="77777777" w:rsidR="00F40A74" w:rsidRPr="00921D67" w:rsidRDefault="00F40A74" w:rsidP="00967A30">
            <w:pPr>
              <w:spacing w:line="360" w:lineRule="auto"/>
              <w:jc w:val="center"/>
              <w:rPr>
                <w:rFonts w:ascii="Times New Roman" w:hAnsi="Times New Roman" w:cs="Times New Roman"/>
                <w:b/>
                <w:bCs/>
              </w:rPr>
            </w:pPr>
          </w:p>
        </w:tc>
        <w:tc>
          <w:tcPr>
            <w:tcW w:w="618" w:type="dxa"/>
            <w:tcBorders>
              <w:top w:val="single" w:sz="4" w:space="0" w:color="000000"/>
              <w:left w:val="nil"/>
              <w:bottom w:val="single" w:sz="4" w:space="0" w:color="000000"/>
              <w:right w:val="single" w:sz="4" w:space="0" w:color="000000"/>
            </w:tcBorders>
          </w:tcPr>
          <w:p w14:paraId="0B56B749" w14:textId="77777777" w:rsidR="00F40A74" w:rsidRPr="00921D67" w:rsidRDefault="00F40A74" w:rsidP="00967A30">
            <w:pPr>
              <w:spacing w:line="360" w:lineRule="auto"/>
              <w:jc w:val="center"/>
              <w:rPr>
                <w:rFonts w:ascii="Times New Roman" w:hAnsi="Times New Roman" w:cs="Times New Roman"/>
                <w:b/>
                <w:bCs/>
              </w:rPr>
            </w:pPr>
          </w:p>
        </w:tc>
        <w:tc>
          <w:tcPr>
            <w:tcW w:w="931" w:type="dxa"/>
            <w:tcBorders>
              <w:top w:val="single" w:sz="4" w:space="0" w:color="000000"/>
              <w:left w:val="single" w:sz="4" w:space="0" w:color="000000"/>
              <w:bottom w:val="single" w:sz="4" w:space="0" w:color="000000"/>
              <w:right w:val="single" w:sz="4" w:space="0" w:color="000000"/>
            </w:tcBorders>
          </w:tcPr>
          <w:p w14:paraId="18C212DC" w14:textId="1F080D16" w:rsidR="00F40A74" w:rsidRPr="00921D67" w:rsidRDefault="004A5BB7" w:rsidP="00967A30">
            <w:pPr>
              <w:spacing w:line="360" w:lineRule="auto"/>
              <w:ind w:left="79"/>
              <w:jc w:val="center"/>
              <w:rPr>
                <w:rFonts w:ascii="Times New Roman" w:hAnsi="Times New Roman" w:cs="Times New Roman"/>
                <w:b/>
                <w:bCs/>
              </w:rPr>
            </w:pPr>
            <w:r w:rsidRPr="00921D67">
              <w:rPr>
                <w:rFonts w:ascii="Times New Roman" w:hAnsi="Times New Roman" w:cs="Times New Roman"/>
                <w:b/>
                <w:bCs/>
              </w:rPr>
              <w:t>4,</w:t>
            </w:r>
            <w:r w:rsidR="00AC2147" w:rsidRPr="00921D67">
              <w:rPr>
                <w:rFonts w:ascii="Times New Roman" w:hAnsi="Times New Roman" w:cs="Times New Roman"/>
                <w:b/>
                <w:bCs/>
              </w:rPr>
              <w:t>14</w:t>
            </w:r>
          </w:p>
        </w:tc>
      </w:tr>
    </w:tbl>
    <w:p w14:paraId="69D323CD" w14:textId="77777777" w:rsidR="00F40A74" w:rsidRPr="00921D67" w:rsidRDefault="00F40A74" w:rsidP="00F40A74">
      <w:pPr>
        <w:spacing w:after="12" w:line="360" w:lineRule="auto"/>
        <w:ind w:left="1152"/>
        <w:jc w:val="center"/>
        <w:rPr>
          <w:rFonts w:ascii="Times New Roman" w:hAnsi="Times New Roman"/>
          <w:bCs/>
          <w:sz w:val="24"/>
          <w:szCs w:val="24"/>
          <w:lang w:val="it-IT"/>
        </w:rPr>
      </w:pPr>
      <w:r w:rsidRPr="00921D67">
        <w:rPr>
          <w:rFonts w:ascii="Times New Roman" w:hAnsi="Times New Roman"/>
          <w:bCs/>
          <w:i/>
          <w:sz w:val="20"/>
          <w:szCs w:val="24"/>
          <w:lang w:val="it-IT"/>
        </w:rPr>
        <w:t>Sumber: Diolah dari SPSS’23 (Data Primer)</w:t>
      </w:r>
    </w:p>
    <w:p w14:paraId="64114DBB" w14:textId="70514AC0" w:rsidR="00F40A74" w:rsidRPr="00921D67" w:rsidRDefault="00F40A74" w:rsidP="00F40A74">
      <w:pPr>
        <w:ind w:left="426" w:firstLine="567"/>
        <w:jc w:val="both"/>
        <w:rPr>
          <w:rFonts w:ascii="Times New Roman" w:hAnsi="Times New Roman"/>
          <w:i/>
          <w:sz w:val="24"/>
          <w:szCs w:val="24"/>
          <w:lang w:val="it-IT"/>
        </w:rPr>
      </w:pPr>
      <w:bookmarkStart w:id="173" w:name="_Toc192163446"/>
      <w:bookmarkStart w:id="174" w:name="_Toc192170271"/>
      <w:r w:rsidRPr="00921D67">
        <w:rPr>
          <w:rFonts w:ascii="Times New Roman" w:hAnsi="Times New Roman"/>
          <w:sz w:val="24"/>
          <w:szCs w:val="24"/>
          <w:lang w:val="it-IT"/>
        </w:rPr>
        <w:t xml:space="preserve">Dari tabel diatas diketahui bahwa variabel </w:t>
      </w:r>
      <w:r w:rsidRPr="00921D67">
        <w:rPr>
          <w:rFonts w:ascii="Times New Roman" w:hAnsi="Times New Roman"/>
          <w:i/>
          <w:sz w:val="24"/>
          <w:szCs w:val="24"/>
          <w:lang w:val="it-IT"/>
        </w:rPr>
        <w:t>Repurchase Intention</w:t>
      </w:r>
      <w:r w:rsidRPr="00921D67">
        <w:rPr>
          <w:rFonts w:ascii="Times New Roman" w:hAnsi="Times New Roman"/>
          <w:sz w:val="24"/>
          <w:szCs w:val="24"/>
          <w:lang w:val="it-IT"/>
        </w:rPr>
        <w:t xml:space="preserve"> merupakan variabel yang terdiri dari empat indikator yaitu,niat transaksional, niat referensial, </w:t>
      </w:r>
      <w:r w:rsidR="00052D39" w:rsidRPr="00921D67">
        <w:rPr>
          <w:rFonts w:ascii="Times New Roman" w:hAnsi="Times New Roman"/>
          <w:sz w:val="24"/>
          <w:szCs w:val="24"/>
          <w:lang w:val="it-IT"/>
        </w:rPr>
        <w:t>niat preferensial, niat eksploratif</w:t>
      </w:r>
      <w:r w:rsidRPr="00921D67">
        <w:rPr>
          <w:rFonts w:ascii="Times New Roman" w:hAnsi="Times New Roman"/>
          <w:sz w:val="24"/>
          <w:szCs w:val="24"/>
          <w:lang w:val="it-IT"/>
        </w:rPr>
        <w:t>.</w:t>
      </w:r>
      <w:r w:rsidR="00052D39" w:rsidRPr="00921D67">
        <w:rPr>
          <w:rStyle w:val="FootnoteReference"/>
          <w:rFonts w:ascii="Times New Roman" w:hAnsi="Times New Roman"/>
        </w:rPr>
        <w:footnoteReference w:id="120"/>
      </w:r>
      <w:r w:rsidRPr="00921D67">
        <w:rPr>
          <w:rFonts w:ascii="Times New Roman" w:hAnsi="Times New Roman"/>
          <w:sz w:val="24"/>
          <w:szCs w:val="24"/>
          <w:lang w:val="it-IT"/>
        </w:rPr>
        <w:t xml:space="preserve"> Serta empat butir pertanyaan kuesioner. Berdasarkan hasil analisis  deskriptif variabel Repurchase Intention (Y</w:t>
      </w:r>
      <w:r w:rsidRPr="00921D67">
        <w:rPr>
          <w:rFonts w:ascii="Times New Roman" w:hAnsi="Times New Roman"/>
          <w:sz w:val="24"/>
          <w:szCs w:val="24"/>
          <w:vertAlign w:val="subscript"/>
          <w:lang w:val="it-IT"/>
        </w:rPr>
        <w:t>1</w:t>
      </w:r>
      <w:r w:rsidRPr="00921D67">
        <w:rPr>
          <w:rFonts w:ascii="Times New Roman" w:hAnsi="Times New Roman"/>
          <w:sz w:val="24"/>
          <w:szCs w:val="24"/>
          <w:lang w:val="it-IT"/>
        </w:rPr>
        <w:t xml:space="preserve">), menghasilkan rata-rata sebesar </w:t>
      </w:r>
      <w:r w:rsidR="004A5BB7" w:rsidRPr="00921D67">
        <w:rPr>
          <w:rFonts w:ascii="Times New Roman" w:hAnsi="Times New Roman"/>
          <w:sz w:val="24"/>
          <w:szCs w:val="24"/>
          <w:lang w:val="it-IT"/>
        </w:rPr>
        <w:t>4,</w:t>
      </w:r>
      <w:r w:rsidR="002C4F1E" w:rsidRPr="00921D67">
        <w:rPr>
          <w:rFonts w:ascii="Times New Roman" w:hAnsi="Times New Roman"/>
          <w:sz w:val="24"/>
          <w:szCs w:val="24"/>
          <w:lang w:val="it-IT"/>
        </w:rPr>
        <w:t>14</w:t>
      </w:r>
      <w:r w:rsidRPr="00921D67">
        <w:rPr>
          <w:rFonts w:ascii="Times New Roman" w:hAnsi="Times New Roman"/>
          <w:sz w:val="24"/>
          <w:szCs w:val="24"/>
          <w:lang w:val="it-IT"/>
        </w:rPr>
        <w:t xml:space="preserve"> yang termasuk dalam kategori “tinggi” hal ini menggambarkan bahwa sebagian besar responden memang memiliki Niat Pembelian Ulang yang tinggi pada skincare Kahf di Aneka Jaya Ngaliyan.</w:t>
      </w:r>
      <w:bookmarkEnd w:id="173"/>
      <w:bookmarkEnd w:id="174"/>
      <w:r w:rsidRPr="00921D67">
        <w:rPr>
          <w:rFonts w:ascii="Times New Roman" w:hAnsi="Times New Roman"/>
          <w:sz w:val="24"/>
          <w:szCs w:val="24"/>
          <w:lang w:val="it-IT"/>
        </w:rPr>
        <w:t xml:space="preserve"> </w:t>
      </w:r>
    </w:p>
    <w:p w14:paraId="4056B6A9" w14:textId="36F757CE" w:rsidR="00052D39" w:rsidRPr="00921D67" w:rsidRDefault="00052D39" w:rsidP="00052D39">
      <w:pPr>
        <w:pStyle w:val="Heading2"/>
        <w:ind w:left="0"/>
      </w:pPr>
      <w:bookmarkStart w:id="175" w:name="_Toc192170272"/>
      <w:bookmarkStart w:id="176" w:name="_Toc202471622"/>
      <w:r w:rsidRPr="00921D67">
        <w:t>4.4 Teknik Analisis Data</w:t>
      </w:r>
      <w:bookmarkEnd w:id="175"/>
      <w:bookmarkEnd w:id="176"/>
      <w:r w:rsidRPr="00921D67">
        <w:t xml:space="preserve"> </w:t>
      </w:r>
    </w:p>
    <w:p w14:paraId="59AA36DA" w14:textId="27CD9D30" w:rsidR="00052D39" w:rsidRPr="00921D67" w:rsidRDefault="00052D39" w:rsidP="00052D39">
      <w:pPr>
        <w:pStyle w:val="Heading3"/>
        <w:ind w:firstLine="426"/>
        <w:rPr>
          <w:lang w:val="sv-SE"/>
        </w:rPr>
      </w:pPr>
      <w:bookmarkStart w:id="177" w:name="_Toc192170273"/>
      <w:bookmarkStart w:id="178" w:name="_Toc202471623"/>
      <w:r w:rsidRPr="00921D67">
        <w:rPr>
          <w:lang w:val="sv-SE"/>
        </w:rPr>
        <w:t>4.4.1 Analisis Statistik Deskriptif</w:t>
      </w:r>
      <w:bookmarkEnd w:id="177"/>
      <w:bookmarkEnd w:id="178"/>
      <w:r w:rsidRPr="00921D67">
        <w:rPr>
          <w:lang w:val="sv-SE"/>
        </w:rPr>
        <w:t xml:space="preserve"> </w:t>
      </w:r>
    </w:p>
    <w:p w14:paraId="097EF62E" w14:textId="77777777" w:rsidR="00A649C6" w:rsidRPr="00921D67" w:rsidRDefault="00052D39" w:rsidP="00052D39">
      <w:pPr>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 xml:space="preserve">Metode ini digunakan untuk menggambarkan variabel penelitian berdasarkan nilai rata-rata (mean), standar deviasi, nilai minimum, dan maksimum. </w:t>
      </w:r>
      <w:r w:rsidRPr="00921D67">
        <w:rPr>
          <w:rFonts w:ascii="Times New Roman" w:hAnsi="Times New Roman"/>
          <w:sz w:val="24"/>
          <w:szCs w:val="24"/>
          <w:lang w:val="en-ID"/>
        </w:rPr>
        <w:t xml:space="preserve">Variabel yang dianalisis dalam penelitian ini meliputi: </w:t>
      </w:r>
      <w:r w:rsidRPr="00921D67">
        <w:rPr>
          <w:rFonts w:ascii="Times New Roman" w:hAnsi="Times New Roman"/>
          <w:i/>
          <w:iCs/>
          <w:sz w:val="24"/>
          <w:szCs w:val="24"/>
          <w:lang w:val="id-ID"/>
        </w:rPr>
        <w:t>social media marketing, Brand Awareness, Customer Satisfaction</w:t>
      </w:r>
      <w:r w:rsidRPr="00921D67">
        <w:rPr>
          <w:rFonts w:ascii="Times New Roman" w:hAnsi="Times New Roman"/>
          <w:sz w:val="24"/>
          <w:szCs w:val="24"/>
          <w:lang w:val="en-ID"/>
        </w:rPr>
        <w:t xml:space="preserve"> sebagai variabel independen. </w:t>
      </w:r>
      <w:r w:rsidRPr="00921D67">
        <w:rPr>
          <w:rFonts w:ascii="Times New Roman" w:hAnsi="Times New Roman"/>
          <w:sz w:val="24"/>
          <w:szCs w:val="24"/>
          <w:lang w:val="sv-SE"/>
        </w:rPr>
        <w:t xml:space="preserve">Berikut merupakan hasil dari analisis statistik deskriptif, yaitu: </w:t>
      </w:r>
    </w:p>
    <w:p w14:paraId="77F84DA2" w14:textId="77777777" w:rsidR="00732726" w:rsidRPr="00921D67" w:rsidRDefault="00732726" w:rsidP="00052D39">
      <w:pPr>
        <w:spacing w:after="0" w:line="360" w:lineRule="auto"/>
        <w:ind w:left="426" w:firstLine="567"/>
        <w:jc w:val="both"/>
        <w:rPr>
          <w:rFonts w:ascii="Times New Roman" w:hAnsi="Times New Roman"/>
          <w:sz w:val="24"/>
          <w:szCs w:val="24"/>
          <w:lang w:val="sv-SE"/>
        </w:rPr>
      </w:pPr>
    </w:p>
    <w:p w14:paraId="2534DB86" w14:textId="77777777" w:rsidR="00732726" w:rsidRPr="00921D67" w:rsidRDefault="00732726" w:rsidP="00052D39">
      <w:pPr>
        <w:spacing w:after="0" w:line="360" w:lineRule="auto"/>
        <w:ind w:left="426" w:firstLine="567"/>
        <w:jc w:val="both"/>
        <w:rPr>
          <w:rFonts w:ascii="Times New Roman" w:hAnsi="Times New Roman"/>
          <w:sz w:val="24"/>
          <w:szCs w:val="24"/>
          <w:lang w:val="sv-SE"/>
        </w:rPr>
      </w:pPr>
    </w:p>
    <w:p w14:paraId="05CE2FFE" w14:textId="77777777" w:rsidR="00732726" w:rsidRPr="00921D67" w:rsidRDefault="00732726" w:rsidP="00052D39">
      <w:pPr>
        <w:spacing w:after="0" w:line="360" w:lineRule="auto"/>
        <w:ind w:left="426" w:firstLine="567"/>
        <w:jc w:val="both"/>
        <w:rPr>
          <w:rFonts w:ascii="Times New Roman" w:hAnsi="Times New Roman"/>
          <w:sz w:val="24"/>
          <w:szCs w:val="24"/>
          <w:lang w:val="sv-SE"/>
        </w:rPr>
      </w:pPr>
    </w:p>
    <w:p w14:paraId="29E323F2" w14:textId="10C1915A" w:rsidR="00B60105" w:rsidRPr="00921D67" w:rsidRDefault="00B60105" w:rsidP="00B60105">
      <w:pPr>
        <w:pStyle w:val="Caption"/>
        <w:jc w:val="center"/>
        <w:rPr>
          <w:rFonts w:ascii="Times New Roman" w:hAnsi="Times New Roman"/>
          <w:sz w:val="24"/>
          <w:szCs w:val="24"/>
          <w:lang w:val="sv-SE"/>
        </w:rPr>
      </w:pPr>
      <w:bookmarkStart w:id="179" w:name="_Toc201011662"/>
      <w:r w:rsidRPr="00921D67">
        <w:rPr>
          <w:rFonts w:ascii="Times New Roman" w:hAnsi="Times New Roman"/>
          <w:sz w:val="24"/>
          <w:szCs w:val="24"/>
          <w:lang w:val="sv-SE"/>
        </w:rPr>
        <w:lastRenderedPageBreak/>
        <w:t xml:space="preserve">tabel 4. </w:t>
      </w:r>
      <w:r w:rsidRPr="00921D67">
        <w:rPr>
          <w:rFonts w:ascii="Times New Roman" w:hAnsi="Times New Roman"/>
          <w:sz w:val="24"/>
          <w:szCs w:val="24"/>
        </w:rPr>
        <w:fldChar w:fldCharType="begin"/>
      </w:r>
      <w:r w:rsidRPr="00921D67">
        <w:rPr>
          <w:rFonts w:ascii="Times New Roman" w:hAnsi="Times New Roman"/>
          <w:sz w:val="24"/>
          <w:szCs w:val="24"/>
          <w:lang w:val="sv-SE"/>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lang w:val="sv-SE"/>
        </w:rPr>
        <w:t>8</w:t>
      </w:r>
      <w:r w:rsidRPr="00921D67">
        <w:rPr>
          <w:rFonts w:ascii="Times New Roman" w:hAnsi="Times New Roman"/>
          <w:sz w:val="24"/>
          <w:szCs w:val="24"/>
        </w:rPr>
        <w:fldChar w:fldCharType="end"/>
      </w:r>
      <w:r w:rsidRPr="00921D67">
        <w:rPr>
          <w:rFonts w:ascii="Times New Roman" w:hAnsi="Times New Roman"/>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Pengujian Statistik Deskriptif</w:t>
      </w:r>
      <w:bookmarkEnd w:id="179"/>
    </w:p>
    <w:tbl>
      <w:tblPr>
        <w:tblW w:w="79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44"/>
        <w:gridCol w:w="1029"/>
        <w:gridCol w:w="1077"/>
        <w:gridCol w:w="1107"/>
        <w:gridCol w:w="1030"/>
        <w:gridCol w:w="1445"/>
      </w:tblGrid>
      <w:tr w:rsidR="00A649C6" w:rsidRPr="00921D67" w14:paraId="122996F8" w14:textId="77777777" w:rsidTr="00A649C6">
        <w:trPr>
          <w:cantSplit/>
        </w:trPr>
        <w:tc>
          <w:tcPr>
            <w:tcW w:w="7932" w:type="dxa"/>
            <w:gridSpan w:val="6"/>
            <w:tcBorders>
              <w:top w:val="nil"/>
              <w:left w:val="nil"/>
              <w:bottom w:val="nil"/>
              <w:right w:val="nil"/>
            </w:tcBorders>
            <w:shd w:val="clear" w:color="auto" w:fill="FFFFFF"/>
            <w:vAlign w:val="center"/>
          </w:tcPr>
          <w:p w14:paraId="66B6E986" w14:textId="77777777" w:rsidR="00A649C6" w:rsidRPr="00921D67" w:rsidRDefault="00A649C6" w:rsidP="00A649C6">
            <w:pPr>
              <w:jc w:val="center"/>
              <w:rPr>
                <w:rFonts w:ascii="Times New Roman" w:hAnsi="Times New Roman"/>
                <w:sz w:val="24"/>
                <w:szCs w:val="24"/>
              </w:rPr>
            </w:pPr>
            <w:r w:rsidRPr="00921D67">
              <w:rPr>
                <w:rFonts w:ascii="Times New Roman" w:hAnsi="Times New Roman"/>
                <w:b/>
                <w:bCs/>
                <w:sz w:val="24"/>
                <w:szCs w:val="24"/>
              </w:rPr>
              <w:t>Descriptive Statistics</w:t>
            </w:r>
          </w:p>
        </w:tc>
      </w:tr>
      <w:tr w:rsidR="00A649C6" w:rsidRPr="00921D67" w14:paraId="383064C8" w14:textId="77777777" w:rsidTr="00A649C6">
        <w:trPr>
          <w:cantSplit/>
        </w:trPr>
        <w:tc>
          <w:tcPr>
            <w:tcW w:w="2244"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091610A" w14:textId="77777777" w:rsidR="00A649C6" w:rsidRPr="00921D67" w:rsidRDefault="00A649C6" w:rsidP="00967A30">
            <w:pPr>
              <w:rPr>
                <w:rFonts w:ascii="Times New Roman" w:hAnsi="Times New Roman"/>
              </w:rPr>
            </w:pPr>
          </w:p>
        </w:tc>
        <w:tc>
          <w:tcPr>
            <w:tcW w:w="1029" w:type="dxa"/>
            <w:tcBorders>
              <w:top w:val="single" w:sz="16" w:space="0" w:color="000000"/>
              <w:left w:val="single" w:sz="16" w:space="0" w:color="000000"/>
              <w:bottom w:val="single" w:sz="16" w:space="0" w:color="000000"/>
            </w:tcBorders>
            <w:shd w:val="clear" w:color="auto" w:fill="FFFFFF"/>
            <w:vAlign w:val="bottom"/>
          </w:tcPr>
          <w:p w14:paraId="44449845" w14:textId="77777777" w:rsidR="00A649C6" w:rsidRPr="00921D67" w:rsidRDefault="00A649C6" w:rsidP="00967A30">
            <w:pPr>
              <w:rPr>
                <w:rFonts w:ascii="Times New Roman" w:hAnsi="Times New Roman"/>
              </w:rPr>
            </w:pPr>
            <w:r w:rsidRPr="00921D67">
              <w:rPr>
                <w:rFonts w:ascii="Times New Roman" w:hAnsi="Times New Roman"/>
              </w:rPr>
              <w:t>N</w:t>
            </w:r>
          </w:p>
        </w:tc>
        <w:tc>
          <w:tcPr>
            <w:tcW w:w="1077" w:type="dxa"/>
            <w:tcBorders>
              <w:top w:val="single" w:sz="16" w:space="0" w:color="000000"/>
              <w:bottom w:val="single" w:sz="16" w:space="0" w:color="000000"/>
            </w:tcBorders>
            <w:shd w:val="clear" w:color="auto" w:fill="FFFFFF"/>
            <w:vAlign w:val="bottom"/>
          </w:tcPr>
          <w:p w14:paraId="16926E87" w14:textId="77777777" w:rsidR="00A649C6" w:rsidRPr="00921D67" w:rsidRDefault="00A649C6" w:rsidP="00967A30">
            <w:pPr>
              <w:rPr>
                <w:rFonts w:ascii="Times New Roman" w:hAnsi="Times New Roman"/>
              </w:rPr>
            </w:pPr>
            <w:r w:rsidRPr="00921D67">
              <w:rPr>
                <w:rFonts w:ascii="Times New Roman" w:hAnsi="Times New Roman"/>
              </w:rPr>
              <w:t>Minimum</w:t>
            </w:r>
          </w:p>
        </w:tc>
        <w:tc>
          <w:tcPr>
            <w:tcW w:w="1107" w:type="dxa"/>
            <w:tcBorders>
              <w:top w:val="single" w:sz="16" w:space="0" w:color="000000"/>
              <w:bottom w:val="single" w:sz="16" w:space="0" w:color="000000"/>
            </w:tcBorders>
            <w:shd w:val="clear" w:color="auto" w:fill="FFFFFF"/>
            <w:vAlign w:val="bottom"/>
          </w:tcPr>
          <w:p w14:paraId="0AA6F442" w14:textId="77777777" w:rsidR="00A649C6" w:rsidRPr="00921D67" w:rsidRDefault="00A649C6" w:rsidP="00967A30">
            <w:pPr>
              <w:rPr>
                <w:rFonts w:ascii="Times New Roman" w:hAnsi="Times New Roman"/>
              </w:rPr>
            </w:pPr>
            <w:r w:rsidRPr="00921D67">
              <w:rPr>
                <w:rFonts w:ascii="Times New Roman" w:hAnsi="Times New Roman"/>
              </w:rPr>
              <w:t>Maximum</w:t>
            </w:r>
          </w:p>
        </w:tc>
        <w:tc>
          <w:tcPr>
            <w:tcW w:w="1030" w:type="dxa"/>
            <w:tcBorders>
              <w:top w:val="single" w:sz="16" w:space="0" w:color="000000"/>
              <w:bottom w:val="single" w:sz="16" w:space="0" w:color="000000"/>
            </w:tcBorders>
            <w:shd w:val="clear" w:color="auto" w:fill="FFFFFF"/>
            <w:vAlign w:val="bottom"/>
          </w:tcPr>
          <w:p w14:paraId="41F538D4" w14:textId="77777777" w:rsidR="00A649C6" w:rsidRPr="00921D67" w:rsidRDefault="00A649C6" w:rsidP="00967A30">
            <w:pPr>
              <w:rPr>
                <w:rFonts w:ascii="Times New Roman" w:hAnsi="Times New Roman"/>
              </w:rPr>
            </w:pPr>
            <w:r w:rsidRPr="00921D67">
              <w:rPr>
                <w:rFonts w:ascii="Times New Roman" w:hAnsi="Times New Roman"/>
              </w:rPr>
              <w:t>Mean</w:t>
            </w:r>
          </w:p>
        </w:tc>
        <w:tc>
          <w:tcPr>
            <w:tcW w:w="1445" w:type="dxa"/>
            <w:tcBorders>
              <w:top w:val="single" w:sz="16" w:space="0" w:color="000000"/>
              <w:bottom w:val="single" w:sz="16" w:space="0" w:color="000000"/>
              <w:right w:val="single" w:sz="16" w:space="0" w:color="000000"/>
            </w:tcBorders>
            <w:shd w:val="clear" w:color="auto" w:fill="FFFFFF"/>
            <w:vAlign w:val="bottom"/>
          </w:tcPr>
          <w:p w14:paraId="77920756" w14:textId="77777777" w:rsidR="00A649C6" w:rsidRPr="00921D67" w:rsidRDefault="00A649C6" w:rsidP="00967A30">
            <w:pPr>
              <w:rPr>
                <w:rFonts w:ascii="Times New Roman" w:hAnsi="Times New Roman"/>
              </w:rPr>
            </w:pPr>
            <w:r w:rsidRPr="00921D67">
              <w:rPr>
                <w:rFonts w:ascii="Times New Roman" w:hAnsi="Times New Roman"/>
              </w:rPr>
              <w:t>Std. Deviation</w:t>
            </w:r>
          </w:p>
        </w:tc>
      </w:tr>
      <w:tr w:rsidR="00A649C6" w:rsidRPr="00921D67" w14:paraId="0641C7FD" w14:textId="77777777" w:rsidTr="00A649C6">
        <w:trPr>
          <w:cantSplit/>
        </w:trPr>
        <w:tc>
          <w:tcPr>
            <w:tcW w:w="2244" w:type="dxa"/>
            <w:tcBorders>
              <w:top w:val="single" w:sz="16" w:space="0" w:color="000000"/>
              <w:left w:val="single" w:sz="16" w:space="0" w:color="000000"/>
              <w:bottom w:val="nil"/>
              <w:right w:val="single" w:sz="16" w:space="0" w:color="000000"/>
            </w:tcBorders>
            <w:shd w:val="clear" w:color="auto" w:fill="FFFFFF"/>
          </w:tcPr>
          <w:p w14:paraId="33970DEB" w14:textId="77777777" w:rsidR="00A649C6" w:rsidRPr="00921D67" w:rsidRDefault="00A649C6" w:rsidP="00967A30">
            <w:pPr>
              <w:rPr>
                <w:rFonts w:ascii="Times New Roman" w:hAnsi="Times New Roman"/>
              </w:rPr>
            </w:pPr>
            <w:r w:rsidRPr="00921D67">
              <w:rPr>
                <w:rFonts w:ascii="Times New Roman" w:hAnsi="Times New Roman"/>
              </w:rPr>
              <w:t>Sosial Media Marketing</w:t>
            </w:r>
          </w:p>
        </w:tc>
        <w:tc>
          <w:tcPr>
            <w:tcW w:w="1029" w:type="dxa"/>
            <w:tcBorders>
              <w:top w:val="single" w:sz="16" w:space="0" w:color="000000"/>
              <w:left w:val="single" w:sz="16" w:space="0" w:color="000000"/>
              <w:bottom w:val="nil"/>
            </w:tcBorders>
            <w:shd w:val="clear" w:color="auto" w:fill="FFFFFF"/>
            <w:vAlign w:val="center"/>
          </w:tcPr>
          <w:p w14:paraId="44FDD23A" w14:textId="5EA58F21" w:rsidR="00A649C6" w:rsidRPr="00921D67" w:rsidRDefault="00A649C6" w:rsidP="00967A30">
            <w:pPr>
              <w:rPr>
                <w:rFonts w:ascii="Times New Roman" w:hAnsi="Times New Roman"/>
              </w:rPr>
            </w:pPr>
            <w:r w:rsidRPr="00921D67">
              <w:rPr>
                <w:rFonts w:ascii="Times New Roman" w:hAnsi="Times New Roman"/>
              </w:rPr>
              <w:t>1</w:t>
            </w:r>
            <w:r w:rsidR="00AC2147" w:rsidRPr="00921D67">
              <w:rPr>
                <w:rFonts w:ascii="Times New Roman" w:hAnsi="Times New Roman"/>
              </w:rPr>
              <w:t>53</w:t>
            </w:r>
          </w:p>
        </w:tc>
        <w:tc>
          <w:tcPr>
            <w:tcW w:w="1077" w:type="dxa"/>
            <w:tcBorders>
              <w:top w:val="single" w:sz="16" w:space="0" w:color="000000"/>
              <w:bottom w:val="nil"/>
            </w:tcBorders>
            <w:shd w:val="clear" w:color="auto" w:fill="FFFFFF"/>
            <w:vAlign w:val="center"/>
          </w:tcPr>
          <w:p w14:paraId="5876DD73" w14:textId="77777777" w:rsidR="00A649C6" w:rsidRPr="00921D67" w:rsidRDefault="00A649C6" w:rsidP="00967A30">
            <w:pPr>
              <w:rPr>
                <w:rFonts w:ascii="Times New Roman" w:hAnsi="Times New Roman"/>
              </w:rPr>
            </w:pPr>
            <w:r w:rsidRPr="00921D67">
              <w:rPr>
                <w:rFonts w:ascii="Times New Roman" w:hAnsi="Times New Roman"/>
              </w:rPr>
              <w:t>4.00</w:t>
            </w:r>
          </w:p>
        </w:tc>
        <w:tc>
          <w:tcPr>
            <w:tcW w:w="1107" w:type="dxa"/>
            <w:tcBorders>
              <w:top w:val="single" w:sz="16" w:space="0" w:color="000000"/>
              <w:bottom w:val="nil"/>
            </w:tcBorders>
            <w:shd w:val="clear" w:color="auto" w:fill="FFFFFF"/>
            <w:vAlign w:val="center"/>
          </w:tcPr>
          <w:p w14:paraId="631A7192" w14:textId="77777777" w:rsidR="00A649C6" w:rsidRPr="00921D67" w:rsidRDefault="00A649C6" w:rsidP="00967A30">
            <w:pPr>
              <w:rPr>
                <w:rFonts w:ascii="Times New Roman" w:hAnsi="Times New Roman"/>
              </w:rPr>
            </w:pPr>
            <w:r w:rsidRPr="00921D67">
              <w:rPr>
                <w:rFonts w:ascii="Times New Roman" w:hAnsi="Times New Roman"/>
              </w:rPr>
              <w:t>20.00</w:t>
            </w:r>
          </w:p>
        </w:tc>
        <w:tc>
          <w:tcPr>
            <w:tcW w:w="1030" w:type="dxa"/>
            <w:tcBorders>
              <w:top w:val="single" w:sz="16" w:space="0" w:color="000000"/>
              <w:bottom w:val="nil"/>
            </w:tcBorders>
            <w:shd w:val="clear" w:color="auto" w:fill="FFFFFF"/>
            <w:vAlign w:val="center"/>
          </w:tcPr>
          <w:p w14:paraId="0883E45B" w14:textId="77777777" w:rsidR="00A649C6" w:rsidRPr="00921D67" w:rsidRDefault="00A649C6" w:rsidP="00967A30">
            <w:pPr>
              <w:rPr>
                <w:rFonts w:ascii="Times New Roman" w:hAnsi="Times New Roman"/>
              </w:rPr>
            </w:pPr>
            <w:r w:rsidRPr="00921D67">
              <w:rPr>
                <w:rFonts w:ascii="Times New Roman" w:hAnsi="Times New Roman"/>
              </w:rPr>
              <w:t>17.0500</w:t>
            </w:r>
          </w:p>
        </w:tc>
        <w:tc>
          <w:tcPr>
            <w:tcW w:w="1445" w:type="dxa"/>
            <w:tcBorders>
              <w:top w:val="single" w:sz="16" w:space="0" w:color="000000"/>
              <w:bottom w:val="nil"/>
              <w:right w:val="single" w:sz="16" w:space="0" w:color="000000"/>
            </w:tcBorders>
            <w:shd w:val="clear" w:color="auto" w:fill="FFFFFF"/>
            <w:vAlign w:val="center"/>
          </w:tcPr>
          <w:p w14:paraId="46DC2344" w14:textId="77777777" w:rsidR="00A649C6" w:rsidRPr="00921D67" w:rsidRDefault="00A649C6" w:rsidP="00967A30">
            <w:pPr>
              <w:rPr>
                <w:rFonts w:ascii="Times New Roman" w:hAnsi="Times New Roman"/>
              </w:rPr>
            </w:pPr>
            <w:r w:rsidRPr="00921D67">
              <w:rPr>
                <w:rFonts w:ascii="Times New Roman" w:hAnsi="Times New Roman"/>
              </w:rPr>
              <w:t>2.40947</w:t>
            </w:r>
          </w:p>
        </w:tc>
      </w:tr>
      <w:tr w:rsidR="00A649C6" w:rsidRPr="00921D67" w14:paraId="5CB2147D" w14:textId="77777777" w:rsidTr="00A649C6">
        <w:trPr>
          <w:cantSplit/>
        </w:trPr>
        <w:tc>
          <w:tcPr>
            <w:tcW w:w="2244" w:type="dxa"/>
            <w:tcBorders>
              <w:top w:val="nil"/>
              <w:left w:val="single" w:sz="16" w:space="0" w:color="000000"/>
              <w:bottom w:val="nil"/>
              <w:right w:val="single" w:sz="16" w:space="0" w:color="000000"/>
            </w:tcBorders>
            <w:shd w:val="clear" w:color="auto" w:fill="FFFFFF"/>
          </w:tcPr>
          <w:p w14:paraId="24A1F80C" w14:textId="67D04005" w:rsidR="00A649C6" w:rsidRPr="00921D67" w:rsidRDefault="008F67C2" w:rsidP="00967A30">
            <w:pPr>
              <w:rPr>
                <w:rFonts w:ascii="Times New Roman" w:hAnsi="Times New Roman"/>
              </w:rPr>
            </w:pPr>
            <w:r w:rsidRPr="00921D67">
              <w:rPr>
                <w:rFonts w:ascii="Times New Roman" w:hAnsi="Times New Roman"/>
              </w:rPr>
              <w:t>Brand Awareness</w:t>
            </w:r>
          </w:p>
        </w:tc>
        <w:tc>
          <w:tcPr>
            <w:tcW w:w="1029" w:type="dxa"/>
            <w:tcBorders>
              <w:top w:val="nil"/>
              <w:left w:val="single" w:sz="16" w:space="0" w:color="000000"/>
              <w:bottom w:val="nil"/>
            </w:tcBorders>
            <w:shd w:val="clear" w:color="auto" w:fill="FFFFFF"/>
            <w:vAlign w:val="center"/>
          </w:tcPr>
          <w:p w14:paraId="74B5B49B" w14:textId="6308EC6E" w:rsidR="00A649C6" w:rsidRPr="00921D67" w:rsidRDefault="00A649C6" w:rsidP="00967A30">
            <w:pPr>
              <w:rPr>
                <w:rFonts w:ascii="Times New Roman" w:hAnsi="Times New Roman"/>
              </w:rPr>
            </w:pPr>
            <w:r w:rsidRPr="00921D67">
              <w:rPr>
                <w:rFonts w:ascii="Times New Roman" w:hAnsi="Times New Roman"/>
              </w:rPr>
              <w:t>1</w:t>
            </w:r>
            <w:r w:rsidR="00AC2147" w:rsidRPr="00921D67">
              <w:rPr>
                <w:rFonts w:ascii="Times New Roman" w:hAnsi="Times New Roman"/>
              </w:rPr>
              <w:t>53</w:t>
            </w:r>
          </w:p>
        </w:tc>
        <w:tc>
          <w:tcPr>
            <w:tcW w:w="1077" w:type="dxa"/>
            <w:tcBorders>
              <w:top w:val="nil"/>
              <w:bottom w:val="nil"/>
            </w:tcBorders>
            <w:shd w:val="clear" w:color="auto" w:fill="FFFFFF"/>
            <w:vAlign w:val="center"/>
          </w:tcPr>
          <w:p w14:paraId="79DE8CC0" w14:textId="77777777" w:rsidR="00A649C6" w:rsidRPr="00921D67" w:rsidRDefault="00A649C6" w:rsidP="00967A30">
            <w:pPr>
              <w:rPr>
                <w:rFonts w:ascii="Times New Roman" w:hAnsi="Times New Roman"/>
              </w:rPr>
            </w:pPr>
            <w:r w:rsidRPr="00921D67">
              <w:rPr>
                <w:rFonts w:ascii="Times New Roman" w:hAnsi="Times New Roman"/>
              </w:rPr>
              <w:t>4.00</w:t>
            </w:r>
          </w:p>
        </w:tc>
        <w:tc>
          <w:tcPr>
            <w:tcW w:w="1107" w:type="dxa"/>
            <w:tcBorders>
              <w:top w:val="nil"/>
              <w:bottom w:val="nil"/>
            </w:tcBorders>
            <w:shd w:val="clear" w:color="auto" w:fill="FFFFFF"/>
            <w:vAlign w:val="center"/>
          </w:tcPr>
          <w:p w14:paraId="69CA980F" w14:textId="77777777" w:rsidR="00A649C6" w:rsidRPr="00921D67" w:rsidRDefault="00A649C6" w:rsidP="00967A30">
            <w:pPr>
              <w:rPr>
                <w:rFonts w:ascii="Times New Roman" w:hAnsi="Times New Roman"/>
              </w:rPr>
            </w:pPr>
            <w:r w:rsidRPr="00921D67">
              <w:rPr>
                <w:rFonts w:ascii="Times New Roman" w:hAnsi="Times New Roman"/>
              </w:rPr>
              <w:t>20.00</w:t>
            </w:r>
          </w:p>
        </w:tc>
        <w:tc>
          <w:tcPr>
            <w:tcW w:w="1030" w:type="dxa"/>
            <w:tcBorders>
              <w:top w:val="nil"/>
              <w:bottom w:val="nil"/>
            </w:tcBorders>
            <w:shd w:val="clear" w:color="auto" w:fill="FFFFFF"/>
            <w:vAlign w:val="center"/>
          </w:tcPr>
          <w:p w14:paraId="1C387076" w14:textId="77777777" w:rsidR="00A649C6" w:rsidRPr="00921D67" w:rsidRDefault="00A649C6" w:rsidP="00967A30">
            <w:pPr>
              <w:rPr>
                <w:rFonts w:ascii="Times New Roman" w:hAnsi="Times New Roman"/>
              </w:rPr>
            </w:pPr>
            <w:r w:rsidRPr="00921D67">
              <w:rPr>
                <w:rFonts w:ascii="Times New Roman" w:hAnsi="Times New Roman"/>
              </w:rPr>
              <w:t>15.9700</w:t>
            </w:r>
          </w:p>
        </w:tc>
        <w:tc>
          <w:tcPr>
            <w:tcW w:w="1445" w:type="dxa"/>
            <w:tcBorders>
              <w:top w:val="nil"/>
              <w:bottom w:val="nil"/>
              <w:right w:val="single" w:sz="16" w:space="0" w:color="000000"/>
            </w:tcBorders>
            <w:shd w:val="clear" w:color="auto" w:fill="FFFFFF"/>
            <w:vAlign w:val="center"/>
          </w:tcPr>
          <w:p w14:paraId="3C3F1FC1" w14:textId="77777777" w:rsidR="00A649C6" w:rsidRPr="00921D67" w:rsidRDefault="00A649C6" w:rsidP="00967A30">
            <w:pPr>
              <w:rPr>
                <w:rFonts w:ascii="Times New Roman" w:hAnsi="Times New Roman"/>
              </w:rPr>
            </w:pPr>
            <w:r w:rsidRPr="00921D67">
              <w:rPr>
                <w:rFonts w:ascii="Times New Roman" w:hAnsi="Times New Roman"/>
              </w:rPr>
              <w:t>3.43027</w:t>
            </w:r>
          </w:p>
        </w:tc>
      </w:tr>
      <w:tr w:rsidR="00A649C6" w:rsidRPr="00921D67" w14:paraId="1ABC3B95" w14:textId="77777777" w:rsidTr="00A649C6">
        <w:trPr>
          <w:cantSplit/>
        </w:trPr>
        <w:tc>
          <w:tcPr>
            <w:tcW w:w="2244" w:type="dxa"/>
            <w:tcBorders>
              <w:top w:val="nil"/>
              <w:left w:val="single" w:sz="16" w:space="0" w:color="000000"/>
              <w:bottom w:val="nil"/>
              <w:right w:val="single" w:sz="16" w:space="0" w:color="000000"/>
            </w:tcBorders>
            <w:shd w:val="clear" w:color="auto" w:fill="FFFFFF"/>
          </w:tcPr>
          <w:p w14:paraId="36C8F666" w14:textId="208CF23B" w:rsidR="00A649C6" w:rsidRPr="00921D67" w:rsidRDefault="008F67C2" w:rsidP="00967A30">
            <w:pPr>
              <w:rPr>
                <w:rFonts w:ascii="Times New Roman" w:hAnsi="Times New Roman"/>
              </w:rPr>
            </w:pPr>
            <w:r w:rsidRPr="00921D67">
              <w:rPr>
                <w:rFonts w:ascii="Times New Roman" w:hAnsi="Times New Roman"/>
              </w:rPr>
              <w:t>Customer Satisfaction</w:t>
            </w:r>
          </w:p>
        </w:tc>
        <w:tc>
          <w:tcPr>
            <w:tcW w:w="1029" w:type="dxa"/>
            <w:tcBorders>
              <w:top w:val="nil"/>
              <w:left w:val="single" w:sz="16" w:space="0" w:color="000000"/>
              <w:bottom w:val="nil"/>
            </w:tcBorders>
            <w:shd w:val="clear" w:color="auto" w:fill="FFFFFF"/>
            <w:vAlign w:val="center"/>
          </w:tcPr>
          <w:p w14:paraId="56A16B9D" w14:textId="09188B43" w:rsidR="00A649C6" w:rsidRPr="00921D67" w:rsidRDefault="00A649C6" w:rsidP="00967A30">
            <w:pPr>
              <w:rPr>
                <w:rFonts w:ascii="Times New Roman" w:hAnsi="Times New Roman"/>
              </w:rPr>
            </w:pPr>
            <w:r w:rsidRPr="00921D67">
              <w:rPr>
                <w:rFonts w:ascii="Times New Roman" w:hAnsi="Times New Roman"/>
              </w:rPr>
              <w:t>1</w:t>
            </w:r>
            <w:r w:rsidR="00AC2147" w:rsidRPr="00921D67">
              <w:rPr>
                <w:rFonts w:ascii="Times New Roman" w:hAnsi="Times New Roman"/>
              </w:rPr>
              <w:t>53</w:t>
            </w:r>
          </w:p>
        </w:tc>
        <w:tc>
          <w:tcPr>
            <w:tcW w:w="1077" w:type="dxa"/>
            <w:tcBorders>
              <w:top w:val="nil"/>
              <w:bottom w:val="nil"/>
            </w:tcBorders>
            <w:shd w:val="clear" w:color="auto" w:fill="FFFFFF"/>
            <w:vAlign w:val="center"/>
          </w:tcPr>
          <w:p w14:paraId="09AA4798" w14:textId="77777777" w:rsidR="00A649C6" w:rsidRPr="00921D67" w:rsidRDefault="00A649C6" w:rsidP="00967A30">
            <w:pPr>
              <w:rPr>
                <w:rFonts w:ascii="Times New Roman" w:hAnsi="Times New Roman"/>
              </w:rPr>
            </w:pPr>
            <w:r w:rsidRPr="00921D67">
              <w:rPr>
                <w:rFonts w:ascii="Times New Roman" w:hAnsi="Times New Roman"/>
              </w:rPr>
              <w:t>3.00</w:t>
            </w:r>
          </w:p>
        </w:tc>
        <w:tc>
          <w:tcPr>
            <w:tcW w:w="1107" w:type="dxa"/>
            <w:tcBorders>
              <w:top w:val="nil"/>
              <w:bottom w:val="nil"/>
            </w:tcBorders>
            <w:shd w:val="clear" w:color="auto" w:fill="FFFFFF"/>
            <w:vAlign w:val="center"/>
          </w:tcPr>
          <w:p w14:paraId="648958B9" w14:textId="77777777" w:rsidR="00A649C6" w:rsidRPr="00921D67" w:rsidRDefault="00A649C6" w:rsidP="00967A30">
            <w:pPr>
              <w:rPr>
                <w:rFonts w:ascii="Times New Roman" w:hAnsi="Times New Roman"/>
              </w:rPr>
            </w:pPr>
            <w:r w:rsidRPr="00921D67">
              <w:rPr>
                <w:rFonts w:ascii="Times New Roman" w:hAnsi="Times New Roman"/>
              </w:rPr>
              <w:t>15.00</w:t>
            </w:r>
          </w:p>
        </w:tc>
        <w:tc>
          <w:tcPr>
            <w:tcW w:w="1030" w:type="dxa"/>
            <w:tcBorders>
              <w:top w:val="nil"/>
              <w:bottom w:val="nil"/>
            </w:tcBorders>
            <w:shd w:val="clear" w:color="auto" w:fill="FFFFFF"/>
            <w:vAlign w:val="center"/>
          </w:tcPr>
          <w:p w14:paraId="041DAE7E" w14:textId="77777777" w:rsidR="00A649C6" w:rsidRPr="00921D67" w:rsidRDefault="00A649C6" w:rsidP="00967A30">
            <w:pPr>
              <w:rPr>
                <w:rFonts w:ascii="Times New Roman" w:hAnsi="Times New Roman"/>
              </w:rPr>
            </w:pPr>
            <w:r w:rsidRPr="00921D67">
              <w:rPr>
                <w:rFonts w:ascii="Times New Roman" w:hAnsi="Times New Roman"/>
              </w:rPr>
              <w:t>12.4200</w:t>
            </w:r>
          </w:p>
        </w:tc>
        <w:tc>
          <w:tcPr>
            <w:tcW w:w="1445" w:type="dxa"/>
            <w:tcBorders>
              <w:top w:val="nil"/>
              <w:bottom w:val="nil"/>
              <w:right w:val="single" w:sz="16" w:space="0" w:color="000000"/>
            </w:tcBorders>
            <w:shd w:val="clear" w:color="auto" w:fill="FFFFFF"/>
            <w:vAlign w:val="center"/>
          </w:tcPr>
          <w:p w14:paraId="01BBBFDD" w14:textId="77777777" w:rsidR="00A649C6" w:rsidRPr="00921D67" w:rsidRDefault="00A649C6" w:rsidP="00967A30">
            <w:pPr>
              <w:rPr>
                <w:rFonts w:ascii="Times New Roman" w:hAnsi="Times New Roman"/>
              </w:rPr>
            </w:pPr>
            <w:r w:rsidRPr="00921D67">
              <w:rPr>
                <w:rFonts w:ascii="Times New Roman" w:hAnsi="Times New Roman"/>
              </w:rPr>
              <w:t>2.20275</w:t>
            </w:r>
          </w:p>
        </w:tc>
      </w:tr>
      <w:tr w:rsidR="00A649C6" w:rsidRPr="00921D67" w14:paraId="3D5D62AF" w14:textId="77777777" w:rsidTr="00A649C6">
        <w:trPr>
          <w:cantSplit/>
        </w:trPr>
        <w:tc>
          <w:tcPr>
            <w:tcW w:w="2244" w:type="dxa"/>
            <w:tcBorders>
              <w:top w:val="nil"/>
              <w:left w:val="single" w:sz="16" w:space="0" w:color="000000"/>
              <w:bottom w:val="nil"/>
              <w:right w:val="single" w:sz="16" w:space="0" w:color="000000"/>
            </w:tcBorders>
            <w:shd w:val="clear" w:color="auto" w:fill="FFFFFF"/>
          </w:tcPr>
          <w:p w14:paraId="424682BF" w14:textId="77777777" w:rsidR="00A649C6" w:rsidRPr="00921D67" w:rsidRDefault="00A649C6" w:rsidP="00967A30">
            <w:pPr>
              <w:rPr>
                <w:rFonts w:ascii="Times New Roman" w:hAnsi="Times New Roman"/>
              </w:rPr>
            </w:pPr>
            <w:r w:rsidRPr="00921D67">
              <w:rPr>
                <w:rFonts w:ascii="Times New Roman" w:hAnsi="Times New Roman"/>
              </w:rPr>
              <w:t>Repurchase Intention</w:t>
            </w:r>
          </w:p>
        </w:tc>
        <w:tc>
          <w:tcPr>
            <w:tcW w:w="1029" w:type="dxa"/>
            <w:tcBorders>
              <w:top w:val="nil"/>
              <w:left w:val="single" w:sz="16" w:space="0" w:color="000000"/>
              <w:bottom w:val="nil"/>
            </w:tcBorders>
            <w:shd w:val="clear" w:color="auto" w:fill="FFFFFF"/>
            <w:vAlign w:val="center"/>
          </w:tcPr>
          <w:p w14:paraId="2612AC09" w14:textId="51FA9F76" w:rsidR="00A649C6" w:rsidRPr="00921D67" w:rsidRDefault="00A649C6" w:rsidP="00967A30">
            <w:pPr>
              <w:rPr>
                <w:rFonts w:ascii="Times New Roman" w:hAnsi="Times New Roman"/>
              </w:rPr>
            </w:pPr>
            <w:r w:rsidRPr="00921D67">
              <w:rPr>
                <w:rFonts w:ascii="Times New Roman" w:hAnsi="Times New Roman"/>
              </w:rPr>
              <w:t>1</w:t>
            </w:r>
            <w:r w:rsidR="00AC2147" w:rsidRPr="00921D67">
              <w:rPr>
                <w:rFonts w:ascii="Times New Roman" w:hAnsi="Times New Roman"/>
              </w:rPr>
              <w:t>53</w:t>
            </w:r>
          </w:p>
        </w:tc>
        <w:tc>
          <w:tcPr>
            <w:tcW w:w="1077" w:type="dxa"/>
            <w:tcBorders>
              <w:top w:val="nil"/>
              <w:bottom w:val="nil"/>
            </w:tcBorders>
            <w:shd w:val="clear" w:color="auto" w:fill="FFFFFF"/>
            <w:vAlign w:val="center"/>
          </w:tcPr>
          <w:p w14:paraId="355E9629" w14:textId="77777777" w:rsidR="00A649C6" w:rsidRPr="00921D67" w:rsidRDefault="00A649C6" w:rsidP="00967A30">
            <w:pPr>
              <w:rPr>
                <w:rFonts w:ascii="Times New Roman" w:hAnsi="Times New Roman"/>
              </w:rPr>
            </w:pPr>
            <w:r w:rsidRPr="00921D67">
              <w:rPr>
                <w:rFonts w:ascii="Times New Roman" w:hAnsi="Times New Roman"/>
              </w:rPr>
              <w:t>4.00</w:t>
            </w:r>
          </w:p>
        </w:tc>
        <w:tc>
          <w:tcPr>
            <w:tcW w:w="1107" w:type="dxa"/>
            <w:tcBorders>
              <w:top w:val="nil"/>
              <w:bottom w:val="nil"/>
            </w:tcBorders>
            <w:shd w:val="clear" w:color="auto" w:fill="FFFFFF"/>
            <w:vAlign w:val="center"/>
          </w:tcPr>
          <w:p w14:paraId="08B361EA" w14:textId="77777777" w:rsidR="00A649C6" w:rsidRPr="00921D67" w:rsidRDefault="00A649C6" w:rsidP="00967A30">
            <w:pPr>
              <w:rPr>
                <w:rFonts w:ascii="Times New Roman" w:hAnsi="Times New Roman"/>
              </w:rPr>
            </w:pPr>
            <w:r w:rsidRPr="00921D67">
              <w:rPr>
                <w:rFonts w:ascii="Times New Roman" w:hAnsi="Times New Roman"/>
              </w:rPr>
              <w:t>20.00</w:t>
            </w:r>
          </w:p>
        </w:tc>
        <w:tc>
          <w:tcPr>
            <w:tcW w:w="1030" w:type="dxa"/>
            <w:tcBorders>
              <w:top w:val="nil"/>
              <w:bottom w:val="nil"/>
            </w:tcBorders>
            <w:shd w:val="clear" w:color="auto" w:fill="FFFFFF"/>
            <w:vAlign w:val="center"/>
          </w:tcPr>
          <w:p w14:paraId="64BFF844" w14:textId="77777777" w:rsidR="00A649C6" w:rsidRPr="00921D67" w:rsidRDefault="00A649C6" w:rsidP="00967A30">
            <w:pPr>
              <w:rPr>
                <w:rFonts w:ascii="Times New Roman" w:hAnsi="Times New Roman"/>
              </w:rPr>
            </w:pPr>
            <w:r w:rsidRPr="00921D67">
              <w:rPr>
                <w:rFonts w:ascii="Times New Roman" w:hAnsi="Times New Roman"/>
              </w:rPr>
              <w:t>16.3100</w:t>
            </w:r>
          </w:p>
        </w:tc>
        <w:tc>
          <w:tcPr>
            <w:tcW w:w="1445" w:type="dxa"/>
            <w:tcBorders>
              <w:top w:val="nil"/>
              <w:bottom w:val="nil"/>
              <w:right w:val="single" w:sz="16" w:space="0" w:color="000000"/>
            </w:tcBorders>
            <w:shd w:val="clear" w:color="auto" w:fill="FFFFFF"/>
            <w:vAlign w:val="center"/>
          </w:tcPr>
          <w:p w14:paraId="33A433A0" w14:textId="77777777" w:rsidR="00A649C6" w:rsidRPr="00921D67" w:rsidRDefault="00A649C6" w:rsidP="00967A30">
            <w:pPr>
              <w:rPr>
                <w:rFonts w:ascii="Times New Roman" w:hAnsi="Times New Roman"/>
              </w:rPr>
            </w:pPr>
            <w:r w:rsidRPr="00921D67">
              <w:rPr>
                <w:rFonts w:ascii="Times New Roman" w:hAnsi="Times New Roman"/>
              </w:rPr>
              <w:t>3.49804</w:t>
            </w:r>
          </w:p>
        </w:tc>
      </w:tr>
      <w:tr w:rsidR="00A649C6" w:rsidRPr="00921D67" w14:paraId="72CB7FB0" w14:textId="77777777" w:rsidTr="00A649C6">
        <w:trPr>
          <w:cantSplit/>
        </w:trPr>
        <w:tc>
          <w:tcPr>
            <w:tcW w:w="2244" w:type="dxa"/>
            <w:tcBorders>
              <w:top w:val="nil"/>
              <w:left w:val="single" w:sz="16" w:space="0" w:color="000000"/>
              <w:bottom w:val="single" w:sz="16" w:space="0" w:color="000000"/>
              <w:right w:val="single" w:sz="16" w:space="0" w:color="000000"/>
            </w:tcBorders>
            <w:shd w:val="clear" w:color="auto" w:fill="FFFFFF"/>
          </w:tcPr>
          <w:p w14:paraId="429F9A15" w14:textId="77777777" w:rsidR="00A649C6" w:rsidRPr="00921D67" w:rsidRDefault="00A649C6" w:rsidP="00967A30">
            <w:pPr>
              <w:rPr>
                <w:rFonts w:ascii="Times New Roman" w:hAnsi="Times New Roman"/>
              </w:rPr>
            </w:pPr>
            <w:r w:rsidRPr="00921D67">
              <w:rPr>
                <w:rFonts w:ascii="Times New Roman" w:hAnsi="Times New Roman"/>
              </w:rPr>
              <w:t>Valid N (listwise)</w:t>
            </w:r>
          </w:p>
        </w:tc>
        <w:tc>
          <w:tcPr>
            <w:tcW w:w="1029" w:type="dxa"/>
            <w:tcBorders>
              <w:top w:val="nil"/>
              <w:left w:val="single" w:sz="16" w:space="0" w:color="000000"/>
              <w:bottom w:val="single" w:sz="16" w:space="0" w:color="000000"/>
            </w:tcBorders>
            <w:shd w:val="clear" w:color="auto" w:fill="FFFFFF"/>
            <w:vAlign w:val="center"/>
          </w:tcPr>
          <w:p w14:paraId="7FE6EE8B" w14:textId="64FC3403" w:rsidR="00A649C6" w:rsidRPr="00921D67" w:rsidRDefault="00A649C6" w:rsidP="00967A30">
            <w:pPr>
              <w:rPr>
                <w:rFonts w:ascii="Times New Roman" w:hAnsi="Times New Roman"/>
              </w:rPr>
            </w:pPr>
            <w:r w:rsidRPr="00921D67">
              <w:rPr>
                <w:rFonts w:ascii="Times New Roman" w:hAnsi="Times New Roman"/>
              </w:rPr>
              <w:t>1</w:t>
            </w:r>
            <w:r w:rsidR="00AC2147" w:rsidRPr="00921D67">
              <w:rPr>
                <w:rFonts w:ascii="Times New Roman" w:hAnsi="Times New Roman"/>
              </w:rPr>
              <w:t>53</w:t>
            </w:r>
          </w:p>
        </w:tc>
        <w:tc>
          <w:tcPr>
            <w:tcW w:w="1077" w:type="dxa"/>
            <w:tcBorders>
              <w:top w:val="nil"/>
              <w:bottom w:val="single" w:sz="16" w:space="0" w:color="000000"/>
            </w:tcBorders>
            <w:shd w:val="clear" w:color="auto" w:fill="FFFFFF"/>
            <w:vAlign w:val="center"/>
          </w:tcPr>
          <w:p w14:paraId="595A3F4F" w14:textId="77777777" w:rsidR="00A649C6" w:rsidRPr="00921D67" w:rsidRDefault="00A649C6" w:rsidP="00967A30">
            <w:pPr>
              <w:rPr>
                <w:rFonts w:ascii="Times New Roman" w:hAnsi="Times New Roman"/>
              </w:rPr>
            </w:pPr>
          </w:p>
        </w:tc>
        <w:tc>
          <w:tcPr>
            <w:tcW w:w="1107" w:type="dxa"/>
            <w:tcBorders>
              <w:top w:val="nil"/>
              <w:bottom w:val="single" w:sz="16" w:space="0" w:color="000000"/>
            </w:tcBorders>
            <w:shd w:val="clear" w:color="auto" w:fill="FFFFFF"/>
            <w:vAlign w:val="center"/>
          </w:tcPr>
          <w:p w14:paraId="763B9A6E" w14:textId="77777777" w:rsidR="00A649C6" w:rsidRPr="00921D67" w:rsidRDefault="00A649C6" w:rsidP="00967A30">
            <w:pPr>
              <w:rPr>
                <w:rFonts w:ascii="Times New Roman" w:hAnsi="Times New Roman"/>
              </w:rPr>
            </w:pPr>
          </w:p>
        </w:tc>
        <w:tc>
          <w:tcPr>
            <w:tcW w:w="1030" w:type="dxa"/>
            <w:tcBorders>
              <w:top w:val="nil"/>
              <w:bottom w:val="single" w:sz="16" w:space="0" w:color="000000"/>
            </w:tcBorders>
            <w:shd w:val="clear" w:color="auto" w:fill="FFFFFF"/>
            <w:vAlign w:val="center"/>
          </w:tcPr>
          <w:p w14:paraId="67A05AE8" w14:textId="77777777" w:rsidR="00A649C6" w:rsidRPr="00921D67" w:rsidRDefault="00A649C6" w:rsidP="00967A30">
            <w:pPr>
              <w:rPr>
                <w:rFonts w:ascii="Times New Roman" w:hAnsi="Times New Roman"/>
              </w:rPr>
            </w:pPr>
          </w:p>
        </w:tc>
        <w:tc>
          <w:tcPr>
            <w:tcW w:w="1445" w:type="dxa"/>
            <w:tcBorders>
              <w:top w:val="nil"/>
              <w:bottom w:val="single" w:sz="16" w:space="0" w:color="000000"/>
              <w:right w:val="single" w:sz="16" w:space="0" w:color="000000"/>
            </w:tcBorders>
            <w:shd w:val="clear" w:color="auto" w:fill="FFFFFF"/>
            <w:vAlign w:val="center"/>
          </w:tcPr>
          <w:p w14:paraId="0DCC5452" w14:textId="77777777" w:rsidR="00A649C6" w:rsidRPr="00921D67" w:rsidRDefault="00A649C6" w:rsidP="00967A30">
            <w:pPr>
              <w:rPr>
                <w:rFonts w:ascii="Times New Roman" w:hAnsi="Times New Roman"/>
              </w:rPr>
            </w:pPr>
          </w:p>
        </w:tc>
      </w:tr>
    </w:tbl>
    <w:p w14:paraId="7DC08632" w14:textId="77777777" w:rsidR="00A649C6" w:rsidRPr="00921D67" w:rsidRDefault="00A649C6" w:rsidP="00A649C6">
      <w:pPr>
        <w:spacing w:after="105" w:line="360" w:lineRule="auto"/>
        <w:ind w:left="740" w:firstLine="387"/>
        <w:rPr>
          <w:rFonts w:ascii="Times New Roman" w:hAnsi="Times New Roman"/>
          <w:bCs/>
          <w:sz w:val="20"/>
          <w:szCs w:val="20"/>
          <w:lang w:val="it-IT"/>
        </w:rPr>
      </w:pPr>
      <w:r w:rsidRPr="00921D67">
        <w:rPr>
          <w:rFonts w:ascii="Times New Roman" w:hAnsi="Times New Roman"/>
          <w:bCs/>
          <w:i/>
          <w:sz w:val="20"/>
          <w:szCs w:val="20"/>
          <w:lang w:val="it-IT"/>
        </w:rPr>
        <w:t>Sumber: Diolah dari SPSS’23 (Data Primer)</w:t>
      </w:r>
    </w:p>
    <w:p w14:paraId="768A3123" w14:textId="77777777" w:rsidR="00A649C6" w:rsidRPr="00921D67" w:rsidRDefault="00A649C6" w:rsidP="00A649C6">
      <w:pPr>
        <w:spacing w:after="0" w:line="360" w:lineRule="auto"/>
        <w:ind w:left="426" w:firstLine="567"/>
        <w:jc w:val="both"/>
        <w:rPr>
          <w:rFonts w:ascii="Times New Roman" w:hAnsi="Times New Roman"/>
          <w:sz w:val="24"/>
          <w:szCs w:val="24"/>
          <w:lang w:val="it-IT"/>
        </w:rPr>
      </w:pPr>
      <w:r w:rsidRPr="00921D67">
        <w:rPr>
          <w:rFonts w:ascii="Times New Roman" w:hAnsi="Times New Roman"/>
          <w:sz w:val="24"/>
          <w:szCs w:val="24"/>
          <w:lang w:val="sv-SE"/>
        </w:rPr>
        <w:t>Berdasarkan hasil uji statistik deskriptif di atas, penjelasan untuk setiap variabel adalah sebagai berikut</w:t>
      </w:r>
      <w:r w:rsidRPr="00921D67">
        <w:rPr>
          <w:rFonts w:ascii="Times New Roman" w:hAnsi="Times New Roman"/>
          <w:sz w:val="24"/>
          <w:szCs w:val="24"/>
          <w:lang w:val="it-IT"/>
        </w:rPr>
        <w:t xml:space="preserve">:  </w:t>
      </w:r>
    </w:p>
    <w:p w14:paraId="2E8C131D" w14:textId="320FB526" w:rsidR="00A649C6" w:rsidRPr="00921D67" w:rsidRDefault="00A649C6">
      <w:pPr>
        <w:numPr>
          <w:ilvl w:val="0"/>
          <w:numId w:val="28"/>
        </w:numPr>
        <w:spacing w:after="0" w:line="360" w:lineRule="auto"/>
        <w:ind w:left="1276" w:hanging="283"/>
        <w:jc w:val="both"/>
        <w:rPr>
          <w:rFonts w:ascii="Times New Roman" w:hAnsi="Times New Roman"/>
          <w:sz w:val="24"/>
          <w:szCs w:val="24"/>
          <w:lang w:val="it-IT"/>
        </w:rPr>
      </w:pPr>
      <w:r w:rsidRPr="00921D67">
        <w:rPr>
          <w:rFonts w:ascii="Times New Roman" w:hAnsi="Times New Roman"/>
          <w:i/>
          <w:iCs/>
          <w:sz w:val="24"/>
          <w:szCs w:val="24"/>
          <w:lang w:val="id-ID"/>
        </w:rPr>
        <w:t>Social Media Marketing</w:t>
      </w:r>
      <w:r w:rsidRPr="00921D67">
        <w:rPr>
          <w:rFonts w:ascii="Times New Roman" w:hAnsi="Times New Roman"/>
          <w:sz w:val="24"/>
          <w:szCs w:val="24"/>
          <w:lang w:val="it-IT"/>
        </w:rPr>
        <w:t xml:space="preserve"> </w:t>
      </w:r>
    </w:p>
    <w:p w14:paraId="29CE8C8C" w14:textId="2B90B48B" w:rsidR="00A649C6" w:rsidRPr="00921D67" w:rsidRDefault="00A649C6" w:rsidP="00A649C6">
      <w:pPr>
        <w:spacing w:after="0" w:line="360" w:lineRule="auto"/>
        <w:ind w:left="1276" w:firstLine="284"/>
        <w:jc w:val="both"/>
        <w:rPr>
          <w:rFonts w:ascii="Times New Roman" w:hAnsi="Times New Roman"/>
          <w:sz w:val="24"/>
          <w:szCs w:val="24"/>
          <w:lang w:val="it-IT"/>
        </w:rPr>
      </w:pPr>
      <w:r w:rsidRPr="00921D67">
        <w:rPr>
          <w:rFonts w:ascii="Times New Roman" w:hAnsi="Times New Roman"/>
          <w:sz w:val="24"/>
          <w:szCs w:val="24"/>
          <w:lang w:val="it-IT"/>
        </w:rPr>
        <w:t xml:space="preserve">Berdasarkan abel yang ada, analisis statistik deskriptif untuk variabel </w:t>
      </w:r>
      <w:r w:rsidRPr="00921D67">
        <w:rPr>
          <w:rFonts w:ascii="Times New Roman" w:hAnsi="Times New Roman"/>
          <w:i/>
          <w:iCs/>
          <w:sz w:val="24"/>
          <w:szCs w:val="24"/>
          <w:lang w:val="id-ID"/>
        </w:rPr>
        <w:t>social media marketing</w:t>
      </w:r>
      <w:r w:rsidRPr="00921D67">
        <w:rPr>
          <w:rFonts w:ascii="Times New Roman" w:hAnsi="Times New Roman"/>
          <w:sz w:val="24"/>
          <w:szCs w:val="24"/>
          <w:lang w:val="it-IT"/>
        </w:rPr>
        <w:t xml:space="preserve"> menunjukkan bahwa jumlah data yang dianalisis adalah 100, dengan nilai rata-rata (mean) sebesar </w:t>
      </w:r>
      <w:r w:rsidR="00B60105" w:rsidRPr="00921D67">
        <w:rPr>
          <w:rFonts w:ascii="Times New Roman" w:hAnsi="Times New Roman"/>
          <w:sz w:val="24"/>
          <w:szCs w:val="24"/>
          <w:lang w:val="it-IT"/>
        </w:rPr>
        <w:t>17,05</w:t>
      </w:r>
      <w:r w:rsidRPr="00921D67">
        <w:rPr>
          <w:rFonts w:ascii="Times New Roman" w:hAnsi="Times New Roman"/>
          <w:sz w:val="24"/>
          <w:szCs w:val="24"/>
          <w:lang w:val="it-IT"/>
        </w:rPr>
        <w:t xml:space="preserve">, standar deviasi sebesar </w:t>
      </w:r>
      <w:r w:rsidR="00B60105" w:rsidRPr="00921D67">
        <w:rPr>
          <w:rFonts w:ascii="Times New Roman" w:hAnsi="Times New Roman"/>
          <w:sz w:val="24"/>
          <w:szCs w:val="24"/>
          <w:lang w:val="it-IT"/>
        </w:rPr>
        <w:t>2,409</w:t>
      </w:r>
      <w:r w:rsidRPr="00921D67">
        <w:rPr>
          <w:rFonts w:ascii="Times New Roman" w:hAnsi="Times New Roman"/>
          <w:sz w:val="24"/>
          <w:szCs w:val="24"/>
          <w:lang w:val="it-IT"/>
        </w:rPr>
        <w:t xml:space="preserve">, nilai minimum sebesar </w:t>
      </w:r>
      <w:r w:rsidR="00B60105" w:rsidRPr="00921D67">
        <w:rPr>
          <w:rFonts w:ascii="Times New Roman" w:hAnsi="Times New Roman"/>
          <w:sz w:val="24"/>
          <w:szCs w:val="24"/>
          <w:lang w:val="it-IT"/>
        </w:rPr>
        <w:t>4</w:t>
      </w:r>
      <w:r w:rsidRPr="00921D67">
        <w:rPr>
          <w:rFonts w:ascii="Times New Roman" w:hAnsi="Times New Roman"/>
          <w:sz w:val="24"/>
          <w:szCs w:val="24"/>
          <w:lang w:val="it-IT"/>
        </w:rPr>
        <w:t>, dan nilai maksimum sebesar 2</w:t>
      </w:r>
      <w:r w:rsidR="00B60105" w:rsidRPr="00921D67">
        <w:rPr>
          <w:rFonts w:ascii="Times New Roman" w:hAnsi="Times New Roman"/>
          <w:sz w:val="24"/>
          <w:szCs w:val="24"/>
          <w:lang w:val="it-IT"/>
        </w:rPr>
        <w:t>0</w:t>
      </w:r>
      <w:r w:rsidRPr="00921D67">
        <w:rPr>
          <w:rFonts w:ascii="Times New Roman" w:hAnsi="Times New Roman"/>
          <w:sz w:val="24"/>
          <w:szCs w:val="24"/>
          <w:lang w:val="it-IT"/>
        </w:rPr>
        <w:t xml:space="preserve">. </w:t>
      </w:r>
    </w:p>
    <w:p w14:paraId="73F2AA2D" w14:textId="59E359AE" w:rsidR="00A649C6" w:rsidRPr="00921D67" w:rsidRDefault="008F67C2">
      <w:pPr>
        <w:pStyle w:val="ListParagraph"/>
        <w:widowControl/>
        <w:numPr>
          <w:ilvl w:val="0"/>
          <w:numId w:val="28"/>
        </w:numPr>
        <w:autoSpaceDE/>
        <w:autoSpaceDN/>
        <w:spacing w:line="360" w:lineRule="auto"/>
        <w:ind w:left="1276" w:hanging="283"/>
        <w:contextualSpacing/>
        <w:jc w:val="both"/>
        <w:rPr>
          <w:sz w:val="24"/>
          <w:szCs w:val="24"/>
          <w:lang w:val="it-IT"/>
        </w:rPr>
      </w:pPr>
      <w:r w:rsidRPr="00921D67">
        <w:rPr>
          <w:i/>
          <w:iCs/>
          <w:sz w:val="24"/>
          <w:szCs w:val="24"/>
          <w:lang w:val="id-ID"/>
        </w:rPr>
        <w:t>Brand Awareness</w:t>
      </w:r>
    </w:p>
    <w:p w14:paraId="3F777FF3" w14:textId="03406F24" w:rsidR="00A649C6" w:rsidRPr="00921D67" w:rsidRDefault="00A649C6" w:rsidP="00A649C6">
      <w:pPr>
        <w:spacing w:after="0" w:line="360" w:lineRule="auto"/>
        <w:ind w:left="1276" w:firstLine="284"/>
        <w:jc w:val="both"/>
        <w:rPr>
          <w:rFonts w:ascii="Times New Roman" w:hAnsi="Times New Roman"/>
          <w:sz w:val="24"/>
          <w:szCs w:val="24"/>
          <w:lang w:val="it-IT"/>
        </w:rPr>
      </w:pPr>
      <w:r w:rsidRPr="00921D67">
        <w:rPr>
          <w:rFonts w:ascii="Times New Roman" w:hAnsi="Times New Roman"/>
          <w:sz w:val="24"/>
          <w:szCs w:val="24"/>
          <w:lang w:val="it-IT"/>
        </w:rPr>
        <w:t xml:space="preserve">Berdasarkan tabel tersebut, analisis statistik deskriptif untuk variabel </w:t>
      </w:r>
      <w:r w:rsidR="004A5BB7" w:rsidRPr="00921D67">
        <w:rPr>
          <w:rFonts w:ascii="Times New Roman" w:hAnsi="Times New Roman"/>
          <w:sz w:val="24"/>
          <w:szCs w:val="24"/>
          <w:lang w:val="it-IT"/>
        </w:rPr>
        <w:t xml:space="preserve">Brand Awareness </w:t>
      </w:r>
      <w:r w:rsidRPr="00921D67">
        <w:rPr>
          <w:rFonts w:ascii="Times New Roman" w:hAnsi="Times New Roman"/>
          <w:sz w:val="24"/>
          <w:szCs w:val="24"/>
          <w:lang w:val="it-IT"/>
        </w:rPr>
        <w:t xml:space="preserve"> menunjukkan bahwa jumlah data penelitian adalah 100, dengan nilai rata-rata (mean) sebesar 1</w:t>
      </w:r>
      <w:r w:rsidR="00B60105" w:rsidRPr="00921D67">
        <w:rPr>
          <w:rFonts w:ascii="Times New Roman" w:hAnsi="Times New Roman"/>
          <w:sz w:val="24"/>
          <w:szCs w:val="24"/>
          <w:lang w:val="it-IT"/>
        </w:rPr>
        <w:t>5,97</w:t>
      </w:r>
      <w:r w:rsidRPr="00921D67">
        <w:rPr>
          <w:rFonts w:ascii="Times New Roman" w:hAnsi="Times New Roman"/>
          <w:sz w:val="24"/>
          <w:szCs w:val="24"/>
          <w:lang w:val="it-IT"/>
        </w:rPr>
        <w:t xml:space="preserve">, standar deviasi sebesar </w:t>
      </w:r>
      <w:r w:rsidR="00B60105" w:rsidRPr="00921D67">
        <w:rPr>
          <w:rFonts w:ascii="Times New Roman" w:hAnsi="Times New Roman"/>
          <w:sz w:val="24"/>
          <w:szCs w:val="24"/>
          <w:lang w:val="it-IT"/>
        </w:rPr>
        <w:t>3,430</w:t>
      </w:r>
      <w:r w:rsidRPr="00921D67">
        <w:rPr>
          <w:rFonts w:ascii="Times New Roman" w:hAnsi="Times New Roman"/>
          <w:sz w:val="24"/>
          <w:szCs w:val="24"/>
          <w:lang w:val="it-IT"/>
        </w:rPr>
        <w:t xml:space="preserve">, nilai minimum sebesar </w:t>
      </w:r>
      <w:r w:rsidR="00B60105" w:rsidRPr="00921D67">
        <w:rPr>
          <w:rFonts w:ascii="Times New Roman" w:hAnsi="Times New Roman"/>
          <w:sz w:val="24"/>
          <w:szCs w:val="24"/>
          <w:lang w:val="it-IT"/>
        </w:rPr>
        <w:t>4</w:t>
      </w:r>
      <w:r w:rsidRPr="00921D67">
        <w:rPr>
          <w:rFonts w:ascii="Times New Roman" w:hAnsi="Times New Roman"/>
          <w:sz w:val="24"/>
          <w:szCs w:val="24"/>
          <w:lang w:val="it-IT"/>
        </w:rPr>
        <w:t>, dan nilai maksimum sebesar 2</w:t>
      </w:r>
      <w:r w:rsidR="00B60105" w:rsidRPr="00921D67">
        <w:rPr>
          <w:rFonts w:ascii="Times New Roman" w:hAnsi="Times New Roman"/>
          <w:sz w:val="24"/>
          <w:szCs w:val="24"/>
          <w:lang w:val="it-IT"/>
        </w:rPr>
        <w:t>0</w:t>
      </w:r>
      <w:r w:rsidRPr="00921D67">
        <w:rPr>
          <w:rFonts w:ascii="Times New Roman" w:hAnsi="Times New Roman"/>
          <w:sz w:val="24"/>
          <w:szCs w:val="24"/>
          <w:lang w:val="it-IT"/>
        </w:rPr>
        <w:t xml:space="preserve">. </w:t>
      </w:r>
    </w:p>
    <w:p w14:paraId="66747401" w14:textId="5FA9DCAF" w:rsidR="00A649C6" w:rsidRPr="00921D67" w:rsidRDefault="008F67C2">
      <w:pPr>
        <w:pStyle w:val="ListParagraph"/>
        <w:widowControl/>
        <w:numPr>
          <w:ilvl w:val="0"/>
          <w:numId w:val="28"/>
        </w:numPr>
        <w:autoSpaceDE/>
        <w:autoSpaceDN/>
        <w:spacing w:line="360" w:lineRule="auto"/>
        <w:ind w:left="1276" w:hanging="283"/>
        <w:contextualSpacing/>
        <w:jc w:val="both"/>
        <w:rPr>
          <w:sz w:val="24"/>
          <w:szCs w:val="24"/>
          <w:lang w:val="it-IT"/>
        </w:rPr>
      </w:pPr>
      <w:r w:rsidRPr="00921D67">
        <w:rPr>
          <w:i/>
          <w:iCs/>
          <w:sz w:val="24"/>
          <w:szCs w:val="24"/>
          <w:lang w:val="id-ID"/>
        </w:rPr>
        <w:t>Customer Satisfaction</w:t>
      </w:r>
    </w:p>
    <w:p w14:paraId="1C932554" w14:textId="6DF00B81" w:rsidR="00A649C6" w:rsidRPr="00921D67" w:rsidRDefault="00A649C6" w:rsidP="00A649C6">
      <w:pPr>
        <w:spacing w:after="0" w:line="360" w:lineRule="auto"/>
        <w:ind w:left="1276" w:firstLine="284"/>
        <w:jc w:val="both"/>
        <w:rPr>
          <w:rFonts w:ascii="Times New Roman" w:hAnsi="Times New Roman"/>
          <w:sz w:val="24"/>
          <w:szCs w:val="24"/>
          <w:lang w:val="it-IT"/>
        </w:rPr>
      </w:pPr>
      <w:r w:rsidRPr="00921D67">
        <w:rPr>
          <w:rFonts w:ascii="Times New Roman" w:hAnsi="Times New Roman"/>
          <w:sz w:val="24"/>
          <w:szCs w:val="24"/>
          <w:lang w:val="it-IT"/>
        </w:rPr>
        <w:t xml:space="preserve">Berdasarkan tabel di atas, analisis statistik deskriptif untuk variabel </w:t>
      </w:r>
      <w:r w:rsidR="004A5BB7" w:rsidRPr="00921D67">
        <w:rPr>
          <w:rFonts w:ascii="Times New Roman" w:hAnsi="Times New Roman"/>
          <w:sz w:val="24"/>
          <w:szCs w:val="24"/>
          <w:lang w:val="it-IT"/>
        </w:rPr>
        <w:t>Customer Satisfaction</w:t>
      </w:r>
      <w:r w:rsidRPr="00921D67">
        <w:rPr>
          <w:rFonts w:ascii="Times New Roman" w:hAnsi="Times New Roman"/>
          <w:sz w:val="24"/>
          <w:szCs w:val="24"/>
          <w:lang w:val="it-IT"/>
        </w:rPr>
        <w:t xml:space="preserve"> menunjukkan bahwa jumlah data yang dianalisis adalah 100, dengan nilai rata-rata (mean) sebesar 1</w:t>
      </w:r>
      <w:r w:rsidR="00B60105" w:rsidRPr="00921D67">
        <w:rPr>
          <w:rFonts w:ascii="Times New Roman" w:hAnsi="Times New Roman"/>
          <w:sz w:val="24"/>
          <w:szCs w:val="24"/>
          <w:lang w:val="it-IT"/>
        </w:rPr>
        <w:t>2,42</w:t>
      </w:r>
      <w:r w:rsidRPr="00921D67">
        <w:rPr>
          <w:rFonts w:ascii="Times New Roman" w:hAnsi="Times New Roman"/>
          <w:sz w:val="24"/>
          <w:szCs w:val="24"/>
          <w:lang w:val="it-IT"/>
        </w:rPr>
        <w:t xml:space="preserve">, standar deviasi sebesar </w:t>
      </w:r>
      <w:r w:rsidR="00B60105" w:rsidRPr="00921D67">
        <w:rPr>
          <w:rFonts w:ascii="Times New Roman" w:hAnsi="Times New Roman"/>
          <w:sz w:val="24"/>
          <w:szCs w:val="24"/>
          <w:lang w:val="it-IT"/>
        </w:rPr>
        <w:t>2,202</w:t>
      </w:r>
      <w:r w:rsidRPr="00921D67">
        <w:rPr>
          <w:rFonts w:ascii="Times New Roman" w:hAnsi="Times New Roman"/>
          <w:sz w:val="24"/>
          <w:szCs w:val="24"/>
          <w:lang w:val="it-IT"/>
        </w:rPr>
        <w:t xml:space="preserve">, nilai minimum sebesar </w:t>
      </w:r>
      <w:r w:rsidR="00B60105" w:rsidRPr="00921D67">
        <w:rPr>
          <w:rFonts w:ascii="Times New Roman" w:hAnsi="Times New Roman"/>
          <w:sz w:val="24"/>
          <w:szCs w:val="24"/>
          <w:lang w:val="it-IT"/>
        </w:rPr>
        <w:t>3</w:t>
      </w:r>
      <w:r w:rsidRPr="00921D67">
        <w:rPr>
          <w:rFonts w:ascii="Times New Roman" w:hAnsi="Times New Roman"/>
          <w:sz w:val="24"/>
          <w:szCs w:val="24"/>
          <w:lang w:val="it-IT"/>
        </w:rPr>
        <w:t xml:space="preserve">, dan nilai maksimum sebesar </w:t>
      </w:r>
      <w:r w:rsidR="00B60105" w:rsidRPr="00921D67">
        <w:rPr>
          <w:rFonts w:ascii="Times New Roman" w:hAnsi="Times New Roman"/>
          <w:sz w:val="24"/>
          <w:szCs w:val="24"/>
          <w:lang w:val="it-IT"/>
        </w:rPr>
        <w:t>1</w:t>
      </w:r>
      <w:r w:rsidRPr="00921D67">
        <w:rPr>
          <w:rFonts w:ascii="Times New Roman" w:hAnsi="Times New Roman"/>
          <w:sz w:val="24"/>
          <w:szCs w:val="24"/>
          <w:lang w:val="it-IT"/>
        </w:rPr>
        <w:t>5.</w:t>
      </w:r>
    </w:p>
    <w:p w14:paraId="540BCE9F" w14:textId="7C100266" w:rsidR="00A649C6" w:rsidRPr="00921D67" w:rsidRDefault="00A649C6">
      <w:pPr>
        <w:numPr>
          <w:ilvl w:val="0"/>
          <w:numId w:val="28"/>
        </w:numPr>
        <w:spacing w:after="0" w:line="360" w:lineRule="auto"/>
        <w:ind w:left="1276" w:hanging="283"/>
        <w:jc w:val="both"/>
        <w:rPr>
          <w:rFonts w:ascii="Times New Roman" w:hAnsi="Times New Roman"/>
          <w:i/>
          <w:iCs/>
          <w:sz w:val="24"/>
          <w:szCs w:val="24"/>
        </w:rPr>
      </w:pPr>
      <w:r w:rsidRPr="00921D67">
        <w:rPr>
          <w:rFonts w:ascii="Times New Roman" w:hAnsi="Times New Roman"/>
          <w:i/>
          <w:iCs/>
          <w:sz w:val="24"/>
          <w:szCs w:val="24"/>
        </w:rPr>
        <w:t>Repurchase Intention</w:t>
      </w:r>
    </w:p>
    <w:p w14:paraId="6402920F" w14:textId="7E5A95A5" w:rsidR="00A649C6" w:rsidRPr="00921D67" w:rsidRDefault="00A649C6" w:rsidP="00A649C6">
      <w:pPr>
        <w:spacing w:after="0" w:line="360" w:lineRule="auto"/>
        <w:ind w:left="1276" w:firstLine="284"/>
        <w:jc w:val="both"/>
        <w:rPr>
          <w:rFonts w:ascii="Times New Roman" w:hAnsi="Times New Roman"/>
          <w:sz w:val="24"/>
          <w:szCs w:val="24"/>
        </w:rPr>
      </w:pPr>
      <w:r w:rsidRPr="00921D67">
        <w:rPr>
          <w:rFonts w:ascii="Times New Roman" w:hAnsi="Times New Roman"/>
          <w:sz w:val="24"/>
          <w:szCs w:val="24"/>
        </w:rPr>
        <w:t xml:space="preserve">Dari tabel tersebut, analisis statistik deskriptif untuk variabel </w:t>
      </w:r>
      <w:r w:rsidR="004A5BB7" w:rsidRPr="00921D67">
        <w:rPr>
          <w:rFonts w:ascii="Times New Roman" w:hAnsi="Times New Roman"/>
          <w:i/>
          <w:iCs/>
          <w:sz w:val="24"/>
          <w:szCs w:val="24"/>
        </w:rPr>
        <w:t>Repurchase Intention</w:t>
      </w:r>
      <w:r w:rsidRPr="00921D67">
        <w:rPr>
          <w:rFonts w:ascii="Times New Roman" w:hAnsi="Times New Roman"/>
          <w:sz w:val="24"/>
          <w:szCs w:val="24"/>
        </w:rPr>
        <w:t xml:space="preserve"> menunjukkan bahwa jumlah data penelitian adalah 100, dengan nilai rata-rata (mean) sebesar 1</w:t>
      </w:r>
      <w:r w:rsidR="00B60105" w:rsidRPr="00921D67">
        <w:rPr>
          <w:rFonts w:ascii="Times New Roman" w:hAnsi="Times New Roman"/>
          <w:sz w:val="24"/>
          <w:szCs w:val="24"/>
        </w:rPr>
        <w:t>6,31</w:t>
      </w:r>
      <w:r w:rsidRPr="00921D67">
        <w:rPr>
          <w:rFonts w:ascii="Times New Roman" w:hAnsi="Times New Roman"/>
          <w:sz w:val="24"/>
          <w:szCs w:val="24"/>
        </w:rPr>
        <w:t xml:space="preserve">, standar deviasi sebesar </w:t>
      </w:r>
      <w:r w:rsidR="00B60105" w:rsidRPr="00921D67">
        <w:rPr>
          <w:rFonts w:ascii="Times New Roman" w:hAnsi="Times New Roman"/>
          <w:sz w:val="24"/>
          <w:szCs w:val="24"/>
        </w:rPr>
        <w:t>3,498</w:t>
      </w:r>
      <w:r w:rsidRPr="00921D67">
        <w:rPr>
          <w:rFonts w:ascii="Times New Roman" w:hAnsi="Times New Roman"/>
          <w:sz w:val="24"/>
          <w:szCs w:val="24"/>
        </w:rPr>
        <w:t xml:space="preserve">, nilai minimum sebesar </w:t>
      </w:r>
      <w:r w:rsidR="00B60105" w:rsidRPr="00921D67">
        <w:rPr>
          <w:rFonts w:ascii="Times New Roman" w:hAnsi="Times New Roman"/>
          <w:sz w:val="24"/>
          <w:szCs w:val="24"/>
        </w:rPr>
        <w:t>4</w:t>
      </w:r>
      <w:r w:rsidRPr="00921D67">
        <w:rPr>
          <w:rFonts w:ascii="Times New Roman" w:hAnsi="Times New Roman"/>
          <w:sz w:val="24"/>
          <w:szCs w:val="24"/>
        </w:rPr>
        <w:t>, dan nilai maksimum sebesar 2</w:t>
      </w:r>
      <w:r w:rsidR="00B60105" w:rsidRPr="00921D67">
        <w:rPr>
          <w:rFonts w:ascii="Times New Roman" w:hAnsi="Times New Roman"/>
          <w:sz w:val="24"/>
          <w:szCs w:val="24"/>
        </w:rPr>
        <w:t>0</w:t>
      </w:r>
      <w:r w:rsidRPr="00921D67">
        <w:rPr>
          <w:rFonts w:ascii="Times New Roman" w:hAnsi="Times New Roman"/>
          <w:sz w:val="24"/>
          <w:szCs w:val="24"/>
        </w:rPr>
        <w:t>.</w:t>
      </w:r>
    </w:p>
    <w:p w14:paraId="3AF54208" w14:textId="51E0B2CB" w:rsidR="00B60105" w:rsidRPr="00921D67" w:rsidRDefault="00B60105" w:rsidP="00417DA4">
      <w:pPr>
        <w:pStyle w:val="Heading3"/>
        <w:ind w:firstLine="426"/>
        <w:rPr>
          <w:lang w:val="sv-SE"/>
        </w:rPr>
      </w:pPr>
      <w:bookmarkStart w:id="180" w:name="_Toc202471624"/>
      <w:r w:rsidRPr="00921D67">
        <w:rPr>
          <w:lang w:val="sv-SE"/>
        </w:rPr>
        <w:lastRenderedPageBreak/>
        <w:t>4.4.2 Uji Validitas</w:t>
      </w:r>
      <w:bookmarkEnd w:id="180"/>
      <w:r w:rsidRPr="00921D67">
        <w:rPr>
          <w:lang w:val="sv-SE"/>
        </w:rPr>
        <w:t xml:space="preserve"> </w:t>
      </w:r>
    </w:p>
    <w:p w14:paraId="6DF2F177" w14:textId="77777777" w:rsidR="00B60105" w:rsidRPr="00921D67" w:rsidRDefault="00B60105" w:rsidP="00417DA4">
      <w:pPr>
        <w:spacing w:after="0" w:line="360" w:lineRule="auto"/>
        <w:ind w:left="426" w:firstLine="545"/>
        <w:jc w:val="both"/>
        <w:rPr>
          <w:rFonts w:ascii="Times New Roman" w:hAnsi="Times New Roman"/>
          <w:sz w:val="24"/>
          <w:szCs w:val="24"/>
          <w:lang w:val="sv-SE"/>
        </w:rPr>
      </w:pPr>
      <w:r w:rsidRPr="00921D67">
        <w:rPr>
          <w:rFonts w:ascii="Times New Roman" w:hAnsi="Times New Roman"/>
          <w:sz w:val="24"/>
          <w:szCs w:val="24"/>
          <w:lang w:val="sv-SE"/>
        </w:rPr>
        <w:t xml:space="preserve"> Uji validitas bertujuan untuk menentukan apakah data dari setiap indikator dalam kuesioner valid atau tidak.  Indikator dalam kuesioner dianggap valid jika nilai </w:t>
      </w:r>
      <w:r w:rsidRPr="00921D67">
        <w:rPr>
          <w:rFonts w:ascii="Times New Roman" w:hAnsi="Times New Roman"/>
          <w:noProof/>
          <w:sz w:val="24"/>
          <w:szCs w:val="24"/>
        </w:rPr>
        <w:drawing>
          <wp:inline distT="0" distB="0" distL="0" distR="0" wp14:anchorId="1C31235A" wp14:editId="242601C6">
            <wp:extent cx="73152" cy="76200"/>
            <wp:effectExtent l="0" t="0" r="0" b="0"/>
            <wp:docPr id="1998879649" name="Picture 1998879649"/>
            <wp:cNvGraphicFramePr/>
            <a:graphic xmlns:a="http://schemas.openxmlformats.org/drawingml/2006/main">
              <a:graphicData uri="http://schemas.openxmlformats.org/drawingml/2006/picture">
                <pic:pic xmlns:pic="http://schemas.openxmlformats.org/drawingml/2006/picture">
                  <pic:nvPicPr>
                    <pic:cNvPr id="386435" name="Picture 386435"/>
                    <pic:cNvPicPr/>
                  </pic:nvPicPr>
                  <pic:blipFill>
                    <a:blip r:embed="rId25"/>
                    <a:stretch>
                      <a:fillRect/>
                    </a:stretch>
                  </pic:blipFill>
                  <pic:spPr>
                    <a:xfrm>
                      <a:off x="0" y="0"/>
                      <a:ext cx="73152" cy="76200"/>
                    </a:xfrm>
                    <a:prstGeom prst="rect">
                      <a:avLst/>
                    </a:prstGeom>
                  </pic:spPr>
                </pic:pic>
              </a:graphicData>
            </a:graphic>
          </wp:inline>
        </w:drawing>
      </w:r>
      <w:r w:rsidRPr="00921D67">
        <w:rPr>
          <w:rFonts w:ascii="Times New Roman" w:hAnsi="Times New Roman"/>
          <w:sz w:val="24"/>
          <w:szCs w:val="24"/>
          <w:vertAlign w:val="subscript"/>
          <w:lang w:val="sv-SE"/>
        </w:rPr>
        <w:t xml:space="preserve">hitung </w:t>
      </w:r>
      <w:r w:rsidRPr="00921D67">
        <w:rPr>
          <w:rFonts w:ascii="Times New Roman" w:hAnsi="Times New Roman"/>
          <w:b/>
          <w:sz w:val="24"/>
          <w:szCs w:val="24"/>
          <w:lang w:val="sv-SE"/>
        </w:rPr>
        <w:t xml:space="preserve">&gt; </w:t>
      </w:r>
      <w:r w:rsidRPr="00921D67">
        <w:rPr>
          <w:rFonts w:ascii="Times New Roman" w:hAnsi="Times New Roman"/>
          <w:sz w:val="24"/>
          <w:szCs w:val="24"/>
          <w:lang w:val="sv-SE"/>
        </w:rPr>
        <w:t xml:space="preserve">nilai </w:t>
      </w:r>
      <w:r w:rsidRPr="00921D67">
        <w:rPr>
          <w:rFonts w:ascii="Times New Roman" w:hAnsi="Times New Roman"/>
          <w:noProof/>
          <w:sz w:val="24"/>
          <w:szCs w:val="24"/>
        </w:rPr>
        <w:drawing>
          <wp:inline distT="0" distB="0" distL="0" distR="0" wp14:anchorId="611EC6BE" wp14:editId="74BB619A">
            <wp:extent cx="76200" cy="76200"/>
            <wp:effectExtent l="0" t="0" r="0" b="0"/>
            <wp:docPr id="76699722" name="Picture 76699722"/>
            <wp:cNvGraphicFramePr/>
            <a:graphic xmlns:a="http://schemas.openxmlformats.org/drawingml/2006/main">
              <a:graphicData uri="http://schemas.openxmlformats.org/drawingml/2006/picture">
                <pic:pic xmlns:pic="http://schemas.openxmlformats.org/drawingml/2006/picture">
                  <pic:nvPicPr>
                    <pic:cNvPr id="386436" name="Picture 386436"/>
                    <pic:cNvPicPr/>
                  </pic:nvPicPr>
                  <pic:blipFill>
                    <a:blip r:embed="rId26"/>
                    <a:stretch>
                      <a:fillRect/>
                    </a:stretch>
                  </pic:blipFill>
                  <pic:spPr>
                    <a:xfrm>
                      <a:off x="0" y="0"/>
                      <a:ext cx="76200" cy="76200"/>
                    </a:xfrm>
                    <a:prstGeom prst="rect">
                      <a:avLst/>
                    </a:prstGeom>
                  </pic:spPr>
                </pic:pic>
              </a:graphicData>
            </a:graphic>
          </wp:inline>
        </w:drawing>
      </w:r>
      <w:r w:rsidRPr="00921D67">
        <w:rPr>
          <w:rFonts w:ascii="Times New Roman" w:hAnsi="Times New Roman"/>
          <w:sz w:val="24"/>
          <w:szCs w:val="24"/>
          <w:vertAlign w:val="subscript"/>
          <w:lang w:val="sv-SE"/>
        </w:rPr>
        <w:t xml:space="preserve">tabel, </w:t>
      </w:r>
      <w:r w:rsidRPr="00921D67">
        <w:rPr>
          <w:rFonts w:ascii="Times New Roman" w:hAnsi="Times New Roman"/>
          <w:sz w:val="24"/>
          <w:szCs w:val="24"/>
          <w:lang w:val="sv-SE"/>
        </w:rPr>
        <w:t xml:space="preserve">sebaliknya kuesioner dinyatakan tidak valid apabila nilai </w:t>
      </w:r>
      <w:r w:rsidRPr="00921D67">
        <w:rPr>
          <w:rFonts w:ascii="Times New Roman" w:hAnsi="Times New Roman"/>
          <w:noProof/>
          <w:sz w:val="24"/>
          <w:szCs w:val="24"/>
        </w:rPr>
        <w:drawing>
          <wp:inline distT="0" distB="0" distL="0" distR="0" wp14:anchorId="539C5771" wp14:editId="2FD365B0">
            <wp:extent cx="73152" cy="79248"/>
            <wp:effectExtent l="0" t="0" r="0" b="0"/>
            <wp:docPr id="229632410" name="Picture 229632410"/>
            <wp:cNvGraphicFramePr/>
            <a:graphic xmlns:a="http://schemas.openxmlformats.org/drawingml/2006/main">
              <a:graphicData uri="http://schemas.openxmlformats.org/drawingml/2006/picture">
                <pic:pic xmlns:pic="http://schemas.openxmlformats.org/drawingml/2006/picture">
                  <pic:nvPicPr>
                    <pic:cNvPr id="386437" name="Picture 386437"/>
                    <pic:cNvPicPr/>
                  </pic:nvPicPr>
                  <pic:blipFill>
                    <a:blip r:embed="rId27"/>
                    <a:stretch>
                      <a:fillRect/>
                    </a:stretch>
                  </pic:blipFill>
                  <pic:spPr>
                    <a:xfrm>
                      <a:off x="0" y="0"/>
                      <a:ext cx="73152" cy="79248"/>
                    </a:xfrm>
                    <a:prstGeom prst="rect">
                      <a:avLst/>
                    </a:prstGeom>
                  </pic:spPr>
                </pic:pic>
              </a:graphicData>
            </a:graphic>
          </wp:inline>
        </w:drawing>
      </w:r>
      <w:r w:rsidRPr="00921D67">
        <w:rPr>
          <w:rFonts w:ascii="Times New Roman" w:hAnsi="Times New Roman"/>
          <w:sz w:val="24"/>
          <w:szCs w:val="24"/>
          <w:vertAlign w:val="subscript"/>
          <w:lang w:val="sv-SE"/>
        </w:rPr>
        <w:t xml:space="preserve">hitung </w:t>
      </w:r>
      <w:r w:rsidRPr="00921D67">
        <w:rPr>
          <w:rFonts w:ascii="Times New Roman" w:hAnsi="Times New Roman"/>
          <w:b/>
          <w:sz w:val="24"/>
          <w:szCs w:val="24"/>
          <w:lang w:val="sv-SE"/>
        </w:rPr>
        <w:t xml:space="preserve">&lt; </w:t>
      </w:r>
      <w:r w:rsidRPr="00921D67">
        <w:rPr>
          <w:rFonts w:ascii="Times New Roman" w:hAnsi="Times New Roman"/>
          <w:sz w:val="24"/>
          <w:szCs w:val="24"/>
          <w:lang w:val="sv-SE"/>
        </w:rPr>
        <w:t xml:space="preserve">nilai </w:t>
      </w:r>
      <w:r w:rsidRPr="00921D67">
        <w:rPr>
          <w:rFonts w:ascii="Times New Roman" w:hAnsi="Times New Roman"/>
          <w:noProof/>
          <w:sz w:val="24"/>
          <w:szCs w:val="24"/>
        </w:rPr>
        <w:drawing>
          <wp:inline distT="0" distB="0" distL="0" distR="0" wp14:anchorId="5BF0F065" wp14:editId="45433C44">
            <wp:extent cx="73152" cy="79248"/>
            <wp:effectExtent l="0" t="0" r="0" b="0"/>
            <wp:docPr id="316684559" name="Picture 316684559"/>
            <wp:cNvGraphicFramePr/>
            <a:graphic xmlns:a="http://schemas.openxmlformats.org/drawingml/2006/main">
              <a:graphicData uri="http://schemas.openxmlformats.org/drawingml/2006/picture">
                <pic:pic xmlns:pic="http://schemas.openxmlformats.org/drawingml/2006/picture">
                  <pic:nvPicPr>
                    <pic:cNvPr id="386438" name="Picture 386438"/>
                    <pic:cNvPicPr/>
                  </pic:nvPicPr>
                  <pic:blipFill>
                    <a:blip r:embed="rId28"/>
                    <a:stretch>
                      <a:fillRect/>
                    </a:stretch>
                  </pic:blipFill>
                  <pic:spPr>
                    <a:xfrm>
                      <a:off x="0" y="0"/>
                      <a:ext cx="73152" cy="79248"/>
                    </a:xfrm>
                    <a:prstGeom prst="rect">
                      <a:avLst/>
                    </a:prstGeom>
                  </pic:spPr>
                </pic:pic>
              </a:graphicData>
            </a:graphic>
          </wp:inline>
        </w:drawing>
      </w:r>
      <w:r w:rsidRPr="00921D67">
        <w:rPr>
          <w:rFonts w:ascii="Times New Roman" w:hAnsi="Times New Roman"/>
          <w:sz w:val="24"/>
          <w:szCs w:val="24"/>
          <w:vertAlign w:val="subscript"/>
          <w:lang w:val="sv-SE"/>
        </w:rPr>
        <w:t xml:space="preserve">tabel, </w:t>
      </w:r>
      <w:r w:rsidRPr="00921D67">
        <w:rPr>
          <w:rFonts w:ascii="Times New Roman" w:hAnsi="Times New Roman"/>
          <w:sz w:val="24"/>
          <w:szCs w:val="24"/>
          <w:lang w:val="sv-SE"/>
        </w:rPr>
        <w:t xml:space="preserve">maka. Menentukan nilai </w:t>
      </w:r>
      <w:r w:rsidRPr="00921D67">
        <w:rPr>
          <w:rFonts w:ascii="Times New Roman" w:hAnsi="Times New Roman"/>
          <w:noProof/>
          <w:sz w:val="24"/>
          <w:szCs w:val="24"/>
        </w:rPr>
        <w:drawing>
          <wp:inline distT="0" distB="0" distL="0" distR="0" wp14:anchorId="3F6BD3EC" wp14:editId="26ADC8B2">
            <wp:extent cx="73152" cy="79248"/>
            <wp:effectExtent l="0" t="0" r="0" b="0"/>
            <wp:docPr id="566849541" name="Picture 566849541"/>
            <wp:cNvGraphicFramePr/>
            <a:graphic xmlns:a="http://schemas.openxmlformats.org/drawingml/2006/main">
              <a:graphicData uri="http://schemas.openxmlformats.org/drawingml/2006/picture">
                <pic:pic xmlns:pic="http://schemas.openxmlformats.org/drawingml/2006/picture">
                  <pic:nvPicPr>
                    <pic:cNvPr id="386439" name="Picture 386439"/>
                    <pic:cNvPicPr/>
                  </pic:nvPicPr>
                  <pic:blipFill>
                    <a:blip r:embed="rId28"/>
                    <a:stretch>
                      <a:fillRect/>
                    </a:stretch>
                  </pic:blipFill>
                  <pic:spPr>
                    <a:xfrm>
                      <a:off x="0" y="0"/>
                      <a:ext cx="73152" cy="79248"/>
                    </a:xfrm>
                    <a:prstGeom prst="rect">
                      <a:avLst/>
                    </a:prstGeom>
                  </pic:spPr>
                </pic:pic>
              </a:graphicData>
            </a:graphic>
          </wp:inline>
        </w:drawing>
      </w:r>
      <w:r w:rsidRPr="00921D67">
        <w:rPr>
          <w:rFonts w:ascii="Times New Roman" w:hAnsi="Times New Roman"/>
          <w:sz w:val="24"/>
          <w:szCs w:val="24"/>
          <w:vertAlign w:val="subscript"/>
          <w:lang w:val="sv-SE"/>
        </w:rPr>
        <w:t xml:space="preserve">tabel </w:t>
      </w:r>
      <w:r w:rsidRPr="00921D67">
        <w:rPr>
          <w:rFonts w:ascii="Times New Roman" w:hAnsi="Times New Roman"/>
          <w:sz w:val="24"/>
          <w:szCs w:val="24"/>
          <w:lang w:val="sv-SE"/>
        </w:rPr>
        <w:t xml:space="preserve">dapat dilakukan dengan menggunakan rumus sebagai berikut: </w:t>
      </w:r>
    </w:p>
    <w:p w14:paraId="1C2643CA" w14:textId="77777777" w:rsidR="00B60105" w:rsidRPr="00921D67" w:rsidRDefault="00B60105" w:rsidP="00B60105">
      <w:pPr>
        <w:spacing w:after="0" w:line="360" w:lineRule="auto"/>
        <w:ind w:left="1511" w:right="4763"/>
        <w:rPr>
          <w:rFonts w:ascii="Times New Roman" w:hAnsi="Times New Roman"/>
          <w:sz w:val="24"/>
          <w:szCs w:val="24"/>
          <w:lang w:val="sv-SE"/>
        </w:rPr>
      </w:pPr>
      <w:r w:rsidRPr="00921D67">
        <w:rPr>
          <w:rFonts w:ascii="Times New Roman" w:hAnsi="Times New Roman"/>
          <w:noProof/>
          <w:sz w:val="24"/>
          <w:szCs w:val="24"/>
        </w:rPr>
        <w:drawing>
          <wp:inline distT="0" distB="0" distL="0" distR="0" wp14:anchorId="73F924D6" wp14:editId="38070D38">
            <wp:extent cx="63500" cy="63500"/>
            <wp:effectExtent l="0" t="0" r="0" b="0"/>
            <wp:docPr id="15468761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21D67">
        <w:rPr>
          <w:rFonts w:ascii="Times New Roman" w:hAnsi="Times New Roman"/>
          <w:sz w:val="24"/>
          <w:szCs w:val="24"/>
          <w:lang w:val="sv-SE"/>
        </w:rPr>
        <w:t>tabel = n – 2</w:t>
      </w:r>
    </w:p>
    <w:p w14:paraId="0303630B" w14:textId="77777777" w:rsidR="00B60105" w:rsidRPr="00921D67" w:rsidRDefault="00B60105" w:rsidP="00B60105">
      <w:pPr>
        <w:spacing w:after="0" w:line="360" w:lineRule="auto"/>
        <w:ind w:left="1511" w:right="4763"/>
        <w:rPr>
          <w:rFonts w:ascii="Times New Roman" w:hAnsi="Times New Roman"/>
          <w:sz w:val="24"/>
          <w:szCs w:val="24"/>
          <w:lang w:val="sv-SE"/>
        </w:rPr>
      </w:pPr>
      <w:r w:rsidRPr="00921D67">
        <w:rPr>
          <w:rFonts w:ascii="Times New Roman" w:hAnsi="Times New Roman"/>
          <w:noProof/>
          <w:sz w:val="24"/>
          <w:szCs w:val="24"/>
        </w:rPr>
        <w:drawing>
          <wp:inline distT="0" distB="0" distL="0" distR="0" wp14:anchorId="0192F158" wp14:editId="7D4161D4">
            <wp:extent cx="73152" cy="79248"/>
            <wp:effectExtent l="0" t="0" r="0" b="0"/>
            <wp:docPr id="1858513379" name="Picture 1858513379"/>
            <wp:cNvGraphicFramePr/>
            <a:graphic xmlns:a="http://schemas.openxmlformats.org/drawingml/2006/main">
              <a:graphicData uri="http://schemas.openxmlformats.org/drawingml/2006/picture">
                <pic:pic xmlns:pic="http://schemas.openxmlformats.org/drawingml/2006/picture">
                  <pic:nvPicPr>
                    <pic:cNvPr id="386441" name="Picture 386441"/>
                    <pic:cNvPicPr/>
                  </pic:nvPicPr>
                  <pic:blipFill>
                    <a:blip r:embed="rId30"/>
                    <a:stretch>
                      <a:fillRect/>
                    </a:stretch>
                  </pic:blipFill>
                  <pic:spPr>
                    <a:xfrm>
                      <a:off x="0" y="0"/>
                      <a:ext cx="73152" cy="79248"/>
                    </a:xfrm>
                    <a:prstGeom prst="rect">
                      <a:avLst/>
                    </a:prstGeom>
                  </pic:spPr>
                </pic:pic>
              </a:graphicData>
            </a:graphic>
          </wp:inline>
        </w:drawing>
      </w:r>
      <w:r w:rsidRPr="00921D67">
        <w:rPr>
          <w:rFonts w:ascii="Times New Roman" w:hAnsi="Times New Roman"/>
          <w:sz w:val="24"/>
          <w:szCs w:val="24"/>
          <w:lang w:val="sv-SE"/>
        </w:rPr>
        <w:t xml:space="preserve">tabel = 30-2 </w:t>
      </w:r>
    </w:p>
    <w:p w14:paraId="33FB5B7D" w14:textId="77777777" w:rsidR="00B60105" w:rsidRPr="00921D67" w:rsidRDefault="00B60105" w:rsidP="00B60105">
      <w:pPr>
        <w:spacing w:after="0" w:line="360" w:lineRule="auto"/>
        <w:ind w:left="1511" w:right="4763"/>
        <w:rPr>
          <w:rFonts w:ascii="Times New Roman" w:hAnsi="Times New Roman"/>
          <w:sz w:val="24"/>
          <w:szCs w:val="24"/>
          <w:lang w:val="sv-SE"/>
        </w:rPr>
      </w:pPr>
      <w:r w:rsidRPr="00921D67">
        <w:rPr>
          <w:rFonts w:ascii="Times New Roman" w:hAnsi="Times New Roman"/>
          <w:noProof/>
          <w:sz w:val="24"/>
          <w:szCs w:val="24"/>
        </w:rPr>
        <w:drawing>
          <wp:inline distT="0" distB="0" distL="0" distR="0" wp14:anchorId="5053104E" wp14:editId="1DA56352">
            <wp:extent cx="73152" cy="76200"/>
            <wp:effectExtent l="0" t="0" r="0" b="0"/>
            <wp:docPr id="1954828952" name="Picture 1954828952"/>
            <wp:cNvGraphicFramePr/>
            <a:graphic xmlns:a="http://schemas.openxmlformats.org/drawingml/2006/main">
              <a:graphicData uri="http://schemas.openxmlformats.org/drawingml/2006/picture">
                <pic:pic xmlns:pic="http://schemas.openxmlformats.org/drawingml/2006/picture">
                  <pic:nvPicPr>
                    <pic:cNvPr id="386442" name="Picture 386442"/>
                    <pic:cNvPicPr/>
                  </pic:nvPicPr>
                  <pic:blipFill>
                    <a:blip r:embed="rId29"/>
                    <a:stretch>
                      <a:fillRect/>
                    </a:stretch>
                  </pic:blipFill>
                  <pic:spPr>
                    <a:xfrm>
                      <a:off x="0" y="0"/>
                      <a:ext cx="73152" cy="76200"/>
                    </a:xfrm>
                    <a:prstGeom prst="rect">
                      <a:avLst/>
                    </a:prstGeom>
                  </pic:spPr>
                </pic:pic>
              </a:graphicData>
            </a:graphic>
          </wp:inline>
        </w:drawing>
      </w:r>
      <w:r w:rsidRPr="00921D67">
        <w:rPr>
          <w:rFonts w:ascii="Times New Roman" w:hAnsi="Times New Roman"/>
          <w:sz w:val="24"/>
          <w:szCs w:val="24"/>
          <w:lang w:val="sv-SE"/>
        </w:rPr>
        <w:t>tabel = 28</w:t>
      </w:r>
    </w:p>
    <w:p w14:paraId="4CF1909F" w14:textId="77777777" w:rsidR="00B60105" w:rsidRPr="00921D67" w:rsidRDefault="00B60105" w:rsidP="00B60105">
      <w:pPr>
        <w:spacing w:after="0" w:line="360" w:lineRule="auto"/>
        <w:ind w:left="1511" w:right="4763"/>
        <w:rPr>
          <w:rFonts w:ascii="Times New Roman" w:hAnsi="Times New Roman"/>
          <w:sz w:val="24"/>
          <w:szCs w:val="24"/>
          <w:lang w:val="sv-SE"/>
        </w:rPr>
      </w:pPr>
      <w:r w:rsidRPr="00921D67">
        <w:rPr>
          <w:rFonts w:ascii="Times New Roman" w:hAnsi="Times New Roman"/>
          <w:sz w:val="24"/>
          <w:szCs w:val="24"/>
          <w:lang w:val="sv-SE"/>
        </w:rPr>
        <w:t xml:space="preserve">(0,361) </w:t>
      </w:r>
    </w:p>
    <w:p w14:paraId="6A45F5CE" w14:textId="77777777" w:rsidR="00B60105" w:rsidRPr="00921D67" w:rsidRDefault="00B60105" w:rsidP="00B60105">
      <w:pPr>
        <w:spacing w:after="0" w:line="360" w:lineRule="auto"/>
        <w:ind w:left="1580"/>
        <w:rPr>
          <w:rFonts w:ascii="Times New Roman" w:hAnsi="Times New Roman"/>
          <w:sz w:val="24"/>
          <w:szCs w:val="24"/>
          <w:lang w:val="sv-SE"/>
        </w:rPr>
      </w:pPr>
      <w:r w:rsidRPr="00921D67">
        <w:rPr>
          <w:rFonts w:ascii="Times New Roman" w:hAnsi="Times New Roman"/>
          <w:sz w:val="24"/>
          <w:szCs w:val="24"/>
          <w:lang w:val="sv-SE"/>
        </w:rPr>
        <w:t xml:space="preserve">Nilai signifikansi 5% = 0,05 </w:t>
      </w:r>
    </w:p>
    <w:p w14:paraId="18F3DC12" w14:textId="77777777" w:rsidR="00B60105" w:rsidRPr="00921D67" w:rsidRDefault="00B60105" w:rsidP="00417DA4">
      <w:pPr>
        <w:spacing w:after="0" w:line="360" w:lineRule="auto"/>
        <w:ind w:left="426" w:firstLine="567"/>
        <w:rPr>
          <w:rFonts w:ascii="Times New Roman" w:hAnsi="Times New Roman"/>
          <w:sz w:val="24"/>
          <w:szCs w:val="24"/>
          <w:lang w:val="sv-SE"/>
        </w:rPr>
      </w:pPr>
      <w:r w:rsidRPr="00921D67">
        <w:rPr>
          <w:rFonts w:ascii="Times New Roman" w:hAnsi="Times New Roman"/>
          <w:sz w:val="24"/>
          <w:szCs w:val="24"/>
          <w:lang w:val="sv-SE"/>
        </w:rPr>
        <w:t xml:space="preserve"> Adapun hasil uji validitas yang diperoleh dalam penelitian ini dapat dilihat pada tabel penelitian dibawah ini : </w:t>
      </w:r>
    </w:p>
    <w:p w14:paraId="5E4E5828" w14:textId="5654488C" w:rsidR="00B60105" w:rsidRPr="00921D67" w:rsidRDefault="00B60105" w:rsidP="00B60105">
      <w:pPr>
        <w:pStyle w:val="Caption"/>
        <w:jc w:val="center"/>
        <w:rPr>
          <w:rFonts w:ascii="Times New Roman" w:hAnsi="Times New Roman"/>
          <w:bCs w:val="0"/>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1" w:name="_Toc201011663"/>
      <w:r w:rsidRPr="00921D67">
        <w:rPr>
          <w:rFonts w:ascii="Times New Roman" w:hAnsi="Times New Roman"/>
          <w:sz w:val="24"/>
          <w:szCs w:val="24"/>
        </w:rPr>
        <w:t xml:space="preserve">tabel 4. </w:t>
      </w:r>
      <w:r w:rsidRPr="00921D67">
        <w:rPr>
          <w:rFonts w:ascii="Times New Roman" w:hAnsi="Times New Roman"/>
          <w:sz w:val="24"/>
          <w:szCs w:val="24"/>
        </w:rPr>
        <w:fldChar w:fldCharType="begin"/>
      </w:r>
      <w:r w:rsidRPr="00921D67">
        <w:rPr>
          <w:rFonts w:ascii="Times New Roman" w:hAnsi="Times New Roman"/>
          <w:sz w:val="24"/>
          <w:szCs w:val="24"/>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rPr>
        <w:t>9</w:t>
      </w:r>
      <w:r w:rsidRPr="00921D67">
        <w:rPr>
          <w:rFonts w:ascii="Times New Roman" w:hAnsi="Times New Roman"/>
          <w:sz w:val="24"/>
          <w:szCs w:val="24"/>
        </w:rPr>
        <w:fldChar w:fldCharType="end"/>
      </w:r>
      <w:r w:rsidRPr="00921D6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Validitas</w:t>
      </w:r>
      <w:bookmarkEnd w:id="181"/>
    </w:p>
    <w:tbl>
      <w:tblPr>
        <w:tblStyle w:val="TableGrid0"/>
        <w:tblW w:w="4723" w:type="dxa"/>
        <w:jc w:val="center"/>
        <w:tblInd w:w="0" w:type="dxa"/>
        <w:tblCellMar>
          <w:top w:w="9" w:type="dxa"/>
          <w:left w:w="65" w:type="dxa"/>
          <w:right w:w="48" w:type="dxa"/>
        </w:tblCellMar>
        <w:tblLook w:val="04A0" w:firstRow="1" w:lastRow="0" w:firstColumn="1" w:lastColumn="0" w:noHBand="0" w:noVBand="1"/>
      </w:tblPr>
      <w:tblGrid>
        <w:gridCol w:w="474"/>
        <w:gridCol w:w="1486"/>
        <w:gridCol w:w="739"/>
        <w:gridCol w:w="739"/>
        <w:gridCol w:w="1285"/>
      </w:tblGrid>
      <w:tr w:rsidR="00B60105" w:rsidRPr="00921D67" w14:paraId="40222781" w14:textId="77777777" w:rsidTr="00967A30">
        <w:trPr>
          <w:trHeight w:val="407"/>
          <w:jc w:val="center"/>
        </w:trPr>
        <w:tc>
          <w:tcPr>
            <w:tcW w:w="474" w:type="dxa"/>
            <w:tcBorders>
              <w:top w:val="single" w:sz="4" w:space="0" w:color="000000"/>
              <w:left w:val="single" w:sz="4" w:space="0" w:color="000000"/>
              <w:bottom w:val="single" w:sz="4" w:space="0" w:color="000000"/>
              <w:right w:val="single" w:sz="4" w:space="0" w:color="000000"/>
            </w:tcBorders>
          </w:tcPr>
          <w:p w14:paraId="7E98EA84" w14:textId="77777777" w:rsidR="00B60105" w:rsidRPr="00921D67" w:rsidRDefault="00B60105" w:rsidP="00967A30">
            <w:pPr>
              <w:spacing w:line="360" w:lineRule="auto"/>
              <w:ind w:left="43"/>
              <w:rPr>
                <w:rFonts w:ascii="Times New Roman" w:hAnsi="Times New Roman" w:cs="Times New Roman"/>
              </w:rPr>
            </w:pPr>
            <w:r w:rsidRPr="00921D67">
              <w:rPr>
                <w:rFonts w:ascii="Times New Roman" w:hAnsi="Times New Roman" w:cs="Times New Roman"/>
              </w:rPr>
              <w:t xml:space="preserve">No </w:t>
            </w:r>
          </w:p>
        </w:tc>
        <w:tc>
          <w:tcPr>
            <w:tcW w:w="1486" w:type="dxa"/>
            <w:tcBorders>
              <w:top w:val="single" w:sz="4" w:space="0" w:color="000000"/>
              <w:left w:val="single" w:sz="4" w:space="0" w:color="000000"/>
              <w:bottom w:val="single" w:sz="4" w:space="0" w:color="000000"/>
              <w:right w:val="single" w:sz="4" w:space="0" w:color="000000"/>
            </w:tcBorders>
          </w:tcPr>
          <w:p w14:paraId="4B69D10C" w14:textId="77777777" w:rsidR="00B60105" w:rsidRPr="00921D67" w:rsidRDefault="00B60105" w:rsidP="00967A30">
            <w:pPr>
              <w:spacing w:line="360" w:lineRule="auto"/>
              <w:ind w:right="60"/>
              <w:jc w:val="right"/>
              <w:rPr>
                <w:rFonts w:ascii="Times New Roman" w:hAnsi="Times New Roman" w:cs="Times New Roman"/>
              </w:rPr>
            </w:pPr>
            <w:r w:rsidRPr="00921D67">
              <w:rPr>
                <w:rFonts w:ascii="Times New Roman" w:hAnsi="Times New Roman" w:cs="Times New Roman"/>
              </w:rPr>
              <w:t xml:space="preserve">PertanPaan </w:t>
            </w:r>
          </w:p>
        </w:tc>
        <w:tc>
          <w:tcPr>
            <w:tcW w:w="739" w:type="dxa"/>
            <w:tcBorders>
              <w:top w:val="single" w:sz="4" w:space="0" w:color="000000"/>
              <w:left w:val="single" w:sz="4" w:space="0" w:color="000000"/>
              <w:bottom w:val="single" w:sz="4" w:space="0" w:color="000000"/>
              <w:right w:val="single" w:sz="4" w:space="0" w:color="000000"/>
            </w:tcBorders>
            <w:vAlign w:val="center"/>
          </w:tcPr>
          <w:p w14:paraId="3585A662" w14:textId="77777777" w:rsidR="00B60105" w:rsidRPr="00921D67" w:rsidRDefault="00B60105" w:rsidP="00967A30">
            <w:pPr>
              <w:spacing w:line="360" w:lineRule="auto"/>
              <w:rPr>
                <w:rFonts w:ascii="Times New Roman" w:hAnsi="Times New Roman" w:cs="Times New Roman"/>
              </w:rPr>
            </w:pPr>
            <w:r w:rsidRPr="00921D67">
              <w:rPr>
                <w:rFonts w:ascii="Times New Roman" w:hAnsi="Times New Roman"/>
                <w:noProof/>
              </w:rPr>
              <w:drawing>
                <wp:inline distT="0" distB="0" distL="0" distR="0" wp14:anchorId="6CDFF23D" wp14:editId="665D09DD">
                  <wp:extent cx="67056" cy="73152"/>
                  <wp:effectExtent l="0" t="0" r="0" b="0"/>
                  <wp:docPr id="1476318558" name="Picture 1476318558"/>
                  <wp:cNvGraphicFramePr/>
                  <a:graphic xmlns:a="http://schemas.openxmlformats.org/drawingml/2006/main">
                    <a:graphicData uri="http://schemas.openxmlformats.org/drawingml/2006/picture">
                      <pic:pic xmlns:pic="http://schemas.openxmlformats.org/drawingml/2006/picture">
                        <pic:nvPicPr>
                          <pic:cNvPr id="386443" name="Picture 386443"/>
                          <pic:cNvPicPr/>
                        </pic:nvPicPr>
                        <pic:blipFill>
                          <a:blip r:embed="rId31"/>
                          <a:stretch>
                            <a:fillRect/>
                          </a:stretch>
                        </pic:blipFill>
                        <pic:spPr>
                          <a:xfrm>
                            <a:off x="0" y="0"/>
                            <a:ext cx="67056" cy="73152"/>
                          </a:xfrm>
                          <a:prstGeom prst="rect">
                            <a:avLst/>
                          </a:prstGeom>
                        </pic:spPr>
                      </pic:pic>
                    </a:graphicData>
                  </a:graphic>
                </wp:inline>
              </w:drawing>
            </w:r>
            <w:r w:rsidRPr="00921D67">
              <w:rPr>
                <w:rFonts w:ascii="Times New Roman" w:hAnsi="Times New Roman" w:cs="Times New Roman"/>
              </w:rPr>
              <w:t xml:space="preserve">  hitung </w:t>
            </w:r>
          </w:p>
        </w:tc>
        <w:tc>
          <w:tcPr>
            <w:tcW w:w="739" w:type="dxa"/>
            <w:tcBorders>
              <w:top w:val="single" w:sz="4" w:space="0" w:color="000000"/>
              <w:left w:val="single" w:sz="4" w:space="0" w:color="000000"/>
              <w:bottom w:val="single" w:sz="4" w:space="0" w:color="000000"/>
              <w:right w:val="single" w:sz="4" w:space="0" w:color="000000"/>
            </w:tcBorders>
            <w:vAlign w:val="center"/>
          </w:tcPr>
          <w:p w14:paraId="634CBC17" w14:textId="753876BD" w:rsidR="00B60105" w:rsidRPr="00921D67" w:rsidRDefault="00B60105" w:rsidP="00967A30">
            <w:pPr>
              <w:spacing w:line="360" w:lineRule="auto"/>
              <w:ind w:left="53"/>
              <w:rPr>
                <w:rFonts w:ascii="Times New Roman" w:hAnsi="Times New Roman" w:cs="Times New Roman"/>
              </w:rPr>
            </w:pPr>
            <w:r w:rsidRPr="00921D67">
              <w:rPr>
                <w:rFonts w:ascii="Times New Roman" w:hAnsi="Times New Roman"/>
                <w:noProof/>
              </w:rPr>
              <w:drawing>
                <wp:inline distT="0" distB="0" distL="0" distR="0" wp14:anchorId="1A505F4B" wp14:editId="18648B54">
                  <wp:extent cx="67056" cy="73152"/>
                  <wp:effectExtent l="0" t="0" r="0" b="0"/>
                  <wp:docPr id="903652148" name="Picture 903652148"/>
                  <wp:cNvGraphicFramePr/>
                  <a:graphic xmlns:a="http://schemas.openxmlformats.org/drawingml/2006/main">
                    <a:graphicData uri="http://schemas.openxmlformats.org/drawingml/2006/picture">
                      <pic:pic xmlns:pic="http://schemas.openxmlformats.org/drawingml/2006/picture">
                        <pic:nvPicPr>
                          <pic:cNvPr id="386444" name="Picture 386444"/>
                          <pic:cNvPicPr/>
                        </pic:nvPicPr>
                        <pic:blipFill>
                          <a:blip r:embed="rId32"/>
                          <a:stretch>
                            <a:fillRect/>
                          </a:stretch>
                        </pic:blipFill>
                        <pic:spPr>
                          <a:xfrm>
                            <a:off x="0" y="0"/>
                            <a:ext cx="67056" cy="73152"/>
                          </a:xfrm>
                          <a:prstGeom prst="rect">
                            <a:avLst/>
                          </a:prstGeom>
                        </pic:spPr>
                      </pic:pic>
                    </a:graphicData>
                  </a:graphic>
                </wp:inline>
              </w:drawing>
            </w:r>
            <w:r w:rsidR="00417DA4" w:rsidRPr="00921D67">
              <w:rPr>
                <w:rFonts w:ascii="Times New Roman" w:hAnsi="Times New Roman" w:cs="Times New Roman"/>
              </w:rPr>
              <w:t xml:space="preserve"> </w:t>
            </w:r>
            <w:r w:rsidRPr="00921D67">
              <w:rPr>
                <w:rFonts w:ascii="Times New Roman" w:hAnsi="Times New Roman" w:cs="Times New Roman"/>
              </w:rPr>
              <w:t xml:space="preserve">tabel </w:t>
            </w:r>
          </w:p>
        </w:tc>
        <w:tc>
          <w:tcPr>
            <w:tcW w:w="1285" w:type="dxa"/>
            <w:tcBorders>
              <w:top w:val="single" w:sz="4" w:space="0" w:color="000000"/>
              <w:left w:val="single" w:sz="4" w:space="0" w:color="000000"/>
              <w:bottom w:val="single" w:sz="4" w:space="0" w:color="000000"/>
              <w:right w:val="single" w:sz="4" w:space="0" w:color="000000"/>
            </w:tcBorders>
          </w:tcPr>
          <w:p w14:paraId="11D8AAEE" w14:textId="77777777" w:rsidR="00B60105" w:rsidRPr="00921D67" w:rsidRDefault="00B60105" w:rsidP="00967A30">
            <w:pPr>
              <w:spacing w:line="360" w:lineRule="auto"/>
              <w:ind w:left="43"/>
              <w:rPr>
                <w:rFonts w:ascii="Times New Roman" w:hAnsi="Times New Roman" w:cs="Times New Roman"/>
              </w:rPr>
            </w:pPr>
            <w:r w:rsidRPr="00921D67">
              <w:rPr>
                <w:rFonts w:ascii="Times New Roman" w:hAnsi="Times New Roman" w:cs="Times New Roman"/>
              </w:rPr>
              <w:t xml:space="preserve">Keterangan </w:t>
            </w:r>
          </w:p>
        </w:tc>
      </w:tr>
      <w:tr w:rsidR="00B60105" w:rsidRPr="00921D67" w14:paraId="1FB6FFEB" w14:textId="77777777" w:rsidTr="00417DA4">
        <w:trPr>
          <w:trHeight w:val="454"/>
          <w:jc w:val="center"/>
        </w:trPr>
        <w:tc>
          <w:tcPr>
            <w:tcW w:w="3438" w:type="dxa"/>
            <w:gridSpan w:val="4"/>
            <w:tcBorders>
              <w:top w:val="single" w:sz="4" w:space="0" w:color="000000"/>
              <w:left w:val="single" w:sz="4" w:space="0" w:color="000000"/>
              <w:bottom w:val="single" w:sz="4" w:space="0" w:color="000000"/>
              <w:right w:val="nil"/>
            </w:tcBorders>
          </w:tcPr>
          <w:p w14:paraId="79525ECB" w14:textId="7CEDCB80" w:rsidR="00B60105" w:rsidRPr="00921D67" w:rsidRDefault="00417DA4" w:rsidP="00417DA4">
            <w:pPr>
              <w:spacing w:after="0" w:line="360" w:lineRule="auto"/>
              <w:jc w:val="both"/>
              <w:rPr>
                <w:rFonts w:ascii="Times New Roman" w:hAnsi="Times New Roman" w:cs="Times New Roman"/>
                <w:sz w:val="24"/>
                <w:szCs w:val="24"/>
                <w:lang w:val="it-IT"/>
              </w:rPr>
            </w:pPr>
            <w:r w:rsidRPr="00921D67">
              <w:rPr>
                <w:rFonts w:ascii="Times New Roman" w:hAnsi="Times New Roman" w:cs="Times New Roman"/>
                <w:i/>
                <w:iCs/>
                <w:sz w:val="24"/>
                <w:szCs w:val="24"/>
                <w:lang w:val="id-ID"/>
              </w:rPr>
              <w:t>Social Media Marketing</w:t>
            </w:r>
            <w:r w:rsidRPr="00921D67">
              <w:rPr>
                <w:rFonts w:ascii="Times New Roman" w:hAnsi="Times New Roman" w:cs="Times New Roman"/>
                <w:sz w:val="24"/>
                <w:szCs w:val="24"/>
                <w:lang w:val="it-IT"/>
              </w:rPr>
              <w:t xml:space="preserve"> (X1)</w:t>
            </w:r>
          </w:p>
        </w:tc>
        <w:tc>
          <w:tcPr>
            <w:tcW w:w="1285" w:type="dxa"/>
            <w:tcBorders>
              <w:top w:val="single" w:sz="4" w:space="0" w:color="000000"/>
              <w:left w:val="nil"/>
              <w:bottom w:val="single" w:sz="4" w:space="0" w:color="000000"/>
              <w:right w:val="single" w:sz="4" w:space="0" w:color="000000"/>
            </w:tcBorders>
          </w:tcPr>
          <w:p w14:paraId="680B9744" w14:textId="77777777" w:rsidR="00B60105" w:rsidRPr="00921D67" w:rsidRDefault="00B60105" w:rsidP="00967A30">
            <w:pPr>
              <w:spacing w:line="360" w:lineRule="auto"/>
              <w:rPr>
                <w:rFonts w:ascii="Times New Roman" w:hAnsi="Times New Roman" w:cs="Times New Roman"/>
              </w:rPr>
            </w:pPr>
          </w:p>
        </w:tc>
      </w:tr>
      <w:tr w:rsidR="00B60105" w:rsidRPr="00921D67" w14:paraId="20EF9931"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4A84A9A5" w14:textId="77777777" w:rsidR="00B60105" w:rsidRPr="00921D67" w:rsidRDefault="00B60105" w:rsidP="00967A30">
            <w:pPr>
              <w:spacing w:line="360" w:lineRule="auto"/>
              <w:ind w:right="21"/>
              <w:jc w:val="center"/>
              <w:rPr>
                <w:rFonts w:ascii="Times New Roman" w:hAnsi="Times New Roman" w:cs="Times New Roman"/>
              </w:rPr>
            </w:pPr>
            <w:r w:rsidRPr="00921D67">
              <w:rPr>
                <w:rFonts w:ascii="Times New Roman" w:hAnsi="Times New Roman" w:cs="Times New Roman"/>
              </w:rPr>
              <w:t xml:space="preserve">1 </w:t>
            </w:r>
          </w:p>
        </w:tc>
        <w:tc>
          <w:tcPr>
            <w:tcW w:w="1486" w:type="dxa"/>
            <w:tcBorders>
              <w:top w:val="single" w:sz="4" w:space="0" w:color="000000"/>
              <w:left w:val="single" w:sz="4" w:space="0" w:color="000000"/>
              <w:bottom w:val="single" w:sz="4" w:space="0" w:color="000000"/>
              <w:right w:val="single" w:sz="4" w:space="0" w:color="000000"/>
            </w:tcBorders>
          </w:tcPr>
          <w:p w14:paraId="5E6CFF86" w14:textId="5BB2E5E5" w:rsidR="00B60105" w:rsidRPr="00921D67" w:rsidRDefault="00B12657" w:rsidP="00B12657">
            <w:pPr>
              <w:spacing w:line="360" w:lineRule="auto"/>
              <w:ind w:right="21"/>
              <w:jc w:val="center"/>
              <w:rPr>
                <w:rFonts w:ascii="Times New Roman" w:hAnsi="Times New Roman" w:cs="Times New Roman"/>
              </w:rPr>
            </w:pPr>
            <w:r w:rsidRPr="00921D67">
              <w:rPr>
                <w:rFonts w:ascii="Times New Roman" w:hAnsi="Times New Roman" w:cs="Times New Roman"/>
                <w:sz w:val="24"/>
                <w:szCs w:val="24"/>
                <w:lang w:val="it-IT"/>
              </w:rPr>
              <w:t>X1.</w:t>
            </w:r>
            <w:r w:rsidR="00B60105" w:rsidRPr="00921D67">
              <w:rPr>
                <w:rFonts w:ascii="Times New Roman" w:hAnsi="Times New Roman" w:cs="Times New Roman"/>
              </w:rPr>
              <w:t>1</w:t>
            </w:r>
          </w:p>
        </w:tc>
        <w:tc>
          <w:tcPr>
            <w:tcW w:w="739" w:type="dxa"/>
            <w:tcBorders>
              <w:top w:val="single" w:sz="4" w:space="0" w:color="000000"/>
              <w:left w:val="single" w:sz="4" w:space="0" w:color="000000"/>
              <w:bottom w:val="single" w:sz="4" w:space="0" w:color="000000"/>
              <w:right w:val="single" w:sz="4" w:space="0" w:color="000000"/>
            </w:tcBorders>
          </w:tcPr>
          <w:p w14:paraId="169396B1"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0,624</w:t>
            </w:r>
          </w:p>
        </w:tc>
        <w:tc>
          <w:tcPr>
            <w:tcW w:w="739" w:type="dxa"/>
            <w:tcBorders>
              <w:top w:val="single" w:sz="4" w:space="0" w:color="000000"/>
              <w:left w:val="single" w:sz="4" w:space="0" w:color="000000"/>
              <w:bottom w:val="single" w:sz="4" w:space="0" w:color="000000"/>
              <w:right w:val="single" w:sz="4" w:space="0" w:color="000000"/>
            </w:tcBorders>
          </w:tcPr>
          <w:p w14:paraId="3708C411" w14:textId="77777777" w:rsidR="00B60105" w:rsidRPr="00921D67" w:rsidRDefault="00B60105" w:rsidP="00967A30">
            <w:pPr>
              <w:spacing w:line="360" w:lineRule="auto"/>
              <w:ind w:left="43"/>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665689C1"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Valid </w:t>
            </w:r>
          </w:p>
        </w:tc>
      </w:tr>
      <w:tr w:rsidR="00B60105" w:rsidRPr="00921D67" w14:paraId="7E48776B"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22D4ABBE" w14:textId="77777777" w:rsidR="00B60105" w:rsidRPr="00921D67" w:rsidRDefault="00B60105" w:rsidP="00967A30">
            <w:pPr>
              <w:spacing w:line="360" w:lineRule="auto"/>
              <w:ind w:right="12"/>
              <w:jc w:val="center"/>
              <w:rPr>
                <w:rFonts w:ascii="Times New Roman" w:hAnsi="Times New Roman" w:cs="Times New Roman"/>
              </w:rPr>
            </w:pPr>
            <w:r w:rsidRPr="00921D67">
              <w:rPr>
                <w:rFonts w:ascii="Times New Roman" w:hAnsi="Times New Roman" w:cs="Times New Roman"/>
              </w:rPr>
              <w:t xml:space="preserve">2 </w:t>
            </w:r>
          </w:p>
        </w:tc>
        <w:tc>
          <w:tcPr>
            <w:tcW w:w="1486" w:type="dxa"/>
            <w:tcBorders>
              <w:top w:val="single" w:sz="4" w:space="0" w:color="000000"/>
              <w:left w:val="single" w:sz="4" w:space="0" w:color="000000"/>
              <w:bottom w:val="single" w:sz="4" w:space="0" w:color="000000"/>
              <w:right w:val="single" w:sz="4" w:space="0" w:color="000000"/>
            </w:tcBorders>
          </w:tcPr>
          <w:p w14:paraId="53CD61AD" w14:textId="792A6F82"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sz w:val="24"/>
                <w:szCs w:val="24"/>
                <w:lang w:val="it-IT"/>
              </w:rPr>
              <w:t>X1.</w:t>
            </w:r>
            <w:r w:rsidR="00B60105" w:rsidRPr="00921D67">
              <w:rPr>
                <w:rFonts w:ascii="Times New Roman" w:hAnsi="Times New Roman" w:cs="Times New Roman"/>
              </w:rPr>
              <w:t>2</w:t>
            </w:r>
          </w:p>
        </w:tc>
        <w:tc>
          <w:tcPr>
            <w:tcW w:w="739" w:type="dxa"/>
            <w:tcBorders>
              <w:top w:val="single" w:sz="4" w:space="0" w:color="000000"/>
              <w:left w:val="single" w:sz="4" w:space="0" w:color="000000"/>
              <w:bottom w:val="single" w:sz="4" w:space="0" w:color="000000"/>
              <w:right w:val="single" w:sz="4" w:space="0" w:color="000000"/>
            </w:tcBorders>
          </w:tcPr>
          <w:p w14:paraId="092918E5"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0,680</w:t>
            </w:r>
          </w:p>
        </w:tc>
        <w:tc>
          <w:tcPr>
            <w:tcW w:w="739" w:type="dxa"/>
            <w:tcBorders>
              <w:top w:val="single" w:sz="4" w:space="0" w:color="000000"/>
              <w:left w:val="single" w:sz="4" w:space="0" w:color="000000"/>
              <w:bottom w:val="single" w:sz="4" w:space="0" w:color="000000"/>
              <w:right w:val="single" w:sz="4" w:space="0" w:color="000000"/>
            </w:tcBorders>
          </w:tcPr>
          <w:p w14:paraId="08ACC404"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66E8711E"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 xml:space="preserve">Valid </w:t>
            </w:r>
          </w:p>
        </w:tc>
      </w:tr>
      <w:tr w:rsidR="00B60105" w:rsidRPr="00921D67" w14:paraId="4F225AE4" w14:textId="77777777" w:rsidTr="00967A30">
        <w:trPr>
          <w:trHeight w:val="411"/>
          <w:jc w:val="center"/>
        </w:trPr>
        <w:tc>
          <w:tcPr>
            <w:tcW w:w="474" w:type="dxa"/>
            <w:tcBorders>
              <w:top w:val="single" w:sz="4" w:space="0" w:color="000000"/>
              <w:left w:val="single" w:sz="4" w:space="0" w:color="000000"/>
              <w:bottom w:val="single" w:sz="4" w:space="0" w:color="000000"/>
              <w:right w:val="single" w:sz="4" w:space="0" w:color="000000"/>
            </w:tcBorders>
          </w:tcPr>
          <w:p w14:paraId="3D1A36D0" w14:textId="77777777" w:rsidR="00B60105" w:rsidRPr="00921D67" w:rsidRDefault="00B60105" w:rsidP="00967A30">
            <w:pPr>
              <w:spacing w:line="360" w:lineRule="auto"/>
              <w:ind w:right="12"/>
              <w:jc w:val="center"/>
              <w:rPr>
                <w:rFonts w:ascii="Times New Roman" w:hAnsi="Times New Roman" w:cs="Times New Roman"/>
              </w:rPr>
            </w:pPr>
            <w:r w:rsidRPr="00921D67">
              <w:rPr>
                <w:rFonts w:ascii="Times New Roman" w:hAnsi="Times New Roman" w:cs="Times New Roman"/>
              </w:rPr>
              <w:t xml:space="preserve">3 </w:t>
            </w:r>
          </w:p>
        </w:tc>
        <w:tc>
          <w:tcPr>
            <w:tcW w:w="1486" w:type="dxa"/>
            <w:tcBorders>
              <w:top w:val="single" w:sz="4" w:space="0" w:color="000000"/>
              <w:left w:val="single" w:sz="4" w:space="0" w:color="000000"/>
              <w:bottom w:val="single" w:sz="4" w:space="0" w:color="000000"/>
              <w:right w:val="single" w:sz="4" w:space="0" w:color="000000"/>
            </w:tcBorders>
          </w:tcPr>
          <w:p w14:paraId="31B5959E" w14:textId="6C04CEF3"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sz w:val="24"/>
                <w:szCs w:val="24"/>
                <w:lang w:val="it-IT"/>
              </w:rPr>
              <w:t>X1.</w:t>
            </w:r>
            <w:r w:rsidR="00B60105" w:rsidRPr="00921D67">
              <w:rPr>
                <w:rFonts w:ascii="Times New Roman" w:hAnsi="Times New Roman" w:cs="Times New Roman"/>
              </w:rPr>
              <w:t>3</w:t>
            </w:r>
          </w:p>
        </w:tc>
        <w:tc>
          <w:tcPr>
            <w:tcW w:w="739" w:type="dxa"/>
            <w:tcBorders>
              <w:top w:val="single" w:sz="4" w:space="0" w:color="000000"/>
              <w:left w:val="single" w:sz="4" w:space="0" w:color="000000"/>
              <w:bottom w:val="single" w:sz="4" w:space="0" w:color="000000"/>
              <w:right w:val="single" w:sz="4" w:space="0" w:color="000000"/>
            </w:tcBorders>
          </w:tcPr>
          <w:p w14:paraId="1E398FE3"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0,368</w:t>
            </w:r>
          </w:p>
        </w:tc>
        <w:tc>
          <w:tcPr>
            <w:tcW w:w="739" w:type="dxa"/>
            <w:tcBorders>
              <w:top w:val="single" w:sz="4" w:space="0" w:color="000000"/>
              <w:left w:val="single" w:sz="4" w:space="0" w:color="000000"/>
              <w:bottom w:val="single" w:sz="4" w:space="0" w:color="000000"/>
              <w:right w:val="single" w:sz="4" w:space="0" w:color="000000"/>
            </w:tcBorders>
          </w:tcPr>
          <w:p w14:paraId="2151C7DD"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596D3F4D"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 xml:space="preserve">Valid </w:t>
            </w:r>
          </w:p>
        </w:tc>
      </w:tr>
      <w:tr w:rsidR="00B60105" w:rsidRPr="00921D67" w14:paraId="26CA6C28"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7405C892" w14:textId="77777777" w:rsidR="00B60105" w:rsidRPr="00921D67" w:rsidRDefault="00B60105" w:rsidP="00967A30">
            <w:pPr>
              <w:spacing w:line="360" w:lineRule="auto"/>
              <w:ind w:right="12"/>
              <w:jc w:val="center"/>
              <w:rPr>
                <w:rFonts w:ascii="Times New Roman" w:hAnsi="Times New Roman" w:cs="Times New Roman"/>
              </w:rPr>
            </w:pPr>
            <w:r w:rsidRPr="00921D67">
              <w:rPr>
                <w:rFonts w:ascii="Times New Roman" w:hAnsi="Times New Roman" w:cs="Times New Roman"/>
              </w:rPr>
              <w:t xml:space="preserve">4 </w:t>
            </w:r>
          </w:p>
        </w:tc>
        <w:tc>
          <w:tcPr>
            <w:tcW w:w="1486" w:type="dxa"/>
            <w:tcBorders>
              <w:top w:val="single" w:sz="4" w:space="0" w:color="000000"/>
              <w:left w:val="single" w:sz="4" w:space="0" w:color="000000"/>
              <w:bottom w:val="single" w:sz="4" w:space="0" w:color="000000"/>
              <w:right w:val="single" w:sz="4" w:space="0" w:color="000000"/>
            </w:tcBorders>
          </w:tcPr>
          <w:p w14:paraId="1CEC90E3" w14:textId="0F8442E1"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sz w:val="24"/>
                <w:szCs w:val="24"/>
                <w:lang w:val="it-IT"/>
              </w:rPr>
              <w:t>X1.</w:t>
            </w:r>
            <w:r w:rsidR="00B60105" w:rsidRPr="00921D67">
              <w:rPr>
                <w:rFonts w:ascii="Times New Roman" w:hAnsi="Times New Roman" w:cs="Times New Roman"/>
              </w:rPr>
              <w:t>4</w:t>
            </w:r>
          </w:p>
        </w:tc>
        <w:tc>
          <w:tcPr>
            <w:tcW w:w="739" w:type="dxa"/>
            <w:tcBorders>
              <w:top w:val="single" w:sz="4" w:space="0" w:color="000000"/>
              <w:left w:val="single" w:sz="4" w:space="0" w:color="000000"/>
              <w:bottom w:val="single" w:sz="4" w:space="0" w:color="000000"/>
              <w:right w:val="single" w:sz="4" w:space="0" w:color="000000"/>
            </w:tcBorders>
          </w:tcPr>
          <w:p w14:paraId="3A7F1414"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0,599</w:t>
            </w:r>
          </w:p>
        </w:tc>
        <w:tc>
          <w:tcPr>
            <w:tcW w:w="739" w:type="dxa"/>
            <w:tcBorders>
              <w:top w:val="single" w:sz="4" w:space="0" w:color="000000"/>
              <w:left w:val="single" w:sz="4" w:space="0" w:color="000000"/>
              <w:bottom w:val="single" w:sz="4" w:space="0" w:color="000000"/>
              <w:right w:val="single" w:sz="4" w:space="0" w:color="000000"/>
            </w:tcBorders>
          </w:tcPr>
          <w:p w14:paraId="38322546"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76CCB862"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 xml:space="preserve">Valid </w:t>
            </w:r>
          </w:p>
        </w:tc>
      </w:tr>
      <w:tr w:rsidR="00417DA4" w:rsidRPr="00921D67" w14:paraId="7BC92195" w14:textId="77777777" w:rsidTr="00DD1B0D">
        <w:trPr>
          <w:trHeight w:val="413"/>
          <w:jc w:val="center"/>
        </w:trPr>
        <w:tc>
          <w:tcPr>
            <w:tcW w:w="4723" w:type="dxa"/>
            <w:gridSpan w:val="5"/>
            <w:tcBorders>
              <w:top w:val="single" w:sz="4" w:space="0" w:color="000000"/>
              <w:left w:val="single" w:sz="4" w:space="0" w:color="000000"/>
              <w:bottom w:val="single" w:sz="4" w:space="0" w:color="000000"/>
              <w:right w:val="single" w:sz="4" w:space="0" w:color="000000"/>
            </w:tcBorders>
          </w:tcPr>
          <w:p w14:paraId="19D0D6B2" w14:textId="1BA8E5A3" w:rsidR="00417DA4" w:rsidRPr="00921D67" w:rsidRDefault="008F67C2" w:rsidP="00417DA4">
            <w:pPr>
              <w:spacing w:line="360" w:lineRule="auto"/>
              <w:contextualSpacing/>
              <w:jc w:val="both"/>
              <w:rPr>
                <w:rFonts w:ascii="Times New Roman" w:hAnsi="Times New Roman" w:cs="Times New Roman"/>
                <w:sz w:val="24"/>
                <w:szCs w:val="24"/>
                <w:lang w:val="it-IT"/>
              </w:rPr>
            </w:pPr>
            <w:r w:rsidRPr="00921D67">
              <w:rPr>
                <w:rFonts w:ascii="Times New Roman" w:hAnsi="Times New Roman" w:cs="Times New Roman"/>
                <w:i/>
                <w:iCs/>
                <w:sz w:val="24"/>
                <w:szCs w:val="24"/>
                <w:lang w:val="id-ID"/>
              </w:rPr>
              <w:t>Brand Awareness</w:t>
            </w:r>
            <w:r w:rsidR="00417DA4" w:rsidRPr="00921D67">
              <w:rPr>
                <w:rFonts w:ascii="Times New Roman" w:hAnsi="Times New Roman" w:cs="Times New Roman"/>
                <w:i/>
                <w:iCs/>
                <w:sz w:val="24"/>
                <w:szCs w:val="24"/>
                <w:lang w:val="id-ID"/>
              </w:rPr>
              <w:t xml:space="preserve"> </w:t>
            </w:r>
            <w:r w:rsidR="00417DA4" w:rsidRPr="00921D67">
              <w:rPr>
                <w:rFonts w:ascii="Times New Roman" w:hAnsi="Times New Roman" w:cs="Times New Roman"/>
                <w:sz w:val="24"/>
                <w:szCs w:val="24"/>
                <w:lang w:val="id-ID"/>
              </w:rPr>
              <w:t>(X2)</w:t>
            </w:r>
          </w:p>
        </w:tc>
      </w:tr>
      <w:tr w:rsidR="00B60105" w:rsidRPr="00921D67" w14:paraId="61DB3841"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3EA40B61" w14:textId="77777777" w:rsidR="00B60105" w:rsidRPr="00921D67" w:rsidRDefault="00B60105" w:rsidP="00967A30">
            <w:pPr>
              <w:spacing w:line="360" w:lineRule="auto"/>
              <w:ind w:right="12"/>
              <w:jc w:val="center"/>
              <w:rPr>
                <w:rFonts w:ascii="Times New Roman" w:hAnsi="Times New Roman" w:cs="Times New Roman"/>
              </w:rPr>
            </w:pPr>
            <w:r w:rsidRPr="00921D67">
              <w:rPr>
                <w:rFonts w:ascii="Times New Roman" w:hAnsi="Times New Roman" w:cs="Times New Roman"/>
              </w:rPr>
              <w:t>5</w:t>
            </w:r>
          </w:p>
        </w:tc>
        <w:tc>
          <w:tcPr>
            <w:tcW w:w="1486" w:type="dxa"/>
            <w:tcBorders>
              <w:top w:val="single" w:sz="4" w:space="0" w:color="000000"/>
              <w:left w:val="single" w:sz="4" w:space="0" w:color="000000"/>
              <w:bottom w:val="single" w:sz="4" w:space="0" w:color="000000"/>
              <w:right w:val="single" w:sz="4" w:space="0" w:color="000000"/>
            </w:tcBorders>
          </w:tcPr>
          <w:p w14:paraId="365561B4" w14:textId="414CF5FF"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rPr>
              <w:t>X2.1</w:t>
            </w:r>
          </w:p>
        </w:tc>
        <w:tc>
          <w:tcPr>
            <w:tcW w:w="739" w:type="dxa"/>
            <w:tcBorders>
              <w:top w:val="single" w:sz="4" w:space="0" w:color="000000"/>
              <w:left w:val="single" w:sz="4" w:space="0" w:color="000000"/>
              <w:bottom w:val="single" w:sz="4" w:space="0" w:color="000000"/>
              <w:right w:val="single" w:sz="4" w:space="0" w:color="000000"/>
            </w:tcBorders>
          </w:tcPr>
          <w:p w14:paraId="04920B97"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0,891</w:t>
            </w:r>
          </w:p>
        </w:tc>
        <w:tc>
          <w:tcPr>
            <w:tcW w:w="739" w:type="dxa"/>
            <w:tcBorders>
              <w:top w:val="single" w:sz="4" w:space="0" w:color="000000"/>
              <w:left w:val="single" w:sz="4" w:space="0" w:color="000000"/>
              <w:bottom w:val="single" w:sz="4" w:space="0" w:color="000000"/>
              <w:right w:val="single" w:sz="4" w:space="0" w:color="000000"/>
            </w:tcBorders>
          </w:tcPr>
          <w:p w14:paraId="71D3411F"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0,361</w:t>
            </w:r>
          </w:p>
        </w:tc>
        <w:tc>
          <w:tcPr>
            <w:tcW w:w="1285" w:type="dxa"/>
            <w:tcBorders>
              <w:top w:val="single" w:sz="4" w:space="0" w:color="000000"/>
              <w:left w:val="single" w:sz="4" w:space="0" w:color="000000"/>
              <w:bottom w:val="single" w:sz="4" w:space="0" w:color="000000"/>
              <w:right w:val="single" w:sz="4" w:space="0" w:color="000000"/>
            </w:tcBorders>
          </w:tcPr>
          <w:p w14:paraId="507634FA"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Valid</w:t>
            </w:r>
          </w:p>
        </w:tc>
      </w:tr>
      <w:tr w:rsidR="00B60105" w:rsidRPr="00921D67" w14:paraId="70B86408"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320A02DC"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6 </w:t>
            </w:r>
          </w:p>
        </w:tc>
        <w:tc>
          <w:tcPr>
            <w:tcW w:w="1486" w:type="dxa"/>
            <w:tcBorders>
              <w:top w:val="single" w:sz="4" w:space="0" w:color="000000"/>
              <w:left w:val="single" w:sz="4" w:space="0" w:color="000000"/>
              <w:bottom w:val="single" w:sz="4" w:space="0" w:color="000000"/>
              <w:right w:val="single" w:sz="4" w:space="0" w:color="000000"/>
            </w:tcBorders>
          </w:tcPr>
          <w:p w14:paraId="451C8551" w14:textId="7B3DC6E8" w:rsidR="00B60105" w:rsidRPr="00921D67" w:rsidRDefault="00B12657" w:rsidP="00B12657">
            <w:pPr>
              <w:spacing w:line="360" w:lineRule="auto"/>
              <w:ind w:right="21"/>
              <w:jc w:val="center"/>
              <w:rPr>
                <w:rFonts w:ascii="Times New Roman" w:hAnsi="Times New Roman" w:cs="Times New Roman"/>
              </w:rPr>
            </w:pPr>
            <w:r w:rsidRPr="00921D67">
              <w:rPr>
                <w:rFonts w:ascii="Times New Roman" w:hAnsi="Times New Roman" w:cs="Times New Roman"/>
              </w:rPr>
              <w:t>X2.2</w:t>
            </w:r>
          </w:p>
        </w:tc>
        <w:tc>
          <w:tcPr>
            <w:tcW w:w="739" w:type="dxa"/>
            <w:tcBorders>
              <w:top w:val="single" w:sz="4" w:space="0" w:color="000000"/>
              <w:left w:val="single" w:sz="4" w:space="0" w:color="000000"/>
              <w:bottom w:val="single" w:sz="4" w:space="0" w:color="000000"/>
              <w:right w:val="single" w:sz="4" w:space="0" w:color="000000"/>
            </w:tcBorders>
          </w:tcPr>
          <w:p w14:paraId="723354A2"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0,594</w:t>
            </w:r>
          </w:p>
        </w:tc>
        <w:tc>
          <w:tcPr>
            <w:tcW w:w="739" w:type="dxa"/>
            <w:tcBorders>
              <w:top w:val="single" w:sz="4" w:space="0" w:color="000000"/>
              <w:left w:val="single" w:sz="4" w:space="0" w:color="000000"/>
              <w:bottom w:val="single" w:sz="4" w:space="0" w:color="000000"/>
              <w:right w:val="single" w:sz="4" w:space="0" w:color="000000"/>
            </w:tcBorders>
          </w:tcPr>
          <w:p w14:paraId="3642AD62" w14:textId="77777777" w:rsidR="00B60105" w:rsidRPr="00921D67" w:rsidRDefault="00B60105" w:rsidP="00967A30">
            <w:pPr>
              <w:spacing w:line="360" w:lineRule="auto"/>
              <w:ind w:left="43"/>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37025D0C"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Valid </w:t>
            </w:r>
          </w:p>
        </w:tc>
      </w:tr>
      <w:tr w:rsidR="00B60105" w:rsidRPr="00921D67" w14:paraId="5887A4C8"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6CE27C77"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7 </w:t>
            </w:r>
          </w:p>
        </w:tc>
        <w:tc>
          <w:tcPr>
            <w:tcW w:w="1486" w:type="dxa"/>
            <w:tcBorders>
              <w:top w:val="single" w:sz="4" w:space="0" w:color="000000"/>
              <w:left w:val="single" w:sz="4" w:space="0" w:color="000000"/>
              <w:bottom w:val="single" w:sz="4" w:space="0" w:color="000000"/>
              <w:right w:val="single" w:sz="4" w:space="0" w:color="000000"/>
            </w:tcBorders>
          </w:tcPr>
          <w:p w14:paraId="47CDE148" w14:textId="1F179D81"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rPr>
              <w:t>X2.3</w:t>
            </w:r>
          </w:p>
        </w:tc>
        <w:tc>
          <w:tcPr>
            <w:tcW w:w="739" w:type="dxa"/>
            <w:tcBorders>
              <w:top w:val="single" w:sz="4" w:space="0" w:color="000000"/>
              <w:left w:val="single" w:sz="4" w:space="0" w:color="000000"/>
              <w:bottom w:val="single" w:sz="4" w:space="0" w:color="000000"/>
              <w:right w:val="single" w:sz="4" w:space="0" w:color="000000"/>
            </w:tcBorders>
          </w:tcPr>
          <w:p w14:paraId="40487154"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0,887</w:t>
            </w:r>
          </w:p>
        </w:tc>
        <w:tc>
          <w:tcPr>
            <w:tcW w:w="739" w:type="dxa"/>
            <w:tcBorders>
              <w:top w:val="single" w:sz="4" w:space="0" w:color="000000"/>
              <w:left w:val="single" w:sz="4" w:space="0" w:color="000000"/>
              <w:bottom w:val="single" w:sz="4" w:space="0" w:color="000000"/>
              <w:right w:val="single" w:sz="4" w:space="0" w:color="000000"/>
            </w:tcBorders>
          </w:tcPr>
          <w:p w14:paraId="36308C1E"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7F7C2440"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 xml:space="preserve">Valid </w:t>
            </w:r>
          </w:p>
        </w:tc>
      </w:tr>
      <w:tr w:rsidR="00B60105" w:rsidRPr="00921D67" w14:paraId="563ABEA4" w14:textId="77777777" w:rsidTr="00967A30">
        <w:trPr>
          <w:trHeight w:val="412"/>
          <w:jc w:val="center"/>
        </w:trPr>
        <w:tc>
          <w:tcPr>
            <w:tcW w:w="474" w:type="dxa"/>
            <w:tcBorders>
              <w:top w:val="single" w:sz="4" w:space="0" w:color="000000"/>
              <w:left w:val="single" w:sz="4" w:space="0" w:color="000000"/>
              <w:bottom w:val="single" w:sz="4" w:space="0" w:color="000000"/>
              <w:right w:val="single" w:sz="4" w:space="0" w:color="000000"/>
            </w:tcBorders>
          </w:tcPr>
          <w:p w14:paraId="66C97E78"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8 </w:t>
            </w:r>
          </w:p>
        </w:tc>
        <w:tc>
          <w:tcPr>
            <w:tcW w:w="1486" w:type="dxa"/>
            <w:tcBorders>
              <w:top w:val="single" w:sz="4" w:space="0" w:color="000000"/>
              <w:left w:val="single" w:sz="4" w:space="0" w:color="000000"/>
              <w:bottom w:val="single" w:sz="4" w:space="0" w:color="000000"/>
              <w:right w:val="single" w:sz="4" w:space="0" w:color="000000"/>
            </w:tcBorders>
          </w:tcPr>
          <w:p w14:paraId="5B05BE6C" w14:textId="1ECAA3D2"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rPr>
              <w:t>X2.4</w:t>
            </w:r>
          </w:p>
        </w:tc>
        <w:tc>
          <w:tcPr>
            <w:tcW w:w="739" w:type="dxa"/>
            <w:tcBorders>
              <w:top w:val="single" w:sz="4" w:space="0" w:color="000000"/>
              <w:left w:val="single" w:sz="4" w:space="0" w:color="000000"/>
              <w:bottom w:val="single" w:sz="4" w:space="0" w:color="000000"/>
              <w:right w:val="single" w:sz="4" w:space="0" w:color="000000"/>
            </w:tcBorders>
          </w:tcPr>
          <w:p w14:paraId="0667269B"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0,820</w:t>
            </w:r>
          </w:p>
        </w:tc>
        <w:tc>
          <w:tcPr>
            <w:tcW w:w="739" w:type="dxa"/>
            <w:tcBorders>
              <w:top w:val="single" w:sz="4" w:space="0" w:color="000000"/>
              <w:left w:val="single" w:sz="4" w:space="0" w:color="000000"/>
              <w:bottom w:val="single" w:sz="4" w:space="0" w:color="000000"/>
              <w:right w:val="single" w:sz="4" w:space="0" w:color="000000"/>
            </w:tcBorders>
          </w:tcPr>
          <w:p w14:paraId="3E40B4F7"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536B4B76"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 xml:space="preserve">Valid </w:t>
            </w:r>
          </w:p>
        </w:tc>
      </w:tr>
      <w:tr w:rsidR="00417DA4" w:rsidRPr="00921D67" w14:paraId="2FF97113" w14:textId="77777777" w:rsidTr="00E31378">
        <w:trPr>
          <w:trHeight w:val="412"/>
          <w:jc w:val="center"/>
        </w:trPr>
        <w:tc>
          <w:tcPr>
            <w:tcW w:w="4723" w:type="dxa"/>
            <w:gridSpan w:val="5"/>
            <w:tcBorders>
              <w:top w:val="single" w:sz="4" w:space="0" w:color="000000"/>
              <w:left w:val="single" w:sz="4" w:space="0" w:color="000000"/>
              <w:bottom w:val="single" w:sz="4" w:space="0" w:color="000000"/>
              <w:right w:val="single" w:sz="4" w:space="0" w:color="000000"/>
            </w:tcBorders>
          </w:tcPr>
          <w:p w14:paraId="3C94B53B" w14:textId="61B5EF44" w:rsidR="00417DA4" w:rsidRPr="00921D67" w:rsidRDefault="008F67C2" w:rsidP="00417DA4">
            <w:pPr>
              <w:spacing w:line="360" w:lineRule="auto"/>
              <w:contextualSpacing/>
              <w:jc w:val="both"/>
              <w:rPr>
                <w:rFonts w:ascii="Times New Roman" w:eastAsia="Times New Roman" w:hAnsi="Times New Roman" w:cs="Times New Roman"/>
                <w:sz w:val="24"/>
                <w:szCs w:val="24"/>
                <w:lang w:val="it-IT"/>
              </w:rPr>
            </w:pPr>
            <w:r w:rsidRPr="00921D67">
              <w:rPr>
                <w:rFonts w:ascii="Times New Roman" w:hAnsi="Times New Roman" w:cs="Times New Roman"/>
                <w:i/>
                <w:iCs/>
                <w:sz w:val="24"/>
                <w:szCs w:val="24"/>
                <w:lang w:val="id-ID"/>
              </w:rPr>
              <w:t>Customer Satisfaction</w:t>
            </w:r>
            <w:r w:rsidR="00417DA4" w:rsidRPr="00921D67">
              <w:rPr>
                <w:rFonts w:ascii="Times New Roman" w:hAnsi="Times New Roman" w:cs="Times New Roman"/>
                <w:sz w:val="24"/>
                <w:szCs w:val="24"/>
                <w:lang w:val="it-IT"/>
              </w:rPr>
              <w:t xml:space="preserve"> (X3)</w:t>
            </w:r>
          </w:p>
        </w:tc>
      </w:tr>
      <w:tr w:rsidR="00B60105" w:rsidRPr="00921D67" w14:paraId="2A1385FA"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26B06C13"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9 </w:t>
            </w:r>
          </w:p>
        </w:tc>
        <w:tc>
          <w:tcPr>
            <w:tcW w:w="1486" w:type="dxa"/>
            <w:tcBorders>
              <w:top w:val="single" w:sz="4" w:space="0" w:color="000000"/>
              <w:left w:val="single" w:sz="4" w:space="0" w:color="000000"/>
              <w:bottom w:val="single" w:sz="4" w:space="0" w:color="000000"/>
              <w:right w:val="single" w:sz="4" w:space="0" w:color="000000"/>
            </w:tcBorders>
          </w:tcPr>
          <w:p w14:paraId="592EEE37" w14:textId="54FC8287"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rPr>
              <w:t>X3.1</w:t>
            </w:r>
          </w:p>
        </w:tc>
        <w:tc>
          <w:tcPr>
            <w:tcW w:w="739" w:type="dxa"/>
            <w:tcBorders>
              <w:top w:val="single" w:sz="4" w:space="0" w:color="000000"/>
              <w:left w:val="single" w:sz="4" w:space="0" w:color="000000"/>
              <w:bottom w:val="single" w:sz="4" w:space="0" w:color="000000"/>
              <w:right w:val="single" w:sz="4" w:space="0" w:color="000000"/>
            </w:tcBorders>
          </w:tcPr>
          <w:p w14:paraId="7875A199"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0,721</w:t>
            </w:r>
          </w:p>
        </w:tc>
        <w:tc>
          <w:tcPr>
            <w:tcW w:w="739" w:type="dxa"/>
            <w:tcBorders>
              <w:top w:val="single" w:sz="4" w:space="0" w:color="000000"/>
              <w:left w:val="single" w:sz="4" w:space="0" w:color="000000"/>
              <w:bottom w:val="single" w:sz="4" w:space="0" w:color="000000"/>
              <w:right w:val="single" w:sz="4" w:space="0" w:color="000000"/>
            </w:tcBorders>
          </w:tcPr>
          <w:p w14:paraId="53C560D1"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5620240A"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 xml:space="preserve">Valid </w:t>
            </w:r>
          </w:p>
        </w:tc>
      </w:tr>
      <w:tr w:rsidR="00B60105" w:rsidRPr="00921D67" w14:paraId="140F3B50"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4A078257"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lastRenderedPageBreak/>
              <w:t>10</w:t>
            </w:r>
          </w:p>
        </w:tc>
        <w:tc>
          <w:tcPr>
            <w:tcW w:w="1486" w:type="dxa"/>
            <w:tcBorders>
              <w:top w:val="single" w:sz="4" w:space="0" w:color="000000"/>
              <w:left w:val="single" w:sz="4" w:space="0" w:color="000000"/>
              <w:bottom w:val="single" w:sz="4" w:space="0" w:color="000000"/>
              <w:right w:val="single" w:sz="4" w:space="0" w:color="000000"/>
            </w:tcBorders>
          </w:tcPr>
          <w:p w14:paraId="1D201821" w14:textId="3F37CD72"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rPr>
              <w:t>X3.2</w:t>
            </w:r>
          </w:p>
        </w:tc>
        <w:tc>
          <w:tcPr>
            <w:tcW w:w="739" w:type="dxa"/>
            <w:tcBorders>
              <w:top w:val="single" w:sz="4" w:space="0" w:color="000000"/>
              <w:left w:val="single" w:sz="4" w:space="0" w:color="000000"/>
              <w:bottom w:val="single" w:sz="4" w:space="0" w:color="000000"/>
              <w:right w:val="single" w:sz="4" w:space="0" w:color="000000"/>
            </w:tcBorders>
          </w:tcPr>
          <w:p w14:paraId="734A5944"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0,666</w:t>
            </w:r>
          </w:p>
        </w:tc>
        <w:tc>
          <w:tcPr>
            <w:tcW w:w="739" w:type="dxa"/>
            <w:tcBorders>
              <w:top w:val="single" w:sz="4" w:space="0" w:color="000000"/>
              <w:left w:val="single" w:sz="4" w:space="0" w:color="000000"/>
              <w:bottom w:val="single" w:sz="4" w:space="0" w:color="000000"/>
              <w:right w:val="single" w:sz="4" w:space="0" w:color="000000"/>
            </w:tcBorders>
          </w:tcPr>
          <w:p w14:paraId="064F7726"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0,361</w:t>
            </w:r>
          </w:p>
        </w:tc>
        <w:tc>
          <w:tcPr>
            <w:tcW w:w="1285" w:type="dxa"/>
            <w:tcBorders>
              <w:top w:val="single" w:sz="4" w:space="0" w:color="000000"/>
              <w:left w:val="single" w:sz="4" w:space="0" w:color="000000"/>
              <w:bottom w:val="single" w:sz="4" w:space="0" w:color="000000"/>
              <w:right w:val="single" w:sz="4" w:space="0" w:color="000000"/>
            </w:tcBorders>
          </w:tcPr>
          <w:p w14:paraId="319AA095"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Valid</w:t>
            </w:r>
          </w:p>
        </w:tc>
      </w:tr>
      <w:tr w:rsidR="00B60105" w:rsidRPr="00921D67" w14:paraId="7B543F00"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276334F8"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11 </w:t>
            </w:r>
          </w:p>
        </w:tc>
        <w:tc>
          <w:tcPr>
            <w:tcW w:w="1486" w:type="dxa"/>
            <w:tcBorders>
              <w:top w:val="single" w:sz="4" w:space="0" w:color="000000"/>
              <w:left w:val="single" w:sz="4" w:space="0" w:color="000000"/>
              <w:bottom w:val="single" w:sz="4" w:space="0" w:color="000000"/>
              <w:right w:val="single" w:sz="4" w:space="0" w:color="000000"/>
            </w:tcBorders>
          </w:tcPr>
          <w:p w14:paraId="23F3DDD2" w14:textId="1E8C418D"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rPr>
              <w:t>X3.3</w:t>
            </w:r>
          </w:p>
        </w:tc>
        <w:tc>
          <w:tcPr>
            <w:tcW w:w="739" w:type="dxa"/>
            <w:tcBorders>
              <w:top w:val="single" w:sz="4" w:space="0" w:color="000000"/>
              <w:left w:val="single" w:sz="4" w:space="0" w:color="000000"/>
              <w:bottom w:val="single" w:sz="4" w:space="0" w:color="000000"/>
              <w:right w:val="single" w:sz="4" w:space="0" w:color="000000"/>
            </w:tcBorders>
          </w:tcPr>
          <w:p w14:paraId="5D917EF4"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0,516</w:t>
            </w:r>
          </w:p>
        </w:tc>
        <w:tc>
          <w:tcPr>
            <w:tcW w:w="739" w:type="dxa"/>
            <w:tcBorders>
              <w:top w:val="single" w:sz="4" w:space="0" w:color="000000"/>
              <w:left w:val="single" w:sz="4" w:space="0" w:color="000000"/>
              <w:bottom w:val="single" w:sz="4" w:space="0" w:color="000000"/>
              <w:right w:val="single" w:sz="4" w:space="0" w:color="000000"/>
            </w:tcBorders>
          </w:tcPr>
          <w:p w14:paraId="31C0434A" w14:textId="77777777" w:rsidR="00B60105" w:rsidRPr="00921D67" w:rsidRDefault="00B60105" w:rsidP="00967A30">
            <w:pPr>
              <w:spacing w:line="360" w:lineRule="auto"/>
              <w:ind w:left="43"/>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37E22FE5"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Valid </w:t>
            </w:r>
          </w:p>
        </w:tc>
      </w:tr>
      <w:tr w:rsidR="00417DA4" w:rsidRPr="00921D67" w14:paraId="53F87E48" w14:textId="77777777" w:rsidTr="00094E0C">
        <w:trPr>
          <w:trHeight w:val="413"/>
          <w:jc w:val="center"/>
        </w:trPr>
        <w:tc>
          <w:tcPr>
            <w:tcW w:w="4723" w:type="dxa"/>
            <w:gridSpan w:val="5"/>
            <w:tcBorders>
              <w:top w:val="single" w:sz="4" w:space="0" w:color="000000"/>
              <w:left w:val="single" w:sz="4" w:space="0" w:color="000000"/>
              <w:bottom w:val="single" w:sz="4" w:space="0" w:color="000000"/>
              <w:right w:val="single" w:sz="4" w:space="0" w:color="000000"/>
            </w:tcBorders>
          </w:tcPr>
          <w:p w14:paraId="41C8EB52" w14:textId="34B65862" w:rsidR="00417DA4" w:rsidRPr="00921D67" w:rsidRDefault="00417DA4" w:rsidP="00417DA4">
            <w:pPr>
              <w:spacing w:after="0" w:line="360" w:lineRule="auto"/>
              <w:jc w:val="both"/>
              <w:rPr>
                <w:rFonts w:ascii="Times New Roman" w:hAnsi="Times New Roman" w:cs="Times New Roman"/>
                <w:sz w:val="24"/>
                <w:szCs w:val="24"/>
              </w:rPr>
            </w:pPr>
            <w:r w:rsidRPr="00921D67">
              <w:rPr>
                <w:rFonts w:ascii="Times New Roman" w:hAnsi="Times New Roman" w:cs="Times New Roman"/>
                <w:i/>
                <w:iCs/>
                <w:sz w:val="24"/>
                <w:szCs w:val="24"/>
              </w:rPr>
              <w:t xml:space="preserve">Repurchase Intention </w:t>
            </w:r>
            <w:r w:rsidRPr="00921D67">
              <w:rPr>
                <w:rFonts w:ascii="Times New Roman" w:hAnsi="Times New Roman" w:cs="Times New Roman"/>
                <w:sz w:val="24"/>
                <w:szCs w:val="24"/>
              </w:rPr>
              <w:t>(Y)</w:t>
            </w:r>
          </w:p>
        </w:tc>
      </w:tr>
      <w:tr w:rsidR="00B60105" w:rsidRPr="00921D67" w14:paraId="0A4A3068"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6A01E8E5"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12 </w:t>
            </w:r>
          </w:p>
        </w:tc>
        <w:tc>
          <w:tcPr>
            <w:tcW w:w="1486" w:type="dxa"/>
            <w:tcBorders>
              <w:top w:val="single" w:sz="4" w:space="0" w:color="000000"/>
              <w:left w:val="single" w:sz="4" w:space="0" w:color="000000"/>
              <w:bottom w:val="single" w:sz="4" w:space="0" w:color="000000"/>
              <w:right w:val="single" w:sz="4" w:space="0" w:color="000000"/>
            </w:tcBorders>
          </w:tcPr>
          <w:p w14:paraId="665089CE" w14:textId="1120BBAB"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rPr>
              <w:t>Y.1</w:t>
            </w:r>
          </w:p>
        </w:tc>
        <w:tc>
          <w:tcPr>
            <w:tcW w:w="739" w:type="dxa"/>
            <w:tcBorders>
              <w:top w:val="single" w:sz="4" w:space="0" w:color="000000"/>
              <w:left w:val="single" w:sz="4" w:space="0" w:color="000000"/>
              <w:bottom w:val="single" w:sz="4" w:space="0" w:color="000000"/>
              <w:right w:val="single" w:sz="4" w:space="0" w:color="000000"/>
            </w:tcBorders>
          </w:tcPr>
          <w:p w14:paraId="3AC3A443"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0,853</w:t>
            </w:r>
          </w:p>
        </w:tc>
        <w:tc>
          <w:tcPr>
            <w:tcW w:w="739" w:type="dxa"/>
            <w:tcBorders>
              <w:top w:val="single" w:sz="4" w:space="0" w:color="000000"/>
              <w:left w:val="single" w:sz="4" w:space="0" w:color="000000"/>
              <w:bottom w:val="single" w:sz="4" w:space="0" w:color="000000"/>
              <w:right w:val="single" w:sz="4" w:space="0" w:color="000000"/>
            </w:tcBorders>
          </w:tcPr>
          <w:p w14:paraId="7E8184EA"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49D4F866"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 xml:space="preserve">Valid </w:t>
            </w:r>
          </w:p>
        </w:tc>
      </w:tr>
      <w:tr w:rsidR="00B60105" w:rsidRPr="00921D67" w14:paraId="428CCE7D" w14:textId="77777777" w:rsidTr="00967A30">
        <w:trPr>
          <w:trHeight w:val="411"/>
          <w:jc w:val="center"/>
        </w:trPr>
        <w:tc>
          <w:tcPr>
            <w:tcW w:w="474" w:type="dxa"/>
            <w:tcBorders>
              <w:top w:val="single" w:sz="4" w:space="0" w:color="000000"/>
              <w:left w:val="single" w:sz="4" w:space="0" w:color="000000"/>
              <w:bottom w:val="single" w:sz="4" w:space="0" w:color="000000"/>
              <w:right w:val="single" w:sz="4" w:space="0" w:color="000000"/>
            </w:tcBorders>
          </w:tcPr>
          <w:p w14:paraId="5B2FC6F8"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13 </w:t>
            </w:r>
          </w:p>
        </w:tc>
        <w:tc>
          <w:tcPr>
            <w:tcW w:w="1486" w:type="dxa"/>
            <w:tcBorders>
              <w:top w:val="single" w:sz="4" w:space="0" w:color="000000"/>
              <w:left w:val="single" w:sz="4" w:space="0" w:color="000000"/>
              <w:bottom w:val="single" w:sz="4" w:space="0" w:color="000000"/>
              <w:right w:val="single" w:sz="4" w:space="0" w:color="000000"/>
            </w:tcBorders>
          </w:tcPr>
          <w:p w14:paraId="52F0F2FB" w14:textId="2FCC3D6E"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rPr>
              <w:t>Y.2</w:t>
            </w:r>
          </w:p>
        </w:tc>
        <w:tc>
          <w:tcPr>
            <w:tcW w:w="739" w:type="dxa"/>
            <w:tcBorders>
              <w:top w:val="single" w:sz="4" w:space="0" w:color="000000"/>
              <w:left w:val="single" w:sz="4" w:space="0" w:color="000000"/>
              <w:bottom w:val="single" w:sz="4" w:space="0" w:color="000000"/>
              <w:right w:val="single" w:sz="4" w:space="0" w:color="000000"/>
            </w:tcBorders>
          </w:tcPr>
          <w:p w14:paraId="00A66DB1"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0,833</w:t>
            </w:r>
          </w:p>
        </w:tc>
        <w:tc>
          <w:tcPr>
            <w:tcW w:w="739" w:type="dxa"/>
            <w:tcBorders>
              <w:top w:val="single" w:sz="4" w:space="0" w:color="000000"/>
              <w:left w:val="single" w:sz="4" w:space="0" w:color="000000"/>
              <w:bottom w:val="single" w:sz="4" w:space="0" w:color="000000"/>
              <w:right w:val="single" w:sz="4" w:space="0" w:color="000000"/>
            </w:tcBorders>
          </w:tcPr>
          <w:p w14:paraId="0BCABF00"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7C0E101B"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 xml:space="preserve">Valid </w:t>
            </w:r>
          </w:p>
        </w:tc>
      </w:tr>
      <w:tr w:rsidR="00B60105" w:rsidRPr="00921D67" w14:paraId="745DDD04" w14:textId="77777777" w:rsidTr="00967A30">
        <w:trPr>
          <w:trHeight w:val="413"/>
          <w:jc w:val="center"/>
        </w:trPr>
        <w:tc>
          <w:tcPr>
            <w:tcW w:w="474" w:type="dxa"/>
            <w:tcBorders>
              <w:top w:val="single" w:sz="4" w:space="0" w:color="000000"/>
              <w:left w:val="single" w:sz="4" w:space="0" w:color="000000"/>
              <w:bottom w:val="single" w:sz="4" w:space="0" w:color="000000"/>
              <w:right w:val="single" w:sz="4" w:space="0" w:color="000000"/>
            </w:tcBorders>
          </w:tcPr>
          <w:p w14:paraId="2EDA5838" w14:textId="77777777" w:rsidR="00B60105" w:rsidRPr="00921D67" w:rsidRDefault="00B60105" w:rsidP="00967A30">
            <w:pPr>
              <w:spacing w:line="360" w:lineRule="auto"/>
              <w:ind w:right="17"/>
              <w:jc w:val="center"/>
              <w:rPr>
                <w:rFonts w:ascii="Times New Roman" w:hAnsi="Times New Roman" w:cs="Times New Roman"/>
              </w:rPr>
            </w:pPr>
            <w:r w:rsidRPr="00921D67">
              <w:rPr>
                <w:rFonts w:ascii="Times New Roman" w:hAnsi="Times New Roman" w:cs="Times New Roman"/>
              </w:rPr>
              <w:t xml:space="preserve">14 </w:t>
            </w:r>
          </w:p>
        </w:tc>
        <w:tc>
          <w:tcPr>
            <w:tcW w:w="1486" w:type="dxa"/>
            <w:tcBorders>
              <w:top w:val="single" w:sz="4" w:space="0" w:color="000000"/>
              <w:left w:val="single" w:sz="4" w:space="0" w:color="000000"/>
              <w:bottom w:val="single" w:sz="4" w:space="0" w:color="000000"/>
              <w:right w:val="single" w:sz="4" w:space="0" w:color="000000"/>
            </w:tcBorders>
          </w:tcPr>
          <w:p w14:paraId="097728C6" w14:textId="495D622D"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rPr>
              <w:t>Y.3</w:t>
            </w:r>
          </w:p>
        </w:tc>
        <w:tc>
          <w:tcPr>
            <w:tcW w:w="739" w:type="dxa"/>
            <w:tcBorders>
              <w:top w:val="single" w:sz="4" w:space="0" w:color="000000"/>
              <w:left w:val="single" w:sz="4" w:space="0" w:color="000000"/>
              <w:bottom w:val="single" w:sz="4" w:space="0" w:color="000000"/>
              <w:right w:val="single" w:sz="4" w:space="0" w:color="000000"/>
            </w:tcBorders>
          </w:tcPr>
          <w:p w14:paraId="3B63F1E5" w14:textId="77777777" w:rsidR="00B60105" w:rsidRPr="00921D67" w:rsidRDefault="00B60105" w:rsidP="00967A30">
            <w:pPr>
              <w:spacing w:line="360" w:lineRule="auto"/>
              <w:ind w:left="34"/>
              <w:rPr>
                <w:rFonts w:ascii="Times New Roman" w:hAnsi="Times New Roman" w:cs="Times New Roman"/>
              </w:rPr>
            </w:pPr>
            <w:r w:rsidRPr="00921D67">
              <w:rPr>
                <w:rFonts w:ascii="Times New Roman" w:hAnsi="Times New Roman" w:cs="Times New Roman"/>
                <w:lang w:val="en-ID"/>
              </w:rPr>
              <w:t>0,815</w:t>
            </w:r>
          </w:p>
        </w:tc>
        <w:tc>
          <w:tcPr>
            <w:tcW w:w="739" w:type="dxa"/>
            <w:tcBorders>
              <w:top w:val="single" w:sz="4" w:space="0" w:color="000000"/>
              <w:left w:val="single" w:sz="4" w:space="0" w:color="000000"/>
              <w:bottom w:val="single" w:sz="4" w:space="0" w:color="000000"/>
              <w:right w:val="single" w:sz="4" w:space="0" w:color="000000"/>
            </w:tcBorders>
          </w:tcPr>
          <w:p w14:paraId="0443C05A" w14:textId="77777777" w:rsidR="00B60105" w:rsidRPr="00921D67" w:rsidRDefault="00B60105" w:rsidP="00967A30">
            <w:pPr>
              <w:spacing w:line="360" w:lineRule="auto"/>
              <w:ind w:left="39"/>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3636EE39" w14:textId="77777777" w:rsidR="00B60105" w:rsidRPr="00921D67" w:rsidRDefault="00B60105" w:rsidP="00967A30">
            <w:pPr>
              <w:spacing w:line="360" w:lineRule="auto"/>
              <w:ind w:right="26"/>
              <w:jc w:val="center"/>
              <w:rPr>
                <w:rFonts w:ascii="Times New Roman" w:hAnsi="Times New Roman" w:cs="Times New Roman"/>
              </w:rPr>
            </w:pPr>
            <w:r w:rsidRPr="00921D67">
              <w:rPr>
                <w:rFonts w:ascii="Times New Roman" w:hAnsi="Times New Roman" w:cs="Times New Roman"/>
              </w:rPr>
              <w:t xml:space="preserve">Valid </w:t>
            </w:r>
          </w:p>
        </w:tc>
      </w:tr>
      <w:tr w:rsidR="00B60105" w:rsidRPr="00921D67" w14:paraId="2625902B" w14:textId="77777777" w:rsidTr="00967A30">
        <w:trPr>
          <w:trHeight w:val="412"/>
          <w:jc w:val="center"/>
        </w:trPr>
        <w:tc>
          <w:tcPr>
            <w:tcW w:w="474" w:type="dxa"/>
            <w:tcBorders>
              <w:top w:val="single" w:sz="4" w:space="0" w:color="000000"/>
              <w:left w:val="single" w:sz="4" w:space="0" w:color="000000"/>
              <w:bottom w:val="single" w:sz="4" w:space="0" w:color="000000"/>
              <w:right w:val="single" w:sz="4" w:space="0" w:color="000000"/>
            </w:tcBorders>
          </w:tcPr>
          <w:p w14:paraId="4FF4DA43" w14:textId="77777777" w:rsidR="00B60105" w:rsidRPr="00921D67" w:rsidRDefault="00B60105" w:rsidP="00967A30">
            <w:pPr>
              <w:spacing w:line="360" w:lineRule="auto"/>
              <w:ind w:right="50"/>
              <w:jc w:val="center"/>
              <w:rPr>
                <w:rFonts w:ascii="Times New Roman" w:hAnsi="Times New Roman" w:cs="Times New Roman"/>
              </w:rPr>
            </w:pPr>
            <w:r w:rsidRPr="00921D67">
              <w:rPr>
                <w:rFonts w:ascii="Times New Roman" w:hAnsi="Times New Roman" w:cs="Times New Roman"/>
              </w:rPr>
              <w:t xml:space="preserve">15 </w:t>
            </w:r>
          </w:p>
        </w:tc>
        <w:tc>
          <w:tcPr>
            <w:tcW w:w="1486" w:type="dxa"/>
            <w:tcBorders>
              <w:top w:val="single" w:sz="4" w:space="0" w:color="000000"/>
              <w:left w:val="single" w:sz="4" w:space="0" w:color="000000"/>
              <w:bottom w:val="single" w:sz="4" w:space="0" w:color="000000"/>
              <w:right w:val="single" w:sz="4" w:space="0" w:color="000000"/>
            </w:tcBorders>
          </w:tcPr>
          <w:p w14:paraId="7F662742" w14:textId="0CFAEB47" w:rsidR="00B60105" w:rsidRPr="00921D67" w:rsidRDefault="00B12657" w:rsidP="00B12657">
            <w:pPr>
              <w:spacing w:line="360" w:lineRule="auto"/>
              <w:jc w:val="center"/>
              <w:rPr>
                <w:rFonts w:ascii="Times New Roman" w:hAnsi="Times New Roman" w:cs="Times New Roman"/>
              </w:rPr>
            </w:pPr>
            <w:r w:rsidRPr="00921D67">
              <w:rPr>
                <w:rFonts w:ascii="Times New Roman" w:hAnsi="Times New Roman" w:cs="Times New Roman"/>
              </w:rPr>
              <w:t>Y.4</w:t>
            </w:r>
          </w:p>
        </w:tc>
        <w:tc>
          <w:tcPr>
            <w:tcW w:w="739" w:type="dxa"/>
            <w:tcBorders>
              <w:top w:val="single" w:sz="4" w:space="0" w:color="000000"/>
              <w:left w:val="single" w:sz="4" w:space="0" w:color="000000"/>
              <w:bottom w:val="single" w:sz="4" w:space="0" w:color="000000"/>
              <w:right w:val="single" w:sz="4" w:space="0" w:color="000000"/>
            </w:tcBorders>
          </w:tcPr>
          <w:p w14:paraId="0CFD16E6" w14:textId="77777777" w:rsidR="00B60105" w:rsidRPr="00921D67" w:rsidRDefault="00B60105" w:rsidP="00967A30">
            <w:pPr>
              <w:spacing w:line="360" w:lineRule="auto"/>
              <w:rPr>
                <w:rFonts w:ascii="Times New Roman" w:hAnsi="Times New Roman" w:cs="Times New Roman"/>
              </w:rPr>
            </w:pPr>
            <w:r w:rsidRPr="00921D67">
              <w:rPr>
                <w:rFonts w:ascii="Times New Roman" w:hAnsi="Times New Roman" w:cs="Times New Roman"/>
                <w:lang w:val="en-ID"/>
              </w:rPr>
              <w:t>0,812</w:t>
            </w:r>
          </w:p>
        </w:tc>
        <w:tc>
          <w:tcPr>
            <w:tcW w:w="739" w:type="dxa"/>
            <w:tcBorders>
              <w:top w:val="single" w:sz="4" w:space="0" w:color="000000"/>
              <w:left w:val="single" w:sz="4" w:space="0" w:color="000000"/>
              <w:bottom w:val="single" w:sz="4" w:space="0" w:color="000000"/>
              <w:right w:val="single" w:sz="4" w:space="0" w:color="000000"/>
            </w:tcBorders>
          </w:tcPr>
          <w:p w14:paraId="64643C36" w14:textId="77777777" w:rsidR="00B60105" w:rsidRPr="00921D67" w:rsidRDefault="00B60105" w:rsidP="00967A30">
            <w:pPr>
              <w:spacing w:line="360" w:lineRule="auto"/>
              <w:ind w:left="10"/>
              <w:rPr>
                <w:rFonts w:ascii="Times New Roman" w:hAnsi="Times New Roman" w:cs="Times New Roman"/>
              </w:rPr>
            </w:pPr>
            <w:r w:rsidRPr="00921D67">
              <w:rPr>
                <w:rFonts w:ascii="Times New Roman" w:hAnsi="Times New Roman" w:cs="Times New Roman"/>
              </w:rPr>
              <w:t xml:space="preserve">0,361 </w:t>
            </w:r>
          </w:p>
        </w:tc>
        <w:tc>
          <w:tcPr>
            <w:tcW w:w="1285" w:type="dxa"/>
            <w:tcBorders>
              <w:top w:val="single" w:sz="4" w:space="0" w:color="000000"/>
              <w:left w:val="single" w:sz="4" w:space="0" w:color="000000"/>
              <w:bottom w:val="single" w:sz="4" w:space="0" w:color="000000"/>
              <w:right w:val="single" w:sz="4" w:space="0" w:color="000000"/>
            </w:tcBorders>
          </w:tcPr>
          <w:p w14:paraId="7466C878" w14:textId="77777777" w:rsidR="00B60105" w:rsidRPr="00921D67" w:rsidRDefault="00B60105" w:rsidP="00967A30">
            <w:pPr>
              <w:spacing w:line="360" w:lineRule="auto"/>
              <w:ind w:right="51"/>
              <w:jc w:val="center"/>
              <w:rPr>
                <w:rFonts w:ascii="Times New Roman" w:hAnsi="Times New Roman" w:cs="Times New Roman"/>
              </w:rPr>
            </w:pPr>
            <w:r w:rsidRPr="00921D67">
              <w:rPr>
                <w:rFonts w:ascii="Times New Roman" w:hAnsi="Times New Roman" w:cs="Times New Roman"/>
              </w:rPr>
              <w:t xml:space="preserve">Valid </w:t>
            </w:r>
          </w:p>
        </w:tc>
      </w:tr>
    </w:tbl>
    <w:p w14:paraId="0A187CBE" w14:textId="77777777" w:rsidR="00B60105" w:rsidRPr="00921D67" w:rsidRDefault="00B60105" w:rsidP="00B60105">
      <w:pPr>
        <w:spacing w:after="105" w:line="360" w:lineRule="auto"/>
        <w:ind w:left="1733" w:firstLine="427"/>
        <w:rPr>
          <w:rFonts w:ascii="Times New Roman" w:hAnsi="Times New Roman"/>
          <w:bCs/>
          <w:sz w:val="24"/>
          <w:szCs w:val="24"/>
          <w:lang w:val="it-IT"/>
        </w:rPr>
      </w:pPr>
      <w:r w:rsidRPr="00921D67">
        <w:rPr>
          <w:rFonts w:ascii="Times New Roman" w:hAnsi="Times New Roman"/>
          <w:bCs/>
          <w:i/>
          <w:sz w:val="20"/>
          <w:szCs w:val="24"/>
          <w:lang w:val="it-IT"/>
        </w:rPr>
        <w:t>Sumber: Diolah dari SPSS’23 (Data Primer)</w:t>
      </w:r>
      <w:r w:rsidRPr="00921D67">
        <w:rPr>
          <w:rFonts w:ascii="Times New Roman" w:hAnsi="Times New Roman"/>
          <w:bCs/>
          <w:i/>
          <w:sz w:val="24"/>
          <w:szCs w:val="24"/>
          <w:lang w:val="it-IT"/>
        </w:rPr>
        <w:t xml:space="preserve"> </w:t>
      </w:r>
    </w:p>
    <w:p w14:paraId="6876448F" w14:textId="77777777" w:rsidR="00B60105" w:rsidRPr="00921D67" w:rsidRDefault="00B60105" w:rsidP="00417DA4">
      <w:pPr>
        <w:spacing w:after="40" w:line="360" w:lineRule="auto"/>
        <w:ind w:left="426" w:firstLine="567"/>
        <w:jc w:val="both"/>
        <w:rPr>
          <w:rFonts w:ascii="Times New Roman" w:hAnsi="Times New Roman"/>
          <w:sz w:val="24"/>
          <w:szCs w:val="24"/>
          <w:lang w:val="it-IT"/>
        </w:rPr>
      </w:pPr>
      <w:r w:rsidRPr="00921D67">
        <w:rPr>
          <w:rFonts w:ascii="Times New Roman" w:hAnsi="Times New Roman"/>
          <w:sz w:val="24"/>
          <w:szCs w:val="24"/>
          <w:lang w:val="it-IT"/>
        </w:rPr>
        <w:t>Berdasarkan hasil pengujian validitas yang tertera pada tabel di atas, dapat disimpulkan bahwa pertanyaan-pertanyaan dalam kuesioner yang telah disebarkan menggunakan variabel tersebut adalah valid.</w:t>
      </w:r>
      <w:r w:rsidRPr="00921D67">
        <w:rPr>
          <w:rFonts w:ascii="Times New Roman" w:hAnsi="Times New Roman"/>
          <w:i/>
          <w:iCs/>
          <w:sz w:val="24"/>
          <w:szCs w:val="24"/>
          <w:lang w:val="it-IT"/>
        </w:rPr>
        <w:t xml:space="preserve"> </w:t>
      </w:r>
      <w:r w:rsidRPr="00921D67">
        <w:rPr>
          <w:rFonts w:ascii="Times New Roman" w:hAnsi="Times New Roman"/>
          <w:sz w:val="24"/>
          <w:szCs w:val="24"/>
          <w:lang w:val="it-IT"/>
        </w:rPr>
        <w:t xml:space="preserve">dinyatakan valid dimana </w:t>
      </w:r>
      <w:r w:rsidRPr="00921D67">
        <w:rPr>
          <w:rFonts w:ascii="Times New Roman" w:hAnsi="Times New Roman"/>
          <w:noProof/>
          <w:sz w:val="24"/>
          <w:szCs w:val="24"/>
        </w:rPr>
        <w:drawing>
          <wp:inline distT="0" distB="0" distL="0" distR="0" wp14:anchorId="6441C924" wp14:editId="4ACE49B0">
            <wp:extent cx="73152" cy="79248"/>
            <wp:effectExtent l="0" t="0" r="0" b="0"/>
            <wp:docPr id="376675519" name="Picture 376675519"/>
            <wp:cNvGraphicFramePr/>
            <a:graphic xmlns:a="http://schemas.openxmlformats.org/drawingml/2006/main">
              <a:graphicData uri="http://schemas.openxmlformats.org/drawingml/2006/picture">
                <pic:pic xmlns:pic="http://schemas.openxmlformats.org/drawingml/2006/picture">
                  <pic:nvPicPr>
                    <pic:cNvPr id="386445" name="Picture 386445"/>
                    <pic:cNvPicPr/>
                  </pic:nvPicPr>
                  <pic:blipFill>
                    <a:blip r:embed="rId33"/>
                    <a:stretch>
                      <a:fillRect/>
                    </a:stretch>
                  </pic:blipFill>
                  <pic:spPr>
                    <a:xfrm>
                      <a:off x="0" y="0"/>
                      <a:ext cx="73152" cy="79248"/>
                    </a:xfrm>
                    <a:prstGeom prst="rect">
                      <a:avLst/>
                    </a:prstGeom>
                  </pic:spPr>
                </pic:pic>
              </a:graphicData>
            </a:graphic>
          </wp:inline>
        </w:drawing>
      </w:r>
      <w:r w:rsidRPr="00921D67">
        <w:rPr>
          <w:rFonts w:ascii="Times New Roman" w:hAnsi="Times New Roman"/>
          <w:sz w:val="24"/>
          <w:szCs w:val="24"/>
          <w:vertAlign w:val="subscript"/>
          <w:lang w:val="it-IT"/>
        </w:rPr>
        <w:t xml:space="preserve">hitung </w:t>
      </w:r>
      <w:r w:rsidRPr="00921D67">
        <w:rPr>
          <w:rFonts w:ascii="Times New Roman" w:hAnsi="Times New Roman"/>
          <w:b/>
          <w:sz w:val="24"/>
          <w:szCs w:val="24"/>
          <w:lang w:val="it-IT"/>
        </w:rPr>
        <w:t xml:space="preserve">&gt; </w:t>
      </w:r>
      <w:r w:rsidRPr="00921D67">
        <w:rPr>
          <w:rFonts w:ascii="Times New Roman" w:hAnsi="Times New Roman"/>
          <w:sz w:val="24"/>
          <w:szCs w:val="24"/>
          <w:lang w:val="it-IT"/>
        </w:rPr>
        <w:t xml:space="preserve">nilai (0,361). </w:t>
      </w:r>
    </w:p>
    <w:p w14:paraId="6375C0BF" w14:textId="78620AA5" w:rsidR="00B12657" w:rsidRPr="00921D67" w:rsidRDefault="00B12657" w:rsidP="00B12657">
      <w:pPr>
        <w:pStyle w:val="Heading3"/>
        <w:ind w:firstLine="426"/>
        <w:rPr>
          <w:lang w:val="it-IT"/>
        </w:rPr>
      </w:pPr>
      <w:bookmarkStart w:id="182" w:name="_Toc202471625"/>
      <w:r w:rsidRPr="00921D67">
        <w:rPr>
          <w:lang w:val="it-IT"/>
        </w:rPr>
        <w:t>4.4.3 Uji Reliabilitas</w:t>
      </w:r>
      <w:bookmarkEnd w:id="182"/>
    </w:p>
    <w:p w14:paraId="28F7933A" w14:textId="059ADFCD" w:rsidR="00B12657" w:rsidRPr="00921D67" w:rsidRDefault="00B12657" w:rsidP="00B12657">
      <w:pPr>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it-IT"/>
        </w:rPr>
        <w:t xml:space="preserve">Uji reliabilitas adalah pengujian instrumen penelitian yang bertujuan untuk mengevaluasi konsistensi alat ukur, dalam hal ini kuesioner yang telah digunakan, untuk memastikan bahwa alat tersebut dapat diandalkan dan memberikan hasil Pang konsisten jika pengukuran diulang. </w:t>
      </w:r>
      <w:r w:rsidRPr="00921D67">
        <w:rPr>
          <w:rFonts w:ascii="Times New Roman" w:hAnsi="Times New Roman"/>
          <w:sz w:val="24"/>
          <w:szCs w:val="24"/>
          <w:lang w:val="sv-SE"/>
        </w:rPr>
        <w:t xml:space="preserve">Instrumen (kuesioner) dianggap reliabel jika menunjukkan hasil pengukuran yang stabil dan dapat dipertanggungjawabkan. Untuk menghitung reliabilitas, digunakan nilai </w:t>
      </w:r>
      <w:r w:rsidRPr="00921D67">
        <w:rPr>
          <w:rFonts w:ascii="Times New Roman" w:hAnsi="Times New Roman"/>
          <w:i/>
          <w:iCs/>
          <w:sz w:val="24"/>
          <w:szCs w:val="24"/>
          <w:lang w:val="sv-SE"/>
        </w:rPr>
        <w:t>Cronbach's alpha</w:t>
      </w:r>
      <w:r w:rsidRPr="00921D67">
        <w:rPr>
          <w:rFonts w:ascii="Times New Roman" w:hAnsi="Times New Roman"/>
          <w:sz w:val="24"/>
          <w:szCs w:val="24"/>
          <w:lang w:val="sv-SE"/>
        </w:rPr>
        <w:t xml:space="preserve"> (</w:t>
      </w:r>
      <w:r w:rsidRPr="00921D67">
        <w:rPr>
          <w:rFonts w:ascii="Times New Roman" w:hAnsi="Times New Roman"/>
          <w:sz w:val="24"/>
          <w:szCs w:val="24"/>
        </w:rPr>
        <w:t>α</w:t>
      </w:r>
      <w:r w:rsidRPr="00921D67">
        <w:rPr>
          <w:rFonts w:ascii="Times New Roman" w:hAnsi="Times New Roman"/>
          <w:sz w:val="24"/>
          <w:szCs w:val="24"/>
          <w:lang w:val="sv-SE"/>
        </w:rPr>
        <w:t xml:space="preserve">), dengan keputusan bahwa jika nilai </w:t>
      </w:r>
      <w:r w:rsidRPr="00921D67">
        <w:rPr>
          <w:rFonts w:ascii="Times New Roman" w:hAnsi="Times New Roman"/>
          <w:i/>
          <w:iCs/>
          <w:sz w:val="24"/>
          <w:szCs w:val="24"/>
          <w:lang w:val="sv-SE"/>
        </w:rPr>
        <w:t>Cronbach's alpha</w:t>
      </w:r>
      <w:r w:rsidRPr="00921D67">
        <w:rPr>
          <w:rFonts w:ascii="Times New Roman" w:hAnsi="Times New Roman"/>
          <w:sz w:val="24"/>
          <w:szCs w:val="24"/>
          <w:lang w:val="sv-SE"/>
        </w:rPr>
        <w:t xml:space="preserve"> (</w:t>
      </w:r>
      <w:r w:rsidRPr="00921D67">
        <w:rPr>
          <w:rFonts w:ascii="Times New Roman" w:hAnsi="Times New Roman"/>
          <w:sz w:val="24"/>
          <w:szCs w:val="24"/>
        </w:rPr>
        <w:t>α</w:t>
      </w:r>
      <w:r w:rsidRPr="00921D67">
        <w:rPr>
          <w:rFonts w:ascii="Times New Roman" w:hAnsi="Times New Roman"/>
          <w:sz w:val="24"/>
          <w:szCs w:val="24"/>
          <w:lang w:val="sv-SE"/>
        </w:rPr>
        <w:t xml:space="preserve">) ≥ 0,60, maka instrumen tersebut dinyatakan reliabel. Hasil uji reliabilitas dalam penelitian ini akan disajikan dalam tabel berikut: </w:t>
      </w:r>
    </w:p>
    <w:p w14:paraId="6E3982F7" w14:textId="47C09BC7" w:rsidR="00170D11" w:rsidRPr="00921D67" w:rsidRDefault="00170D11" w:rsidP="00170D11">
      <w:pPr>
        <w:pStyle w:val="Caption"/>
        <w:jc w:val="center"/>
        <w:rPr>
          <w:rFonts w:ascii="Times New Roman" w:hAnsi="Times New Roman"/>
          <w:bCs w:val="0"/>
          <w:i/>
          <w:iC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3" w:name="_Toc201011664"/>
      <w:r w:rsidRPr="00921D67">
        <w:rPr>
          <w:rFonts w:ascii="Times New Roman" w:hAnsi="Times New Roman"/>
          <w:sz w:val="24"/>
          <w:szCs w:val="24"/>
        </w:rPr>
        <w:t xml:space="preserve">tabel 4. </w:t>
      </w:r>
      <w:r w:rsidRPr="00921D67">
        <w:rPr>
          <w:rFonts w:ascii="Times New Roman" w:hAnsi="Times New Roman"/>
          <w:sz w:val="24"/>
          <w:szCs w:val="24"/>
        </w:rPr>
        <w:fldChar w:fldCharType="begin"/>
      </w:r>
      <w:r w:rsidRPr="00921D67">
        <w:rPr>
          <w:rFonts w:ascii="Times New Roman" w:hAnsi="Times New Roman"/>
          <w:sz w:val="24"/>
          <w:szCs w:val="24"/>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rPr>
        <w:t>10</w:t>
      </w:r>
      <w:r w:rsidRPr="00921D67">
        <w:rPr>
          <w:rFonts w:ascii="Times New Roman" w:hAnsi="Times New Roman"/>
          <w:sz w:val="24"/>
          <w:szCs w:val="24"/>
        </w:rPr>
        <w:fldChar w:fldCharType="end"/>
      </w:r>
      <w:r w:rsidRPr="00921D67">
        <w:rPr>
          <w:rFonts w:ascii="Times New Roman" w:hAnsi="Times New Roman"/>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Reliabilitas</w:t>
      </w:r>
      <w:bookmarkEnd w:id="183"/>
    </w:p>
    <w:tbl>
      <w:tblPr>
        <w:tblStyle w:val="TableGrid0"/>
        <w:tblW w:w="5973" w:type="dxa"/>
        <w:jc w:val="center"/>
        <w:tblInd w:w="0" w:type="dxa"/>
        <w:tblCellMar>
          <w:top w:w="9" w:type="dxa"/>
          <w:left w:w="108" w:type="dxa"/>
          <w:right w:w="48" w:type="dxa"/>
        </w:tblCellMar>
        <w:tblLook w:val="04A0" w:firstRow="1" w:lastRow="0" w:firstColumn="1" w:lastColumn="0" w:noHBand="0" w:noVBand="1"/>
      </w:tblPr>
      <w:tblGrid>
        <w:gridCol w:w="1042"/>
        <w:gridCol w:w="1810"/>
        <w:gridCol w:w="1798"/>
        <w:gridCol w:w="1323"/>
      </w:tblGrid>
      <w:tr w:rsidR="00170D11" w:rsidRPr="00921D67" w14:paraId="2E9A0356" w14:textId="77777777" w:rsidTr="00967A30">
        <w:trPr>
          <w:trHeight w:val="420"/>
          <w:jc w:val="center"/>
        </w:trPr>
        <w:tc>
          <w:tcPr>
            <w:tcW w:w="1042" w:type="dxa"/>
            <w:tcBorders>
              <w:top w:val="single" w:sz="4" w:space="0" w:color="000000"/>
              <w:left w:val="single" w:sz="4" w:space="0" w:color="000000"/>
              <w:bottom w:val="single" w:sz="4" w:space="0" w:color="000000"/>
              <w:right w:val="single" w:sz="4" w:space="0" w:color="000000"/>
            </w:tcBorders>
          </w:tcPr>
          <w:p w14:paraId="2F6235EB" w14:textId="77777777" w:rsidR="00170D11" w:rsidRPr="00921D67" w:rsidRDefault="00170D11" w:rsidP="00967A30">
            <w:pPr>
              <w:spacing w:line="360" w:lineRule="auto"/>
              <w:rPr>
                <w:rFonts w:ascii="Times New Roman" w:hAnsi="Times New Roman" w:cs="Times New Roman"/>
              </w:rPr>
            </w:pPr>
            <w:r w:rsidRPr="00921D67">
              <w:rPr>
                <w:rFonts w:ascii="Times New Roman" w:hAnsi="Times New Roman" w:cs="Times New Roman"/>
              </w:rPr>
              <w:t xml:space="preserve">Variabel </w:t>
            </w:r>
          </w:p>
        </w:tc>
        <w:tc>
          <w:tcPr>
            <w:tcW w:w="1810" w:type="dxa"/>
            <w:tcBorders>
              <w:top w:val="single" w:sz="4" w:space="0" w:color="000000"/>
              <w:left w:val="single" w:sz="4" w:space="0" w:color="000000"/>
              <w:bottom w:val="single" w:sz="4" w:space="0" w:color="000000"/>
              <w:right w:val="single" w:sz="4" w:space="0" w:color="000000"/>
            </w:tcBorders>
          </w:tcPr>
          <w:p w14:paraId="65BB3955" w14:textId="77777777" w:rsidR="00170D11" w:rsidRPr="00921D67" w:rsidRDefault="00170D11" w:rsidP="00967A30">
            <w:pPr>
              <w:spacing w:line="360" w:lineRule="auto"/>
              <w:rPr>
                <w:rFonts w:ascii="Times New Roman" w:hAnsi="Times New Roman" w:cs="Times New Roman"/>
              </w:rPr>
            </w:pPr>
            <w:r w:rsidRPr="00921D67">
              <w:rPr>
                <w:rFonts w:ascii="Times New Roman" w:hAnsi="Times New Roman" w:cs="Times New Roman"/>
                <w:i/>
              </w:rPr>
              <w:t>Cronbach Alpha</w:t>
            </w:r>
            <w:r w:rsidRPr="00921D67">
              <w:rPr>
                <w:rFonts w:ascii="Times New Roman" w:hAnsi="Times New Roman" w:cs="Times New Roman"/>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5A935E39" w14:textId="77777777" w:rsidR="00170D11" w:rsidRPr="00921D67" w:rsidRDefault="00170D11" w:rsidP="00967A30">
            <w:pPr>
              <w:spacing w:line="360" w:lineRule="auto"/>
              <w:rPr>
                <w:rFonts w:ascii="Times New Roman" w:hAnsi="Times New Roman" w:cs="Times New Roman"/>
              </w:rPr>
            </w:pPr>
            <w:r w:rsidRPr="00921D67">
              <w:rPr>
                <w:rFonts w:ascii="Times New Roman" w:hAnsi="Times New Roman" w:cs="Times New Roman"/>
                <w:i/>
              </w:rPr>
              <w:t>Cronbach Value</w:t>
            </w:r>
            <w:r w:rsidRPr="00921D67">
              <w:rPr>
                <w:rFonts w:ascii="Times New Roman" w:hAnsi="Times New Roman" w:cs="Times New Roman"/>
              </w:rPr>
              <w:t xml:space="preserve"> </w:t>
            </w:r>
          </w:p>
        </w:tc>
        <w:tc>
          <w:tcPr>
            <w:tcW w:w="1323" w:type="dxa"/>
            <w:tcBorders>
              <w:top w:val="single" w:sz="4" w:space="0" w:color="000000"/>
              <w:left w:val="single" w:sz="4" w:space="0" w:color="000000"/>
              <w:bottom w:val="single" w:sz="4" w:space="0" w:color="000000"/>
              <w:right w:val="single" w:sz="4" w:space="0" w:color="000000"/>
            </w:tcBorders>
          </w:tcPr>
          <w:p w14:paraId="6292A392" w14:textId="77777777" w:rsidR="00170D11" w:rsidRPr="00921D67" w:rsidRDefault="00170D11" w:rsidP="00967A30">
            <w:pPr>
              <w:spacing w:line="360" w:lineRule="auto"/>
              <w:rPr>
                <w:rFonts w:ascii="Times New Roman" w:hAnsi="Times New Roman" w:cs="Times New Roman"/>
              </w:rPr>
            </w:pPr>
            <w:r w:rsidRPr="00921D67">
              <w:rPr>
                <w:rFonts w:ascii="Times New Roman" w:hAnsi="Times New Roman" w:cs="Times New Roman"/>
              </w:rPr>
              <w:t xml:space="preserve">Keterangan </w:t>
            </w:r>
          </w:p>
        </w:tc>
      </w:tr>
      <w:tr w:rsidR="00170D11" w:rsidRPr="00921D67" w14:paraId="7C830381" w14:textId="77777777" w:rsidTr="00967A30">
        <w:trPr>
          <w:trHeight w:val="422"/>
          <w:jc w:val="center"/>
        </w:trPr>
        <w:tc>
          <w:tcPr>
            <w:tcW w:w="1042" w:type="dxa"/>
            <w:tcBorders>
              <w:top w:val="single" w:sz="4" w:space="0" w:color="000000"/>
              <w:left w:val="single" w:sz="4" w:space="0" w:color="000000"/>
              <w:bottom w:val="single" w:sz="4" w:space="0" w:color="000000"/>
              <w:right w:val="single" w:sz="4" w:space="0" w:color="000000"/>
            </w:tcBorders>
          </w:tcPr>
          <w:p w14:paraId="657ED846" w14:textId="77777777" w:rsidR="00170D11" w:rsidRPr="00921D67" w:rsidRDefault="00170D11" w:rsidP="00967A30">
            <w:pPr>
              <w:spacing w:line="360" w:lineRule="auto"/>
              <w:ind w:right="61"/>
              <w:jc w:val="center"/>
              <w:rPr>
                <w:rFonts w:ascii="Times New Roman" w:hAnsi="Times New Roman" w:cs="Times New Roman"/>
              </w:rPr>
            </w:pPr>
            <w:r w:rsidRPr="00921D67">
              <w:rPr>
                <w:rFonts w:ascii="Times New Roman" w:hAnsi="Times New Roman" w:cs="Times New Roman"/>
              </w:rPr>
              <w:t xml:space="preserve">X1 </w:t>
            </w:r>
          </w:p>
        </w:tc>
        <w:tc>
          <w:tcPr>
            <w:tcW w:w="1810" w:type="dxa"/>
            <w:tcBorders>
              <w:top w:val="single" w:sz="4" w:space="0" w:color="000000"/>
              <w:left w:val="single" w:sz="4" w:space="0" w:color="000000"/>
              <w:bottom w:val="single" w:sz="4" w:space="0" w:color="000000"/>
              <w:right w:val="single" w:sz="4" w:space="0" w:color="000000"/>
            </w:tcBorders>
          </w:tcPr>
          <w:p w14:paraId="4E3BF40F" w14:textId="47D3FE7A" w:rsidR="00170D11" w:rsidRPr="00921D67" w:rsidRDefault="00170D11" w:rsidP="00967A30">
            <w:pPr>
              <w:spacing w:line="360" w:lineRule="auto"/>
              <w:ind w:right="62"/>
              <w:jc w:val="center"/>
              <w:rPr>
                <w:rFonts w:ascii="Times New Roman" w:hAnsi="Times New Roman" w:cs="Times New Roman"/>
              </w:rPr>
            </w:pPr>
            <w:r w:rsidRPr="00921D67">
              <w:rPr>
                <w:rFonts w:ascii="Times New Roman" w:hAnsi="Times New Roman" w:cs="Times New Roman"/>
              </w:rPr>
              <w:t>0.781</w:t>
            </w:r>
          </w:p>
        </w:tc>
        <w:tc>
          <w:tcPr>
            <w:tcW w:w="1798" w:type="dxa"/>
            <w:tcBorders>
              <w:top w:val="single" w:sz="4" w:space="0" w:color="000000"/>
              <w:left w:val="single" w:sz="4" w:space="0" w:color="000000"/>
              <w:bottom w:val="single" w:sz="4" w:space="0" w:color="000000"/>
              <w:right w:val="single" w:sz="4" w:space="0" w:color="000000"/>
            </w:tcBorders>
          </w:tcPr>
          <w:p w14:paraId="6D0EBC3D" w14:textId="77777777" w:rsidR="00170D11" w:rsidRPr="00921D67" w:rsidRDefault="00170D11" w:rsidP="00967A30">
            <w:pPr>
              <w:spacing w:line="360" w:lineRule="auto"/>
              <w:ind w:right="64"/>
              <w:jc w:val="center"/>
              <w:rPr>
                <w:rFonts w:ascii="Times New Roman" w:hAnsi="Times New Roman" w:cs="Times New Roman"/>
              </w:rPr>
            </w:pPr>
            <w:r w:rsidRPr="00921D67">
              <w:rPr>
                <w:rFonts w:ascii="Times New Roman" w:hAnsi="Times New Roman" w:cs="Times New Roman"/>
              </w:rPr>
              <w:t xml:space="preserve">0,60 </w:t>
            </w:r>
          </w:p>
        </w:tc>
        <w:tc>
          <w:tcPr>
            <w:tcW w:w="1323" w:type="dxa"/>
            <w:tcBorders>
              <w:top w:val="single" w:sz="4" w:space="0" w:color="000000"/>
              <w:left w:val="single" w:sz="4" w:space="0" w:color="000000"/>
              <w:bottom w:val="single" w:sz="4" w:space="0" w:color="000000"/>
              <w:right w:val="single" w:sz="4" w:space="0" w:color="000000"/>
            </w:tcBorders>
          </w:tcPr>
          <w:p w14:paraId="6958535D" w14:textId="77777777" w:rsidR="00170D11" w:rsidRPr="00921D67" w:rsidRDefault="00170D11" w:rsidP="00967A30">
            <w:pPr>
              <w:spacing w:line="360" w:lineRule="auto"/>
              <w:ind w:right="62"/>
              <w:jc w:val="center"/>
              <w:rPr>
                <w:rFonts w:ascii="Times New Roman" w:hAnsi="Times New Roman" w:cs="Times New Roman"/>
              </w:rPr>
            </w:pPr>
            <w:r w:rsidRPr="00921D67">
              <w:rPr>
                <w:rFonts w:ascii="Times New Roman" w:hAnsi="Times New Roman" w:cs="Times New Roman"/>
              </w:rPr>
              <w:t xml:space="preserve">Reliabel </w:t>
            </w:r>
          </w:p>
        </w:tc>
      </w:tr>
      <w:tr w:rsidR="00170D11" w:rsidRPr="00921D67" w14:paraId="435275B3" w14:textId="77777777" w:rsidTr="00967A30">
        <w:trPr>
          <w:trHeight w:val="420"/>
          <w:jc w:val="center"/>
        </w:trPr>
        <w:tc>
          <w:tcPr>
            <w:tcW w:w="1042" w:type="dxa"/>
            <w:tcBorders>
              <w:top w:val="single" w:sz="4" w:space="0" w:color="000000"/>
              <w:left w:val="single" w:sz="4" w:space="0" w:color="000000"/>
              <w:bottom w:val="single" w:sz="4" w:space="0" w:color="000000"/>
              <w:right w:val="single" w:sz="4" w:space="0" w:color="000000"/>
            </w:tcBorders>
          </w:tcPr>
          <w:p w14:paraId="492A5B35" w14:textId="77777777" w:rsidR="00170D11" w:rsidRPr="00921D67" w:rsidRDefault="00170D11" w:rsidP="00967A30">
            <w:pPr>
              <w:spacing w:line="360" w:lineRule="auto"/>
              <w:ind w:right="61"/>
              <w:jc w:val="center"/>
              <w:rPr>
                <w:rFonts w:ascii="Times New Roman" w:hAnsi="Times New Roman" w:cs="Times New Roman"/>
              </w:rPr>
            </w:pPr>
            <w:r w:rsidRPr="00921D67">
              <w:rPr>
                <w:rFonts w:ascii="Times New Roman" w:hAnsi="Times New Roman" w:cs="Times New Roman"/>
              </w:rPr>
              <w:t xml:space="preserve">X2 </w:t>
            </w:r>
          </w:p>
        </w:tc>
        <w:tc>
          <w:tcPr>
            <w:tcW w:w="1810" w:type="dxa"/>
            <w:tcBorders>
              <w:top w:val="single" w:sz="4" w:space="0" w:color="000000"/>
              <w:left w:val="single" w:sz="4" w:space="0" w:color="000000"/>
              <w:bottom w:val="single" w:sz="4" w:space="0" w:color="000000"/>
              <w:right w:val="single" w:sz="4" w:space="0" w:color="000000"/>
            </w:tcBorders>
          </w:tcPr>
          <w:p w14:paraId="78F9D718" w14:textId="60FEDB13" w:rsidR="00170D11" w:rsidRPr="00921D67" w:rsidRDefault="00170D11" w:rsidP="00967A30">
            <w:pPr>
              <w:spacing w:line="360" w:lineRule="auto"/>
              <w:ind w:right="62"/>
              <w:jc w:val="center"/>
              <w:rPr>
                <w:rFonts w:ascii="Times New Roman" w:hAnsi="Times New Roman" w:cs="Times New Roman"/>
              </w:rPr>
            </w:pPr>
            <w:r w:rsidRPr="00921D67">
              <w:rPr>
                <w:rFonts w:ascii="Times New Roman" w:hAnsi="Times New Roman" w:cs="Times New Roman"/>
              </w:rPr>
              <w:t>0.867</w:t>
            </w:r>
          </w:p>
        </w:tc>
        <w:tc>
          <w:tcPr>
            <w:tcW w:w="1798" w:type="dxa"/>
            <w:tcBorders>
              <w:top w:val="single" w:sz="4" w:space="0" w:color="000000"/>
              <w:left w:val="single" w:sz="4" w:space="0" w:color="000000"/>
              <w:bottom w:val="single" w:sz="4" w:space="0" w:color="000000"/>
              <w:right w:val="single" w:sz="4" w:space="0" w:color="000000"/>
            </w:tcBorders>
          </w:tcPr>
          <w:p w14:paraId="23BDA191" w14:textId="77777777" w:rsidR="00170D11" w:rsidRPr="00921D67" w:rsidRDefault="00170D11" w:rsidP="00967A30">
            <w:pPr>
              <w:spacing w:line="360" w:lineRule="auto"/>
              <w:ind w:right="64"/>
              <w:jc w:val="center"/>
              <w:rPr>
                <w:rFonts w:ascii="Times New Roman" w:hAnsi="Times New Roman" w:cs="Times New Roman"/>
              </w:rPr>
            </w:pPr>
            <w:r w:rsidRPr="00921D67">
              <w:rPr>
                <w:rFonts w:ascii="Times New Roman" w:hAnsi="Times New Roman" w:cs="Times New Roman"/>
              </w:rPr>
              <w:t xml:space="preserve">0,60 </w:t>
            </w:r>
          </w:p>
        </w:tc>
        <w:tc>
          <w:tcPr>
            <w:tcW w:w="1323" w:type="dxa"/>
            <w:tcBorders>
              <w:top w:val="single" w:sz="4" w:space="0" w:color="000000"/>
              <w:left w:val="single" w:sz="4" w:space="0" w:color="000000"/>
              <w:bottom w:val="single" w:sz="4" w:space="0" w:color="000000"/>
              <w:right w:val="single" w:sz="4" w:space="0" w:color="000000"/>
            </w:tcBorders>
          </w:tcPr>
          <w:p w14:paraId="3CEBF63E" w14:textId="77777777" w:rsidR="00170D11" w:rsidRPr="00921D67" w:rsidRDefault="00170D11" w:rsidP="00967A30">
            <w:pPr>
              <w:spacing w:line="360" w:lineRule="auto"/>
              <w:ind w:right="62"/>
              <w:jc w:val="center"/>
              <w:rPr>
                <w:rFonts w:ascii="Times New Roman" w:hAnsi="Times New Roman" w:cs="Times New Roman"/>
              </w:rPr>
            </w:pPr>
            <w:r w:rsidRPr="00921D67">
              <w:rPr>
                <w:rFonts w:ascii="Times New Roman" w:hAnsi="Times New Roman" w:cs="Times New Roman"/>
              </w:rPr>
              <w:t xml:space="preserve">Reliabel </w:t>
            </w:r>
          </w:p>
        </w:tc>
      </w:tr>
      <w:tr w:rsidR="00170D11" w:rsidRPr="00921D67" w14:paraId="352EC5EA" w14:textId="77777777" w:rsidTr="00967A30">
        <w:trPr>
          <w:trHeight w:val="420"/>
          <w:jc w:val="center"/>
        </w:trPr>
        <w:tc>
          <w:tcPr>
            <w:tcW w:w="1042" w:type="dxa"/>
            <w:tcBorders>
              <w:top w:val="single" w:sz="4" w:space="0" w:color="000000"/>
              <w:left w:val="single" w:sz="4" w:space="0" w:color="000000"/>
              <w:bottom w:val="single" w:sz="4" w:space="0" w:color="000000"/>
              <w:right w:val="single" w:sz="4" w:space="0" w:color="000000"/>
            </w:tcBorders>
          </w:tcPr>
          <w:p w14:paraId="4D7A3150" w14:textId="77777777" w:rsidR="00170D11" w:rsidRPr="00921D67" w:rsidRDefault="00170D11" w:rsidP="00967A30">
            <w:pPr>
              <w:spacing w:line="360" w:lineRule="auto"/>
              <w:ind w:right="61"/>
              <w:jc w:val="center"/>
              <w:rPr>
                <w:rFonts w:ascii="Times New Roman" w:hAnsi="Times New Roman" w:cs="Times New Roman"/>
              </w:rPr>
            </w:pPr>
            <w:r w:rsidRPr="00921D67">
              <w:rPr>
                <w:rFonts w:ascii="Times New Roman" w:hAnsi="Times New Roman" w:cs="Times New Roman"/>
              </w:rPr>
              <w:t xml:space="preserve">X3 </w:t>
            </w:r>
          </w:p>
        </w:tc>
        <w:tc>
          <w:tcPr>
            <w:tcW w:w="1810" w:type="dxa"/>
            <w:tcBorders>
              <w:top w:val="single" w:sz="4" w:space="0" w:color="000000"/>
              <w:left w:val="single" w:sz="4" w:space="0" w:color="000000"/>
              <w:bottom w:val="single" w:sz="4" w:space="0" w:color="000000"/>
              <w:right w:val="single" w:sz="4" w:space="0" w:color="000000"/>
            </w:tcBorders>
          </w:tcPr>
          <w:p w14:paraId="63C2A95F" w14:textId="0DA07EBC" w:rsidR="00170D11" w:rsidRPr="00921D67" w:rsidRDefault="00170D11" w:rsidP="00967A30">
            <w:pPr>
              <w:spacing w:line="360" w:lineRule="auto"/>
              <w:ind w:right="62"/>
              <w:jc w:val="center"/>
              <w:rPr>
                <w:rFonts w:ascii="Times New Roman" w:hAnsi="Times New Roman" w:cs="Times New Roman"/>
              </w:rPr>
            </w:pPr>
            <w:r w:rsidRPr="00921D67">
              <w:rPr>
                <w:rFonts w:ascii="Times New Roman" w:hAnsi="Times New Roman" w:cs="Times New Roman"/>
              </w:rPr>
              <w:t>0.770</w:t>
            </w:r>
          </w:p>
        </w:tc>
        <w:tc>
          <w:tcPr>
            <w:tcW w:w="1798" w:type="dxa"/>
            <w:tcBorders>
              <w:top w:val="single" w:sz="4" w:space="0" w:color="000000"/>
              <w:left w:val="single" w:sz="4" w:space="0" w:color="000000"/>
              <w:bottom w:val="single" w:sz="4" w:space="0" w:color="000000"/>
              <w:right w:val="single" w:sz="4" w:space="0" w:color="000000"/>
            </w:tcBorders>
          </w:tcPr>
          <w:p w14:paraId="3DE87D26" w14:textId="77777777" w:rsidR="00170D11" w:rsidRPr="00921D67" w:rsidRDefault="00170D11" w:rsidP="00967A30">
            <w:pPr>
              <w:spacing w:line="360" w:lineRule="auto"/>
              <w:ind w:right="64"/>
              <w:jc w:val="center"/>
              <w:rPr>
                <w:rFonts w:ascii="Times New Roman" w:hAnsi="Times New Roman" w:cs="Times New Roman"/>
              </w:rPr>
            </w:pPr>
            <w:r w:rsidRPr="00921D67">
              <w:rPr>
                <w:rFonts w:ascii="Times New Roman" w:hAnsi="Times New Roman" w:cs="Times New Roman"/>
              </w:rPr>
              <w:t xml:space="preserve">0,60 </w:t>
            </w:r>
          </w:p>
        </w:tc>
        <w:tc>
          <w:tcPr>
            <w:tcW w:w="1323" w:type="dxa"/>
            <w:tcBorders>
              <w:top w:val="single" w:sz="4" w:space="0" w:color="000000"/>
              <w:left w:val="single" w:sz="4" w:space="0" w:color="000000"/>
              <w:bottom w:val="single" w:sz="4" w:space="0" w:color="000000"/>
              <w:right w:val="single" w:sz="4" w:space="0" w:color="000000"/>
            </w:tcBorders>
          </w:tcPr>
          <w:p w14:paraId="1B15FA44" w14:textId="77777777" w:rsidR="00170D11" w:rsidRPr="00921D67" w:rsidRDefault="00170D11" w:rsidP="00967A30">
            <w:pPr>
              <w:spacing w:line="360" w:lineRule="auto"/>
              <w:ind w:right="61"/>
              <w:jc w:val="center"/>
              <w:rPr>
                <w:rFonts w:ascii="Times New Roman" w:hAnsi="Times New Roman" w:cs="Times New Roman"/>
              </w:rPr>
            </w:pPr>
            <w:r w:rsidRPr="00921D67">
              <w:rPr>
                <w:rFonts w:ascii="Times New Roman" w:hAnsi="Times New Roman" w:cs="Times New Roman"/>
              </w:rPr>
              <w:t xml:space="preserve">Reliabel </w:t>
            </w:r>
          </w:p>
        </w:tc>
      </w:tr>
      <w:tr w:rsidR="00170D11" w:rsidRPr="00921D67" w14:paraId="4C8B47F1" w14:textId="77777777" w:rsidTr="00967A30">
        <w:trPr>
          <w:trHeight w:val="422"/>
          <w:jc w:val="center"/>
        </w:trPr>
        <w:tc>
          <w:tcPr>
            <w:tcW w:w="1042" w:type="dxa"/>
            <w:tcBorders>
              <w:top w:val="single" w:sz="4" w:space="0" w:color="000000"/>
              <w:left w:val="single" w:sz="4" w:space="0" w:color="000000"/>
              <w:bottom w:val="single" w:sz="4" w:space="0" w:color="000000"/>
              <w:right w:val="single" w:sz="4" w:space="0" w:color="000000"/>
            </w:tcBorders>
          </w:tcPr>
          <w:p w14:paraId="5E6B7939" w14:textId="77777777" w:rsidR="00170D11" w:rsidRPr="00921D67" w:rsidRDefault="00170D11" w:rsidP="00967A30">
            <w:pPr>
              <w:spacing w:line="360" w:lineRule="auto"/>
              <w:ind w:right="60"/>
              <w:jc w:val="center"/>
              <w:rPr>
                <w:rFonts w:ascii="Times New Roman" w:hAnsi="Times New Roman" w:cs="Times New Roman"/>
              </w:rPr>
            </w:pPr>
            <w:r w:rsidRPr="00921D67">
              <w:rPr>
                <w:rFonts w:ascii="Times New Roman" w:hAnsi="Times New Roman" w:cs="Times New Roman"/>
              </w:rPr>
              <w:t xml:space="preserve">Y </w:t>
            </w:r>
          </w:p>
        </w:tc>
        <w:tc>
          <w:tcPr>
            <w:tcW w:w="1810" w:type="dxa"/>
            <w:tcBorders>
              <w:top w:val="single" w:sz="4" w:space="0" w:color="000000"/>
              <w:left w:val="single" w:sz="4" w:space="0" w:color="000000"/>
              <w:bottom w:val="single" w:sz="4" w:space="0" w:color="000000"/>
              <w:right w:val="single" w:sz="4" w:space="0" w:color="000000"/>
            </w:tcBorders>
          </w:tcPr>
          <w:p w14:paraId="5C166A07" w14:textId="6FB2DF95" w:rsidR="00170D11" w:rsidRPr="00921D67" w:rsidRDefault="00170D11" w:rsidP="00967A30">
            <w:pPr>
              <w:spacing w:line="360" w:lineRule="auto"/>
              <w:ind w:right="62"/>
              <w:jc w:val="center"/>
              <w:rPr>
                <w:rFonts w:ascii="Times New Roman" w:hAnsi="Times New Roman" w:cs="Times New Roman"/>
              </w:rPr>
            </w:pPr>
            <w:r w:rsidRPr="00921D67">
              <w:rPr>
                <w:rFonts w:ascii="Times New Roman" w:hAnsi="Times New Roman" w:cs="Times New Roman"/>
              </w:rPr>
              <w:t>0.834</w:t>
            </w:r>
          </w:p>
        </w:tc>
        <w:tc>
          <w:tcPr>
            <w:tcW w:w="1798" w:type="dxa"/>
            <w:tcBorders>
              <w:top w:val="single" w:sz="4" w:space="0" w:color="000000"/>
              <w:left w:val="single" w:sz="4" w:space="0" w:color="000000"/>
              <w:bottom w:val="single" w:sz="4" w:space="0" w:color="000000"/>
              <w:right w:val="single" w:sz="4" w:space="0" w:color="000000"/>
            </w:tcBorders>
          </w:tcPr>
          <w:p w14:paraId="62EE8514" w14:textId="77777777" w:rsidR="00170D11" w:rsidRPr="00921D67" w:rsidRDefault="00170D11" w:rsidP="00967A30">
            <w:pPr>
              <w:spacing w:line="360" w:lineRule="auto"/>
              <w:ind w:right="64"/>
              <w:jc w:val="center"/>
              <w:rPr>
                <w:rFonts w:ascii="Times New Roman" w:hAnsi="Times New Roman" w:cs="Times New Roman"/>
              </w:rPr>
            </w:pPr>
            <w:r w:rsidRPr="00921D67">
              <w:rPr>
                <w:rFonts w:ascii="Times New Roman" w:hAnsi="Times New Roman" w:cs="Times New Roman"/>
              </w:rPr>
              <w:t xml:space="preserve">0,60 </w:t>
            </w:r>
          </w:p>
        </w:tc>
        <w:tc>
          <w:tcPr>
            <w:tcW w:w="1323" w:type="dxa"/>
            <w:tcBorders>
              <w:top w:val="single" w:sz="4" w:space="0" w:color="000000"/>
              <w:left w:val="single" w:sz="4" w:space="0" w:color="000000"/>
              <w:bottom w:val="single" w:sz="4" w:space="0" w:color="000000"/>
              <w:right w:val="single" w:sz="4" w:space="0" w:color="000000"/>
            </w:tcBorders>
          </w:tcPr>
          <w:p w14:paraId="737437BD" w14:textId="77777777" w:rsidR="00170D11" w:rsidRPr="00921D67" w:rsidRDefault="00170D11" w:rsidP="00967A30">
            <w:pPr>
              <w:spacing w:line="360" w:lineRule="auto"/>
              <w:ind w:right="62"/>
              <w:jc w:val="center"/>
              <w:rPr>
                <w:rFonts w:ascii="Times New Roman" w:hAnsi="Times New Roman" w:cs="Times New Roman"/>
              </w:rPr>
            </w:pPr>
            <w:r w:rsidRPr="00921D67">
              <w:rPr>
                <w:rFonts w:ascii="Times New Roman" w:hAnsi="Times New Roman" w:cs="Times New Roman"/>
              </w:rPr>
              <w:t xml:space="preserve">Reliabel </w:t>
            </w:r>
          </w:p>
        </w:tc>
      </w:tr>
    </w:tbl>
    <w:p w14:paraId="1653D32D" w14:textId="77777777" w:rsidR="00170D11" w:rsidRPr="00921D67" w:rsidRDefault="00170D11" w:rsidP="00170D11">
      <w:pPr>
        <w:spacing w:after="117" w:line="360" w:lineRule="auto"/>
        <w:ind w:left="1013" w:firstLine="427"/>
        <w:rPr>
          <w:rFonts w:ascii="Times New Roman" w:hAnsi="Times New Roman"/>
          <w:bCs/>
          <w:sz w:val="24"/>
          <w:szCs w:val="24"/>
          <w:lang w:val="it-IT"/>
        </w:rPr>
      </w:pPr>
      <w:r w:rsidRPr="00921D67">
        <w:rPr>
          <w:rFonts w:ascii="Times New Roman" w:hAnsi="Times New Roman"/>
          <w:bCs/>
          <w:i/>
          <w:sz w:val="20"/>
          <w:szCs w:val="24"/>
          <w:lang w:val="it-IT"/>
        </w:rPr>
        <w:t>Sumber: Diolah dari SPSS’23 (Data Primer)</w:t>
      </w:r>
      <w:r w:rsidRPr="00921D67">
        <w:rPr>
          <w:rFonts w:ascii="Times New Roman" w:hAnsi="Times New Roman"/>
          <w:bCs/>
          <w:sz w:val="24"/>
          <w:szCs w:val="24"/>
          <w:lang w:val="it-IT"/>
        </w:rPr>
        <w:t xml:space="preserve"> </w:t>
      </w:r>
    </w:p>
    <w:p w14:paraId="28D92B08" w14:textId="77777777" w:rsidR="00170D11" w:rsidRPr="00921D67" w:rsidRDefault="00170D11" w:rsidP="00170D11">
      <w:pPr>
        <w:spacing w:line="360" w:lineRule="auto"/>
        <w:ind w:left="1127" w:firstLine="428"/>
        <w:rPr>
          <w:rFonts w:ascii="Times New Roman" w:hAnsi="Times New Roman"/>
          <w:sz w:val="24"/>
          <w:szCs w:val="24"/>
          <w:lang w:val="sv-SE"/>
        </w:rPr>
      </w:pPr>
      <w:r w:rsidRPr="00921D67">
        <w:rPr>
          <w:rFonts w:ascii="Times New Roman" w:hAnsi="Times New Roman"/>
          <w:sz w:val="24"/>
          <w:szCs w:val="24"/>
          <w:lang w:val="sv-SE"/>
        </w:rPr>
        <w:lastRenderedPageBreak/>
        <w:t xml:space="preserve">Berdasarkan tabel tersebut, hasil uji reliabilitas menunjukkan hal-hal berikut::  </w:t>
      </w:r>
    </w:p>
    <w:p w14:paraId="2E54A8E6" w14:textId="7AE2BC11" w:rsidR="00170D11" w:rsidRPr="00921D67" w:rsidRDefault="00170D11">
      <w:pPr>
        <w:numPr>
          <w:ilvl w:val="0"/>
          <w:numId w:val="27"/>
        </w:numPr>
        <w:spacing w:after="3" w:line="360" w:lineRule="auto"/>
        <w:ind w:left="1854" w:hanging="360"/>
        <w:jc w:val="both"/>
        <w:rPr>
          <w:rFonts w:ascii="Times New Roman" w:hAnsi="Times New Roman"/>
          <w:sz w:val="24"/>
          <w:szCs w:val="24"/>
          <w:lang w:val="sv-SE"/>
        </w:rPr>
      </w:pPr>
      <w:r w:rsidRPr="00921D67">
        <w:rPr>
          <w:rFonts w:ascii="Times New Roman" w:hAnsi="Times New Roman"/>
          <w:sz w:val="24"/>
          <w:szCs w:val="24"/>
          <w:lang w:val="sv-SE"/>
        </w:rPr>
        <w:t>Variabel X</w:t>
      </w:r>
      <w:r w:rsidRPr="00921D67">
        <w:rPr>
          <w:rFonts w:ascii="Times New Roman" w:hAnsi="Times New Roman"/>
          <w:sz w:val="24"/>
          <w:szCs w:val="24"/>
          <w:vertAlign w:val="subscript"/>
          <w:lang w:val="sv-SE"/>
        </w:rPr>
        <w:t xml:space="preserve">1 </w:t>
      </w:r>
      <w:r w:rsidRPr="00921D67">
        <w:rPr>
          <w:rFonts w:ascii="Times New Roman" w:hAnsi="Times New Roman"/>
          <w:sz w:val="24"/>
          <w:szCs w:val="24"/>
          <w:lang w:val="sv-SE"/>
        </w:rPr>
        <w:t xml:space="preserve">memiliki nilai </w:t>
      </w:r>
      <w:r w:rsidRPr="00921D67">
        <w:rPr>
          <w:rFonts w:ascii="Times New Roman" w:hAnsi="Times New Roman"/>
          <w:i/>
          <w:iCs/>
          <w:sz w:val="24"/>
          <w:szCs w:val="24"/>
          <w:lang w:val="sv-SE"/>
        </w:rPr>
        <w:t>Cronbach Alpha</w:t>
      </w:r>
      <w:r w:rsidRPr="00921D67">
        <w:rPr>
          <w:rFonts w:ascii="Times New Roman" w:hAnsi="Times New Roman"/>
          <w:sz w:val="24"/>
          <w:szCs w:val="24"/>
          <w:lang w:val="sv-SE"/>
        </w:rPr>
        <w:t xml:space="preserve"> sebesar 0,781, yang lebih besar dari 0,60.</w:t>
      </w:r>
    </w:p>
    <w:p w14:paraId="00E054FA" w14:textId="22517D49" w:rsidR="00170D11" w:rsidRPr="00921D67" w:rsidRDefault="00170D11">
      <w:pPr>
        <w:numPr>
          <w:ilvl w:val="0"/>
          <w:numId w:val="27"/>
        </w:numPr>
        <w:spacing w:after="3" w:line="360" w:lineRule="auto"/>
        <w:ind w:left="1854" w:hanging="360"/>
        <w:jc w:val="both"/>
        <w:rPr>
          <w:rFonts w:ascii="Times New Roman" w:hAnsi="Times New Roman"/>
          <w:sz w:val="24"/>
          <w:szCs w:val="24"/>
          <w:lang w:val="sv-SE"/>
        </w:rPr>
      </w:pPr>
      <w:r w:rsidRPr="00921D67">
        <w:rPr>
          <w:rFonts w:ascii="Times New Roman" w:hAnsi="Times New Roman"/>
          <w:sz w:val="24"/>
          <w:szCs w:val="24"/>
          <w:lang w:val="sv-SE"/>
        </w:rPr>
        <w:t>Variabel X</w:t>
      </w:r>
      <w:r w:rsidRPr="00921D67">
        <w:rPr>
          <w:rFonts w:ascii="Times New Roman" w:hAnsi="Times New Roman"/>
          <w:sz w:val="24"/>
          <w:szCs w:val="24"/>
          <w:vertAlign w:val="subscript"/>
          <w:lang w:val="sv-SE"/>
        </w:rPr>
        <w:t xml:space="preserve">2 </w:t>
      </w:r>
      <w:r w:rsidRPr="00921D67">
        <w:rPr>
          <w:rFonts w:ascii="Times New Roman" w:hAnsi="Times New Roman"/>
          <w:sz w:val="24"/>
          <w:szCs w:val="24"/>
          <w:lang w:val="sv-SE"/>
        </w:rPr>
        <w:t xml:space="preserve">memiliki nilai </w:t>
      </w:r>
      <w:r w:rsidRPr="00921D67">
        <w:rPr>
          <w:rFonts w:ascii="Times New Roman" w:hAnsi="Times New Roman"/>
          <w:i/>
          <w:iCs/>
          <w:sz w:val="24"/>
          <w:szCs w:val="24"/>
          <w:lang w:val="sv-SE"/>
        </w:rPr>
        <w:t>Cronbach Alpha</w:t>
      </w:r>
      <w:r w:rsidRPr="00921D67">
        <w:rPr>
          <w:rFonts w:ascii="Times New Roman" w:hAnsi="Times New Roman"/>
          <w:sz w:val="24"/>
          <w:szCs w:val="24"/>
          <w:lang w:val="sv-SE"/>
        </w:rPr>
        <w:t xml:space="preserve"> sebesar 0,867, yang juga lebih besar dari 0,60.</w:t>
      </w:r>
    </w:p>
    <w:p w14:paraId="3928B0FF" w14:textId="02879D0E" w:rsidR="00170D11" w:rsidRPr="00921D67" w:rsidRDefault="00170D11">
      <w:pPr>
        <w:numPr>
          <w:ilvl w:val="0"/>
          <w:numId w:val="27"/>
        </w:numPr>
        <w:spacing w:after="3" w:line="360" w:lineRule="auto"/>
        <w:ind w:left="1854" w:hanging="360"/>
        <w:jc w:val="both"/>
        <w:rPr>
          <w:rFonts w:ascii="Times New Roman" w:hAnsi="Times New Roman"/>
          <w:sz w:val="24"/>
          <w:szCs w:val="24"/>
          <w:lang w:val="sv-SE"/>
        </w:rPr>
      </w:pPr>
      <w:r w:rsidRPr="00921D67">
        <w:rPr>
          <w:rFonts w:ascii="Times New Roman" w:hAnsi="Times New Roman"/>
          <w:sz w:val="24"/>
          <w:szCs w:val="24"/>
          <w:lang w:val="sv-SE"/>
        </w:rPr>
        <w:t>Variabel X</w:t>
      </w:r>
      <w:r w:rsidRPr="00921D67">
        <w:rPr>
          <w:rFonts w:ascii="Times New Roman" w:hAnsi="Times New Roman"/>
          <w:sz w:val="24"/>
          <w:szCs w:val="24"/>
          <w:vertAlign w:val="subscript"/>
          <w:lang w:val="sv-SE"/>
        </w:rPr>
        <w:t xml:space="preserve">3 </w:t>
      </w:r>
      <w:r w:rsidRPr="00921D67">
        <w:rPr>
          <w:rFonts w:ascii="Times New Roman" w:hAnsi="Times New Roman"/>
          <w:sz w:val="24"/>
          <w:szCs w:val="24"/>
          <w:lang w:val="sv-SE"/>
        </w:rPr>
        <w:t xml:space="preserve">memiliki nilai </w:t>
      </w:r>
      <w:r w:rsidRPr="00921D67">
        <w:rPr>
          <w:rFonts w:ascii="Times New Roman" w:hAnsi="Times New Roman"/>
          <w:i/>
          <w:iCs/>
          <w:sz w:val="24"/>
          <w:szCs w:val="24"/>
          <w:lang w:val="sv-SE"/>
        </w:rPr>
        <w:t>Cronbach Alpha</w:t>
      </w:r>
      <w:r w:rsidRPr="00921D67">
        <w:rPr>
          <w:rFonts w:ascii="Times New Roman" w:hAnsi="Times New Roman"/>
          <w:sz w:val="24"/>
          <w:szCs w:val="24"/>
          <w:lang w:val="sv-SE"/>
        </w:rPr>
        <w:t xml:space="preserve"> sebesar 0,770, yang melebihi 0,60.</w:t>
      </w:r>
    </w:p>
    <w:p w14:paraId="691AE6A0" w14:textId="746ABDB7" w:rsidR="00170D11" w:rsidRPr="00921D67" w:rsidRDefault="00170D11">
      <w:pPr>
        <w:numPr>
          <w:ilvl w:val="0"/>
          <w:numId w:val="27"/>
        </w:numPr>
        <w:spacing w:after="3" w:line="360" w:lineRule="auto"/>
        <w:ind w:left="1854" w:hanging="360"/>
        <w:jc w:val="both"/>
        <w:rPr>
          <w:rFonts w:ascii="Times New Roman" w:hAnsi="Times New Roman"/>
          <w:sz w:val="24"/>
          <w:szCs w:val="24"/>
          <w:lang w:val="sv-SE"/>
        </w:rPr>
      </w:pPr>
      <w:r w:rsidRPr="00921D67">
        <w:rPr>
          <w:rFonts w:ascii="Times New Roman" w:hAnsi="Times New Roman"/>
          <w:sz w:val="24"/>
          <w:szCs w:val="24"/>
          <w:lang w:val="sv-SE"/>
        </w:rPr>
        <w:t xml:space="preserve">Variabel Y memiliki nilai </w:t>
      </w:r>
      <w:r w:rsidRPr="00921D67">
        <w:rPr>
          <w:rFonts w:ascii="Times New Roman" w:hAnsi="Times New Roman"/>
          <w:i/>
          <w:iCs/>
          <w:sz w:val="24"/>
          <w:szCs w:val="24"/>
          <w:lang w:val="sv-SE"/>
        </w:rPr>
        <w:t>Cronbach Alpha</w:t>
      </w:r>
      <w:r w:rsidRPr="00921D67">
        <w:rPr>
          <w:rFonts w:ascii="Times New Roman" w:hAnsi="Times New Roman"/>
          <w:sz w:val="24"/>
          <w:szCs w:val="24"/>
          <w:lang w:val="sv-SE"/>
        </w:rPr>
        <w:t xml:space="preserve"> sebesar 0,834, yang lebih tinggi dari 0,60.</w:t>
      </w:r>
    </w:p>
    <w:p w14:paraId="01DA94BC" w14:textId="1C259E98" w:rsidR="00B12657" w:rsidRPr="00921D67" w:rsidRDefault="00170D11" w:rsidP="004A5BB7">
      <w:pPr>
        <w:spacing w:after="188" w:line="360" w:lineRule="auto"/>
        <w:ind w:left="1127" w:firstLine="428"/>
        <w:jc w:val="both"/>
        <w:rPr>
          <w:rFonts w:ascii="Times New Roman" w:hAnsi="Times New Roman"/>
          <w:sz w:val="24"/>
          <w:szCs w:val="24"/>
          <w:lang w:val="sv-SE"/>
        </w:rPr>
      </w:pPr>
      <w:r w:rsidRPr="00921D67">
        <w:rPr>
          <w:rFonts w:ascii="Times New Roman" w:hAnsi="Times New Roman"/>
          <w:sz w:val="24"/>
          <w:szCs w:val="24"/>
          <w:lang w:val="sv-SE"/>
        </w:rPr>
        <w:t xml:space="preserve">Dengan demikian, dapat disimpulkan bahwa semua kuesioner yang digunakan dalam penelitian ini reliabel dan dapat dipertanggungjawabkan kebenarannya, sehingga layak digunakan sebagai alat pengumpul data. </w:t>
      </w:r>
    </w:p>
    <w:p w14:paraId="65DA9B86" w14:textId="37EE8F9F" w:rsidR="00B12657" w:rsidRPr="00921D67" w:rsidRDefault="00B12657" w:rsidP="00B12657">
      <w:pPr>
        <w:pStyle w:val="Heading2"/>
        <w:ind w:hanging="686"/>
      </w:pPr>
      <w:bookmarkStart w:id="184" w:name="_Toc192170276"/>
      <w:bookmarkStart w:id="185" w:name="_Toc202471626"/>
      <w:r w:rsidRPr="00921D67">
        <w:t>4.5 Uji Asumsi Klasik</w:t>
      </w:r>
      <w:bookmarkEnd w:id="184"/>
      <w:bookmarkEnd w:id="185"/>
      <w:r w:rsidRPr="00921D67">
        <w:t xml:space="preserve"> </w:t>
      </w:r>
    </w:p>
    <w:p w14:paraId="0E8D5FB0" w14:textId="77777777" w:rsidR="00B12657" w:rsidRPr="00921D67" w:rsidRDefault="00B12657" w:rsidP="00B12657">
      <w:pPr>
        <w:spacing w:after="0" w:line="360" w:lineRule="auto"/>
        <w:ind w:left="284" w:firstLine="142"/>
        <w:jc w:val="both"/>
        <w:rPr>
          <w:rFonts w:ascii="Times New Roman" w:hAnsi="Times New Roman"/>
          <w:sz w:val="24"/>
          <w:szCs w:val="24"/>
          <w:lang w:val="sv-SE"/>
        </w:rPr>
      </w:pPr>
      <w:r w:rsidRPr="00921D67">
        <w:rPr>
          <w:rFonts w:ascii="Times New Roman" w:hAnsi="Times New Roman"/>
          <w:sz w:val="24"/>
          <w:szCs w:val="24"/>
          <w:lang w:val="sv-SE"/>
        </w:rPr>
        <w:t xml:space="preserve">  Uji asumsi klasik adalah syarat yang harus dipenuhi dalam analisis regresi berganda untuk memastikan bahwa estimasi parameter dan koefisien regresi tidak bias. Uji ini mencakup beberapa aspek, yaitu uji normalitas, multikolinearitas, autokorelasi, dan heteroskedastisitas. Hasil dari uji asumsi klasik dalam penelitian ini adalah sebagai berikut: </w:t>
      </w:r>
    </w:p>
    <w:p w14:paraId="609CAE04" w14:textId="2B140FF6" w:rsidR="00B12657" w:rsidRPr="00921D67" w:rsidRDefault="00B12657" w:rsidP="00B12657">
      <w:pPr>
        <w:pStyle w:val="Heading3"/>
        <w:ind w:firstLine="426"/>
        <w:rPr>
          <w:lang w:val="sv-SE"/>
        </w:rPr>
      </w:pPr>
      <w:bookmarkStart w:id="186" w:name="_Toc192170277"/>
      <w:bookmarkStart w:id="187" w:name="_Toc202471627"/>
      <w:r w:rsidRPr="00921D67">
        <w:rPr>
          <w:lang w:val="sv-SE"/>
        </w:rPr>
        <w:t>4.5.1 Uji Normalitas</w:t>
      </w:r>
      <w:bookmarkEnd w:id="186"/>
      <w:bookmarkEnd w:id="187"/>
      <w:r w:rsidRPr="00921D67">
        <w:rPr>
          <w:lang w:val="sv-SE"/>
        </w:rPr>
        <w:t xml:space="preserve"> </w:t>
      </w:r>
    </w:p>
    <w:p w14:paraId="75CCA970" w14:textId="77777777" w:rsidR="00B12657" w:rsidRPr="00921D67" w:rsidRDefault="00B12657" w:rsidP="00B12657">
      <w:pPr>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id"/>
        </w:rPr>
        <w:t xml:space="preserve">Uji normalitas dilakukan untuk memeriksa distribusi residual yang dihasilkan, menggunakan teknik </w:t>
      </w:r>
      <w:r w:rsidRPr="00921D67">
        <w:rPr>
          <w:rFonts w:ascii="Times New Roman" w:hAnsi="Times New Roman"/>
          <w:i/>
          <w:iCs/>
          <w:sz w:val="24"/>
          <w:szCs w:val="24"/>
          <w:lang w:val="id"/>
        </w:rPr>
        <w:t>grafik probabilitas</w:t>
      </w:r>
      <w:r w:rsidRPr="00921D67">
        <w:rPr>
          <w:rFonts w:ascii="Times New Roman" w:hAnsi="Times New Roman"/>
          <w:sz w:val="24"/>
          <w:szCs w:val="24"/>
          <w:lang w:val="id"/>
        </w:rPr>
        <w:t xml:space="preserve"> normal dan uji </w:t>
      </w:r>
      <w:r w:rsidRPr="00921D67">
        <w:rPr>
          <w:rFonts w:ascii="Times New Roman" w:hAnsi="Times New Roman"/>
          <w:i/>
          <w:iCs/>
          <w:sz w:val="24"/>
          <w:szCs w:val="24"/>
          <w:lang w:val="id"/>
        </w:rPr>
        <w:t>Kolmogorov-Smirnov</w:t>
      </w:r>
      <w:r w:rsidRPr="00921D67">
        <w:rPr>
          <w:rFonts w:ascii="Times New Roman" w:hAnsi="Times New Roman"/>
          <w:sz w:val="24"/>
          <w:szCs w:val="24"/>
          <w:lang w:val="id"/>
        </w:rPr>
        <w:t xml:space="preserve"> untuk menguji apakah data terdistribusi normal. </w:t>
      </w:r>
      <w:r w:rsidRPr="00921D67">
        <w:rPr>
          <w:rFonts w:ascii="Times New Roman" w:hAnsi="Times New Roman"/>
          <w:sz w:val="24"/>
          <w:szCs w:val="24"/>
          <w:lang w:val="sv-SE"/>
        </w:rPr>
        <w:t>Uji normalitas bertujuan untuk mengetrahui apakah nilai residual berdistribusi normal atau tidak, dengan dasar pengambilan keputusan:</w:t>
      </w:r>
    </w:p>
    <w:p w14:paraId="478D33A9" w14:textId="77777777" w:rsidR="00B12657" w:rsidRPr="00921D67" w:rsidRDefault="00B12657" w:rsidP="00B12657">
      <w:pPr>
        <w:spacing w:after="0" w:line="360" w:lineRule="auto"/>
        <w:ind w:left="984" w:firstLine="9"/>
        <w:jc w:val="both"/>
        <w:rPr>
          <w:rFonts w:ascii="Times New Roman" w:hAnsi="Times New Roman"/>
          <w:sz w:val="24"/>
          <w:szCs w:val="24"/>
          <w:lang w:val="sv-SE"/>
        </w:rPr>
      </w:pPr>
      <w:r w:rsidRPr="00921D67">
        <w:rPr>
          <w:rFonts w:ascii="Times New Roman" w:hAnsi="Times New Roman"/>
          <w:sz w:val="24"/>
          <w:szCs w:val="24"/>
          <w:lang w:val="sv-SE"/>
        </w:rPr>
        <w:t xml:space="preserve">jika nilai signifikasi &gt; 0.05 maka nilai residual berdistribusi normal. </w:t>
      </w:r>
    </w:p>
    <w:p w14:paraId="0F03AB8C" w14:textId="77777777" w:rsidR="00B12657" w:rsidRPr="00921D67" w:rsidRDefault="00B12657" w:rsidP="00B12657">
      <w:pPr>
        <w:spacing w:after="0" w:line="360" w:lineRule="auto"/>
        <w:ind w:left="1127" w:hanging="134"/>
        <w:jc w:val="both"/>
        <w:rPr>
          <w:rFonts w:ascii="Times New Roman" w:hAnsi="Times New Roman"/>
          <w:sz w:val="24"/>
          <w:szCs w:val="24"/>
          <w:lang w:val="it-IT"/>
        </w:rPr>
      </w:pPr>
      <w:r w:rsidRPr="00921D67">
        <w:rPr>
          <w:rFonts w:ascii="Times New Roman" w:hAnsi="Times New Roman"/>
          <w:sz w:val="24"/>
          <w:szCs w:val="24"/>
          <w:lang w:val="it-IT"/>
        </w:rPr>
        <w:t>jika nilai signifikasi &lt; 0.05 maka nilai residual tidak berdistribusi normal.</w:t>
      </w:r>
    </w:p>
    <w:p w14:paraId="1AD8C279" w14:textId="77777777" w:rsidR="00B12657" w:rsidRPr="00921D67" w:rsidRDefault="00B12657" w:rsidP="00B12657">
      <w:pPr>
        <w:spacing w:after="0" w:line="360" w:lineRule="auto"/>
        <w:ind w:left="977" w:firstLine="16"/>
        <w:jc w:val="both"/>
        <w:rPr>
          <w:rFonts w:ascii="Times New Roman" w:hAnsi="Times New Roman"/>
          <w:sz w:val="24"/>
          <w:szCs w:val="24"/>
          <w:lang w:val="it-IT"/>
        </w:rPr>
      </w:pPr>
      <w:r w:rsidRPr="00921D67">
        <w:rPr>
          <w:rFonts w:ascii="Times New Roman" w:hAnsi="Times New Roman"/>
          <w:sz w:val="24"/>
          <w:szCs w:val="24"/>
          <w:lang w:val="it-IT"/>
        </w:rPr>
        <w:t xml:space="preserve">Berikut ini adalah hasil uji normalitas data yang diterima dari residual: </w:t>
      </w:r>
    </w:p>
    <w:p w14:paraId="163DCC9C" w14:textId="77777777" w:rsidR="00D44E05" w:rsidRPr="00921D67" w:rsidRDefault="00D44E05" w:rsidP="00B12657">
      <w:pPr>
        <w:spacing w:after="0" w:line="360" w:lineRule="auto"/>
        <w:ind w:left="977" w:firstLine="16"/>
        <w:jc w:val="both"/>
        <w:rPr>
          <w:rFonts w:ascii="Times New Roman" w:hAnsi="Times New Roman"/>
          <w:sz w:val="24"/>
          <w:szCs w:val="24"/>
          <w:lang w:val="it-IT"/>
        </w:rPr>
      </w:pPr>
    </w:p>
    <w:p w14:paraId="201B2761" w14:textId="77777777" w:rsidR="00D44E05" w:rsidRPr="00921D67" w:rsidRDefault="00D44E05" w:rsidP="00B12657">
      <w:pPr>
        <w:spacing w:after="0" w:line="360" w:lineRule="auto"/>
        <w:ind w:left="977" w:firstLine="16"/>
        <w:jc w:val="both"/>
        <w:rPr>
          <w:rFonts w:ascii="Times New Roman" w:hAnsi="Times New Roman"/>
          <w:sz w:val="24"/>
          <w:szCs w:val="24"/>
          <w:lang w:val="it-IT"/>
        </w:rPr>
      </w:pPr>
    </w:p>
    <w:p w14:paraId="7698C558" w14:textId="77777777" w:rsidR="00D44E05" w:rsidRPr="00921D67" w:rsidRDefault="00D44E05" w:rsidP="00B12657">
      <w:pPr>
        <w:spacing w:after="0" w:line="360" w:lineRule="auto"/>
        <w:ind w:left="977" w:firstLine="16"/>
        <w:jc w:val="both"/>
        <w:rPr>
          <w:rFonts w:ascii="Times New Roman" w:hAnsi="Times New Roman"/>
          <w:sz w:val="24"/>
          <w:szCs w:val="24"/>
          <w:lang w:val="it-IT"/>
        </w:rPr>
      </w:pPr>
    </w:p>
    <w:p w14:paraId="7CB9C37D" w14:textId="77777777" w:rsidR="00D44E05" w:rsidRPr="00921D67" w:rsidRDefault="00D44E05" w:rsidP="00B12657">
      <w:pPr>
        <w:spacing w:after="0" w:line="360" w:lineRule="auto"/>
        <w:ind w:left="977" w:firstLine="16"/>
        <w:jc w:val="both"/>
        <w:rPr>
          <w:rFonts w:ascii="Times New Roman" w:hAnsi="Times New Roman"/>
          <w:sz w:val="24"/>
          <w:szCs w:val="24"/>
          <w:lang w:val="it-IT"/>
        </w:rPr>
      </w:pPr>
    </w:p>
    <w:p w14:paraId="0B2F2ED0" w14:textId="77777777" w:rsidR="00D44E05" w:rsidRPr="00921D67" w:rsidRDefault="00D44E05" w:rsidP="00B12657">
      <w:pPr>
        <w:spacing w:after="0" w:line="360" w:lineRule="auto"/>
        <w:ind w:left="977" w:firstLine="16"/>
        <w:jc w:val="both"/>
        <w:rPr>
          <w:rFonts w:ascii="Times New Roman" w:hAnsi="Times New Roman"/>
          <w:sz w:val="24"/>
          <w:szCs w:val="24"/>
          <w:lang w:val="it-IT"/>
        </w:rPr>
      </w:pPr>
    </w:p>
    <w:p w14:paraId="7B5B5FAD" w14:textId="77777777" w:rsidR="00D44E05" w:rsidRPr="00921D67" w:rsidRDefault="00D44E05" w:rsidP="00B12657">
      <w:pPr>
        <w:spacing w:after="0" w:line="360" w:lineRule="auto"/>
        <w:ind w:left="977" w:firstLine="16"/>
        <w:jc w:val="both"/>
        <w:rPr>
          <w:rFonts w:ascii="Times New Roman" w:hAnsi="Times New Roman"/>
          <w:sz w:val="24"/>
          <w:szCs w:val="24"/>
          <w:lang w:val="it-IT"/>
        </w:rPr>
      </w:pPr>
    </w:p>
    <w:p w14:paraId="1DA91B84" w14:textId="643B1923" w:rsidR="00CE5D99" w:rsidRPr="00921D67" w:rsidRDefault="00CE5D99" w:rsidP="00CE5D99">
      <w:pPr>
        <w:pStyle w:val="Caption"/>
        <w:jc w:val="center"/>
        <w:rPr>
          <w:rFonts w:ascii="Times New Roman" w:hAnsi="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8" w:name="_Toc192151702"/>
      <w:bookmarkStart w:id="189" w:name="_Toc201011665"/>
      <w:r w:rsidRPr="00921D67">
        <w:rPr>
          <w:rFonts w:ascii="Times New Roman" w:hAnsi="Times New Roman"/>
          <w:sz w:val="24"/>
          <w:szCs w:val="24"/>
        </w:rPr>
        <w:lastRenderedPageBreak/>
        <w:t xml:space="preserve">Tabel 4. </w:t>
      </w:r>
      <w:r w:rsidRPr="00921D67">
        <w:rPr>
          <w:rFonts w:ascii="Times New Roman" w:hAnsi="Times New Roman"/>
          <w:sz w:val="24"/>
          <w:szCs w:val="24"/>
        </w:rPr>
        <w:fldChar w:fldCharType="begin"/>
      </w:r>
      <w:r w:rsidRPr="00921D67">
        <w:rPr>
          <w:rFonts w:ascii="Times New Roman" w:hAnsi="Times New Roman"/>
          <w:sz w:val="24"/>
          <w:szCs w:val="24"/>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rPr>
        <w:t>11</w:t>
      </w:r>
      <w:r w:rsidRPr="00921D67">
        <w:rPr>
          <w:rFonts w:ascii="Times New Roman" w:hAnsi="Times New Roman"/>
          <w:sz w:val="24"/>
          <w:szCs w:val="24"/>
        </w:rPr>
        <w:fldChar w:fldCharType="end"/>
      </w:r>
      <w:r w:rsidR="00D5542D" w:rsidRPr="00921D67">
        <w:rPr>
          <w:rFonts w:ascii="Times New Roman" w:hAnsi="Times New Roman"/>
          <w:sz w:val="24"/>
          <w:szCs w:val="24"/>
        </w:rPr>
        <w:t xml:space="preserve"> </w:t>
      </w:r>
      <w:r w:rsidRPr="00921D6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Normalitas One-Sample Kolmogorov-Smirnov Test</w:t>
      </w:r>
      <w:bookmarkEnd w:id="188"/>
      <w:bookmarkEnd w:id="189"/>
    </w:p>
    <w:tbl>
      <w:tblPr>
        <w:tblW w:w="7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2337"/>
        <w:gridCol w:w="1414"/>
        <w:gridCol w:w="1475"/>
      </w:tblGrid>
      <w:tr w:rsidR="00D44E05" w:rsidRPr="00921D67" w14:paraId="2113DD90" w14:textId="77777777" w:rsidTr="00DE544E">
        <w:trPr>
          <w:cantSplit/>
        </w:trPr>
        <w:tc>
          <w:tcPr>
            <w:tcW w:w="7686" w:type="dxa"/>
            <w:gridSpan w:val="4"/>
            <w:tcBorders>
              <w:top w:val="nil"/>
              <w:left w:val="nil"/>
              <w:bottom w:val="nil"/>
              <w:right w:val="nil"/>
            </w:tcBorders>
            <w:shd w:val="clear" w:color="auto" w:fill="FFFFFF"/>
            <w:vAlign w:val="center"/>
          </w:tcPr>
          <w:p w14:paraId="2FA326CA" w14:textId="77777777" w:rsidR="00D44E05" w:rsidRPr="00921D67" w:rsidRDefault="00D44E05" w:rsidP="00DE544E">
            <w:pPr>
              <w:rPr>
                <w:rFonts w:ascii="Times New Roman" w:hAnsi="Times New Roman"/>
              </w:rPr>
            </w:pPr>
            <w:r w:rsidRPr="00921D67">
              <w:rPr>
                <w:rFonts w:ascii="Times New Roman" w:hAnsi="Times New Roman"/>
                <w:b/>
                <w:bCs/>
              </w:rPr>
              <w:t>One-Sample Kolmogorov-Smirnov Test</w:t>
            </w:r>
          </w:p>
        </w:tc>
      </w:tr>
      <w:tr w:rsidR="00D44E05" w:rsidRPr="00921D67" w14:paraId="0D92EB57" w14:textId="77777777" w:rsidTr="00DE544E">
        <w:trPr>
          <w:cantSplit/>
        </w:trPr>
        <w:tc>
          <w:tcPr>
            <w:tcW w:w="6211" w:type="dxa"/>
            <w:gridSpan w:val="3"/>
            <w:tcBorders>
              <w:top w:val="single" w:sz="16" w:space="0" w:color="000000"/>
              <w:left w:val="single" w:sz="16" w:space="0" w:color="000000"/>
              <w:bottom w:val="single" w:sz="16" w:space="0" w:color="000000"/>
              <w:right w:val="nil"/>
            </w:tcBorders>
            <w:shd w:val="clear" w:color="auto" w:fill="FFFFFF"/>
            <w:vAlign w:val="bottom"/>
          </w:tcPr>
          <w:p w14:paraId="1227B069" w14:textId="77777777" w:rsidR="00D44E05" w:rsidRPr="00921D67" w:rsidRDefault="00D44E05" w:rsidP="00DE544E">
            <w:pPr>
              <w:rPr>
                <w:rFonts w:ascii="Times New Roman" w:hAnsi="Times New Roman"/>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7A7707B" w14:textId="77777777" w:rsidR="00D44E05" w:rsidRPr="00921D67" w:rsidRDefault="00D44E05" w:rsidP="00DE544E">
            <w:pPr>
              <w:rPr>
                <w:rFonts w:ascii="Times New Roman" w:hAnsi="Times New Roman"/>
              </w:rPr>
            </w:pPr>
            <w:r w:rsidRPr="00921D67">
              <w:rPr>
                <w:rFonts w:ascii="Times New Roman" w:hAnsi="Times New Roman"/>
              </w:rPr>
              <w:t>Unstandardized Residual</w:t>
            </w:r>
          </w:p>
        </w:tc>
      </w:tr>
      <w:tr w:rsidR="00D44E05" w:rsidRPr="00921D67" w14:paraId="462FA288" w14:textId="77777777" w:rsidTr="00DE544E">
        <w:trPr>
          <w:cantSplit/>
        </w:trPr>
        <w:tc>
          <w:tcPr>
            <w:tcW w:w="6211" w:type="dxa"/>
            <w:gridSpan w:val="3"/>
            <w:tcBorders>
              <w:top w:val="single" w:sz="16" w:space="0" w:color="000000"/>
              <w:left w:val="single" w:sz="16" w:space="0" w:color="000000"/>
              <w:bottom w:val="nil"/>
              <w:right w:val="nil"/>
            </w:tcBorders>
            <w:shd w:val="clear" w:color="auto" w:fill="FFFFFF"/>
          </w:tcPr>
          <w:p w14:paraId="585B151D" w14:textId="77777777" w:rsidR="00D44E05" w:rsidRPr="00921D67" w:rsidRDefault="00D44E05" w:rsidP="00DE544E">
            <w:pPr>
              <w:rPr>
                <w:rFonts w:ascii="Times New Roman" w:hAnsi="Times New Roman"/>
              </w:rPr>
            </w:pPr>
            <w:r w:rsidRPr="00921D67">
              <w:rPr>
                <w:rFonts w:ascii="Times New Roman" w:hAnsi="Times New Roman"/>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14:paraId="3945CF54" w14:textId="77777777" w:rsidR="00D44E05" w:rsidRPr="00921D67" w:rsidRDefault="00D44E05" w:rsidP="00DE544E">
            <w:pPr>
              <w:rPr>
                <w:rFonts w:ascii="Times New Roman" w:hAnsi="Times New Roman"/>
              </w:rPr>
            </w:pPr>
            <w:r w:rsidRPr="00921D67">
              <w:rPr>
                <w:rFonts w:ascii="Times New Roman" w:hAnsi="Times New Roman"/>
              </w:rPr>
              <w:t>153</w:t>
            </w:r>
          </w:p>
        </w:tc>
      </w:tr>
      <w:tr w:rsidR="00D44E05" w:rsidRPr="00921D67" w14:paraId="6FE907EE" w14:textId="77777777" w:rsidTr="00DE544E">
        <w:trPr>
          <w:cantSplit/>
        </w:trPr>
        <w:tc>
          <w:tcPr>
            <w:tcW w:w="2460" w:type="dxa"/>
            <w:vMerge w:val="restart"/>
            <w:tcBorders>
              <w:top w:val="nil"/>
              <w:left w:val="single" w:sz="16" w:space="0" w:color="000000"/>
              <w:bottom w:val="nil"/>
              <w:right w:val="nil"/>
            </w:tcBorders>
            <w:shd w:val="clear" w:color="auto" w:fill="FFFFFF"/>
          </w:tcPr>
          <w:p w14:paraId="2C7B0D28" w14:textId="77777777" w:rsidR="00D44E05" w:rsidRPr="00921D67" w:rsidRDefault="00D44E05" w:rsidP="00DE544E">
            <w:pPr>
              <w:rPr>
                <w:rFonts w:ascii="Times New Roman" w:hAnsi="Times New Roman"/>
              </w:rPr>
            </w:pPr>
            <w:r w:rsidRPr="00921D67">
              <w:rPr>
                <w:rFonts w:ascii="Times New Roman" w:hAnsi="Times New Roman"/>
              </w:rPr>
              <w:t>Normal Parameters</w:t>
            </w:r>
            <w:r w:rsidRPr="00921D67">
              <w:rPr>
                <w:rFonts w:ascii="Times New Roman" w:hAnsi="Times New Roman"/>
                <w:vertAlign w:val="superscript"/>
              </w:rPr>
              <w:t>a,b</w:t>
            </w:r>
          </w:p>
        </w:tc>
        <w:tc>
          <w:tcPr>
            <w:tcW w:w="3751" w:type="dxa"/>
            <w:gridSpan w:val="2"/>
            <w:tcBorders>
              <w:top w:val="nil"/>
              <w:left w:val="nil"/>
              <w:bottom w:val="nil"/>
              <w:right w:val="nil"/>
            </w:tcBorders>
            <w:shd w:val="clear" w:color="auto" w:fill="FFFFFF"/>
          </w:tcPr>
          <w:p w14:paraId="07B47188" w14:textId="77777777" w:rsidR="00D44E05" w:rsidRPr="00921D67" w:rsidRDefault="00D44E05" w:rsidP="00DE544E">
            <w:pPr>
              <w:rPr>
                <w:rFonts w:ascii="Times New Roman" w:hAnsi="Times New Roman"/>
              </w:rPr>
            </w:pPr>
            <w:r w:rsidRPr="00921D67">
              <w:rPr>
                <w:rFonts w:ascii="Times New Roman" w:hAnsi="Times New Roman"/>
              </w:rPr>
              <w:t>Mean</w:t>
            </w:r>
          </w:p>
        </w:tc>
        <w:tc>
          <w:tcPr>
            <w:tcW w:w="1475" w:type="dxa"/>
            <w:tcBorders>
              <w:top w:val="nil"/>
              <w:left w:val="single" w:sz="16" w:space="0" w:color="000000"/>
              <w:bottom w:val="nil"/>
              <w:right w:val="single" w:sz="16" w:space="0" w:color="000000"/>
            </w:tcBorders>
            <w:shd w:val="clear" w:color="auto" w:fill="FFFFFF"/>
            <w:vAlign w:val="center"/>
          </w:tcPr>
          <w:p w14:paraId="30741226" w14:textId="77777777" w:rsidR="00D44E05" w:rsidRPr="00921D67" w:rsidRDefault="00D44E05" w:rsidP="00DE544E">
            <w:pPr>
              <w:rPr>
                <w:rFonts w:ascii="Times New Roman" w:hAnsi="Times New Roman"/>
              </w:rPr>
            </w:pPr>
            <w:r w:rsidRPr="00921D67">
              <w:rPr>
                <w:rFonts w:ascii="Times New Roman" w:hAnsi="Times New Roman"/>
              </w:rPr>
              <w:t>.0813211</w:t>
            </w:r>
          </w:p>
        </w:tc>
      </w:tr>
      <w:tr w:rsidR="00D44E05" w:rsidRPr="00921D67" w14:paraId="75C0D2C4" w14:textId="77777777" w:rsidTr="00DE544E">
        <w:trPr>
          <w:cantSplit/>
        </w:trPr>
        <w:tc>
          <w:tcPr>
            <w:tcW w:w="2460" w:type="dxa"/>
            <w:vMerge/>
            <w:tcBorders>
              <w:top w:val="nil"/>
              <w:left w:val="single" w:sz="16" w:space="0" w:color="000000"/>
              <w:bottom w:val="nil"/>
              <w:right w:val="nil"/>
            </w:tcBorders>
            <w:shd w:val="clear" w:color="auto" w:fill="FFFFFF"/>
          </w:tcPr>
          <w:p w14:paraId="59E22447" w14:textId="77777777" w:rsidR="00D44E05" w:rsidRPr="00921D67" w:rsidRDefault="00D44E05" w:rsidP="00DE544E">
            <w:pPr>
              <w:rPr>
                <w:rFonts w:ascii="Times New Roman" w:hAnsi="Times New Roman"/>
              </w:rPr>
            </w:pPr>
          </w:p>
        </w:tc>
        <w:tc>
          <w:tcPr>
            <w:tcW w:w="3751" w:type="dxa"/>
            <w:gridSpan w:val="2"/>
            <w:tcBorders>
              <w:top w:val="nil"/>
              <w:left w:val="nil"/>
              <w:bottom w:val="nil"/>
              <w:right w:val="nil"/>
            </w:tcBorders>
            <w:shd w:val="clear" w:color="auto" w:fill="FFFFFF"/>
          </w:tcPr>
          <w:p w14:paraId="5396AA82" w14:textId="77777777" w:rsidR="00D44E05" w:rsidRPr="00921D67" w:rsidRDefault="00D44E05" w:rsidP="00DE544E">
            <w:pPr>
              <w:rPr>
                <w:rFonts w:ascii="Times New Roman" w:hAnsi="Times New Roman"/>
              </w:rPr>
            </w:pPr>
            <w:r w:rsidRPr="00921D67">
              <w:rPr>
                <w:rFonts w:ascii="Times New Roman" w:hAnsi="Times New Roman"/>
              </w:rPr>
              <w:t>Std. Deviation</w:t>
            </w:r>
          </w:p>
        </w:tc>
        <w:tc>
          <w:tcPr>
            <w:tcW w:w="1475" w:type="dxa"/>
            <w:tcBorders>
              <w:top w:val="nil"/>
              <w:left w:val="single" w:sz="16" w:space="0" w:color="000000"/>
              <w:bottom w:val="nil"/>
              <w:right w:val="single" w:sz="16" w:space="0" w:color="000000"/>
            </w:tcBorders>
            <w:shd w:val="clear" w:color="auto" w:fill="FFFFFF"/>
            <w:vAlign w:val="center"/>
          </w:tcPr>
          <w:p w14:paraId="56181A96" w14:textId="77777777" w:rsidR="00D44E05" w:rsidRPr="00921D67" w:rsidRDefault="00D44E05" w:rsidP="00DE544E">
            <w:pPr>
              <w:rPr>
                <w:rFonts w:ascii="Times New Roman" w:hAnsi="Times New Roman"/>
              </w:rPr>
            </w:pPr>
            <w:r w:rsidRPr="00921D67">
              <w:rPr>
                <w:rFonts w:ascii="Times New Roman" w:hAnsi="Times New Roman"/>
              </w:rPr>
              <w:t>1.46756914</w:t>
            </w:r>
          </w:p>
        </w:tc>
      </w:tr>
      <w:tr w:rsidR="00D44E05" w:rsidRPr="00921D67" w14:paraId="0BEE1FD0" w14:textId="77777777" w:rsidTr="00DE544E">
        <w:trPr>
          <w:cantSplit/>
        </w:trPr>
        <w:tc>
          <w:tcPr>
            <w:tcW w:w="2460" w:type="dxa"/>
            <w:vMerge w:val="restart"/>
            <w:tcBorders>
              <w:top w:val="nil"/>
              <w:left w:val="single" w:sz="16" w:space="0" w:color="000000"/>
              <w:bottom w:val="nil"/>
              <w:right w:val="nil"/>
            </w:tcBorders>
            <w:shd w:val="clear" w:color="auto" w:fill="FFFFFF"/>
          </w:tcPr>
          <w:p w14:paraId="0162A716" w14:textId="77777777" w:rsidR="00D44E05" w:rsidRPr="00921D67" w:rsidRDefault="00D44E05" w:rsidP="00DE544E">
            <w:pPr>
              <w:rPr>
                <w:rFonts w:ascii="Times New Roman" w:hAnsi="Times New Roman"/>
              </w:rPr>
            </w:pPr>
            <w:r w:rsidRPr="00921D67">
              <w:rPr>
                <w:rFonts w:ascii="Times New Roman" w:hAnsi="Times New Roman"/>
              </w:rPr>
              <w:t>Most Extreme Differences</w:t>
            </w:r>
          </w:p>
        </w:tc>
        <w:tc>
          <w:tcPr>
            <w:tcW w:w="3751" w:type="dxa"/>
            <w:gridSpan w:val="2"/>
            <w:tcBorders>
              <w:top w:val="nil"/>
              <w:left w:val="nil"/>
              <w:bottom w:val="nil"/>
              <w:right w:val="nil"/>
            </w:tcBorders>
            <w:shd w:val="clear" w:color="auto" w:fill="FFFFFF"/>
          </w:tcPr>
          <w:p w14:paraId="40B0B076" w14:textId="77777777" w:rsidR="00D44E05" w:rsidRPr="00921D67" w:rsidRDefault="00D44E05" w:rsidP="00DE544E">
            <w:pPr>
              <w:rPr>
                <w:rFonts w:ascii="Times New Roman" w:hAnsi="Times New Roman"/>
              </w:rPr>
            </w:pPr>
            <w:r w:rsidRPr="00921D67">
              <w:rPr>
                <w:rFonts w:ascii="Times New Roman" w:hAnsi="Times New Roman"/>
              </w:rPr>
              <w:t>Absolute</w:t>
            </w:r>
          </w:p>
        </w:tc>
        <w:tc>
          <w:tcPr>
            <w:tcW w:w="1475" w:type="dxa"/>
            <w:tcBorders>
              <w:top w:val="nil"/>
              <w:left w:val="single" w:sz="16" w:space="0" w:color="000000"/>
              <w:bottom w:val="nil"/>
              <w:right w:val="single" w:sz="16" w:space="0" w:color="000000"/>
            </w:tcBorders>
            <w:shd w:val="clear" w:color="auto" w:fill="FFFFFF"/>
            <w:vAlign w:val="center"/>
          </w:tcPr>
          <w:p w14:paraId="556E84EB" w14:textId="77777777" w:rsidR="00D44E05" w:rsidRPr="00921D67" w:rsidRDefault="00D44E05" w:rsidP="00DE544E">
            <w:pPr>
              <w:rPr>
                <w:rFonts w:ascii="Times New Roman" w:hAnsi="Times New Roman"/>
              </w:rPr>
            </w:pPr>
            <w:r w:rsidRPr="00921D67">
              <w:rPr>
                <w:rFonts w:ascii="Times New Roman" w:hAnsi="Times New Roman"/>
              </w:rPr>
              <w:t>.107</w:t>
            </w:r>
          </w:p>
        </w:tc>
      </w:tr>
      <w:tr w:rsidR="00D44E05" w:rsidRPr="00921D67" w14:paraId="2489F1C7" w14:textId="77777777" w:rsidTr="00DE544E">
        <w:trPr>
          <w:cantSplit/>
        </w:trPr>
        <w:tc>
          <w:tcPr>
            <w:tcW w:w="2460" w:type="dxa"/>
            <w:vMerge/>
            <w:tcBorders>
              <w:top w:val="nil"/>
              <w:left w:val="single" w:sz="16" w:space="0" w:color="000000"/>
              <w:bottom w:val="nil"/>
              <w:right w:val="nil"/>
            </w:tcBorders>
            <w:shd w:val="clear" w:color="auto" w:fill="FFFFFF"/>
          </w:tcPr>
          <w:p w14:paraId="49472C61" w14:textId="77777777" w:rsidR="00D44E05" w:rsidRPr="00921D67" w:rsidRDefault="00D44E05" w:rsidP="00DE544E">
            <w:pPr>
              <w:rPr>
                <w:rFonts w:ascii="Times New Roman" w:hAnsi="Times New Roman"/>
              </w:rPr>
            </w:pPr>
          </w:p>
        </w:tc>
        <w:tc>
          <w:tcPr>
            <w:tcW w:w="3751" w:type="dxa"/>
            <w:gridSpan w:val="2"/>
            <w:tcBorders>
              <w:top w:val="nil"/>
              <w:left w:val="nil"/>
              <w:bottom w:val="nil"/>
              <w:right w:val="nil"/>
            </w:tcBorders>
            <w:shd w:val="clear" w:color="auto" w:fill="FFFFFF"/>
          </w:tcPr>
          <w:p w14:paraId="4A7E5975" w14:textId="77777777" w:rsidR="00D44E05" w:rsidRPr="00921D67" w:rsidRDefault="00D44E05" w:rsidP="00DE544E">
            <w:pPr>
              <w:rPr>
                <w:rFonts w:ascii="Times New Roman" w:hAnsi="Times New Roman"/>
              </w:rPr>
            </w:pPr>
            <w:r w:rsidRPr="00921D67">
              <w:rPr>
                <w:rFonts w:ascii="Times New Roman" w:hAnsi="Times New Roman"/>
              </w:rPr>
              <w:t>Positive</w:t>
            </w:r>
          </w:p>
        </w:tc>
        <w:tc>
          <w:tcPr>
            <w:tcW w:w="1475" w:type="dxa"/>
            <w:tcBorders>
              <w:top w:val="nil"/>
              <w:left w:val="single" w:sz="16" w:space="0" w:color="000000"/>
              <w:bottom w:val="nil"/>
              <w:right w:val="single" w:sz="16" w:space="0" w:color="000000"/>
            </w:tcBorders>
            <w:shd w:val="clear" w:color="auto" w:fill="FFFFFF"/>
            <w:vAlign w:val="center"/>
          </w:tcPr>
          <w:p w14:paraId="6C3ABDA2" w14:textId="77777777" w:rsidR="00D44E05" w:rsidRPr="00921D67" w:rsidRDefault="00D44E05" w:rsidP="00DE544E">
            <w:pPr>
              <w:rPr>
                <w:rFonts w:ascii="Times New Roman" w:hAnsi="Times New Roman"/>
              </w:rPr>
            </w:pPr>
            <w:r w:rsidRPr="00921D67">
              <w:rPr>
                <w:rFonts w:ascii="Times New Roman" w:hAnsi="Times New Roman"/>
              </w:rPr>
              <w:t>.093</w:t>
            </w:r>
          </w:p>
        </w:tc>
      </w:tr>
      <w:tr w:rsidR="00D44E05" w:rsidRPr="00921D67" w14:paraId="6C52E604" w14:textId="77777777" w:rsidTr="00DE544E">
        <w:trPr>
          <w:cantSplit/>
        </w:trPr>
        <w:tc>
          <w:tcPr>
            <w:tcW w:w="2460" w:type="dxa"/>
            <w:vMerge/>
            <w:tcBorders>
              <w:top w:val="nil"/>
              <w:left w:val="single" w:sz="16" w:space="0" w:color="000000"/>
              <w:bottom w:val="nil"/>
              <w:right w:val="nil"/>
            </w:tcBorders>
            <w:shd w:val="clear" w:color="auto" w:fill="FFFFFF"/>
          </w:tcPr>
          <w:p w14:paraId="5B0D37EF" w14:textId="77777777" w:rsidR="00D44E05" w:rsidRPr="00921D67" w:rsidRDefault="00D44E05" w:rsidP="00DE544E">
            <w:pPr>
              <w:rPr>
                <w:rFonts w:ascii="Times New Roman" w:hAnsi="Times New Roman"/>
              </w:rPr>
            </w:pPr>
          </w:p>
        </w:tc>
        <w:tc>
          <w:tcPr>
            <w:tcW w:w="3751" w:type="dxa"/>
            <w:gridSpan w:val="2"/>
            <w:tcBorders>
              <w:top w:val="nil"/>
              <w:left w:val="nil"/>
              <w:bottom w:val="nil"/>
              <w:right w:val="nil"/>
            </w:tcBorders>
            <w:shd w:val="clear" w:color="auto" w:fill="FFFFFF"/>
          </w:tcPr>
          <w:p w14:paraId="2527A118" w14:textId="77777777" w:rsidR="00D44E05" w:rsidRPr="00921D67" w:rsidRDefault="00D44E05" w:rsidP="00DE544E">
            <w:pPr>
              <w:rPr>
                <w:rFonts w:ascii="Times New Roman" w:hAnsi="Times New Roman"/>
              </w:rPr>
            </w:pPr>
            <w:r w:rsidRPr="00921D67">
              <w:rPr>
                <w:rFonts w:ascii="Times New Roman" w:hAnsi="Times New Roman"/>
              </w:rPr>
              <w:t>Negative</w:t>
            </w:r>
          </w:p>
        </w:tc>
        <w:tc>
          <w:tcPr>
            <w:tcW w:w="1475" w:type="dxa"/>
            <w:tcBorders>
              <w:top w:val="nil"/>
              <w:left w:val="single" w:sz="16" w:space="0" w:color="000000"/>
              <w:bottom w:val="nil"/>
              <w:right w:val="single" w:sz="16" w:space="0" w:color="000000"/>
            </w:tcBorders>
            <w:shd w:val="clear" w:color="auto" w:fill="FFFFFF"/>
            <w:vAlign w:val="center"/>
          </w:tcPr>
          <w:p w14:paraId="7C5BE451" w14:textId="77777777" w:rsidR="00D44E05" w:rsidRPr="00921D67" w:rsidRDefault="00D44E05" w:rsidP="00DE544E">
            <w:pPr>
              <w:rPr>
                <w:rFonts w:ascii="Times New Roman" w:hAnsi="Times New Roman"/>
              </w:rPr>
            </w:pPr>
            <w:r w:rsidRPr="00921D67">
              <w:rPr>
                <w:rFonts w:ascii="Times New Roman" w:hAnsi="Times New Roman"/>
              </w:rPr>
              <w:t>-.107</w:t>
            </w:r>
          </w:p>
        </w:tc>
      </w:tr>
      <w:tr w:rsidR="00D44E05" w:rsidRPr="00921D67" w14:paraId="63EA19F7" w14:textId="77777777" w:rsidTr="00DE544E">
        <w:trPr>
          <w:cantSplit/>
        </w:trPr>
        <w:tc>
          <w:tcPr>
            <w:tcW w:w="6211" w:type="dxa"/>
            <w:gridSpan w:val="3"/>
            <w:tcBorders>
              <w:top w:val="nil"/>
              <w:left w:val="single" w:sz="16" w:space="0" w:color="000000"/>
              <w:bottom w:val="nil"/>
              <w:right w:val="nil"/>
            </w:tcBorders>
            <w:shd w:val="clear" w:color="auto" w:fill="FFFFFF"/>
          </w:tcPr>
          <w:p w14:paraId="434F2B8D" w14:textId="77777777" w:rsidR="00D44E05" w:rsidRPr="00921D67" w:rsidRDefault="00D44E05" w:rsidP="00DE544E">
            <w:pPr>
              <w:rPr>
                <w:rFonts w:ascii="Times New Roman" w:hAnsi="Times New Roman"/>
              </w:rPr>
            </w:pPr>
            <w:r w:rsidRPr="00921D67">
              <w:rPr>
                <w:rFonts w:ascii="Times New Roman" w:hAnsi="Times New Roman"/>
              </w:rPr>
              <w:t>Test Statistic</w:t>
            </w:r>
          </w:p>
        </w:tc>
        <w:tc>
          <w:tcPr>
            <w:tcW w:w="1475" w:type="dxa"/>
            <w:tcBorders>
              <w:top w:val="nil"/>
              <w:left w:val="single" w:sz="16" w:space="0" w:color="000000"/>
              <w:bottom w:val="nil"/>
              <w:right w:val="single" w:sz="16" w:space="0" w:color="000000"/>
            </w:tcBorders>
            <w:shd w:val="clear" w:color="auto" w:fill="FFFFFF"/>
            <w:vAlign w:val="center"/>
          </w:tcPr>
          <w:p w14:paraId="4F46A30D" w14:textId="77777777" w:rsidR="00D44E05" w:rsidRPr="00921D67" w:rsidRDefault="00D44E05" w:rsidP="00DE544E">
            <w:pPr>
              <w:rPr>
                <w:rFonts w:ascii="Times New Roman" w:hAnsi="Times New Roman"/>
              </w:rPr>
            </w:pPr>
            <w:r w:rsidRPr="00921D67">
              <w:rPr>
                <w:rFonts w:ascii="Times New Roman" w:hAnsi="Times New Roman"/>
              </w:rPr>
              <w:t>.107</w:t>
            </w:r>
          </w:p>
        </w:tc>
      </w:tr>
      <w:tr w:rsidR="00D44E05" w:rsidRPr="00921D67" w14:paraId="26597A0B" w14:textId="77777777" w:rsidTr="00DE544E">
        <w:trPr>
          <w:cantSplit/>
        </w:trPr>
        <w:tc>
          <w:tcPr>
            <w:tcW w:w="6211" w:type="dxa"/>
            <w:gridSpan w:val="3"/>
            <w:tcBorders>
              <w:top w:val="nil"/>
              <w:left w:val="single" w:sz="16" w:space="0" w:color="000000"/>
              <w:bottom w:val="nil"/>
              <w:right w:val="nil"/>
            </w:tcBorders>
            <w:shd w:val="clear" w:color="auto" w:fill="FFFFFF"/>
          </w:tcPr>
          <w:p w14:paraId="26F2F651" w14:textId="77777777" w:rsidR="00D44E05" w:rsidRPr="00921D67" w:rsidRDefault="00D44E05" w:rsidP="00DE544E">
            <w:pPr>
              <w:rPr>
                <w:rFonts w:ascii="Times New Roman" w:hAnsi="Times New Roman"/>
              </w:rPr>
            </w:pPr>
            <w:r w:rsidRPr="00921D67">
              <w:rPr>
                <w:rFonts w:ascii="Times New Roman" w:hAnsi="Times New Roman"/>
              </w:rPr>
              <w:t>Asymp. Sig. (2-tailed)</w:t>
            </w:r>
          </w:p>
        </w:tc>
        <w:tc>
          <w:tcPr>
            <w:tcW w:w="1475" w:type="dxa"/>
            <w:tcBorders>
              <w:top w:val="nil"/>
              <w:left w:val="single" w:sz="16" w:space="0" w:color="000000"/>
              <w:bottom w:val="nil"/>
              <w:right w:val="single" w:sz="16" w:space="0" w:color="000000"/>
            </w:tcBorders>
            <w:shd w:val="clear" w:color="auto" w:fill="FFFFFF"/>
            <w:vAlign w:val="center"/>
          </w:tcPr>
          <w:p w14:paraId="51E0563E" w14:textId="77777777" w:rsidR="00D44E05" w:rsidRPr="00921D67" w:rsidRDefault="00D44E05" w:rsidP="00DE544E">
            <w:pPr>
              <w:rPr>
                <w:rFonts w:ascii="Times New Roman" w:hAnsi="Times New Roman"/>
              </w:rPr>
            </w:pPr>
            <w:r w:rsidRPr="00921D67">
              <w:rPr>
                <w:rFonts w:ascii="Times New Roman" w:hAnsi="Times New Roman"/>
              </w:rPr>
              <w:t>.000</w:t>
            </w:r>
            <w:r w:rsidRPr="00921D67">
              <w:rPr>
                <w:rFonts w:ascii="Times New Roman" w:hAnsi="Times New Roman"/>
                <w:vertAlign w:val="superscript"/>
              </w:rPr>
              <w:t>c</w:t>
            </w:r>
          </w:p>
        </w:tc>
      </w:tr>
      <w:tr w:rsidR="00D44E05" w:rsidRPr="00921D67" w14:paraId="468AE03A" w14:textId="77777777" w:rsidTr="00DE544E">
        <w:trPr>
          <w:cantSplit/>
        </w:trPr>
        <w:tc>
          <w:tcPr>
            <w:tcW w:w="2460" w:type="dxa"/>
            <w:vMerge w:val="restart"/>
            <w:tcBorders>
              <w:top w:val="nil"/>
              <w:left w:val="single" w:sz="16" w:space="0" w:color="000000"/>
              <w:bottom w:val="single" w:sz="16" w:space="0" w:color="000000"/>
              <w:right w:val="nil"/>
            </w:tcBorders>
            <w:shd w:val="clear" w:color="auto" w:fill="FFFFFF"/>
          </w:tcPr>
          <w:p w14:paraId="51ABB297" w14:textId="77777777" w:rsidR="00D44E05" w:rsidRPr="00921D67" w:rsidRDefault="00D44E05" w:rsidP="00DE544E">
            <w:pPr>
              <w:rPr>
                <w:rFonts w:ascii="Times New Roman" w:hAnsi="Times New Roman"/>
              </w:rPr>
            </w:pPr>
            <w:r w:rsidRPr="00921D67">
              <w:rPr>
                <w:rFonts w:ascii="Times New Roman" w:hAnsi="Times New Roman"/>
              </w:rPr>
              <w:t>Monte Carlo Sig. (2-tailed)</w:t>
            </w:r>
          </w:p>
        </w:tc>
        <w:tc>
          <w:tcPr>
            <w:tcW w:w="3751" w:type="dxa"/>
            <w:gridSpan w:val="2"/>
            <w:tcBorders>
              <w:top w:val="nil"/>
              <w:left w:val="nil"/>
              <w:bottom w:val="nil"/>
              <w:right w:val="nil"/>
            </w:tcBorders>
            <w:shd w:val="clear" w:color="auto" w:fill="FFFFFF"/>
          </w:tcPr>
          <w:p w14:paraId="42EF2658" w14:textId="77777777" w:rsidR="00D44E05" w:rsidRPr="00921D67" w:rsidRDefault="00D44E05" w:rsidP="00DE544E">
            <w:pPr>
              <w:rPr>
                <w:rFonts w:ascii="Times New Roman" w:hAnsi="Times New Roman"/>
              </w:rPr>
            </w:pPr>
            <w:r w:rsidRPr="00921D67">
              <w:rPr>
                <w:rFonts w:ascii="Times New Roman" w:hAnsi="Times New Roman"/>
              </w:rPr>
              <w:t>Sig.</w:t>
            </w:r>
          </w:p>
        </w:tc>
        <w:tc>
          <w:tcPr>
            <w:tcW w:w="1475" w:type="dxa"/>
            <w:tcBorders>
              <w:top w:val="nil"/>
              <w:left w:val="single" w:sz="16" w:space="0" w:color="000000"/>
              <w:bottom w:val="nil"/>
              <w:right w:val="single" w:sz="16" w:space="0" w:color="000000"/>
            </w:tcBorders>
            <w:shd w:val="clear" w:color="auto" w:fill="FFFFFF"/>
            <w:vAlign w:val="center"/>
          </w:tcPr>
          <w:p w14:paraId="6B9ECF7D" w14:textId="77777777" w:rsidR="00D44E05" w:rsidRPr="00921D67" w:rsidRDefault="00D44E05" w:rsidP="00DE544E">
            <w:pPr>
              <w:rPr>
                <w:rFonts w:ascii="Times New Roman" w:hAnsi="Times New Roman"/>
              </w:rPr>
            </w:pPr>
            <w:r w:rsidRPr="00921D67">
              <w:rPr>
                <w:rFonts w:ascii="Times New Roman" w:hAnsi="Times New Roman"/>
              </w:rPr>
              <w:t>.053</w:t>
            </w:r>
            <w:r w:rsidRPr="00921D67">
              <w:rPr>
                <w:rFonts w:ascii="Times New Roman" w:hAnsi="Times New Roman"/>
                <w:vertAlign w:val="superscript"/>
              </w:rPr>
              <w:t>d</w:t>
            </w:r>
          </w:p>
        </w:tc>
      </w:tr>
      <w:tr w:rsidR="00D44E05" w:rsidRPr="00921D67" w14:paraId="78DAD1AE" w14:textId="77777777" w:rsidTr="00DE544E">
        <w:trPr>
          <w:cantSplit/>
        </w:trPr>
        <w:tc>
          <w:tcPr>
            <w:tcW w:w="2460" w:type="dxa"/>
            <w:vMerge/>
            <w:tcBorders>
              <w:top w:val="nil"/>
              <w:left w:val="single" w:sz="16" w:space="0" w:color="000000"/>
              <w:bottom w:val="single" w:sz="16" w:space="0" w:color="000000"/>
              <w:right w:val="nil"/>
            </w:tcBorders>
            <w:shd w:val="clear" w:color="auto" w:fill="FFFFFF"/>
          </w:tcPr>
          <w:p w14:paraId="58C8E79C" w14:textId="77777777" w:rsidR="00D44E05" w:rsidRPr="00921D67" w:rsidRDefault="00D44E05" w:rsidP="00DE544E">
            <w:pPr>
              <w:rPr>
                <w:rFonts w:ascii="Times New Roman" w:hAnsi="Times New Roman"/>
              </w:rPr>
            </w:pPr>
          </w:p>
        </w:tc>
        <w:tc>
          <w:tcPr>
            <w:tcW w:w="2337" w:type="dxa"/>
            <w:vMerge w:val="restart"/>
            <w:tcBorders>
              <w:top w:val="nil"/>
              <w:left w:val="nil"/>
              <w:bottom w:val="single" w:sz="16" w:space="0" w:color="000000"/>
              <w:right w:val="nil"/>
            </w:tcBorders>
            <w:shd w:val="clear" w:color="auto" w:fill="FFFFFF"/>
          </w:tcPr>
          <w:p w14:paraId="2E6A4402" w14:textId="77777777" w:rsidR="00D44E05" w:rsidRPr="00921D67" w:rsidRDefault="00D44E05" w:rsidP="00DE544E">
            <w:pPr>
              <w:rPr>
                <w:rFonts w:ascii="Times New Roman" w:hAnsi="Times New Roman"/>
              </w:rPr>
            </w:pPr>
            <w:r w:rsidRPr="00921D67">
              <w:rPr>
                <w:rFonts w:ascii="Times New Roman" w:hAnsi="Times New Roman"/>
              </w:rPr>
              <w:t>99% Confidence Interval</w:t>
            </w:r>
          </w:p>
        </w:tc>
        <w:tc>
          <w:tcPr>
            <w:tcW w:w="1414" w:type="dxa"/>
            <w:tcBorders>
              <w:top w:val="nil"/>
              <w:left w:val="nil"/>
              <w:bottom w:val="nil"/>
              <w:right w:val="single" w:sz="16" w:space="0" w:color="000000"/>
            </w:tcBorders>
            <w:shd w:val="clear" w:color="auto" w:fill="FFFFFF"/>
          </w:tcPr>
          <w:p w14:paraId="3DBFCFA0" w14:textId="77777777" w:rsidR="00D44E05" w:rsidRPr="00921D67" w:rsidRDefault="00D44E05" w:rsidP="00DE544E">
            <w:pPr>
              <w:rPr>
                <w:rFonts w:ascii="Times New Roman" w:hAnsi="Times New Roman"/>
              </w:rPr>
            </w:pPr>
            <w:r w:rsidRPr="00921D67">
              <w:rPr>
                <w:rFonts w:ascii="Times New Roman" w:hAnsi="Times New Roman"/>
              </w:rPr>
              <w:t>Lower Bound</w:t>
            </w:r>
          </w:p>
        </w:tc>
        <w:tc>
          <w:tcPr>
            <w:tcW w:w="1475" w:type="dxa"/>
            <w:tcBorders>
              <w:top w:val="nil"/>
              <w:left w:val="single" w:sz="16" w:space="0" w:color="000000"/>
              <w:bottom w:val="nil"/>
              <w:right w:val="single" w:sz="16" w:space="0" w:color="000000"/>
            </w:tcBorders>
            <w:shd w:val="clear" w:color="auto" w:fill="FFFFFF"/>
            <w:vAlign w:val="center"/>
          </w:tcPr>
          <w:p w14:paraId="028D113C" w14:textId="77777777" w:rsidR="00D44E05" w:rsidRPr="00921D67" w:rsidRDefault="00D44E05" w:rsidP="00DE544E">
            <w:pPr>
              <w:rPr>
                <w:rFonts w:ascii="Times New Roman" w:hAnsi="Times New Roman"/>
              </w:rPr>
            </w:pPr>
            <w:r w:rsidRPr="00921D67">
              <w:rPr>
                <w:rFonts w:ascii="Times New Roman" w:hAnsi="Times New Roman"/>
              </w:rPr>
              <w:t>.047</w:t>
            </w:r>
          </w:p>
        </w:tc>
      </w:tr>
      <w:tr w:rsidR="00D44E05" w:rsidRPr="00921D67" w14:paraId="37C623DF" w14:textId="77777777" w:rsidTr="00DE544E">
        <w:trPr>
          <w:cantSplit/>
        </w:trPr>
        <w:tc>
          <w:tcPr>
            <w:tcW w:w="2460" w:type="dxa"/>
            <w:vMerge/>
            <w:tcBorders>
              <w:top w:val="nil"/>
              <w:left w:val="single" w:sz="16" w:space="0" w:color="000000"/>
              <w:bottom w:val="single" w:sz="16" w:space="0" w:color="000000"/>
              <w:right w:val="nil"/>
            </w:tcBorders>
            <w:shd w:val="clear" w:color="auto" w:fill="FFFFFF"/>
          </w:tcPr>
          <w:p w14:paraId="7DAB0AD4" w14:textId="77777777" w:rsidR="00D44E05" w:rsidRPr="00921D67" w:rsidRDefault="00D44E05" w:rsidP="00DE544E">
            <w:pPr>
              <w:rPr>
                <w:rFonts w:ascii="Times New Roman" w:hAnsi="Times New Roman"/>
              </w:rPr>
            </w:pPr>
          </w:p>
        </w:tc>
        <w:tc>
          <w:tcPr>
            <w:tcW w:w="2337" w:type="dxa"/>
            <w:vMerge/>
            <w:tcBorders>
              <w:top w:val="nil"/>
              <w:left w:val="nil"/>
              <w:bottom w:val="single" w:sz="16" w:space="0" w:color="000000"/>
              <w:right w:val="nil"/>
            </w:tcBorders>
            <w:shd w:val="clear" w:color="auto" w:fill="FFFFFF"/>
          </w:tcPr>
          <w:p w14:paraId="25CB5948" w14:textId="77777777" w:rsidR="00D44E05" w:rsidRPr="00921D67" w:rsidRDefault="00D44E05" w:rsidP="00DE544E">
            <w:pPr>
              <w:rPr>
                <w:rFonts w:ascii="Times New Roman" w:hAnsi="Times New Roman"/>
              </w:rPr>
            </w:pPr>
          </w:p>
        </w:tc>
        <w:tc>
          <w:tcPr>
            <w:tcW w:w="1414" w:type="dxa"/>
            <w:tcBorders>
              <w:top w:val="nil"/>
              <w:left w:val="nil"/>
              <w:bottom w:val="single" w:sz="16" w:space="0" w:color="000000"/>
              <w:right w:val="single" w:sz="16" w:space="0" w:color="000000"/>
            </w:tcBorders>
            <w:shd w:val="clear" w:color="auto" w:fill="FFFFFF"/>
          </w:tcPr>
          <w:p w14:paraId="052CF926" w14:textId="77777777" w:rsidR="00D44E05" w:rsidRPr="00921D67" w:rsidRDefault="00D44E05" w:rsidP="00DE544E">
            <w:pPr>
              <w:rPr>
                <w:rFonts w:ascii="Times New Roman" w:hAnsi="Times New Roman"/>
              </w:rPr>
            </w:pPr>
            <w:r w:rsidRPr="00921D67">
              <w:rPr>
                <w:rFonts w:ascii="Times New Roman" w:hAnsi="Times New Roman"/>
              </w:rPr>
              <w:t>Upper Bound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14:paraId="295EE00D" w14:textId="77777777" w:rsidR="00D44E05" w:rsidRPr="00921D67" w:rsidRDefault="00D44E05" w:rsidP="00DE544E">
            <w:pPr>
              <w:rPr>
                <w:rFonts w:ascii="Times New Roman" w:hAnsi="Times New Roman"/>
              </w:rPr>
            </w:pPr>
            <w:r w:rsidRPr="00921D67">
              <w:rPr>
                <w:rFonts w:ascii="Times New Roman" w:hAnsi="Times New Roman"/>
              </w:rPr>
              <w:t>.059</w:t>
            </w:r>
          </w:p>
        </w:tc>
      </w:tr>
      <w:tr w:rsidR="00D44E05" w:rsidRPr="00921D67" w14:paraId="06DBDEA0" w14:textId="77777777" w:rsidTr="00DE544E">
        <w:trPr>
          <w:cantSplit/>
        </w:trPr>
        <w:tc>
          <w:tcPr>
            <w:tcW w:w="7686" w:type="dxa"/>
            <w:gridSpan w:val="4"/>
            <w:tcBorders>
              <w:top w:val="nil"/>
              <w:left w:val="nil"/>
              <w:bottom w:val="nil"/>
              <w:right w:val="nil"/>
            </w:tcBorders>
            <w:shd w:val="clear" w:color="auto" w:fill="FFFFFF"/>
          </w:tcPr>
          <w:p w14:paraId="475AF0FC" w14:textId="77777777" w:rsidR="00D44E05" w:rsidRPr="00921D67" w:rsidRDefault="00D44E05" w:rsidP="00DE544E">
            <w:pPr>
              <w:rPr>
                <w:rFonts w:ascii="Times New Roman" w:hAnsi="Times New Roman"/>
              </w:rPr>
            </w:pPr>
            <w:r w:rsidRPr="00921D67">
              <w:rPr>
                <w:rFonts w:ascii="Times New Roman" w:hAnsi="Times New Roman"/>
              </w:rPr>
              <w:t>a. Test distribution is Normal.</w:t>
            </w:r>
          </w:p>
        </w:tc>
      </w:tr>
    </w:tbl>
    <w:p w14:paraId="595EB4BA" w14:textId="77777777" w:rsidR="00CE5D99" w:rsidRPr="00921D67" w:rsidRDefault="00CE5D99" w:rsidP="00CE5D99">
      <w:pPr>
        <w:spacing w:after="188" w:line="360" w:lineRule="auto"/>
        <w:ind w:left="1732" w:firstLine="428"/>
        <w:jc w:val="both"/>
        <w:rPr>
          <w:rFonts w:ascii="Times New Roman" w:hAnsi="Times New Roman"/>
          <w:i/>
          <w:iCs/>
          <w:sz w:val="24"/>
          <w:szCs w:val="24"/>
          <w:lang w:val="it-IT"/>
        </w:rPr>
      </w:pPr>
      <w:r w:rsidRPr="00921D67">
        <w:rPr>
          <w:rFonts w:ascii="Times New Roman" w:hAnsi="Times New Roman"/>
          <w:i/>
          <w:iCs/>
          <w:sz w:val="20"/>
          <w:szCs w:val="24"/>
          <w:lang w:val="it-IT"/>
        </w:rPr>
        <w:t>Sumber: Diolah dari SPSS’23 (Data Primer)</w:t>
      </w:r>
      <w:r w:rsidRPr="00921D67">
        <w:rPr>
          <w:rFonts w:ascii="Times New Roman" w:hAnsi="Times New Roman"/>
          <w:i/>
          <w:iCs/>
          <w:sz w:val="24"/>
          <w:szCs w:val="24"/>
          <w:lang w:val="it-IT"/>
        </w:rPr>
        <w:t xml:space="preserve"> </w:t>
      </w:r>
    </w:p>
    <w:p w14:paraId="21482FB2" w14:textId="7EDF26F1" w:rsidR="00CE5D99" w:rsidRPr="00921D67" w:rsidRDefault="00CE5D99" w:rsidP="00CE5D99">
      <w:pPr>
        <w:spacing w:after="188"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 xml:space="preserve">Pada tabel tersebut, nilai signifikan </w:t>
      </w:r>
      <w:r w:rsidRPr="00921D67">
        <w:rPr>
          <w:rFonts w:ascii="Times New Roman" w:hAnsi="Times New Roman"/>
          <w:i/>
          <w:iCs/>
          <w:sz w:val="24"/>
          <w:szCs w:val="24"/>
          <w:lang w:val="sv-SE"/>
        </w:rPr>
        <w:t>(Asymp. Sig. (2-tailed))</w:t>
      </w:r>
      <w:r w:rsidRPr="00921D67">
        <w:rPr>
          <w:rFonts w:ascii="Times New Roman" w:hAnsi="Times New Roman"/>
          <w:sz w:val="24"/>
          <w:szCs w:val="24"/>
          <w:lang w:val="sv-SE"/>
        </w:rPr>
        <w:t xml:space="preserve"> tercatat sebesar 0,0</w:t>
      </w:r>
      <w:r w:rsidR="00107C63" w:rsidRPr="00921D67">
        <w:rPr>
          <w:rFonts w:ascii="Times New Roman" w:hAnsi="Times New Roman"/>
          <w:sz w:val="24"/>
          <w:szCs w:val="24"/>
          <w:lang w:val="sv-SE"/>
        </w:rPr>
        <w:t>53</w:t>
      </w:r>
      <w:r w:rsidRPr="00921D67">
        <w:rPr>
          <w:rFonts w:ascii="Times New Roman" w:hAnsi="Times New Roman"/>
          <w:sz w:val="24"/>
          <w:szCs w:val="24"/>
          <w:lang w:val="sv-SE"/>
        </w:rPr>
        <w:t>. Hal ini menunjukkan bahwa data residual memiliki distribusi normal. Alasan di baliknya adalah karena nilai tersebut melebihi batas signifikansi yang ditetapkan, yaitu 0,05. Dengan demikian, dapat dinyatakan bahwa penelitian ini melibatkan penyebaran data yang berdistribusi normal.</w:t>
      </w:r>
    </w:p>
    <w:p w14:paraId="7826155D" w14:textId="19FAE0ED" w:rsidR="00CE5D99" w:rsidRPr="00921D67" w:rsidRDefault="00CE5D99" w:rsidP="00CE5D99">
      <w:pPr>
        <w:pStyle w:val="Heading3"/>
        <w:ind w:firstLine="426"/>
        <w:rPr>
          <w:lang w:val="sv-SE"/>
        </w:rPr>
      </w:pPr>
      <w:bookmarkStart w:id="190" w:name="_Toc192170278"/>
      <w:bookmarkStart w:id="191" w:name="_Toc202471628"/>
      <w:r w:rsidRPr="00921D67">
        <w:rPr>
          <w:lang w:val="sv-SE"/>
        </w:rPr>
        <w:t>4.5.2 Uji Multikolinearitas</w:t>
      </w:r>
      <w:bookmarkEnd w:id="190"/>
      <w:bookmarkEnd w:id="191"/>
      <w:r w:rsidRPr="00921D67">
        <w:rPr>
          <w:lang w:val="sv-SE"/>
        </w:rPr>
        <w:t xml:space="preserve"> </w:t>
      </w:r>
    </w:p>
    <w:p w14:paraId="10C11FE1" w14:textId="4B9DCD81" w:rsidR="00753817" w:rsidRPr="00921D67" w:rsidRDefault="00D5542D" w:rsidP="00732726">
      <w:pPr>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 xml:space="preserve">Tujuan dari uji multikolinearitas adalah untuk menentukan apakah terdapat dua atau lebih variabel independen yang saling terhubung secara linier. Jika kondisi ini terjadi, akan sulit untuk mengidentifikasi pengaruh masing-masing variabel independen terhadap variabel dependen. Untuk mendeteksi adanya gejala multikolinearitas dalam model penelitian, dapat digunakan nilai toleransi atau nilai </w:t>
      </w:r>
      <w:r w:rsidRPr="00921D67">
        <w:rPr>
          <w:rFonts w:ascii="Times New Roman" w:hAnsi="Times New Roman"/>
          <w:i/>
          <w:iCs/>
          <w:sz w:val="24"/>
          <w:szCs w:val="24"/>
          <w:lang w:val="sv-SE"/>
        </w:rPr>
        <w:t>variance inflation factor</w:t>
      </w:r>
      <w:r w:rsidRPr="00921D67">
        <w:rPr>
          <w:rFonts w:ascii="Times New Roman" w:hAnsi="Times New Roman"/>
          <w:sz w:val="24"/>
          <w:szCs w:val="24"/>
          <w:lang w:val="sv-SE"/>
        </w:rPr>
        <w:t xml:space="preserve"> (VIF). Dalam penelitian ini, tidak ditemukan multikolinearitas di antara variabel </w:t>
      </w:r>
      <w:r w:rsidRPr="00921D67">
        <w:rPr>
          <w:rFonts w:ascii="Times New Roman" w:hAnsi="Times New Roman"/>
          <w:i/>
          <w:iCs/>
          <w:sz w:val="24"/>
          <w:szCs w:val="24"/>
          <w:lang w:val="sv-SE"/>
        </w:rPr>
        <w:t>independen</w:t>
      </w:r>
      <w:r w:rsidRPr="00921D67">
        <w:rPr>
          <w:rFonts w:ascii="Times New Roman" w:hAnsi="Times New Roman"/>
          <w:sz w:val="24"/>
          <w:szCs w:val="24"/>
          <w:lang w:val="sv-SE"/>
        </w:rPr>
        <w:t xml:space="preserve"> karena nilai </w:t>
      </w:r>
      <w:r w:rsidRPr="00921D67">
        <w:rPr>
          <w:rFonts w:ascii="Times New Roman" w:hAnsi="Times New Roman"/>
          <w:sz w:val="24"/>
          <w:szCs w:val="24"/>
          <w:lang w:val="sv-SE"/>
        </w:rPr>
        <w:lastRenderedPageBreak/>
        <w:t xml:space="preserve">toleransi lebih besar dari 0,10 dan nilai VIF kurang dari 10. Tabel berikut menyajikan hasil uji multikolinearitas yang digunakan dalam penelitian ini: </w:t>
      </w:r>
    </w:p>
    <w:p w14:paraId="7C8D9BC7" w14:textId="33DC7239" w:rsidR="00D5542D" w:rsidRPr="00921D67" w:rsidRDefault="00D5542D" w:rsidP="00D5542D">
      <w:pPr>
        <w:pStyle w:val="Caption"/>
        <w:jc w:val="center"/>
        <w:rPr>
          <w:rFonts w:ascii="Times New Roman" w:hAnsi="Times New Roman"/>
          <w:sz w:val="24"/>
          <w:szCs w:val="24"/>
          <w:lang w:val="sv-SE"/>
        </w:rPr>
      </w:pPr>
      <w:bookmarkStart w:id="192" w:name="_Toc201011666"/>
      <w:r w:rsidRPr="00921D67">
        <w:rPr>
          <w:rFonts w:ascii="Times New Roman" w:hAnsi="Times New Roman"/>
          <w:sz w:val="24"/>
          <w:szCs w:val="24"/>
        </w:rPr>
        <w:t xml:space="preserve">tabel 4. </w:t>
      </w:r>
      <w:r w:rsidRPr="00921D67">
        <w:rPr>
          <w:rFonts w:ascii="Times New Roman" w:hAnsi="Times New Roman"/>
          <w:sz w:val="24"/>
          <w:szCs w:val="24"/>
        </w:rPr>
        <w:fldChar w:fldCharType="begin"/>
      </w:r>
      <w:r w:rsidRPr="00921D67">
        <w:rPr>
          <w:rFonts w:ascii="Times New Roman" w:hAnsi="Times New Roman"/>
          <w:sz w:val="24"/>
          <w:szCs w:val="24"/>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rPr>
        <w:t>12</w:t>
      </w:r>
      <w:r w:rsidRPr="00921D67">
        <w:rPr>
          <w:rFonts w:ascii="Times New Roman" w:hAnsi="Times New Roman"/>
          <w:sz w:val="24"/>
          <w:szCs w:val="24"/>
        </w:rPr>
        <w:fldChar w:fldCharType="end"/>
      </w:r>
      <w:r w:rsidRPr="00921D6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Multikolinearitas</w:t>
      </w:r>
      <w:bookmarkEnd w:id="192"/>
    </w:p>
    <w:tbl>
      <w:tblPr>
        <w:tblW w:w="3702"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20"/>
        <w:gridCol w:w="1207"/>
        <w:gridCol w:w="722"/>
        <w:gridCol w:w="722"/>
        <w:gridCol w:w="1192"/>
        <w:gridCol w:w="635"/>
        <w:gridCol w:w="444"/>
        <w:gridCol w:w="905"/>
        <w:gridCol w:w="536"/>
      </w:tblGrid>
      <w:tr w:rsidR="00107C63" w:rsidRPr="00921D67" w14:paraId="4F460DD7" w14:textId="77777777" w:rsidTr="00107C63">
        <w:trPr>
          <w:cantSplit/>
          <w:trHeight w:val="263"/>
          <w:jc w:val="center"/>
        </w:trPr>
        <w:tc>
          <w:tcPr>
            <w:tcW w:w="5000" w:type="pct"/>
            <w:gridSpan w:val="9"/>
            <w:tcBorders>
              <w:top w:val="nil"/>
              <w:left w:val="nil"/>
              <w:bottom w:val="nil"/>
              <w:right w:val="nil"/>
            </w:tcBorders>
            <w:shd w:val="clear" w:color="auto" w:fill="FFFFFF"/>
            <w:vAlign w:val="center"/>
          </w:tcPr>
          <w:p w14:paraId="59954A08" w14:textId="77777777" w:rsidR="00107C63" w:rsidRPr="00921D67" w:rsidRDefault="00107C63" w:rsidP="00DE544E">
            <w:pPr>
              <w:spacing w:after="0"/>
              <w:rPr>
                <w:rFonts w:ascii="Times New Roman" w:hAnsi="Times New Roman"/>
              </w:rPr>
            </w:pPr>
            <w:r w:rsidRPr="00921D67">
              <w:rPr>
                <w:rFonts w:ascii="Times New Roman" w:hAnsi="Times New Roman"/>
                <w:b/>
                <w:bCs/>
              </w:rPr>
              <w:t>Coefficients</w:t>
            </w:r>
            <w:r w:rsidRPr="00921D67">
              <w:rPr>
                <w:rFonts w:ascii="Times New Roman" w:hAnsi="Times New Roman"/>
                <w:b/>
                <w:bCs/>
                <w:vertAlign w:val="superscript"/>
              </w:rPr>
              <w:t>a</w:t>
            </w:r>
          </w:p>
        </w:tc>
      </w:tr>
      <w:tr w:rsidR="00921D67" w:rsidRPr="00921D67" w14:paraId="1443072A" w14:textId="77777777" w:rsidTr="00107C63">
        <w:trPr>
          <w:cantSplit/>
          <w:trHeight w:val="541"/>
          <w:jc w:val="center"/>
        </w:trPr>
        <w:tc>
          <w:tcPr>
            <w:tcW w:w="1143" w:type="pct"/>
            <w:gridSpan w:val="2"/>
            <w:vMerge w:val="restart"/>
            <w:tcBorders>
              <w:top w:val="single" w:sz="16" w:space="0" w:color="000000"/>
              <w:left w:val="single" w:sz="16" w:space="0" w:color="000000"/>
              <w:bottom w:val="nil"/>
              <w:right w:val="nil"/>
            </w:tcBorders>
            <w:shd w:val="clear" w:color="auto" w:fill="FFFFFF"/>
            <w:vAlign w:val="bottom"/>
          </w:tcPr>
          <w:p w14:paraId="4D8DD163" w14:textId="77777777" w:rsidR="00107C63" w:rsidRPr="00921D67" w:rsidRDefault="00107C63" w:rsidP="00DE544E">
            <w:pPr>
              <w:spacing w:after="0"/>
              <w:rPr>
                <w:rFonts w:ascii="Times New Roman" w:hAnsi="Times New Roman"/>
              </w:rPr>
            </w:pPr>
            <w:r w:rsidRPr="00921D67">
              <w:rPr>
                <w:rFonts w:ascii="Times New Roman" w:hAnsi="Times New Roman"/>
              </w:rPr>
              <w:t>Model</w:t>
            </w:r>
          </w:p>
        </w:tc>
        <w:tc>
          <w:tcPr>
            <w:tcW w:w="1080" w:type="pct"/>
            <w:gridSpan w:val="2"/>
            <w:tcBorders>
              <w:top w:val="single" w:sz="16" w:space="0" w:color="000000"/>
              <w:left w:val="single" w:sz="16" w:space="0" w:color="000000"/>
            </w:tcBorders>
            <w:shd w:val="clear" w:color="auto" w:fill="FFFFFF"/>
            <w:vAlign w:val="bottom"/>
          </w:tcPr>
          <w:p w14:paraId="54A6AC77" w14:textId="77777777" w:rsidR="00107C63" w:rsidRPr="00921D67" w:rsidRDefault="00107C63" w:rsidP="00DE544E">
            <w:pPr>
              <w:spacing w:after="0"/>
              <w:rPr>
                <w:rFonts w:ascii="Times New Roman" w:hAnsi="Times New Roman"/>
              </w:rPr>
            </w:pPr>
            <w:r w:rsidRPr="00921D67">
              <w:rPr>
                <w:rFonts w:ascii="Times New Roman" w:hAnsi="Times New Roman"/>
              </w:rPr>
              <w:t>Unstandardized Coefficients</w:t>
            </w:r>
          </w:p>
        </w:tc>
        <w:tc>
          <w:tcPr>
            <w:tcW w:w="892" w:type="pct"/>
            <w:tcBorders>
              <w:top w:val="single" w:sz="16" w:space="0" w:color="000000"/>
            </w:tcBorders>
            <w:shd w:val="clear" w:color="auto" w:fill="FFFFFF"/>
            <w:vAlign w:val="bottom"/>
          </w:tcPr>
          <w:p w14:paraId="1933217B" w14:textId="77777777" w:rsidR="00107C63" w:rsidRPr="00921D67" w:rsidRDefault="00107C63" w:rsidP="00DE544E">
            <w:pPr>
              <w:spacing w:after="0"/>
              <w:rPr>
                <w:rFonts w:ascii="Times New Roman" w:hAnsi="Times New Roman"/>
              </w:rPr>
            </w:pPr>
            <w:r w:rsidRPr="00921D67">
              <w:rPr>
                <w:rFonts w:ascii="Times New Roman" w:hAnsi="Times New Roman"/>
              </w:rPr>
              <w:t>Standardized Coefficients</w:t>
            </w:r>
          </w:p>
        </w:tc>
        <w:tc>
          <w:tcPr>
            <w:tcW w:w="475" w:type="pct"/>
            <w:vMerge w:val="restart"/>
            <w:tcBorders>
              <w:top w:val="single" w:sz="16" w:space="0" w:color="000000"/>
            </w:tcBorders>
            <w:shd w:val="clear" w:color="auto" w:fill="FFFFFF"/>
            <w:vAlign w:val="bottom"/>
          </w:tcPr>
          <w:p w14:paraId="599833C3" w14:textId="77777777" w:rsidR="00107C63" w:rsidRPr="00921D67" w:rsidRDefault="00107C63" w:rsidP="00DE544E">
            <w:pPr>
              <w:spacing w:after="0"/>
              <w:rPr>
                <w:rFonts w:ascii="Times New Roman" w:hAnsi="Times New Roman"/>
              </w:rPr>
            </w:pPr>
            <w:r w:rsidRPr="00921D67">
              <w:rPr>
                <w:rFonts w:ascii="Times New Roman" w:hAnsi="Times New Roman"/>
              </w:rPr>
              <w:t>t</w:t>
            </w:r>
          </w:p>
        </w:tc>
        <w:tc>
          <w:tcPr>
            <w:tcW w:w="332" w:type="pct"/>
            <w:vMerge w:val="restart"/>
            <w:tcBorders>
              <w:top w:val="single" w:sz="16" w:space="0" w:color="000000"/>
            </w:tcBorders>
            <w:shd w:val="clear" w:color="auto" w:fill="FFFFFF"/>
            <w:vAlign w:val="bottom"/>
          </w:tcPr>
          <w:p w14:paraId="3F06B601" w14:textId="77777777" w:rsidR="00107C63" w:rsidRPr="00921D67" w:rsidRDefault="00107C63" w:rsidP="00DE544E">
            <w:pPr>
              <w:spacing w:after="0"/>
              <w:rPr>
                <w:rFonts w:ascii="Times New Roman" w:hAnsi="Times New Roman"/>
              </w:rPr>
            </w:pPr>
            <w:r w:rsidRPr="00921D67">
              <w:rPr>
                <w:rFonts w:ascii="Times New Roman" w:hAnsi="Times New Roman"/>
              </w:rPr>
              <w:t>Sig.</w:t>
            </w:r>
          </w:p>
        </w:tc>
        <w:tc>
          <w:tcPr>
            <w:tcW w:w="1077" w:type="pct"/>
            <w:gridSpan w:val="2"/>
            <w:tcBorders>
              <w:top w:val="single" w:sz="16" w:space="0" w:color="000000"/>
              <w:right w:val="single" w:sz="16" w:space="0" w:color="000000"/>
            </w:tcBorders>
            <w:shd w:val="clear" w:color="auto" w:fill="FFFFFF"/>
            <w:vAlign w:val="bottom"/>
          </w:tcPr>
          <w:p w14:paraId="7F8108FE" w14:textId="77777777" w:rsidR="00107C63" w:rsidRPr="00921D67" w:rsidRDefault="00107C63" w:rsidP="00DE544E">
            <w:pPr>
              <w:spacing w:after="0"/>
              <w:rPr>
                <w:rFonts w:ascii="Times New Roman" w:hAnsi="Times New Roman"/>
              </w:rPr>
            </w:pPr>
            <w:r w:rsidRPr="00921D67">
              <w:rPr>
                <w:rFonts w:ascii="Times New Roman" w:hAnsi="Times New Roman"/>
              </w:rPr>
              <w:t>Collinearity Statistics</w:t>
            </w:r>
          </w:p>
        </w:tc>
      </w:tr>
      <w:tr w:rsidR="002C4F1E" w:rsidRPr="00921D67" w14:paraId="1909DB6E" w14:textId="77777777" w:rsidTr="00107C63">
        <w:trPr>
          <w:cantSplit/>
          <w:trHeight w:val="133"/>
          <w:jc w:val="center"/>
        </w:trPr>
        <w:tc>
          <w:tcPr>
            <w:tcW w:w="1143" w:type="pct"/>
            <w:gridSpan w:val="2"/>
            <w:vMerge/>
            <w:tcBorders>
              <w:top w:val="single" w:sz="16" w:space="0" w:color="000000"/>
              <w:left w:val="single" w:sz="16" w:space="0" w:color="000000"/>
              <w:bottom w:val="nil"/>
              <w:right w:val="nil"/>
            </w:tcBorders>
            <w:shd w:val="clear" w:color="auto" w:fill="FFFFFF"/>
            <w:vAlign w:val="bottom"/>
          </w:tcPr>
          <w:p w14:paraId="6A7698B8" w14:textId="77777777" w:rsidR="00107C63" w:rsidRPr="00921D67" w:rsidRDefault="00107C63" w:rsidP="00DE544E">
            <w:pPr>
              <w:spacing w:after="0"/>
              <w:rPr>
                <w:rFonts w:ascii="Times New Roman" w:hAnsi="Times New Roman"/>
              </w:rPr>
            </w:pPr>
          </w:p>
        </w:tc>
        <w:tc>
          <w:tcPr>
            <w:tcW w:w="540" w:type="pct"/>
            <w:tcBorders>
              <w:left w:val="single" w:sz="16" w:space="0" w:color="000000"/>
              <w:bottom w:val="single" w:sz="16" w:space="0" w:color="000000"/>
            </w:tcBorders>
            <w:shd w:val="clear" w:color="auto" w:fill="FFFFFF"/>
            <w:vAlign w:val="bottom"/>
          </w:tcPr>
          <w:p w14:paraId="62CDA91A" w14:textId="77777777" w:rsidR="00107C63" w:rsidRPr="00921D67" w:rsidRDefault="00107C63" w:rsidP="00DE544E">
            <w:pPr>
              <w:spacing w:after="0"/>
              <w:rPr>
                <w:rFonts w:ascii="Times New Roman" w:hAnsi="Times New Roman"/>
              </w:rPr>
            </w:pPr>
            <w:r w:rsidRPr="00921D67">
              <w:rPr>
                <w:rFonts w:ascii="Times New Roman" w:hAnsi="Times New Roman"/>
              </w:rPr>
              <w:t>B</w:t>
            </w:r>
          </w:p>
        </w:tc>
        <w:tc>
          <w:tcPr>
            <w:tcW w:w="540" w:type="pct"/>
            <w:tcBorders>
              <w:bottom w:val="single" w:sz="16" w:space="0" w:color="000000"/>
            </w:tcBorders>
            <w:shd w:val="clear" w:color="auto" w:fill="FFFFFF"/>
            <w:vAlign w:val="bottom"/>
          </w:tcPr>
          <w:p w14:paraId="06DD379F" w14:textId="77777777" w:rsidR="00107C63" w:rsidRPr="00921D67" w:rsidRDefault="00107C63" w:rsidP="00DE544E">
            <w:pPr>
              <w:spacing w:after="0"/>
              <w:rPr>
                <w:rFonts w:ascii="Times New Roman" w:hAnsi="Times New Roman"/>
              </w:rPr>
            </w:pPr>
            <w:r w:rsidRPr="00921D67">
              <w:rPr>
                <w:rFonts w:ascii="Times New Roman" w:hAnsi="Times New Roman"/>
              </w:rPr>
              <w:t>Std. Error</w:t>
            </w:r>
          </w:p>
        </w:tc>
        <w:tc>
          <w:tcPr>
            <w:tcW w:w="892" w:type="pct"/>
            <w:tcBorders>
              <w:bottom w:val="single" w:sz="16" w:space="0" w:color="000000"/>
            </w:tcBorders>
            <w:shd w:val="clear" w:color="auto" w:fill="FFFFFF"/>
            <w:vAlign w:val="bottom"/>
          </w:tcPr>
          <w:p w14:paraId="6FAB74D3" w14:textId="77777777" w:rsidR="00107C63" w:rsidRPr="00921D67" w:rsidRDefault="00107C63" w:rsidP="00DE544E">
            <w:pPr>
              <w:spacing w:after="0"/>
              <w:rPr>
                <w:rFonts w:ascii="Times New Roman" w:hAnsi="Times New Roman"/>
              </w:rPr>
            </w:pPr>
            <w:r w:rsidRPr="00921D67">
              <w:rPr>
                <w:rFonts w:ascii="Times New Roman" w:hAnsi="Times New Roman"/>
              </w:rPr>
              <w:t>Beta</w:t>
            </w:r>
          </w:p>
        </w:tc>
        <w:tc>
          <w:tcPr>
            <w:tcW w:w="475" w:type="pct"/>
            <w:vMerge/>
            <w:tcBorders>
              <w:top w:val="single" w:sz="16" w:space="0" w:color="000000"/>
            </w:tcBorders>
            <w:shd w:val="clear" w:color="auto" w:fill="FFFFFF"/>
            <w:vAlign w:val="bottom"/>
          </w:tcPr>
          <w:p w14:paraId="1FADA6FC" w14:textId="77777777" w:rsidR="00107C63" w:rsidRPr="00921D67" w:rsidRDefault="00107C63" w:rsidP="00DE544E">
            <w:pPr>
              <w:spacing w:after="0"/>
              <w:rPr>
                <w:rFonts w:ascii="Times New Roman" w:hAnsi="Times New Roman"/>
              </w:rPr>
            </w:pPr>
          </w:p>
        </w:tc>
        <w:tc>
          <w:tcPr>
            <w:tcW w:w="332" w:type="pct"/>
            <w:vMerge/>
            <w:tcBorders>
              <w:top w:val="single" w:sz="16" w:space="0" w:color="000000"/>
            </w:tcBorders>
            <w:shd w:val="clear" w:color="auto" w:fill="FFFFFF"/>
            <w:vAlign w:val="bottom"/>
          </w:tcPr>
          <w:p w14:paraId="63EBCD6A" w14:textId="77777777" w:rsidR="00107C63" w:rsidRPr="00921D67" w:rsidRDefault="00107C63" w:rsidP="00DE544E">
            <w:pPr>
              <w:spacing w:after="0"/>
              <w:rPr>
                <w:rFonts w:ascii="Times New Roman" w:hAnsi="Times New Roman"/>
              </w:rPr>
            </w:pPr>
          </w:p>
        </w:tc>
        <w:tc>
          <w:tcPr>
            <w:tcW w:w="677" w:type="pct"/>
            <w:tcBorders>
              <w:bottom w:val="single" w:sz="16" w:space="0" w:color="000000"/>
            </w:tcBorders>
            <w:shd w:val="clear" w:color="auto" w:fill="FFFFFF"/>
            <w:vAlign w:val="bottom"/>
          </w:tcPr>
          <w:p w14:paraId="68343A5D" w14:textId="77777777" w:rsidR="00107C63" w:rsidRPr="00921D67" w:rsidRDefault="00107C63" w:rsidP="00DE544E">
            <w:pPr>
              <w:spacing w:after="0"/>
              <w:rPr>
                <w:rFonts w:ascii="Times New Roman" w:hAnsi="Times New Roman"/>
              </w:rPr>
            </w:pPr>
            <w:r w:rsidRPr="00921D67">
              <w:rPr>
                <w:rFonts w:ascii="Times New Roman" w:hAnsi="Times New Roman"/>
              </w:rPr>
              <w:t>Tolerance</w:t>
            </w:r>
          </w:p>
        </w:tc>
        <w:tc>
          <w:tcPr>
            <w:tcW w:w="400" w:type="pct"/>
            <w:tcBorders>
              <w:bottom w:val="single" w:sz="16" w:space="0" w:color="000000"/>
              <w:right w:val="single" w:sz="16" w:space="0" w:color="000000"/>
            </w:tcBorders>
            <w:shd w:val="clear" w:color="auto" w:fill="FFFFFF"/>
            <w:vAlign w:val="bottom"/>
          </w:tcPr>
          <w:p w14:paraId="36B00057" w14:textId="77777777" w:rsidR="00107C63" w:rsidRPr="00921D67" w:rsidRDefault="00107C63" w:rsidP="00DE544E">
            <w:pPr>
              <w:spacing w:after="0"/>
              <w:rPr>
                <w:rFonts w:ascii="Times New Roman" w:hAnsi="Times New Roman"/>
              </w:rPr>
            </w:pPr>
            <w:r w:rsidRPr="00921D67">
              <w:rPr>
                <w:rFonts w:ascii="Times New Roman" w:hAnsi="Times New Roman"/>
              </w:rPr>
              <w:t>VIF</w:t>
            </w:r>
          </w:p>
        </w:tc>
      </w:tr>
      <w:tr w:rsidR="00107C63" w:rsidRPr="00921D67" w14:paraId="2BD096F0" w14:textId="77777777" w:rsidTr="00107C63">
        <w:trPr>
          <w:cantSplit/>
          <w:trHeight w:val="263"/>
          <w:jc w:val="center"/>
        </w:trPr>
        <w:tc>
          <w:tcPr>
            <w:tcW w:w="240" w:type="pct"/>
            <w:vMerge w:val="restart"/>
            <w:tcBorders>
              <w:top w:val="single" w:sz="16" w:space="0" w:color="000000"/>
              <w:left w:val="single" w:sz="16" w:space="0" w:color="000000"/>
              <w:bottom w:val="single" w:sz="16" w:space="0" w:color="000000"/>
              <w:right w:val="nil"/>
            </w:tcBorders>
            <w:shd w:val="clear" w:color="auto" w:fill="FFFFFF"/>
          </w:tcPr>
          <w:p w14:paraId="2A33CBED" w14:textId="77777777" w:rsidR="00107C63" w:rsidRPr="00921D67" w:rsidRDefault="00107C63" w:rsidP="00DE544E">
            <w:pPr>
              <w:spacing w:after="0"/>
              <w:rPr>
                <w:rFonts w:ascii="Times New Roman" w:hAnsi="Times New Roman"/>
              </w:rPr>
            </w:pPr>
            <w:r w:rsidRPr="00921D67">
              <w:rPr>
                <w:rFonts w:ascii="Times New Roman" w:hAnsi="Times New Roman"/>
              </w:rPr>
              <w:t>1</w:t>
            </w:r>
          </w:p>
        </w:tc>
        <w:tc>
          <w:tcPr>
            <w:tcW w:w="903" w:type="pct"/>
            <w:tcBorders>
              <w:top w:val="single" w:sz="16" w:space="0" w:color="000000"/>
              <w:left w:val="nil"/>
              <w:bottom w:val="nil"/>
              <w:right w:val="single" w:sz="16" w:space="0" w:color="000000"/>
            </w:tcBorders>
            <w:shd w:val="clear" w:color="auto" w:fill="FFFFFF"/>
          </w:tcPr>
          <w:p w14:paraId="20230915" w14:textId="77777777" w:rsidR="00107C63" w:rsidRPr="00921D67" w:rsidRDefault="00107C63" w:rsidP="00DE544E">
            <w:pPr>
              <w:spacing w:after="0"/>
              <w:rPr>
                <w:rFonts w:ascii="Times New Roman" w:hAnsi="Times New Roman"/>
              </w:rPr>
            </w:pPr>
            <w:r w:rsidRPr="00921D67">
              <w:rPr>
                <w:rFonts w:ascii="Times New Roman" w:hAnsi="Times New Roman"/>
              </w:rPr>
              <w:t>(Constant)</w:t>
            </w:r>
          </w:p>
        </w:tc>
        <w:tc>
          <w:tcPr>
            <w:tcW w:w="540" w:type="pct"/>
            <w:tcBorders>
              <w:top w:val="single" w:sz="16" w:space="0" w:color="000000"/>
              <w:left w:val="single" w:sz="16" w:space="0" w:color="000000"/>
              <w:bottom w:val="nil"/>
            </w:tcBorders>
            <w:shd w:val="clear" w:color="auto" w:fill="FFFFFF"/>
            <w:vAlign w:val="center"/>
          </w:tcPr>
          <w:p w14:paraId="7B203721" w14:textId="77777777" w:rsidR="00107C63" w:rsidRPr="00921D67" w:rsidRDefault="00107C63" w:rsidP="00DE544E">
            <w:pPr>
              <w:spacing w:after="0"/>
              <w:rPr>
                <w:rFonts w:ascii="Times New Roman" w:hAnsi="Times New Roman"/>
              </w:rPr>
            </w:pPr>
            <w:r w:rsidRPr="00921D67">
              <w:rPr>
                <w:rFonts w:ascii="Times New Roman" w:hAnsi="Times New Roman"/>
              </w:rPr>
              <w:t>.258</w:t>
            </w:r>
          </w:p>
        </w:tc>
        <w:tc>
          <w:tcPr>
            <w:tcW w:w="540" w:type="pct"/>
            <w:tcBorders>
              <w:top w:val="single" w:sz="16" w:space="0" w:color="000000"/>
              <w:bottom w:val="nil"/>
            </w:tcBorders>
            <w:shd w:val="clear" w:color="auto" w:fill="FFFFFF"/>
            <w:vAlign w:val="center"/>
          </w:tcPr>
          <w:p w14:paraId="1DEFD84A" w14:textId="77777777" w:rsidR="00107C63" w:rsidRPr="00921D67" w:rsidRDefault="00107C63" w:rsidP="00DE544E">
            <w:pPr>
              <w:spacing w:after="0"/>
              <w:rPr>
                <w:rFonts w:ascii="Times New Roman" w:hAnsi="Times New Roman"/>
              </w:rPr>
            </w:pPr>
            <w:r w:rsidRPr="00921D67">
              <w:rPr>
                <w:rFonts w:ascii="Times New Roman" w:hAnsi="Times New Roman"/>
              </w:rPr>
              <w:t>.773</w:t>
            </w:r>
          </w:p>
        </w:tc>
        <w:tc>
          <w:tcPr>
            <w:tcW w:w="892" w:type="pct"/>
            <w:tcBorders>
              <w:top w:val="single" w:sz="16" w:space="0" w:color="000000"/>
              <w:bottom w:val="nil"/>
            </w:tcBorders>
            <w:shd w:val="clear" w:color="auto" w:fill="FFFFFF"/>
            <w:vAlign w:val="center"/>
          </w:tcPr>
          <w:p w14:paraId="1549468F" w14:textId="77777777" w:rsidR="00107C63" w:rsidRPr="00921D67" w:rsidRDefault="00107C63" w:rsidP="00DE544E">
            <w:pPr>
              <w:spacing w:after="0"/>
              <w:rPr>
                <w:rFonts w:ascii="Times New Roman" w:hAnsi="Times New Roman"/>
              </w:rPr>
            </w:pPr>
          </w:p>
        </w:tc>
        <w:tc>
          <w:tcPr>
            <w:tcW w:w="475" w:type="pct"/>
            <w:tcBorders>
              <w:top w:val="single" w:sz="16" w:space="0" w:color="000000"/>
              <w:bottom w:val="nil"/>
            </w:tcBorders>
            <w:shd w:val="clear" w:color="auto" w:fill="FFFFFF"/>
            <w:vAlign w:val="center"/>
          </w:tcPr>
          <w:p w14:paraId="37248DDA" w14:textId="77777777" w:rsidR="00107C63" w:rsidRPr="00921D67" w:rsidRDefault="00107C63" w:rsidP="00DE544E">
            <w:pPr>
              <w:spacing w:after="0"/>
              <w:rPr>
                <w:rFonts w:ascii="Times New Roman" w:hAnsi="Times New Roman"/>
              </w:rPr>
            </w:pPr>
            <w:r w:rsidRPr="00921D67">
              <w:rPr>
                <w:rFonts w:ascii="Times New Roman" w:hAnsi="Times New Roman"/>
              </w:rPr>
              <w:t>.334</w:t>
            </w:r>
          </w:p>
        </w:tc>
        <w:tc>
          <w:tcPr>
            <w:tcW w:w="332" w:type="pct"/>
            <w:tcBorders>
              <w:top w:val="single" w:sz="16" w:space="0" w:color="000000"/>
              <w:bottom w:val="nil"/>
            </w:tcBorders>
            <w:shd w:val="clear" w:color="auto" w:fill="FFFFFF"/>
            <w:vAlign w:val="center"/>
          </w:tcPr>
          <w:p w14:paraId="1062BCFD" w14:textId="77777777" w:rsidR="00107C63" w:rsidRPr="00921D67" w:rsidRDefault="00107C63" w:rsidP="00DE544E">
            <w:pPr>
              <w:spacing w:after="0"/>
              <w:rPr>
                <w:rFonts w:ascii="Times New Roman" w:hAnsi="Times New Roman"/>
              </w:rPr>
            </w:pPr>
            <w:r w:rsidRPr="00921D67">
              <w:rPr>
                <w:rFonts w:ascii="Times New Roman" w:hAnsi="Times New Roman"/>
              </w:rPr>
              <w:t>.739</w:t>
            </w:r>
          </w:p>
        </w:tc>
        <w:tc>
          <w:tcPr>
            <w:tcW w:w="677" w:type="pct"/>
            <w:tcBorders>
              <w:top w:val="single" w:sz="16" w:space="0" w:color="000000"/>
              <w:bottom w:val="nil"/>
            </w:tcBorders>
            <w:shd w:val="clear" w:color="auto" w:fill="FFFFFF"/>
            <w:vAlign w:val="center"/>
          </w:tcPr>
          <w:p w14:paraId="36F8F2C1" w14:textId="77777777" w:rsidR="00107C63" w:rsidRPr="00921D67" w:rsidRDefault="00107C63" w:rsidP="00DE544E">
            <w:pPr>
              <w:spacing w:after="0"/>
              <w:rPr>
                <w:rFonts w:ascii="Times New Roman" w:hAnsi="Times New Roman"/>
              </w:rPr>
            </w:pPr>
          </w:p>
        </w:tc>
        <w:tc>
          <w:tcPr>
            <w:tcW w:w="400" w:type="pct"/>
            <w:tcBorders>
              <w:top w:val="single" w:sz="16" w:space="0" w:color="000000"/>
              <w:bottom w:val="nil"/>
              <w:right w:val="single" w:sz="16" w:space="0" w:color="000000"/>
            </w:tcBorders>
            <w:shd w:val="clear" w:color="auto" w:fill="FFFFFF"/>
            <w:vAlign w:val="center"/>
          </w:tcPr>
          <w:p w14:paraId="07859C7A" w14:textId="77777777" w:rsidR="00107C63" w:rsidRPr="00921D67" w:rsidRDefault="00107C63" w:rsidP="00DE544E">
            <w:pPr>
              <w:spacing w:after="0"/>
              <w:rPr>
                <w:rFonts w:ascii="Times New Roman" w:hAnsi="Times New Roman"/>
              </w:rPr>
            </w:pPr>
          </w:p>
        </w:tc>
      </w:tr>
      <w:tr w:rsidR="00107C63" w:rsidRPr="00921D67" w14:paraId="658346DE" w14:textId="77777777" w:rsidTr="00107C63">
        <w:trPr>
          <w:cantSplit/>
          <w:trHeight w:val="133"/>
          <w:jc w:val="center"/>
        </w:trPr>
        <w:tc>
          <w:tcPr>
            <w:tcW w:w="240" w:type="pct"/>
            <w:vMerge/>
            <w:tcBorders>
              <w:top w:val="single" w:sz="16" w:space="0" w:color="000000"/>
              <w:left w:val="single" w:sz="16" w:space="0" w:color="000000"/>
              <w:bottom w:val="single" w:sz="16" w:space="0" w:color="000000"/>
              <w:right w:val="nil"/>
            </w:tcBorders>
            <w:shd w:val="clear" w:color="auto" w:fill="FFFFFF"/>
          </w:tcPr>
          <w:p w14:paraId="7C3B4BE0" w14:textId="77777777" w:rsidR="00107C63" w:rsidRPr="00921D67" w:rsidRDefault="00107C63" w:rsidP="00DE544E">
            <w:pPr>
              <w:spacing w:after="0"/>
              <w:rPr>
                <w:rFonts w:ascii="Times New Roman" w:hAnsi="Times New Roman"/>
              </w:rPr>
            </w:pPr>
          </w:p>
        </w:tc>
        <w:tc>
          <w:tcPr>
            <w:tcW w:w="903" w:type="pct"/>
            <w:tcBorders>
              <w:top w:val="nil"/>
              <w:left w:val="nil"/>
              <w:bottom w:val="nil"/>
              <w:right w:val="single" w:sz="16" w:space="0" w:color="000000"/>
            </w:tcBorders>
            <w:shd w:val="clear" w:color="auto" w:fill="FFFFFF"/>
          </w:tcPr>
          <w:p w14:paraId="09DAD6A6" w14:textId="77777777" w:rsidR="00107C63" w:rsidRPr="00921D67" w:rsidRDefault="00107C63" w:rsidP="00DE544E">
            <w:pPr>
              <w:spacing w:after="0"/>
              <w:rPr>
                <w:rFonts w:ascii="Times New Roman" w:hAnsi="Times New Roman"/>
              </w:rPr>
            </w:pPr>
            <w:r w:rsidRPr="00921D67">
              <w:rPr>
                <w:rFonts w:ascii="Times New Roman" w:hAnsi="Times New Roman"/>
              </w:rPr>
              <w:t>Sosial Media Marketing</w:t>
            </w:r>
          </w:p>
        </w:tc>
        <w:tc>
          <w:tcPr>
            <w:tcW w:w="540" w:type="pct"/>
            <w:tcBorders>
              <w:top w:val="nil"/>
              <w:left w:val="single" w:sz="16" w:space="0" w:color="000000"/>
              <w:bottom w:val="nil"/>
            </w:tcBorders>
            <w:shd w:val="clear" w:color="auto" w:fill="FFFFFF"/>
            <w:vAlign w:val="center"/>
          </w:tcPr>
          <w:p w14:paraId="2B6964F7" w14:textId="77777777" w:rsidR="00107C63" w:rsidRPr="00921D67" w:rsidRDefault="00107C63" w:rsidP="00DE544E">
            <w:pPr>
              <w:spacing w:after="0"/>
              <w:rPr>
                <w:rFonts w:ascii="Times New Roman" w:hAnsi="Times New Roman"/>
              </w:rPr>
            </w:pPr>
            <w:r w:rsidRPr="00921D67">
              <w:rPr>
                <w:rFonts w:ascii="Times New Roman" w:hAnsi="Times New Roman"/>
              </w:rPr>
              <w:t>-.066</w:t>
            </w:r>
          </w:p>
        </w:tc>
        <w:tc>
          <w:tcPr>
            <w:tcW w:w="540" w:type="pct"/>
            <w:tcBorders>
              <w:top w:val="nil"/>
              <w:bottom w:val="nil"/>
            </w:tcBorders>
            <w:shd w:val="clear" w:color="auto" w:fill="FFFFFF"/>
            <w:vAlign w:val="center"/>
          </w:tcPr>
          <w:p w14:paraId="05531639" w14:textId="77777777" w:rsidR="00107C63" w:rsidRPr="00921D67" w:rsidRDefault="00107C63" w:rsidP="00DE544E">
            <w:pPr>
              <w:spacing w:after="0"/>
              <w:rPr>
                <w:rFonts w:ascii="Times New Roman" w:hAnsi="Times New Roman"/>
              </w:rPr>
            </w:pPr>
            <w:r w:rsidRPr="00921D67">
              <w:rPr>
                <w:rFonts w:ascii="Times New Roman" w:hAnsi="Times New Roman"/>
              </w:rPr>
              <w:t>.072</w:t>
            </w:r>
          </w:p>
        </w:tc>
        <w:tc>
          <w:tcPr>
            <w:tcW w:w="892" w:type="pct"/>
            <w:tcBorders>
              <w:top w:val="nil"/>
              <w:bottom w:val="nil"/>
            </w:tcBorders>
            <w:shd w:val="clear" w:color="auto" w:fill="FFFFFF"/>
            <w:vAlign w:val="center"/>
          </w:tcPr>
          <w:p w14:paraId="5F884EEA" w14:textId="77777777" w:rsidR="00107C63" w:rsidRPr="00921D67" w:rsidRDefault="00107C63" w:rsidP="00DE544E">
            <w:pPr>
              <w:spacing w:after="0"/>
              <w:rPr>
                <w:rFonts w:ascii="Times New Roman" w:hAnsi="Times New Roman"/>
              </w:rPr>
            </w:pPr>
            <w:r w:rsidRPr="00921D67">
              <w:rPr>
                <w:rFonts w:ascii="Times New Roman" w:hAnsi="Times New Roman"/>
              </w:rPr>
              <w:t>-.049</w:t>
            </w:r>
          </w:p>
        </w:tc>
        <w:tc>
          <w:tcPr>
            <w:tcW w:w="475" w:type="pct"/>
            <w:tcBorders>
              <w:top w:val="nil"/>
              <w:bottom w:val="nil"/>
            </w:tcBorders>
            <w:shd w:val="clear" w:color="auto" w:fill="FFFFFF"/>
            <w:vAlign w:val="center"/>
          </w:tcPr>
          <w:p w14:paraId="0B48486B" w14:textId="77777777" w:rsidR="00107C63" w:rsidRPr="00921D67" w:rsidRDefault="00107C63" w:rsidP="00DE544E">
            <w:pPr>
              <w:spacing w:after="0"/>
              <w:rPr>
                <w:rFonts w:ascii="Times New Roman" w:hAnsi="Times New Roman"/>
              </w:rPr>
            </w:pPr>
            <w:r w:rsidRPr="00921D67">
              <w:rPr>
                <w:rFonts w:ascii="Times New Roman" w:hAnsi="Times New Roman"/>
              </w:rPr>
              <w:t>-.905</w:t>
            </w:r>
          </w:p>
        </w:tc>
        <w:tc>
          <w:tcPr>
            <w:tcW w:w="332" w:type="pct"/>
            <w:tcBorders>
              <w:top w:val="nil"/>
              <w:bottom w:val="nil"/>
            </w:tcBorders>
            <w:shd w:val="clear" w:color="auto" w:fill="FFFFFF"/>
            <w:vAlign w:val="center"/>
          </w:tcPr>
          <w:p w14:paraId="6F0EE970" w14:textId="77777777" w:rsidR="00107C63" w:rsidRPr="00921D67" w:rsidRDefault="00107C63" w:rsidP="00DE544E">
            <w:pPr>
              <w:spacing w:after="0"/>
              <w:rPr>
                <w:rFonts w:ascii="Times New Roman" w:hAnsi="Times New Roman"/>
              </w:rPr>
            </w:pPr>
            <w:r w:rsidRPr="00921D67">
              <w:rPr>
                <w:rFonts w:ascii="Times New Roman" w:hAnsi="Times New Roman"/>
              </w:rPr>
              <w:t>.367</w:t>
            </w:r>
          </w:p>
        </w:tc>
        <w:tc>
          <w:tcPr>
            <w:tcW w:w="677" w:type="pct"/>
            <w:tcBorders>
              <w:top w:val="nil"/>
              <w:bottom w:val="nil"/>
            </w:tcBorders>
            <w:shd w:val="clear" w:color="auto" w:fill="FFFFFF"/>
            <w:vAlign w:val="center"/>
          </w:tcPr>
          <w:p w14:paraId="2A1E7336" w14:textId="77777777" w:rsidR="00107C63" w:rsidRPr="00921D67" w:rsidRDefault="00107C63" w:rsidP="00DE544E">
            <w:pPr>
              <w:spacing w:after="0"/>
              <w:rPr>
                <w:rFonts w:ascii="Times New Roman" w:hAnsi="Times New Roman"/>
              </w:rPr>
            </w:pPr>
            <w:r w:rsidRPr="00921D67">
              <w:rPr>
                <w:rFonts w:ascii="Times New Roman" w:hAnsi="Times New Roman"/>
              </w:rPr>
              <w:t>.378</w:t>
            </w:r>
          </w:p>
        </w:tc>
        <w:tc>
          <w:tcPr>
            <w:tcW w:w="400" w:type="pct"/>
            <w:tcBorders>
              <w:top w:val="nil"/>
              <w:bottom w:val="nil"/>
              <w:right w:val="single" w:sz="16" w:space="0" w:color="000000"/>
            </w:tcBorders>
            <w:shd w:val="clear" w:color="auto" w:fill="FFFFFF"/>
            <w:vAlign w:val="center"/>
          </w:tcPr>
          <w:p w14:paraId="6D36AC77" w14:textId="77777777" w:rsidR="00107C63" w:rsidRPr="00921D67" w:rsidRDefault="00107C63" w:rsidP="00DE544E">
            <w:pPr>
              <w:spacing w:after="0"/>
              <w:rPr>
                <w:rFonts w:ascii="Times New Roman" w:hAnsi="Times New Roman"/>
              </w:rPr>
            </w:pPr>
            <w:r w:rsidRPr="00921D67">
              <w:rPr>
                <w:rFonts w:ascii="Times New Roman" w:hAnsi="Times New Roman"/>
              </w:rPr>
              <w:t>2.647</w:t>
            </w:r>
          </w:p>
        </w:tc>
      </w:tr>
      <w:tr w:rsidR="00107C63" w:rsidRPr="00921D67" w14:paraId="1F42FB4C" w14:textId="77777777" w:rsidTr="00107C63">
        <w:trPr>
          <w:cantSplit/>
          <w:trHeight w:val="133"/>
          <w:jc w:val="center"/>
        </w:trPr>
        <w:tc>
          <w:tcPr>
            <w:tcW w:w="240" w:type="pct"/>
            <w:vMerge/>
            <w:tcBorders>
              <w:top w:val="single" w:sz="16" w:space="0" w:color="000000"/>
              <w:left w:val="single" w:sz="16" w:space="0" w:color="000000"/>
              <w:bottom w:val="single" w:sz="16" w:space="0" w:color="000000"/>
              <w:right w:val="nil"/>
            </w:tcBorders>
            <w:shd w:val="clear" w:color="auto" w:fill="FFFFFF"/>
          </w:tcPr>
          <w:p w14:paraId="78429361" w14:textId="77777777" w:rsidR="00107C63" w:rsidRPr="00921D67" w:rsidRDefault="00107C63" w:rsidP="00DE544E">
            <w:pPr>
              <w:spacing w:after="0"/>
              <w:rPr>
                <w:rFonts w:ascii="Times New Roman" w:hAnsi="Times New Roman"/>
              </w:rPr>
            </w:pPr>
          </w:p>
        </w:tc>
        <w:tc>
          <w:tcPr>
            <w:tcW w:w="903" w:type="pct"/>
            <w:tcBorders>
              <w:top w:val="nil"/>
              <w:left w:val="nil"/>
              <w:bottom w:val="nil"/>
              <w:right w:val="single" w:sz="16" w:space="0" w:color="000000"/>
            </w:tcBorders>
            <w:shd w:val="clear" w:color="auto" w:fill="FFFFFF"/>
          </w:tcPr>
          <w:p w14:paraId="2D1CDD2F" w14:textId="5F613AC6" w:rsidR="00107C63" w:rsidRPr="00921D67" w:rsidRDefault="002C4F1E" w:rsidP="00DE544E">
            <w:pPr>
              <w:spacing w:after="0"/>
              <w:rPr>
                <w:rFonts w:ascii="Times New Roman" w:hAnsi="Times New Roman"/>
              </w:rPr>
            </w:pPr>
            <w:r w:rsidRPr="00921D67">
              <w:rPr>
                <w:rFonts w:ascii="Times New Roman" w:hAnsi="Times New Roman"/>
              </w:rPr>
              <w:t>Brand Awareness</w:t>
            </w:r>
          </w:p>
        </w:tc>
        <w:tc>
          <w:tcPr>
            <w:tcW w:w="540" w:type="pct"/>
            <w:tcBorders>
              <w:top w:val="nil"/>
              <w:left w:val="single" w:sz="16" w:space="0" w:color="000000"/>
              <w:bottom w:val="nil"/>
            </w:tcBorders>
            <w:shd w:val="clear" w:color="auto" w:fill="FFFFFF"/>
            <w:vAlign w:val="center"/>
          </w:tcPr>
          <w:p w14:paraId="475E321C" w14:textId="77777777" w:rsidR="00107C63" w:rsidRPr="00921D67" w:rsidRDefault="00107C63" w:rsidP="00DE544E">
            <w:pPr>
              <w:spacing w:after="0"/>
              <w:rPr>
                <w:rFonts w:ascii="Times New Roman" w:hAnsi="Times New Roman"/>
              </w:rPr>
            </w:pPr>
            <w:r w:rsidRPr="00921D67">
              <w:rPr>
                <w:rFonts w:ascii="Times New Roman" w:hAnsi="Times New Roman"/>
              </w:rPr>
              <w:t>.602</w:t>
            </w:r>
          </w:p>
        </w:tc>
        <w:tc>
          <w:tcPr>
            <w:tcW w:w="540" w:type="pct"/>
            <w:tcBorders>
              <w:top w:val="nil"/>
              <w:bottom w:val="nil"/>
            </w:tcBorders>
            <w:shd w:val="clear" w:color="auto" w:fill="FFFFFF"/>
            <w:vAlign w:val="center"/>
          </w:tcPr>
          <w:p w14:paraId="03B53471" w14:textId="77777777" w:rsidR="00107C63" w:rsidRPr="00921D67" w:rsidRDefault="00107C63" w:rsidP="00DE544E">
            <w:pPr>
              <w:spacing w:after="0"/>
              <w:rPr>
                <w:rFonts w:ascii="Times New Roman" w:hAnsi="Times New Roman"/>
              </w:rPr>
            </w:pPr>
            <w:r w:rsidRPr="00921D67">
              <w:rPr>
                <w:rFonts w:ascii="Times New Roman" w:hAnsi="Times New Roman"/>
              </w:rPr>
              <w:t>.058</w:t>
            </w:r>
          </w:p>
        </w:tc>
        <w:tc>
          <w:tcPr>
            <w:tcW w:w="892" w:type="pct"/>
            <w:tcBorders>
              <w:top w:val="nil"/>
              <w:bottom w:val="nil"/>
            </w:tcBorders>
            <w:shd w:val="clear" w:color="auto" w:fill="FFFFFF"/>
            <w:vAlign w:val="center"/>
          </w:tcPr>
          <w:p w14:paraId="59A9857A" w14:textId="77777777" w:rsidR="00107C63" w:rsidRPr="00921D67" w:rsidRDefault="00107C63" w:rsidP="00DE544E">
            <w:pPr>
              <w:spacing w:after="0"/>
              <w:rPr>
                <w:rFonts w:ascii="Times New Roman" w:hAnsi="Times New Roman"/>
              </w:rPr>
            </w:pPr>
            <w:r w:rsidRPr="00921D67">
              <w:rPr>
                <w:rFonts w:ascii="Times New Roman" w:hAnsi="Times New Roman"/>
              </w:rPr>
              <w:t>.600</w:t>
            </w:r>
          </w:p>
        </w:tc>
        <w:tc>
          <w:tcPr>
            <w:tcW w:w="475" w:type="pct"/>
            <w:tcBorders>
              <w:top w:val="nil"/>
              <w:bottom w:val="nil"/>
            </w:tcBorders>
            <w:shd w:val="clear" w:color="auto" w:fill="FFFFFF"/>
            <w:vAlign w:val="center"/>
          </w:tcPr>
          <w:p w14:paraId="57727C86" w14:textId="77777777" w:rsidR="00107C63" w:rsidRPr="00921D67" w:rsidRDefault="00107C63" w:rsidP="00DE544E">
            <w:pPr>
              <w:spacing w:after="0"/>
              <w:rPr>
                <w:rFonts w:ascii="Times New Roman" w:hAnsi="Times New Roman"/>
              </w:rPr>
            </w:pPr>
            <w:r w:rsidRPr="00921D67">
              <w:rPr>
                <w:rFonts w:ascii="Times New Roman" w:hAnsi="Times New Roman"/>
              </w:rPr>
              <w:t>10.379</w:t>
            </w:r>
          </w:p>
        </w:tc>
        <w:tc>
          <w:tcPr>
            <w:tcW w:w="332" w:type="pct"/>
            <w:tcBorders>
              <w:top w:val="nil"/>
              <w:bottom w:val="nil"/>
            </w:tcBorders>
            <w:shd w:val="clear" w:color="auto" w:fill="FFFFFF"/>
            <w:vAlign w:val="center"/>
          </w:tcPr>
          <w:p w14:paraId="5E200D66" w14:textId="77777777" w:rsidR="00107C63" w:rsidRPr="00921D67" w:rsidRDefault="00107C63" w:rsidP="00DE544E">
            <w:pPr>
              <w:spacing w:after="0"/>
              <w:rPr>
                <w:rFonts w:ascii="Times New Roman" w:hAnsi="Times New Roman"/>
              </w:rPr>
            </w:pPr>
            <w:r w:rsidRPr="00921D67">
              <w:rPr>
                <w:rFonts w:ascii="Times New Roman" w:hAnsi="Times New Roman"/>
              </w:rPr>
              <w:t>.000</w:t>
            </w:r>
          </w:p>
        </w:tc>
        <w:tc>
          <w:tcPr>
            <w:tcW w:w="677" w:type="pct"/>
            <w:tcBorders>
              <w:top w:val="nil"/>
              <w:bottom w:val="nil"/>
            </w:tcBorders>
            <w:shd w:val="clear" w:color="auto" w:fill="FFFFFF"/>
            <w:vAlign w:val="center"/>
          </w:tcPr>
          <w:p w14:paraId="0EAEF167" w14:textId="77777777" w:rsidR="00107C63" w:rsidRPr="00921D67" w:rsidRDefault="00107C63" w:rsidP="00DE544E">
            <w:pPr>
              <w:spacing w:after="0"/>
              <w:rPr>
                <w:rFonts w:ascii="Times New Roman" w:hAnsi="Times New Roman"/>
              </w:rPr>
            </w:pPr>
            <w:r w:rsidRPr="00921D67">
              <w:rPr>
                <w:rFonts w:ascii="Times New Roman" w:hAnsi="Times New Roman"/>
              </w:rPr>
              <w:t>.338</w:t>
            </w:r>
          </w:p>
        </w:tc>
        <w:tc>
          <w:tcPr>
            <w:tcW w:w="400" w:type="pct"/>
            <w:tcBorders>
              <w:top w:val="nil"/>
              <w:bottom w:val="nil"/>
              <w:right w:val="single" w:sz="16" w:space="0" w:color="000000"/>
            </w:tcBorders>
            <w:shd w:val="clear" w:color="auto" w:fill="FFFFFF"/>
            <w:vAlign w:val="center"/>
          </w:tcPr>
          <w:p w14:paraId="686FACBF" w14:textId="77777777" w:rsidR="00107C63" w:rsidRPr="00921D67" w:rsidRDefault="00107C63" w:rsidP="00DE544E">
            <w:pPr>
              <w:spacing w:after="0"/>
              <w:rPr>
                <w:rFonts w:ascii="Times New Roman" w:hAnsi="Times New Roman"/>
              </w:rPr>
            </w:pPr>
            <w:r w:rsidRPr="00921D67">
              <w:rPr>
                <w:rFonts w:ascii="Times New Roman" w:hAnsi="Times New Roman"/>
              </w:rPr>
              <w:t>2.962</w:t>
            </w:r>
          </w:p>
        </w:tc>
      </w:tr>
      <w:tr w:rsidR="00107C63" w:rsidRPr="00921D67" w14:paraId="358F1720" w14:textId="77777777" w:rsidTr="00107C63">
        <w:trPr>
          <w:cantSplit/>
          <w:trHeight w:val="133"/>
          <w:jc w:val="center"/>
        </w:trPr>
        <w:tc>
          <w:tcPr>
            <w:tcW w:w="240" w:type="pct"/>
            <w:vMerge/>
            <w:tcBorders>
              <w:top w:val="single" w:sz="16" w:space="0" w:color="000000"/>
              <w:left w:val="single" w:sz="16" w:space="0" w:color="000000"/>
              <w:bottom w:val="single" w:sz="16" w:space="0" w:color="000000"/>
              <w:right w:val="nil"/>
            </w:tcBorders>
            <w:shd w:val="clear" w:color="auto" w:fill="FFFFFF"/>
          </w:tcPr>
          <w:p w14:paraId="67AF5944" w14:textId="77777777" w:rsidR="00107C63" w:rsidRPr="00921D67" w:rsidRDefault="00107C63" w:rsidP="00DE544E">
            <w:pPr>
              <w:spacing w:after="0"/>
              <w:rPr>
                <w:rFonts w:ascii="Times New Roman" w:hAnsi="Times New Roman"/>
              </w:rPr>
            </w:pPr>
          </w:p>
        </w:tc>
        <w:tc>
          <w:tcPr>
            <w:tcW w:w="903" w:type="pct"/>
            <w:tcBorders>
              <w:top w:val="nil"/>
              <w:left w:val="nil"/>
              <w:bottom w:val="single" w:sz="16" w:space="0" w:color="000000"/>
              <w:right w:val="single" w:sz="16" w:space="0" w:color="000000"/>
            </w:tcBorders>
            <w:shd w:val="clear" w:color="auto" w:fill="FFFFFF"/>
          </w:tcPr>
          <w:p w14:paraId="4D006A8E" w14:textId="3EF73EB9" w:rsidR="00107C63" w:rsidRPr="00921D67" w:rsidRDefault="002C4F1E" w:rsidP="00DE544E">
            <w:pPr>
              <w:spacing w:after="0"/>
              <w:rPr>
                <w:rFonts w:ascii="Times New Roman" w:hAnsi="Times New Roman"/>
              </w:rPr>
            </w:pPr>
            <w:r w:rsidRPr="00921D67">
              <w:rPr>
                <w:rFonts w:ascii="Times New Roman" w:hAnsi="Times New Roman"/>
              </w:rPr>
              <w:t>Customer Satisfaction</w:t>
            </w:r>
          </w:p>
        </w:tc>
        <w:tc>
          <w:tcPr>
            <w:tcW w:w="540" w:type="pct"/>
            <w:tcBorders>
              <w:top w:val="nil"/>
              <w:left w:val="single" w:sz="16" w:space="0" w:color="000000"/>
              <w:bottom w:val="single" w:sz="16" w:space="0" w:color="000000"/>
            </w:tcBorders>
            <w:shd w:val="clear" w:color="auto" w:fill="FFFFFF"/>
            <w:vAlign w:val="center"/>
          </w:tcPr>
          <w:p w14:paraId="2404B629" w14:textId="77777777" w:rsidR="00107C63" w:rsidRPr="00921D67" w:rsidRDefault="00107C63" w:rsidP="00DE544E">
            <w:pPr>
              <w:spacing w:after="0"/>
              <w:rPr>
                <w:rFonts w:ascii="Times New Roman" w:hAnsi="Times New Roman"/>
              </w:rPr>
            </w:pPr>
            <w:r w:rsidRPr="00921D67">
              <w:rPr>
                <w:rFonts w:ascii="Times New Roman" w:hAnsi="Times New Roman"/>
              </w:rPr>
              <w:t>.610</w:t>
            </w:r>
          </w:p>
        </w:tc>
        <w:tc>
          <w:tcPr>
            <w:tcW w:w="540" w:type="pct"/>
            <w:tcBorders>
              <w:top w:val="nil"/>
              <w:bottom w:val="single" w:sz="16" w:space="0" w:color="000000"/>
            </w:tcBorders>
            <w:shd w:val="clear" w:color="auto" w:fill="FFFFFF"/>
            <w:vAlign w:val="center"/>
          </w:tcPr>
          <w:p w14:paraId="63CCFDF0" w14:textId="77777777" w:rsidR="00107C63" w:rsidRPr="00921D67" w:rsidRDefault="00107C63" w:rsidP="00DE544E">
            <w:pPr>
              <w:spacing w:after="0"/>
              <w:rPr>
                <w:rFonts w:ascii="Times New Roman" w:hAnsi="Times New Roman"/>
              </w:rPr>
            </w:pPr>
            <w:r w:rsidRPr="00921D67">
              <w:rPr>
                <w:rFonts w:ascii="Times New Roman" w:hAnsi="Times New Roman"/>
              </w:rPr>
              <w:t>.101</w:t>
            </w:r>
          </w:p>
        </w:tc>
        <w:tc>
          <w:tcPr>
            <w:tcW w:w="892" w:type="pct"/>
            <w:tcBorders>
              <w:top w:val="nil"/>
              <w:bottom w:val="single" w:sz="16" w:space="0" w:color="000000"/>
            </w:tcBorders>
            <w:shd w:val="clear" w:color="auto" w:fill="FFFFFF"/>
            <w:vAlign w:val="center"/>
          </w:tcPr>
          <w:p w14:paraId="4A36BF1F" w14:textId="77777777" w:rsidR="00107C63" w:rsidRPr="00921D67" w:rsidRDefault="00107C63" w:rsidP="00DE544E">
            <w:pPr>
              <w:spacing w:after="0"/>
              <w:rPr>
                <w:rFonts w:ascii="Times New Roman" w:hAnsi="Times New Roman"/>
              </w:rPr>
            </w:pPr>
            <w:r w:rsidRPr="00921D67">
              <w:rPr>
                <w:rFonts w:ascii="Times New Roman" w:hAnsi="Times New Roman"/>
              </w:rPr>
              <w:t>.397</w:t>
            </w:r>
          </w:p>
        </w:tc>
        <w:tc>
          <w:tcPr>
            <w:tcW w:w="475" w:type="pct"/>
            <w:tcBorders>
              <w:top w:val="nil"/>
              <w:bottom w:val="single" w:sz="16" w:space="0" w:color="000000"/>
            </w:tcBorders>
            <w:shd w:val="clear" w:color="auto" w:fill="FFFFFF"/>
            <w:vAlign w:val="center"/>
          </w:tcPr>
          <w:p w14:paraId="314EE76C" w14:textId="77777777" w:rsidR="00107C63" w:rsidRPr="00921D67" w:rsidRDefault="00107C63" w:rsidP="00DE544E">
            <w:pPr>
              <w:spacing w:after="0"/>
              <w:rPr>
                <w:rFonts w:ascii="Times New Roman" w:hAnsi="Times New Roman"/>
              </w:rPr>
            </w:pPr>
            <w:r w:rsidRPr="00921D67">
              <w:rPr>
                <w:rFonts w:ascii="Times New Roman" w:hAnsi="Times New Roman"/>
              </w:rPr>
              <w:t>6.030</w:t>
            </w:r>
          </w:p>
        </w:tc>
        <w:tc>
          <w:tcPr>
            <w:tcW w:w="332" w:type="pct"/>
            <w:tcBorders>
              <w:top w:val="nil"/>
              <w:bottom w:val="single" w:sz="16" w:space="0" w:color="000000"/>
            </w:tcBorders>
            <w:shd w:val="clear" w:color="auto" w:fill="FFFFFF"/>
            <w:vAlign w:val="center"/>
          </w:tcPr>
          <w:p w14:paraId="3B10E7F0" w14:textId="77777777" w:rsidR="00107C63" w:rsidRPr="00921D67" w:rsidRDefault="00107C63" w:rsidP="00DE544E">
            <w:pPr>
              <w:spacing w:after="0"/>
              <w:rPr>
                <w:rFonts w:ascii="Times New Roman" w:hAnsi="Times New Roman"/>
              </w:rPr>
            </w:pPr>
            <w:r w:rsidRPr="00921D67">
              <w:rPr>
                <w:rFonts w:ascii="Times New Roman" w:hAnsi="Times New Roman"/>
              </w:rPr>
              <w:t>.000</w:t>
            </w:r>
          </w:p>
        </w:tc>
        <w:tc>
          <w:tcPr>
            <w:tcW w:w="677" w:type="pct"/>
            <w:tcBorders>
              <w:top w:val="nil"/>
              <w:bottom w:val="single" w:sz="16" w:space="0" w:color="000000"/>
            </w:tcBorders>
            <w:shd w:val="clear" w:color="auto" w:fill="FFFFFF"/>
            <w:vAlign w:val="center"/>
          </w:tcPr>
          <w:p w14:paraId="129EA387" w14:textId="77777777" w:rsidR="00107C63" w:rsidRPr="00921D67" w:rsidRDefault="00107C63" w:rsidP="00DE544E">
            <w:pPr>
              <w:spacing w:after="0"/>
              <w:rPr>
                <w:rFonts w:ascii="Times New Roman" w:hAnsi="Times New Roman"/>
              </w:rPr>
            </w:pPr>
            <w:r w:rsidRPr="00921D67">
              <w:rPr>
                <w:rFonts w:ascii="Times New Roman" w:hAnsi="Times New Roman"/>
              </w:rPr>
              <w:t>.261</w:t>
            </w:r>
          </w:p>
        </w:tc>
        <w:tc>
          <w:tcPr>
            <w:tcW w:w="400" w:type="pct"/>
            <w:tcBorders>
              <w:top w:val="nil"/>
              <w:bottom w:val="single" w:sz="16" w:space="0" w:color="000000"/>
              <w:right w:val="single" w:sz="16" w:space="0" w:color="000000"/>
            </w:tcBorders>
            <w:shd w:val="clear" w:color="auto" w:fill="FFFFFF"/>
            <w:vAlign w:val="center"/>
          </w:tcPr>
          <w:p w14:paraId="6AF43481" w14:textId="77777777" w:rsidR="00107C63" w:rsidRPr="00921D67" w:rsidRDefault="00107C63" w:rsidP="00DE544E">
            <w:pPr>
              <w:spacing w:after="0"/>
              <w:rPr>
                <w:rFonts w:ascii="Times New Roman" w:hAnsi="Times New Roman"/>
              </w:rPr>
            </w:pPr>
            <w:r w:rsidRPr="00921D67">
              <w:rPr>
                <w:rFonts w:ascii="Times New Roman" w:hAnsi="Times New Roman"/>
              </w:rPr>
              <w:t>3.834</w:t>
            </w:r>
          </w:p>
        </w:tc>
      </w:tr>
      <w:tr w:rsidR="00107C63" w:rsidRPr="00921D67" w14:paraId="6685477E" w14:textId="77777777" w:rsidTr="00107C63">
        <w:trPr>
          <w:cantSplit/>
          <w:trHeight w:val="263"/>
          <w:jc w:val="center"/>
        </w:trPr>
        <w:tc>
          <w:tcPr>
            <w:tcW w:w="5000" w:type="pct"/>
            <w:gridSpan w:val="9"/>
            <w:tcBorders>
              <w:top w:val="nil"/>
              <w:left w:val="nil"/>
              <w:bottom w:val="nil"/>
              <w:right w:val="nil"/>
            </w:tcBorders>
            <w:shd w:val="clear" w:color="auto" w:fill="FFFFFF"/>
          </w:tcPr>
          <w:p w14:paraId="4D76ED95" w14:textId="77777777" w:rsidR="00107C63" w:rsidRPr="00921D67" w:rsidRDefault="00107C63" w:rsidP="00DE544E">
            <w:pPr>
              <w:spacing w:after="0"/>
              <w:rPr>
                <w:rFonts w:ascii="Times New Roman" w:hAnsi="Times New Roman"/>
              </w:rPr>
            </w:pPr>
            <w:r w:rsidRPr="00921D67">
              <w:rPr>
                <w:rFonts w:ascii="Times New Roman" w:hAnsi="Times New Roman"/>
              </w:rPr>
              <w:t>a. Dependent Variable: Keputusan Pembelian</w:t>
            </w:r>
          </w:p>
        </w:tc>
      </w:tr>
    </w:tbl>
    <w:p w14:paraId="6C5B0820" w14:textId="5549EE32" w:rsidR="00D5542D" w:rsidRPr="00921D67" w:rsidRDefault="00D5542D" w:rsidP="00D5542D">
      <w:pPr>
        <w:spacing w:after="188" w:line="360" w:lineRule="auto"/>
        <w:ind w:left="1127" w:firstLine="428"/>
        <w:jc w:val="both"/>
        <w:rPr>
          <w:rFonts w:ascii="Times New Roman" w:hAnsi="Times New Roman"/>
          <w:sz w:val="24"/>
          <w:szCs w:val="24"/>
          <w:lang w:val="sv-SE"/>
        </w:rPr>
      </w:pPr>
      <w:r w:rsidRPr="00921D67">
        <w:rPr>
          <w:rFonts w:ascii="Times New Roman" w:hAnsi="Times New Roman"/>
          <w:sz w:val="24"/>
          <w:szCs w:val="24"/>
          <w:lang w:val="sv-SE"/>
        </w:rPr>
        <w:t xml:space="preserve">Berdasarkan tabel diatas, dapat diketahui bahwasannya nilai VIF dari </w:t>
      </w:r>
      <w:r w:rsidRPr="00921D67">
        <w:rPr>
          <w:rFonts w:ascii="Times New Roman" w:hAnsi="Times New Roman"/>
          <w:i/>
          <w:iCs/>
          <w:sz w:val="24"/>
          <w:szCs w:val="24"/>
          <w:lang w:val="sv-SE"/>
        </w:rPr>
        <w:t>Social Media Marketing</w:t>
      </w:r>
      <w:r w:rsidRPr="00921D67">
        <w:rPr>
          <w:rFonts w:ascii="Times New Roman" w:hAnsi="Times New Roman"/>
          <w:sz w:val="24"/>
          <w:szCs w:val="24"/>
          <w:lang w:val="sv-SE"/>
        </w:rPr>
        <w:t xml:space="preserve"> (X</w:t>
      </w:r>
      <w:r w:rsidRPr="00921D67">
        <w:rPr>
          <w:rFonts w:ascii="Times New Roman" w:hAnsi="Times New Roman"/>
          <w:sz w:val="24"/>
          <w:szCs w:val="24"/>
          <w:vertAlign w:val="subscript"/>
          <w:lang w:val="sv-SE"/>
        </w:rPr>
        <w:t>1</w:t>
      </w:r>
      <w:r w:rsidRPr="00921D67">
        <w:rPr>
          <w:rFonts w:ascii="Times New Roman" w:hAnsi="Times New Roman"/>
          <w:sz w:val="24"/>
          <w:szCs w:val="24"/>
          <w:lang w:val="sv-SE"/>
        </w:rPr>
        <w:t xml:space="preserve">) sebesar </w:t>
      </w:r>
      <w:r w:rsidRPr="00921D67">
        <w:rPr>
          <w:rFonts w:ascii="Times New Roman" w:hAnsi="Times New Roman"/>
          <w:color w:val="000000"/>
          <w:sz w:val="24"/>
          <w:szCs w:val="24"/>
          <w:lang w:val="sv-SE"/>
        </w:rPr>
        <w:t>2.</w:t>
      </w:r>
      <w:r w:rsidR="00107C63" w:rsidRPr="00921D67">
        <w:rPr>
          <w:rFonts w:ascii="Times New Roman" w:hAnsi="Times New Roman"/>
          <w:color w:val="000000"/>
          <w:sz w:val="24"/>
          <w:szCs w:val="24"/>
          <w:lang w:val="sv-SE"/>
        </w:rPr>
        <w:t>647</w:t>
      </w:r>
      <w:r w:rsidRPr="00921D67">
        <w:rPr>
          <w:rFonts w:ascii="Times New Roman" w:hAnsi="Times New Roman"/>
          <w:color w:val="000000"/>
          <w:sz w:val="24"/>
          <w:szCs w:val="24"/>
          <w:lang w:val="sv-SE"/>
        </w:rPr>
        <w:t xml:space="preserve"> </w:t>
      </w:r>
      <w:r w:rsidRPr="00921D67">
        <w:rPr>
          <w:rFonts w:ascii="Times New Roman" w:hAnsi="Times New Roman"/>
          <w:sz w:val="24"/>
          <w:szCs w:val="24"/>
          <w:lang w:val="sv-SE"/>
        </w:rPr>
        <w:t xml:space="preserve">,Brand Awareness </w:t>
      </w:r>
      <w:r w:rsidRPr="00921D67">
        <w:rPr>
          <w:rFonts w:ascii="Times New Roman" w:hAnsi="Times New Roman"/>
          <w:i/>
          <w:sz w:val="24"/>
          <w:szCs w:val="24"/>
          <w:lang w:val="sv-SE"/>
        </w:rPr>
        <w:t>(X</w:t>
      </w:r>
      <w:r w:rsidRPr="00921D67">
        <w:rPr>
          <w:rFonts w:ascii="Times New Roman" w:hAnsi="Times New Roman"/>
          <w:i/>
          <w:sz w:val="24"/>
          <w:szCs w:val="24"/>
          <w:vertAlign w:val="subscript"/>
          <w:lang w:val="sv-SE"/>
        </w:rPr>
        <w:t>2</w:t>
      </w:r>
      <w:r w:rsidRPr="00921D67">
        <w:rPr>
          <w:rFonts w:ascii="Times New Roman" w:hAnsi="Times New Roman"/>
          <w:i/>
          <w:sz w:val="24"/>
          <w:szCs w:val="24"/>
          <w:lang w:val="sv-SE"/>
        </w:rPr>
        <w:t xml:space="preserve">) </w:t>
      </w:r>
      <w:r w:rsidRPr="00921D67">
        <w:rPr>
          <w:rFonts w:ascii="Times New Roman" w:hAnsi="Times New Roman"/>
          <w:sz w:val="24"/>
          <w:szCs w:val="24"/>
          <w:lang w:val="sv-SE"/>
        </w:rPr>
        <w:t xml:space="preserve">sebesar </w:t>
      </w:r>
      <w:r w:rsidR="00107C63" w:rsidRPr="00921D67">
        <w:rPr>
          <w:rFonts w:ascii="Times New Roman" w:hAnsi="Times New Roman"/>
          <w:color w:val="000000"/>
          <w:sz w:val="24"/>
          <w:szCs w:val="24"/>
          <w:lang w:val="sv-SE"/>
        </w:rPr>
        <w:t>2.962</w:t>
      </w:r>
      <w:r w:rsidRPr="00921D67">
        <w:rPr>
          <w:rFonts w:ascii="Times New Roman" w:hAnsi="Times New Roman"/>
          <w:sz w:val="24"/>
          <w:szCs w:val="24"/>
          <w:lang w:val="sv-SE"/>
        </w:rPr>
        <w:t xml:space="preserve">, dan </w:t>
      </w:r>
      <w:r w:rsidRPr="00921D67">
        <w:rPr>
          <w:rFonts w:ascii="Times New Roman" w:hAnsi="Times New Roman"/>
          <w:i/>
          <w:iCs/>
          <w:sz w:val="24"/>
          <w:szCs w:val="24"/>
          <w:lang w:val="sv-SE"/>
        </w:rPr>
        <w:t>Costumer Satisfaction</w:t>
      </w:r>
      <w:r w:rsidRPr="00921D67">
        <w:rPr>
          <w:rFonts w:ascii="Times New Roman" w:hAnsi="Times New Roman"/>
          <w:i/>
          <w:sz w:val="24"/>
          <w:szCs w:val="24"/>
          <w:lang w:val="sv-SE"/>
        </w:rPr>
        <w:t xml:space="preserve"> </w:t>
      </w:r>
      <w:r w:rsidRPr="00921D67">
        <w:rPr>
          <w:rFonts w:ascii="Times New Roman" w:hAnsi="Times New Roman"/>
          <w:sz w:val="24"/>
          <w:szCs w:val="24"/>
          <w:lang w:val="sv-SE"/>
        </w:rPr>
        <w:t>(X</w:t>
      </w:r>
      <w:r w:rsidRPr="00921D67">
        <w:rPr>
          <w:rFonts w:ascii="Times New Roman" w:hAnsi="Times New Roman"/>
          <w:sz w:val="24"/>
          <w:szCs w:val="24"/>
          <w:vertAlign w:val="subscript"/>
          <w:lang w:val="sv-SE"/>
        </w:rPr>
        <w:t>3</w:t>
      </w:r>
      <w:r w:rsidRPr="00921D67">
        <w:rPr>
          <w:rFonts w:ascii="Times New Roman" w:hAnsi="Times New Roman"/>
          <w:sz w:val="24"/>
          <w:szCs w:val="24"/>
          <w:lang w:val="sv-SE"/>
        </w:rPr>
        <w:t xml:space="preserve">) sebesar </w:t>
      </w:r>
      <w:r w:rsidR="00107C63" w:rsidRPr="00921D67">
        <w:rPr>
          <w:rFonts w:ascii="Times New Roman" w:hAnsi="Times New Roman"/>
          <w:color w:val="000000"/>
          <w:sz w:val="24"/>
          <w:szCs w:val="24"/>
          <w:lang w:val="sv-SE"/>
        </w:rPr>
        <w:t>3.834</w:t>
      </w:r>
      <w:r w:rsidRPr="00921D67">
        <w:rPr>
          <w:rFonts w:ascii="Times New Roman" w:hAnsi="Times New Roman"/>
          <w:sz w:val="24"/>
          <w:szCs w:val="24"/>
          <w:lang w:val="sv-SE"/>
        </w:rPr>
        <w:t>. Ini menunjukkan bahwa nilai VIF lebih kecil dari 10. Dengan demikian, dapat disimpulkan bahwa dalam penelitian ini tidak terdapat korelasi yang kuat, sehingga uji asumsi multikolinearitas telah terpenuhi.</w:t>
      </w:r>
    </w:p>
    <w:p w14:paraId="24ACEC4C" w14:textId="06007B17" w:rsidR="00170D11" w:rsidRPr="00921D67" w:rsidRDefault="00863633" w:rsidP="00863633">
      <w:pPr>
        <w:pStyle w:val="Heading3"/>
        <w:ind w:firstLine="426"/>
        <w:rPr>
          <w:lang w:val="it-IT"/>
        </w:rPr>
      </w:pPr>
      <w:bookmarkStart w:id="193" w:name="_Toc192170279"/>
      <w:bookmarkStart w:id="194" w:name="_Toc202471629"/>
      <w:r w:rsidRPr="00921D67">
        <w:rPr>
          <w:lang w:val="it-IT"/>
        </w:rPr>
        <w:t xml:space="preserve">4.5.3 </w:t>
      </w:r>
      <w:r w:rsidR="00170D11" w:rsidRPr="00921D67">
        <w:rPr>
          <w:lang w:val="it-IT"/>
        </w:rPr>
        <w:t>Uji Heteroskedastisitas</w:t>
      </w:r>
      <w:bookmarkEnd w:id="193"/>
      <w:bookmarkEnd w:id="194"/>
      <w:r w:rsidR="00170D11" w:rsidRPr="00921D67">
        <w:rPr>
          <w:lang w:val="it-IT"/>
        </w:rPr>
        <w:t xml:space="preserve"> </w:t>
      </w:r>
    </w:p>
    <w:p w14:paraId="7D00510B" w14:textId="77777777" w:rsidR="00170D11" w:rsidRPr="00921D67" w:rsidRDefault="00170D11" w:rsidP="00170D11">
      <w:pPr>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 xml:space="preserve">Uji heteroskedastisitas bertujuan untuk mendeteksi adanya penyimpangan dari asumsi konvensional, yaitu bahwa residual memiliki varians yang sama untuk semua data dalam model regresi. Dalam regresi linier, uji ini digunakan untuk mengidentifikasi apakah terdapat perbedaan varians antara residual satu pengamatan dengan pengamatan lainnya. Ketidaksamaan varians ini dapat menyebabkan model regresi menjadi tidak efisien dan kurang akurat. </w:t>
      </w:r>
    </w:p>
    <w:p w14:paraId="118C1589" w14:textId="0AB5D6DB" w:rsidR="00170D11" w:rsidRDefault="00170D11" w:rsidP="00170D11">
      <w:pPr>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 xml:space="preserve">Penelitian ini menggunakan uji </w:t>
      </w:r>
      <w:r w:rsidRPr="00921D67">
        <w:rPr>
          <w:rFonts w:ascii="Times New Roman" w:hAnsi="Times New Roman"/>
          <w:i/>
          <w:iCs/>
          <w:sz w:val="24"/>
          <w:szCs w:val="24"/>
          <w:lang w:val="sv-SE"/>
        </w:rPr>
        <w:t>White</w:t>
      </w:r>
      <w:r w:rsidRPr="00921D67">
        <w:rPr>
          <w:rFonts w:ascii="Times New Roman" w:hAnsi="Times New Roman"/>
          <w:sz w:val="24"/>
          <w:szCs w:val="24"/>
          <w:lang w:val="sv-SE"/>
        </w:rPr>
        <w:t xml:space="preserve"> untuk menguji heteroskedastisitas. Pengambilan keputusan dalam uji ini didasarkan pada perbandingan nilai C</w:t>
      </w:r>
      <w:r w:rsidRPr="00921D67">
        <w:rPr>
          <w:rFonts w:ascii="Times New Roman" w:hAnsi="Times New Roman"/>
          <w:sz w:val="24"/>
          <w:szCs w:val="24"/>
          <w:vertAlign w:val="superscript"/>
          <w:lang w:val="sv-SE"/>
        </w:rPr>
        <w:t>2</w:t>
      </w:r>
      <w:r w:rsidRPr="00921D67">
        <w:rPr>
          <w:rFonts w:ascii="Times New Roman" w:hAnsi="Times New Roman"/>
          <w:sz w:val="24"/>
          <w:szCs w:val="24"/>
          <w:vertAlign w:val="subscript"/>
          <w:lang w:val="sv-SE"/>
        </w:rPr>
        <w:t>hitung</w:t>
      </w:r>
      <w:r w:rsidRPr="00921D67">
        <w:rPr>
          <w:rFonts w:ascii="Times New Roman" w:hAnsi="Times New Roman"/>
          <w:sz w:val="24"/>
          <w:szCs w:val="24"/>
          <w:lang w:val="sv-SE"/>
        </w:rPr>
        <w:t xml:space="preserve"> &lt; C</w:t>
      </w:r>
      <w:r w:rsidRPr="00921D67">
        <w:rPr>
          <w:rFonts w:ascii="Times New Roman" w:hAnsi="Times New Roman"/>
          <w:sz w:val="24"/>
          <w:szCs w:val="24"/>
          <w:vertAlign w:val="superscript"/>
          <w:lang w:val="sv-SE"/>
        </w:rPr>
        <w:t>2</w:t>
      </w:r>
      <w:r w:rsidRPr="00921D67">
        <w:rPr>
          <w:rFonts w:ascii="Times New Roman" w:hAnsi="Times New Roman"/>
          <w:sz w:val="24"/>
          <w:szCs w:val="24"/>
          <w:vertAlign w:val="subscript"/>
          <w:lang w:val="sv-SE"/>
        </w:rPr>
        <w:t xml:space="preserve">tabel </w:t>
      </w:r>
      <w:r w:rsidRPr="00921D67">
        <w:rPr>
          <w:rFonts w:ascii="Times New Roman" w:hAnsi="Times New Roman"/>
          <w:sz w:val="24"/>
          <w:szCs w:val="24"/>
          <w:lang w:val="sv-SE"/>
        </w:rPr>
        <w:t xml:space="preserve">  maka tidak terjadi gejala heteroskedastisitas, sebaliknya jika C</w:t>
      </w:r>
      <w:r w:rsidRPr="00921D67">
        <w:rPr>
          <w:rFonts w:ascii="Times New Roman" w:hAnsi="Times New Roman"/>
          <w:sz w:val="24"/>
          <w:szCs w:val="24"/>
          <w:vertAlign w:val="superscript"/>
          <w:lang w:val="sv-SE"/>
        </w:rPr>
        <w:t>2</w:t>
      </w:r>
      <w:r w:rsidRPr="00921D67">
        <w:rPr>
          <w:rFonts w:ascii="Times New Roman" w:hAnsi="Times New Roman"/>
          <w:sz w:val="24"/>
          <w:szCs w:val="24"/>
          <w:vertAlign w:val="subscript"/>
          <w:lang w:val="sv-SE"/>
        </w:rPr>
        <w:t>hitung</w:t>
      </w:r>
      <w:r w:rsidRPr="00921D67">
        <w:rPr>
          <w:rFonts w:ascii="Times New Roman" w:hAnsi="Times New Roman"/>
          <w:sz w:val="24"/>
          <w:szCs w:val="24"/>
          <w:lang w:val="sv-SE"/>
        </w:rPr>
        <w:t xml:space="preserve"> &gt; C</w:t>
      </w:r>
      <w:r w:rsidRPr="00921D67">
        <w:rPr>
          <w:rFonts w:ascii="Times New Roman" w:hAnsi="Times New Roman"/>
          <w:sz w:val="24"/>
          <w:szCs w:val="24"/>
          <w:vertAlign w:val="superscript"/>
          <w:lang w:val="sv-SE"/>
        </w:rPr>
        <w:t>2</w:t>
      </w:r>
      <w:r w:rsidRPr="00921D67">
        <w:rPr>
          <w:rFonts w:ascii="Times New Roman" w:hAnsi="Times New Roman"/>
          <w:sz w:val="24"/>
          <w:szCs w:val="24"/>
          <w:vertAlign w:val="subscript"/>
          <w:lang w:val="sv-SE"/>
        </w:rPr>
        <w:t xml:space="preserve">tabel </w:t>
      </w:r>
      <w:r w:rsidRPr="00921D67">
        <w:rPr>
          <w:rFonts w:ascii="Times New Roman" w:hAnsi="Times New Roman"/>
          <w:sz w:val="24"/>
          <w:szCs w:val="24"/>
          <w:lang w:val="sv-SE"/>
        </w:rPr>
        <w:t xml:space="preserve">  maka terjadi gejala heterskedastisitas pada data penelitian. Hasil pengujian heteroskedastisitas disajikan dalam tabel berikut: </w:t>
      </w:r>
    </w:p>
    <w:p w14:paraId="1767A5D5" w14:textId="77777777" w:rsidR="00806F8E" w:rsidRPr="00921D67" w:rsidRDefault="00806F8E" w:rsidP="00170D11">
      <w:pPr>
        <w:spacing w:after="0" w:line="360" w:lineRule="auto"/>
        <w:ind w:left="426" w:firstLine="567"/>
        <w:jc w:val="both"/>
        <w:rPr>
          <w:rFonts w:ascii="Times New Roman" w:hAnsi="Times New Roman"/>
          <w:sz w:val="24"/>
          <w:szCs w:val="24"/>
          <w:lang w:val="sv-SE"/>
        </w:rPr>
      </w:pPr>
    </w:p>
    <w:p w14:paraId="4622EC5B" w14:textId="72C04202" w:rsidR="00170D11" w:rsidRPr="00921D67" w:rsidRDefault="00863633" w:rsidP="00863633">
      <w:pPr>
        <w:pStyle w:val="Caption"/>
        <w:jc w:val="center"/>
        <w:rPr>
          <w:rFonts w:ascii="Times New Roman" w:hAnsi="Times New Roman"/>
          <w:i/>
          <w:iCs/>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95" w:name="_Toc192151704"/>
      <w:bookmarkStart w:id="196" w:name="_Toc201011667"/>
      <w:r w:rsidRPr="00921D67">
        <w:rPr>
          <w:rFonts w:ascii="Times New Roman" w:hAnsi="Times New Roman"/>
          <w:sz w:val="24"/>
          <w:szCs w:val="24"/>
          <w:lang w:val="sv-SE"/>
        </w:rPr>
        <w:lastRenderedPageBreak/>
        <w:t xml:space="preserve">tabel 4. </w:t>
      </w:r>
      <w:r w:rsidRPr="00921D67">
        <w:rPr>
          <w:rFonts w:ascii="Times New Roman" w:hAnsi="Times New Roman"/>
          <w:sz w:val="24"/>
          <w:szCs w:val="24"/>
        </w:rPr>
        <w:fldChar w:fldCharType="begin"/>
      </w:r>
      <w:r w:rsidRPr="00921D67">
        <w:rPr>
          <w:rFonts w:ascii="Times New Roman" w:hAnsi="Times New Roman"/>
          <w:sz w:val="24"/>
          <w:szCs w:val="24"/>
          <w:lang w:val="sv-SE"/>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lang w:val="sv-SE"/>
        </w:rPr>
        <w:t>13</w:t>
      </w:r>
      <w:r w:rsidRPr="00921D67">
        <w:rPr>
          <w:rFonts w:ascii="Times New Roman" w:hAnsi="Times New Roman"/>
          <w:sz w:val="24"/>
          <w:szCs w:val="24"/>
        </w:rPr>
        <w:fldChar w:fldCharType="end"/>
      </w:r>
      <w:r w:rsidR="00170D11" w:rsidRPr="00921D67">
        <w:rPr>
          <w:rFonts w:ascii="Times New Roman" w:hAnsi="Times New Roman"/>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Heteroskedastisitas dengan Uji White</w:t>
      </w:r>
      <w:bookmarkEnd w:id="195"/>
      <w:bookmarkEnd w:id="196"/>
    </w:p>
    <w:tbl>
      <w:tblPr>
        <w:tblW w:w="59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0"/>
        <w:gridCol w:w="827"/>
        <w:gridCol w:w="877"/>
        <w:gridCol w:w="1185"/>
        <w:gridCol w:w="1187"/>
        <w:gridCol w:w="1185"/>
      </w:tblGrid>
      <w:tr w:rsidR="00107C63" w:rsidRPr="00921D67" w14:paraId="4A3BFF7D" w14:textId="77777777" w:rsidTr="00107C63">
        <w:trPr>
          <w:cantSplit/>
          <w:trHeight w:val="443"/>
          <w:jc w:val="center"/>
        </w:trPr>
        <w:tc>
          <w:tcPr>
            <w:tcW w:w="5901" w:type="dxa"/>
            <w:gridSpan w:val="6"/>
            <w:tcBorders>
              <w:top w:val="nil"/>
              <w:left w:val="nil"/>
              <w:bottom w:val="nil"/>
              <w:right w:val="nil"/>
            </w:tcBorders>
            <w:shd w:val="clear" w:color="auto" w:fill="FFFFFF"/>
            <w:vAlign w:val="center"/>
          </w:tcPr>
          <w:p w14:paraId="76F5AEB3" w14:textId="77777777" w:rsidR="00107C63" w:rsidRPr="00921D67" w:rsidRDefault="00107C63" w:rsidP="00DE544E">
            <w:pPr>
              <w:rPr>
                <w:rFonts w:ascii="Times New Roman" w:hAnsi="Times New Roman"/>
                <w:b/>
                <w:bCs/>
              </w:rPr>
            </w:pPr>
            <w:r w:rsidRPr="00921D67">
              <w:rPr>
                <w:rFonts w:ascii="Times New Roman" w:hAnsi="Times New Roman"/>
                <w:b/>
                <w:bCs/>
              </w:rPr>
              <w:t>Model Summary</w:t>
            </w:r>
            <w:r w:rsidRPr="00921D67">
              <w:rPr>
                <w:rFonts w:ascii="Times New Roman" w:hAnsi="Times New Roman"/>
                <w:b/>
                <w:bCs/>
                <w:vertAlign w:val="superscript"/>
              </w:rPr>
              <w:t>b</w:t>
            </w:r>
          </w:p>
        </w:tc>
      </w:tr>
      <w:tr w:rsidR="00107C63" w:rsidRPr="00921D67" w14:paraId="68A16499" w14:textId="77777777" w:rsidTr="00107C63">
        <w:trPr>
          <w:cantSplit/>
          <w:trHeight w:val="703"/>
          <w:jc w:val="center"/>
        </w:trPr>
        <w:tc>
          <w:tcPr>
            <w:tcW w:w="640"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AC53EFD" w14:textId="77777777" w:rsidR="00107C63" w:rsidRPr="00921D67" w:rsidRDefault="00107C63" w:rsidP="00DE544E">
            <w:pPr>
              <w:rPr>
                <w:rFonts w:ascii="Times New Roman" w:hAnsi="Times New Roman"/>
                <w:b/>
                <w:bCs/>
              </w:rPr>
            </w:pPr>
            <w:r w:rsidRPr="00921D67">
              <w:rPr>
                <w:rFonts w:ascii="Times New Roman" w:hAnsi="Times New Roman"/>
                <w:b/>
                <w:bCs/>
              </w:rPr>
              <w:t>Model</w:t>
            </w:r>
          </w:p>
        </w:tc>
        <w:tc>
          <w:tcPr>
            <w:tcW w:w="827" w:type="dxa"/>
            <w:tcBorders>
              <w:top w:val="single" w:sz="16" w:space="0" w:color="000000"/>
              <w:left w:val="single" w:sz="16" w:space="0" w:color="000000"/>
              <w:bottom w:val="single" w:sz="16" w:space="0" w:color="000000"/>
            </w:tcBorders>
            <w:shd w:val="clear" w:color="auto" w:fill="FFFFFF"/>
            <w:vAlign w:val="bottom"/>
          </w:tcPr>
          <w:p w14:paraId="7C0E7547" w14:textId="77777777" w:rsidR="00107C63" w:rsidRPr="00921D67" w:rsidRDefault="00107C63" w:rsidP="00DE544E">
            <w:pPr>
              <w:rPr>
                <w:rFonts w:ascii="Times New Roman" w:hAnsi="Times New Roman"/>
                <w:b/>
                <w:bCs/>
              </w:rPr>
            </w:pPr>
            <w:r w:rsidRPr="00921D67">
              <w:rPr>
                <w:rFonts w:ascii="Times New Roman" w:hAnsi="Times New Roman"/>
                <w:b/>
                <w:bCs/>
              </w:rPr>
              <w:t>R</w:t>
            </w:r>
          </w:p>
        </w:tc>
        <w:tc>
          <w:tcPr>
            <w:tcW w:w="877" w:type="dxa"/>
            <w:tcBorders>
              <w:top w:val="single" w:sz="16" w:space="0" w:color="000000"/>
              <w:bottom w:val="single" w:sz="16" w:space="0" w:color="000000"/>
            </w:tcBorders>
            <w:shd w:val="clear" w:color="auto" w:fill="FFFFFF"/>
            <w:vAlign w:val="bottom"/>
          </w:tcPr>
          <w:p w14:paraId="51B63148" w14:textId="77777777" w:rsidR="00107C63" w:rsidRPr="00921D67" w:rsidRDefault="00107C63" w:rsidP="00DE544E">
            <w:pPr>
              <w:rPr>
                <w:rFonts w:ascii="Times New Roman" w:hAnsi="Times New Roman"/>
                <w:b/>
                <w:bCs/>
              </w:rPr>
            </w:pPr>
            <w:r w:rsidRPr="00921D67">
              <w:rPr>
                <w:rFonts w:ascii="Times New Roman" w:hAnsi="Times New Roman"/>
                <w:b/>
                <w:bCs/>
              </w:rPr>
              <w:t>R Square</w:t>
            </w:r>
          </w:p>
        </w:tc>
        <w:tc>
          <w:tcPr>
            <w:tcW w:w="1185" w:type="dxa"/>
            <w:tcBorders>
              <w:top w:val="single" w:sz="16" w:space="0" w:color="000000"/>
              <w:bottom w:val="single" w:sz="16" w:space="0" w:color="000000"/>
            </w:tcBorders>
            <w:shd w:val="clear" w:color="auto" w:fill="FFFFFF"/>
            <w:vAlign w:val="bottom"/>
          </w:tcPr>
          <w:p w14:paraId="558D872C" w14:textId="77777777" w:rsidR="00107C63" w:rsidRPr="00921D67" w:rsidRDefault="00107C63" w:rsidP="00DE544E">
            <w:pPr>
              <w:rPr>
                <w:rFonts w:ascii="Times New Roman" w:hAnsi="Times New Roman"/>
                <w:b/>
                <w:bCs/>
              </w:rPr>
            </w:pPr>
            <w:r w:rsidRPr="00921D67">
              <w:rPr>
                <w:rFonts w:ascii="Times New Roman" w:hAnsi="Times New Roman"/>
                <w:b/>
                <w:bCs/>
              </w:rPr>
              <w:t>Adjusted R Square</w:t>
            </w:r>
          </w:p>
        </w:tc>
        <w:tc>
          <w:tcPr>
            <w:tcW w:w="1187" w:type="dxa"/>
            <w:tcBorders>
              <w:top w:val="single" w:sz="16" w:space="0" w:color="000000"/>
              <w:bottom w:val="single" w:sz="16" w:space="0" w:color="000000"/>
            </w:tcBorders>
            <w:shd w:val="clear" w:color="auto" w:fill="FFFFFF"/>
            <w:vAlign w:val="bottom"/>
          </w:tcPr>
          <w:p w14:paraId="31879208" w14:textId="77777777" w:rsidR="00107C63" w:rsidRPr="00921D67" w:rsidRDefault="00107C63" w:rsidP="00DE544E">
            <w:pPr>
              <w:rPr>
                <w:rFonts w:ascii="Times New Roman" w:hAnsi="Times New Roman"/>
                <w:b/>
                <w:bCs/>
              </w:rPr>
            </w:pPr>
            <w:r w:rsidRPr="00921D67">
              <w:rPr>
                <w:rFonts w:ascii="Times New Roman" w:hAnsi="Times New Roman"/>
                <w:b/>
                <w:bCs/>
              </w:rPr>
              <w:t>Std. Error of the Estimate</w:t>
            </w:r>
          </w:p>
        </w:tc>
        <w:tc>
          <w:tcPr>
            <w:tcW w:w="1185" w:type="dxa"/>
            <w:tcBorders>
              <w:top w:val="single" w:sz="16" w:space="0" w:color="000000"/>
              <w:bottom w:val="single" w:sz="16" w:space="0" w:color="000000"/>
              <w:right w:val="single" w:sz="16" w:space="0" w:color="000000"/>
            </w:tcBorders>
            <w:shd w:val="clear" w:color="auto" w:fill="FFFFFF"/>
            <w:vAlign w:val="bottom"/>
          </w:tcPr>
          <w:p w14:paraId="38F9F7BA" w14:textId="77777777" w:rsidR="00107C63" w:rsidRPr="00921D67" w:rsidRDefault="00107C63" w:rsidP="00DE544E">
            <w:pPr>
              <w:rPr>
                <w:rFonts w:ascii="Times New Roman" w:hAnsi="Times New Roman"/>
                <w:b/>
                <w:bCs/>
              </w:rPr>
            </w:pPr>
            <w:r w:rsidRPr="00921D67">
              <w:rPr>
                <w:rFonts w:ascii="Times New Roman" w:hAnsi="Times New Roman"/>
                <w:b/>
                <w:bCs/>
              </w:rPr>
              <w:t>Durbin-Watson</w:t>
            </w:r>
          </w:p>
        </w:tc>
      </w:tr>
      <w:tr w:rsidR="00107C63" w:rsidRPr="00921D67" w14:paraId="69AF9A3E" w14:textId="77777777" w:rsidTr="00107C63">
        <w:trPr>
          <w:cantSplit/>
          <w:trHeight w:val="443"/>
          <w:jc w:val="center"/>
        </w:trPr>
        <w:tc>
          <w:tcPr>
            <w:tcW w:w="640" w:type="dxa"/>
            <w:tcBorders>
              <w:top w:val="single" w:sz="16" w:space="0" w:color="000000"/>
              <w:left w:val="single" w:sz="16" w:space="0" w:color="000000"/>
              <w:bottom w:val="single" w:sz="16" w:space="0" w:color="000000"/>
              <w:right w:val="single" w:sz="16" w:space="0" w:color="000000"/>
            </w:tcBorders>
            <w:shd w:val="clear" w:color="auto" w:fill="FFFFFF"/>
          </w:tcPr>
          <w:p w14:paraId="129D2D1B" w14:textId="77777777" w:rsidR="00107C63" w:rsidRPr="00921D67" w:rsidRDefault="00107C63" w:rsidP="00DE544E">
            <w:pPr>
              <w:rPr>
                <w:rFonts w:ascii="Times New Roman" w:hAnsi="Times New Roman"/>
                <w:b/>
                <w:bCs/>
              </w:rPr>
            </w:pPr>
            <w:r w:rsidRPr="00921D67">
              <w:rPr>
                <w:rFonts w:ascii="Times New Roman" w:hAnsi="Times New Roman"/>
                <w:b/>
                <w:bCs/>
              </w:rPr>
              <w:t>1</w:t>
            </w:r>
          </w:p>
        </w:tc>
        <w:tc>
          <w:tcPr>
            <w:tcW w:w="827" w:type="dxa"/>
            <w:tcBorders>
              <w:top w:val="single" w:sz="16" w:space="0" w:color="000000"/>
              <w:left w:val="single" w:sz="16" w:space="0" w:color="000000"/>
              <w:bottom w:val="single" w:sz="16" w:space="0" w:color="000000"/>
            </w:tcBorders>
            <w:shd w:val="clear" w:color="auto" w:fill="FFFFFF"/>
            <w:vAlign w:val="center"/>
          </w:tcPr>
          <w:p w14:paraId="32D83163" w14:textId="77777777" w:rsidR="00107C63" w:rsidRPr="00921D67" w:rsidRDefault="00107C63" w:rsidP="00DE544E">
            <w:pPr>
              <w:rPr>
                <w:rFonts w:ascii="Times New Roman" w:hAnsi="Times New Roman"/>
                <w:b/>
                <w:bCs/>
              </w:rPr>
            </w:pPr>
            <w:r w:rsidRPr="00921D67">
              <w:rPr>
                <w:rFonts w:ascii="Times New Roman" w:hAnsi="Times New Roman"/>
                <w:b/>
                <w:bCs/>
              </w:rPr>
              <w:t>.912</w:t>
            </w:r>
            <w:r w:rsidRPr="00921D67">
              <w:rPr>
                <w:rFonts w:ascii="Times New Roman" w:hAnsi="Times New Roman"/>
                <w:b/>
                <w:bCs/>
                <w:vertAlign w:val="superscript"/>
              </w:rPr>
              <w:t>a</w:t>
            </w:r>
          </w:p>
        </w:tc>
        <w:tc>
          <w:tcPr>
            <w:tcW w:w="877" w:type="dxa"/>
            <w:tcBorders>
              <w:top w:val="single" w:sz="16" w:space="0" w:color="000000"/>
              <w:bottom w:val="single" w:sz="16" w:space="0" w:color="000000"/>
            </w:tcBorders>
            <w:shd w:val="clear" w:color="auto" w:fill="FFFFFF"/>
            <w:vAlign w:val="center"/>
          </w:tcPr>
          <w:p w14:paraId="2AEB6EDE" w14:textId="77777777" w:rsidR="00107C63" w:rsidRPr="00921D67" w:rsidRDefault="00107C63" w:rsidP="00DE544E">
            <w:pPr>
              <w:rPr>
                <w:rFonts w:ascii="Times New Roman" w:hAnsi="Times New Roman"/>
                <w:b/>
                <w:bCs/>
              </w:rPr>
            </w:pPr>
            <w:r w:rsidRPr="00921D67">
              <w:rPr>
                <w:rFonts w:ascii="Times New Roman" w:hAnsi="Times New Roman"/>
                <w:b/>
                <w:bCs/>
              </w:rPr>
              <w:t>.832</w:t>
            </w:r>
          </w:p>
        </w:tc>
        <w:tc>
          <w:tcPr>
            <w:tcW w:w="1185" w:type="dxa"/>
            <w:tcBorders>
              <w:top w:val="single" w:sz="16" w:space="0" w:color="000000"/>
              <w:bottom w:val="single" w:sz="16" w:space="0" w:color="000000"/>
            </w:tcBorders>
            <w:shd w:val="clear" w:color="auto" w:fill="FFFFFF"/>
            <w:vAlign w:val="center"/>
          </w:tcPr>
          <w:p w14:paraId="25091490" w14:textId="77777777" w:rsidR="00107C63" w:rsidRPr="00921D67" w:rsidRDefault="00107C63" w:rsidP="00DE544E">
            <w:pPr>
              <w:rPr>
                <w:rFonts w:ascii="Times New Roman" w:hAnsi="Times New Roman"/>
                <w:b/>
                <w:bCs/>
              </w:rPr>
            </w:pPr>
            <w:r w:rsidRPr="00921D67">
              <w:rPr>
                <w:rFonts w:ascii="Times New Roman" w:hAnsi="Times New Roman"/>
                <w:b/>
                <w:bCs/>
              </w:rPr>
              <w:t>.828</w:t>
            </w:r>
          </w:p>
        </w:tc>
        <w:tc>
          <w:tcPr>
            <w:tcW w:w="1187" w:type="dxa"/>
            <w:tcBorders>
              <w:top w:val="single" w:sz="16" w:space="0" w:color="000000"/>
              <w:bottom w:val="single" w:sz="16" w:space="0" w:color="000000"/>
            </w:tcBorders>
            <w:shd w:val="clear" w:color="auto" w:fill="FFFFFF"/>
            <w:vAlign w:val="center"/>
          </w:tcPr>
          <w:p w14:paraId="6866B0F3" w14:textId="77777777" w:rsidR="00107C63" w:rsidRPr="00921D67" w:rsidRDefault="00107C63" w:rsidP="00DE544E">
            <w:pPr>
              <w:rPr>
                <w:rFonts w:ascii="Times New Roman" w:hAnsi="Times New Roman"/>
                <w:b/>
                <w:bCs/>
              </w:rPr>
            </w:pPr>
            <w:r w:rsidRPr="00921D67">
              <w:rPr>
                <w:rFonts w:ascii="Times New Roman" w:hAnsi="Times New Roman"/>
                <w:b/>
                <w:bCs/>
              </w:rPr>
              <w:t>1.27599</w:t>
            </w:r>
          </w:p>
        </w:tc>
        <w:tc>
          <w:tcPr>
            <w:tcW w:w="1185" w:type="dxa"/>
            <w:tcBorders>
              <w:top w:val="single" w:sz="16" w:space="0" w:color="000000"/>
              <w:bottom w:val="single" w:sz="16" w:space="0" w:color="000000"/>
              <w:right w:val="single" w:sz="16" w:space="0" w:color="000000"/>
            </w:tcBorders>
            <w:shd w:val="clear" w:color="auto" w:fill="FFFFFF"/>
            <w:vAlign w:val="center"/>
          </w:tcPr>
          <w:p w14:paraId="469F55E9" w14:textId="77777777" w:rsidR="00107C63" w:rsidRPr="00921D67" w:rsidRDefault="00107C63" w:rsidP="00DE544E">
            <w:pPr>
              <w:rPr>
                <w:rFonts w:ascii="Times New Roman" w:hAnsi="Times New Roman"/>
                <w:b/>
                <w:bCs/>
              </w:rPr>
            </w:pPr>
            <w:r w:rsidRPr="00921D67">
              <w:rPr>
                <w:rFonts w:ascii="Times New Roman" w:hAnsi="Times New Roman"/>
                <w:b/>
                <w:bCs/>
              </w:rPr>
              <w:t>2.002</w:t>
            </w:r>
          </w:p>
        </w:tc>
      </w:tr>
      <w:tr w:rsidR="00107C63" w:rsidRPr="00921D67" w14:paraId="442BFBA2" w14:textId="77777777" w:rsidTr="00107C63">
        <w:trPr>
          <w:cantSplit/>
          <w:trHeight w:val="703"/>
          <w:jc w:val="center"/>
        </w:trPr>
        <w:tc>
          <w:tcPr>
            <w:tcW w:w="5901" w:type="dxa"/>
            <w:gridSpan w:val="6"/>
            <w:tcBorders>
              <w:top w:val="nil"/>
              <w:left w:val="nil"/>
              <w:bottom w:val="nil"/>
              <w:right w:val="nil"/>
            </w:tcBorders>
            <w:shd w:val="clear" w:color="auto" w:fill="FFFFFF"/>
          </w:tcPr>
          <w:p w14:paraId="6FC9401A" w14:textId="16AD0D26" w:rsidR="00107C63" w:rsidRPr="00921D67" w:rsidRDefault="00107C63" w:rsidP="00DE544E">
            <w:pPr>
              <w:rPr>
                <w:rFonts w:ascii="Times New Roman" w:hAnsi="Times New Roman"/>
                <w:b/>
                <w:bCs/>
              </w:rPr>
            </w:pPr>
            <w:r w:rsidRPr="00921D67">
              <w:rPr>
                <w:rFonts w:ascii="Times New Roman" w:hAnsi="Times New Roman"/>
                <w:i/>
                <w:iCs/>
                <w:sz w:val="20"/>
                <w:szCs w:val="24"/>
                <w:lang w:val="it-IT"/>
              </w:rPr>
              <w:t>Sumber: Diolah dari SPSS’23 (Data Primer)</w:t>
            </w:r>
          </w:p>
          <w:p w14:paraId="10BD2B1F" w14:textId="38A36793" w:rsidR="00107C63" w:rsidRPr="00921D67" w:rsidRDefault="00107C63" w:rsidP="00DE544E">
            <w:pPr>
              <w:rPr>
                <w:rFonts w:ascii="Times New Roman" w:hAnsi="Times New Roman"/>
                <w:b/>
                <w:bCs/>
              </w:rPr>
            </w:pPr>
            <w:r w:rsidRPr="00921D67">
              <w:rPr>
                <w:rFonts w:ascii="Times New Roman" w:hAnsi="Times New Roman"/>
                <w:b/>
                <w:bCs/>
              </w:rPr>
              <w:t>a. Predictors: (Constant), Brand Awareness, Sosial Media Marketing, Costumer Satisfaction</w:t>
            </w:r>
          </w:p>
        </w:tc>
      </w:tr>
      <w:tr w:rsidR="00107C63" w:rsidRPr="00921D67" w14:paraId="3F911B95" w14:textId="77777777" w:rsidTr="00107C63">
        <w:trPr>
          <w:cantSplit/>
          <w:trHeight w:val="443"/>
          <w:jc w:val="center"/>
        </w:trPr>
        <w:tc>
          <w:tcPr>
            <w:tcW w:w="5901" w:type="dxa"/>
            <w:gridSpan w:val="6"/>
            <w:tcBorders>
              <w:top w:val="nil"/>
              <w:left w:val="nil"/>
              <w:bottom w:val="nil"/>
              <w:right w:val="nil"/>
            </w:tcBorders>
            <w:shd w:val="clear" w:color="auto" w:fill="FFFFFF"/>
          </w:tcPr>
          <w:p w14:paraId="6661589B" w14:textId="77777777" w:rsidR="00107C63" w:rsidRPr="00921D67" w:rsidRDefault="00107C63" w:rsidP="00DE544E">
            <w:pPr>
              <w:rPr>
                <w:rFonts w:ascii="Times New Roman" w:hAnsi="Times New Roman"/>
                <w:b/>
                <w:bCs/>
              </w:rPr>
            </w:pPr>
            <w:r w:rsidRPr="00921D67">
              <w:rPr>
                <w:rFonts w:ascii="Times New Roman" w:hAnsi="Times New Roman"/>
                <w:b/>
                <w:bCs/>
              </w:rPr>
              <w:t>b. Dependent Variable: Keputusan Pembelian</w:t>
            </w:r>
          </w:p>
        </w:tc>
      </w:tr>
    </w:tbl>
    <w:p w14:paraId="467A402E" w14:textId="77777777" w:rsidR="00170D11" w:rsidRPr="00921D67" w:rsidRDefault="00170D11" w:rsidP="00CB67DC">
      <w:pPr>
        <w:spacing w:after="188" w:line="360" w:lineRule="auto"/>
        <w:rPr>
          <w:rFonts w:ascii="Times New Roman" w:hAnsi="Times New Roman"/>
          <w:sz w:val="20"/>
          <w:szCs w:val="24"/>
          <w:lang w:val="it-IT"/>
        </w:rPr>
      </w:pPr>
    </w:p>
    <w:p w14:paraId="3798AF11" w14:textId="77777777" w:rsidR="00170D11" w:rsidRPr="00921D67" w:rsidRDefault="00170D11" w:rsidP="00170D11">
      <w:pPr>
        <w:spacing w:after="188" w:line="360" w:lineRule="auto"/>
        <w:ind w:left="426" w:firstLine="567"/>
        <w:rPr>
          <w:rFonts w:ascii="Times New Roman" w:hAnsi="Times New Roman"/>
          <w:sz w:val="24"/>
          <w:szCs w:val="24"/>
          <w:lang w:val="sv-SE"/>
        </w:rPr>
      </w:pPr>
      <w:r w:rsidRPr="00921D67">
        <w:rPr>
          <w:rFonts w:ascii="Times New Roman" w:hAnsi="Times New Roman"/>
          <w:sz w:val="24"/>
          <w:szCs w:val="24"/>
          <w:lang w:val="sv-SE"/>
        </w:rPr>
        <w:t>Menentukan C</w:t>
      </w:r>
      <w:r w:rsidRPr="00921D67">
        <w:rPr>
          <w:rFonts w:ascii="Times New Roman" w:hAnsi="Times New Roman"/>
          <w:sz w:val="24"/>
          <w:szCs w:val="24"/>
          <w:vertAlign w:val="superscript"/>
          <w:lang w:val="sv-SE"/>
        </w:rPr>
        <w:t>2</w:t>
      </w:r>
      <w:r w:rsidRPr="00921D67">
        <w:rPr>
          <w:rFonts w:ascii="Times New Roman" w:hAnsi="Times New Roman"/>
          <w:sz w:val="24"/>
          <w:szCs w:val="24"/>
          <w:vertAlign w:val="subscript"/>
          <w:lang w:val="sv-SE"/>
        </w:rPr>
        <w:t>hitung</w:t>
      </w:r>
      <w:r w:rsidRPr="00921D67">
        <w:rPr>
          <w:rFonts w:ascii="Times New Roman" w:hAnsi="Times New Roman"/>
          <w:sz w:val="24"/>
          <w:szCs w:val="24"/>
          <w:lang w:val="sv-SE"/>
        </w:rPr>
        <w:t xml:space="preserve"> dan C</w:t>
      </w:r>
      <w:r w:rsidRPr="00921D67">
        <w:rPr>
          <w:rFonts w:ascii="Times New Roman" w:hAnsi="Times New Roman"/>
          <w:sz w:val="24"/>
          <w:szCs w:val="24"/>
          <w:vertAlign w:val="superscript"/>
          <w:lang w:val="sv-SE"/>
        </w:rPr>
        <w:t>2</w:t>
      </w:r>
      <w:r w:rsidRPr="00921D67">
        <w:rPr>
          <w:rFonts w:ascii="Times New Roman" w:hAnsi="Times New Roman"/>
          <w:sz w:val="24"/>
          <w:szCs w:val="24"/>
          <w:vertAlign w:val="subscript"/>
          <w:lang w:val="sv-SE"/>
        </w:rPr>
        <w:t>tabel</w:t>
      </w:r>
      <w:r w:rsidRPr="00921D67">
        <w:rPr>
          <w:rFonts w:ascii="Times New Roman" w:hAnsi="Times New Roman"/>
          <w:sz w:val="24"/>
          <w:szCs w:val="24"/>
          <w:lang w:val="sv-SE"/>
        </w:rPr>
        <w:t xml:space="preserve"> dapat dilakukan dengan menggunakan rumus sebagai berikut: </w:t>
      </w:r>
    </w:p>
    <w:p w14:paraId="7780F245" w14:textId="77777777" w:rsidR="00170D11" w:rsidRPr="00921D67" w:rsidRDefault="00170D11" w:rsidP="00170D11">
      <w:pPr>
        <w:spacing w:after="188" w:line="360" w:lineRule="auto"/>
        <w:ind w:left="1127" w:firstLine="428"/>
        <w:rPr>
          <w:rFonts w:ascii="Times New Roman" w:hAnsi="Times New Roman"/>
          <w:sz w:val="24"/>
          <w:szCs w:val="24"/>
          <w:lang w:val="sv-SE"/>
        </w:rPr>
      </w:pPr>
      <w:r w:rsidRPr="00921D67">
        <w:rPr>
          <w:rFonts w:ascii="Times New Roman" w:hAnsi="Times New Roman"/>
          <w:sz w:val="24"/>
          <w:szCs w:val="24"/>
          <w:lang w:val="sv-SE"/>
        </w:rPr>
        <w:t>C</w:t>
      </w:r>
      <w:r w:rsidRPr="00921D67">
        <w:rPr>
          <w:rFonts w:ascii="Times New Roman" w:hAnsi="Times New Roman"/>
          <w:sz w:val="24"/>
          <w:szCs w:val="24"/>
          <w:vertAlign w:val="superscript"/>
          <w:lang w:val="sv-SE"/>
        </w:rPr>
        <w:t>2</w:t>
      </w:r>
      <w:r w:rsidRPr="00921D67">
        <w:rPr>
          <w:rFonts w:ascii="Times New Roman" w:hAnsi="Times New Roman"/>
          <w:sz w:val="24"/>
          <w:szCs w:val="24"/>
          <w:vertAlign w:val="subscript"/>
          <w:lang w:val="sv-SE"/>
        </w:rPr>
        <w:t>hitung</w:t>
      </w:r>
      <w:r w:rsidRPr="00921D67">
        <w:rPr>
          <w:rFonts w:ascii="Times New Roman" w:hAnsi="Times New Roman"/>
          <w:sz w:val="24"/>
          <w:szCs w:val="24"/>
          <w:lang w:val="sv-SE"/>
        </w:rPr>
        <w:t xml:space="preserve"> =   </w:t>
      </w:r>
      <w:r w:rsidRPr="00921D67">
        <w:rPr>
          <w:rFonts w:ascii="Times New Roman" w:hAnsi="Times New Roman"/>
          <w:i/>
          <w:iCs/>
          <w:sz w:val="24"/>
          <w:szCs w:val="24"/>
          <w:lang w:val="sv-SE"/>
        </w:rPr>
        <w:t>n x R Square</w:t>
      </w:r>
    </w:p>
    <w:p w14:paraId="28DB2BC4" w14:textId="19B02E05" w:rsidR="00170D11" w:rsidRPr="00921D67" w:rsidRDefault="00170D11" w:rsidP="00170D11">
      <w:pPr>
        <w:spacing w:after="188" w:line="360" w:lineRule="auto"/>
        <w:ind w:left="1127" w:firstLine="428"/>
        <w:rPr>
          <w:rFonts w:ascii="Times New Roman" w:hAnsi="Times New Roman"/>
          <w:sz w:val="24"/>
          <w:szCs w:val="24"/>
          <w:lang w:val="sv-SE"/>
        </w:rPr>
      </w:pPr>
      <w:r w:rsidRPr="00921D67">
        <w:rPr>
          <w:rFonts w:ascii="Times New Roman" w:hAnsi="Times New Roman"/>
          <w:sz w:val="24"/>
          <w:szCs w:val="24"/>
          <w:lang w:val="sv-SE"/>
        </w:rPr>
        <w:t>C</w:t>
      </w:r>
      <w:r w:rsidRPr="00921D67">
        <w:rPr>
          <w:rFonts w:ascii="Times New Roman" w:hAnsi="Times New Roman"/>
          <w:sz w:val="24"/>
          <w:szCs w:val="24"/>
          <w:vertAlign w:val="superscript"/>
          <w:lang w:val="sv-SE"/>
        </w:rPr>
        <w:t>2</w:t>
      </w:r>
      <w:r w:rsidRPr="00921D67">
        <w:rPr>
          <w:rFonts w:ascii="Times New Roman" w:hAnsi="Times New Roman"/>
          <w:sz w:val="24"/>
          <w:szCs w:val="24"/>
          <w:vertAlign w:val="subscript"/>
          <w:lang w:val="sv-SE"/>
        </w:rPr>
        <w:t>hitung</w:t>
      </w:r>
      <w:r w:rsidRPr="00921D67">
        <w:rPr>
          <w:rFonts w:ascii="Times New Roman" w:hAnsi="Times New Roman"/>
          <w:sz w:val="24"/>
          <w:szCs w:val="24"/>
          <w:lang w:val="sv-SE"/>
        </w:rPr>
        <w:t xml:space="preserve"> =  1</w:t>
      </w:r>
      <w:r w:rsidR="00107C63" w:rsidRPr="00921D67">
        <w:rPr>
          <w:rFonts w:ascii="Times New Roman" w:hAnsi="Times New Roman"/>
          <w:sz w:val="24"/>
          <w:szCs w:val="24"/>
          <w:lang w:val="sv-SE"/>
        </w:rPr>
        <w:t>53</w:t>
      </w:r>
      <w:r w:rsidRPr="00921D67">
        <w:rPr>
          <w:rFonts w:ascii="Times New Roman" w:hAnsi="Times New Roman"/>
          <w:sz w:val="24"/>
          <w:szCs w:val="24"/>
          <w:lang w:val="sv-SE"/>
        </w:rPr>
        <w:t xml:space="preserve"> x 0,8</w:t>
      </w:r>
      <w:r w:rsidR="00107C63" w:rsidRPr="00921D67">
        <w:rPr>
          <w:rFonts w:ascii="Times New Roman" w:hAnsi="Times New Roman"/>
          <w:sz w:val="24"/>
          <w:szCs w:val="24"/>
          <w:lang w:val="sv-SE"/>
        </w:rPr>
        <w:t>32</w:t>
      </w:r>
    </w:p>
    <w:p w14:paraId="7B2ACADA" w14:textId="18B31272" w:rsidR="00170D11" w:rsidRPr="00921D67" w:rsidRDefault="00170D11" w:rsidP="00170D11">
      <w:pPr>
        <w:spacing w:after="188" w:line="360" w:lineRule="auto"/>
        <w:ind w:left="1127" w:firstLine="428"/>
        <w:rPr>
          <w:rFonts w:ascii="Times New Roman" w:hAnsi="Times New Roman"/>
          <w:sz w:val="24"/>
          <w:szCs w:val="24"/>
          <w:lang w:val="sv-SE"/>
        </w:rPr>
      </w:pPr>
      <w:r w:rsidRPr="00921D67">
        <w:rPr>
          <w:rFonts w:ascii="Times New Roman" w:hAnsi="Times New Roman"/>
          <w:sz w:val="24"/>
          <w:szCs w:val="24"/>
          <w:lang w:val="sv-SE"/>
        </w:rPr>
        <w:t>C</w:t>
      </w:r>
      <w:r w:rsidRPr="00921D67">
        <w:rPr>
          <w:rFonts w:ascii="Times New Roman" w:hAnsi="Times New Roman"/>
          <w:sz w:val="24"/>
          <w:szCs w:val="24"/>
          <w:vertAlign w:val="superscript"/>
          <w:lang w:val="sv-SE"/>
        </w:rPr>
        <w:t>2</w:t>
      </w:r>
      <w:r w:rsidRPr="00921D67">
        <w:rPr>
          <w:rFonts w:ascii="Times New Roman" w:hAnsi="Times New Roman"/>
          <w:sz w:val="24"/>
          <w:szCs w:val="24"/>
          <w:vertAlign w:val="subscript"/>
          <w:lang w:val="sv-SE"/>
        </w:rPr>
        <w:t>hitung</w:t>
      </w:r>
      <w:r w:rsidRPr="00921D67">
        <w:rPr>
          <w:rFonts w:ascii="Times New Roman" w:hAnsi="Times New Roman"/>
          <w:sz w:val="24"/>
          <w:szCs w:val="24"/>
          <w:lang w:val="sv-SE"/>
        </w:rPr>
        <w:t xml:space="preserve"> = </w:t>
      </w:r>
      <w:r w:rsidR="00107C63" w:rsidRPr="00921D67">
        <w:rPr>
          <w:rFonts w:ascii="Times New Roman" w:hAnsi="Times New Roman"/>
          <w:sz w:val="24"/>
          <w:szCs w:val="24"/>
          <w:lang w:val="sv-SE"/>
        </w:rPr>
        <w:t>127,296</w:t>
      </w:r>
    </w:p>
    <w:p w14:paraId="33B5066E" w14:textId="77777777" w:rsidR="00170D11" w:rsidRPr="00921D67" w:rsidRDefault="00170D11" w:rsidP="00170D11">
      <w:pPr>
        <w:spacing w:after="188" w:line="360" w:lineRule="auto"/>
        <w:ind w:left="1127" w:firstLine="428"/>
        <w:rPr>
          <w:rFonts w:ascii="Times New Roman" w:hAnsi="Times New Roman"/>
          <w:sz w:val="24"/>
          <w:szCs w:val="24"/>
          <w:lang w:val="sv-SE"/>
        </w:rPr>
      </w:pPr>
      <w:r w:rsidRPr="00921D67">
        <w:rPr>
          <w:rFonts w:ascii="Times New Roman" w:hAnsi="Times New Roman"/>
          <w:sz w:val="24"/>
          <w:szCs w:val="24"/>
          <w:lang w:val="sv-SE"/>
        </w:rPr>
        <w:t xml:space="preserve"> C</w:t>
      </w:r>
      <w:r w:rsidRPr="00921D67">
        <w:rPr>
          <w:rFonts w:ascii="Times New Roman" w:hAnsi="Times New Roman"/>
          <w:sz w:val="24"/>
          <w:szCs w:val="24"/>
          <w:vertAlign w:val="superscript"/>
          <w:lang w:val="sv-SE"/>
        </w:rPr>
        <w:t>2</w:t>
      </w:r>
      <w:r w:rsidRPr="00921D67">
        <w:rPr>
          <w:rFonts w:ascii="Times New Roman" w:hAnsi="Times New Roman"/>
          <w:sz w:val="24"/>
          <w:szCs w:val="24"/>
          <w:vertAlign w:val="subscript"/>
          <w:lang w:val="sv-SE"/>
        </w:rPr>
        <w:t xml:space="preserve">tabel </w:t>
      </w:r>
      <w:r w:rsidRPr="00921D67">
        <w:rPr>
          <w:rFonts w:ascii="Times New Roman" w:hAnsi="Times New Roman"/>
          <w:sz w:val="24"/>
          <w:szCs w:val="24"/>
          <w:lang w:val="sv-SE"/>
        </w:rPr>
        <w:t xml:space="preserve"> </w:t>
      </w:r>
    </w:p>
    <w:p w14:paraId="42C47FE7" w14:textId="77777777" w:rsidR="00170D11" w:rsidRPr="00921D67" w:rsidRDefault="00170D11" w:rsidP="00170D11">
      <w:pPr>
        <w:spacing w:after="188" w:line="360" w:lineRule="auto"/>
        <w:ind w:left="1127" w:firstLine="428"/>
        <w:rPr>
          <w:rFonts w:ascii="Times New Roman" w:hAnsi="Times New Roman"/>
          <w:i/>
          <w:iCs/>
          <w:sz w:val="24"/>
          <w:szCs w:val="24"/>
          <w:lang w:val="sv-SE"/>
        </w:rPr>
      </w:pPr>
      <w:r w:rsidRPr="00921D67">
        <w:rPr>
          <w:rFonts w:ascii="Times New Roman" w:hAnsi="Times New Roman"/>
          <w:sz w:val="24"/>
          <w:szCs w:val="24"/>
          <w:lang w:val="sv-SE"/>
        </w:rPr>
        <w:tab/>
      </w:r>
      <w:r w:rsidRPr="00921D67">
        <w:rPr>
          <w:rFonts w:ascii="Times New Roman" w:hAnsi="Times New Roman"/>
          <w:i/>
          <w:iCs/>
          <w:sz w:val="24"/>
          <w:szCs w:val="24"/>
          <w:lang w:val="sv-SE"/>
        </w:rPr>
        <w:t xml:space="preserve">d f  = n </w:t>
      </w:r>
      <w:r w:rsidRPr="00921D67">
        <w:rPr>
          <w:rFonts w:ascii="Times New Roman" w:hAnsi="Times New Roman"/>
          <w:sz w:val="24"/>
          <w:szCs w:val="24"/>
          <w:lang w:val="sv-SE"/>
        </w:rPr>
        <w:t>-1</w:t>
      </w:r>
    </w:p>
    <w:p w14:paraId="076BA7E0" w14:textId="5858015F" w:rsidR="00170D11" w:rsidRPr="00921D67" w:rsidRDefault="00170D11" w:rsidP="00170D11">
      <w:pPr>
        <w:spacing w:after="188" w:line="360" w:lineRule="auto"/>
        <w:ind w:left="1127" w:firstLine="428"/>
        <w:rPr>
          <w:rFonts w:ascii="Times New Roman" w:hAnsi="Times New Roman"/>
          <w:sz w:val="24"/>
          <w:szCs w:val="24"/>
          <w:lang w:val="sv-SE"/>
        </w:rPr>
      </w:pPr>
      <w:r w:rsidRPr="00921D67">
        <w:rPr>
          <w:rFonts w:ascii="Times New Roman" w:hAnsi="Times New Roman"/>
          <w:i/>
          <w:iCs/>
          <w:sz w:val="24"/>
          <w:szCs w:val="24"/>
          <w:lang w:val="sv-SE"/>
        </w:rPr>
        <w:tab/>
        <w:t xml:space="preserve">d f  = </w:t>
      </w:r>
      <w:r w:rsidRPr="00921D67">
        <w:rPr>
          <w:rFonts w:ascii="Times New Roman" w:hAnsi="Times New Roman"/>
          <w:sz w:val="24"/>
          <w:szCs w:val="24"/>
          <w:lang w:val="sv-SE"/>
        </w:rPr>
        <w:t>1</w:t>
      </w:r>
      <w:r w:rsidR="00107C63" w:rsidRPr="00921D67">
        <w:rPr>
          <w:rFonts w:ascii="Times New Roman" w:hAnsi="Times New Roman"/>
          <w:sz w:val="24"/>
          <w:szCs w:val="24"/>
          <w:lang w:val="sv-SE"/>
        </w:rPr>
        <w:t>53</w:t>
      </w:r>
      <w:r w:rsidRPr="00921D67">
        <w:rPr>
          <w:rFonts w:ascii="Times New Roman" w:hAnsi="Times New Roman"/>
          <w:sz w:val="24"/>
          <w:szCs w:val="24"/>
          <w:lang w:val="sv-SE"/>
        </w:rPr>
        <w:t xml:space="preserve"> -1</w:t>
      </w:r>
    </w:p>
    <w:p w14:paraId="4813DF84" w14:textId="39548604" w:rsidR="00170D11" w:rsidRPr="00921D67" w:rsidRDefault="00170D11" w:rsidP="00170D11">
      <w:pPr>
        <w:spacing w:after="188" w:line="360" w:lineRule="auto"/>
        <w:ind w:left="1732" w:firstLine="428"/>
        <w:rPr>
          <w:rFonts w:ascii="Times New Roman" w:hAnsi="Times New Roman"/>
          <w:i/>
          <w:iCs/>
          <w:sz w:val="24"/>
          <w:szCs w:val="24"/>
          <w:lang w:val="sv-SE"/>
        </w:rPr>
      </w:pPr>
      <w:r w:rsidRPr="00921D67">
        <w:rPr>
          <w:rFonts w:ascii="Times New Roman" w:hAnsi="Times New Roman"/>
          <w:i/>
          <w:iCs/>
          <w:sz w:val="24"/>
          <w:szCs w:val="24"/>
          <w:lang w:val="sv-SE"/>
        </w:rPr>
        <w:t xml:space="preserve">d f  = </w:t>
      </w:r>
      <w:r w:rsidR="00107C63" w:rsidRPr="00921D67">
        <w:rPr>
          <w:rFonts w:ascii="Times New Roman" w:hAnsi="Times New Roman"/>
          <w:sz w:val="24"/>
          <w:szCs w:val="24"/>
          <w:lang w:val="sv-SE"/>
        </w:rPr>
        <w:t>152</w:t>
      </w:r>
      <w:r w:rsidRPr="00921D67">
        <w:rPr>
          <w:rFonts w:ascii="Times New Roman" w:hAnsi="Times New Roman"/>
          <w:sz w:val="24"/>
          <w:szCs w:val="24"/>
          <w:lang w:val="sv-SE"/>
        </w:rPr>
        <w:t xml:space="preserve"> (1</w:t>
      </w:r>
      <w:r w:rsidR="00107C63" w:rsidRPr="00921D67">
        <w:rPr>
          <w:rFonts w:ascii="Times New Roman" w:hAnsi="Times New Roman"/>
          <w:sz w:val="24"/>
          <w:szCs w:val="24"/>
          <w:lang w:val="sv-SE"/>
        </w:rPr>
        <w:t>81</w:t>
      </w:r>
      <w:r w:rsidRPr="00921D67">
        <w:rPr>
          <w:rFonts w:ascii="Times New Roman" w:hAnsi="Times New Roman"/>
          <w:sz w:val="24"/>
          <w:szCs w:val="24"/>
          <w:lang w:val="sv-SE"/>
        </w:rPr>
        <w:t>,</w:t>
      </w:r>
      <w:r w:rsidR="00107C63" w:rsidRPr="00921D67">
        <w:rPr>
          <w:rFonts w:ascii="Times New Roman" w:hAnsi="Times New Roman"/>
          <w:sz w:val="24"/>
          <w:szCs w:val="24"/>
          <w:lang w:val="sv-SE"/>
        </w:rPr>
        <w:t>770</w:t>
      </w:r>
      <w:r w:rsidRPr="00921D67">
        <w:rPr>
          <w:rFonts w:ascii="Times New Roman" w:hAnsi="Times New Roman"/>
          <w:sz w:val="24"/>
          <w:szCs w:val="24"/>
          <w:lang w:val="sv-SE"/>
        </w:rPr>
        <w:t>)</w:t>
      </w:r>
    </w:p>
    <w:p w14:paraId="3D72AC10" w14:textId="049BDE70" w:rsidR="00170D11" w:rsidRPr="00921D67" w:rsidRDefault="00170D11" w:rsidP="00170D11">
      <w:pPr>
        <w:spacing w:after="188" w:line="360" w:lineRule="auto"/>
        <w:ind w:left="1127" w:firstLine="428"/>
        <w:rPr>
          <w:rFonts w:ascii="Times New Roman" w:hAnsi="Times New Roman"/>
          <w:sz w:val="24"/>
          <w:szCs w:val="24"/>
          <w:lang w:val="sv-SE"/>
        </w:rPr>
      </w:pPr>
      <w:r w:rsidRPr="00921D67">
        <w:rPr>
          <w:rFonts w:ascii="Times New Roman" w:hAnsi="Times New Roman"/>
          <w:sz w:val="24"/>
          <w:szCs w:val="24"/>
          <w:lang w:val="sv-SE"/>
        </w:rPr>
        <w:t>Nilai signifikansi 5% = 0,</w:t>
      </w:r>
      <w:r w:rsidR="00107C63" w:rsidRPr="00921D67">
        <w:rPr>
          <w:rFonts w:ascii="Times New Roman" w:hAnsi="Times New Roman"/>
          <w:sz w:val="24"/>
          <w:szCs w:val="24"/>
          <w:lang w:val="sv-SE"/>
        </w:rPr>
        <w:t>152</w:t>
      </w:r>
      <w:r w:rsidRPr="00921D67">
        <w:rPr>
          <w:rFonts w:ascii="Times New Roman" w:hAnsi="Times New Roman"/>
          <w:sz w:val="24"/>
          <w:szCs w:val="24"/>
          <w:lang w:val="sv-SE"/>
        </w:rPr>
        <w:t xml:space="preserve"> </w:t>
      </w:r>
    </w:p>
    <w:p w14:paraId="733FA4DF" w14:textId="0A1CD58B" w:rsidR="00170D11" w:rsidRPr="00921D67" w:rsidRDefault="00170D11" w:rsidP="00170D11">
      <w:pPr>
        <w:spacing w:after="188"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Berdasarkan hasil pengujian heteroskedastisitas dengan uji white pada tabel di atas dapat dilihat bahwa nilai C2hitung  (</w:t>
      </w:r>
      <w:r w:rsidR="00107C63" w:rsidRPr="00921D67">
        <w:rPr>
          <w:rFonts w:ascii="Times New Roman" w:hAnsi="Times New Roman"/>
          <w:sz w:val="24"/>
          <w:szCs w:val="24"/>
          <w:lang w:val="sv-SE"/>
        </w:rPr>
        <w:t>127,296</w:t>
      </w:r>
      <w:r w:rsidRPr="00921D67">
        <w:rPr>
          <w:rFonts w:ascii="Times New Roman" w:hAnsi="Times New Roman"/>
          <w:sz w:val="24"/>
          <w:szCs w:val="24"/>
          <w:lang w:val="sv-SE"/>
        </w:rPr>
        <w:t>) &lt; C2tabel (1</w:t>
      </w:r>
      <w:r w:rsidR="00107C63" w:rsidRPr="00921D67">
        <w:rPr>
          <w:rFonts w:ascii="Times New Roman" w:hAnsi="Times New Roman"/>
          <w:sz w:val="24"/>
          <w:szCs w:val="24"/>
          <w:lang w:val="sv-SE"/>
        </w:rPr>
        <w:t>81,770</w:t>
      </w:r>
      <w:r w:rsidRPr="00921D67">
        <w:rPr>
          <w:rFonts w:ascii="Times New Roman" w:hAnsi="Times New Roman"/>
          <w:sz w:val="24"/>
          <w:szCs w:val="24"/>
          <w:lang w:val="sv-SE"/>
        </w:rPr>
        <w:t>). Dengan demikian, dapat disimpulkan bahwa penelitian ini tidak mengalami atau terbebas dari gejala heteroskedastisitas.</w:t>
      </w:r>
    </w:p>
    <w:p w14:paraId="35412388" w14:textId="43A6817A" w:rsidR="00CB67DC" w:rsidRPr="00921D67" w:rsidRDefault="00863633" w:rsidP="00863633">
      <w:pPr>
        <w:pStyle w:val="Heading2"/>
        <w:ind w:hanging="686"/>
      </w:pPr>
      <w:bookmarkStart w:id="197" w:name="_Toc192170280"/>
      <w:bookmarkStart w:id="198" w:name="_Toc202471630"/>
      <w:r w:rsidRPr="00921D67">
        <w:t xml:space="preserve">4.6 </w:t>
      </w:r>
      <w:r w:rsidR="00CB67DC" w:rsidRPr="00921D67">
        <w:t>Analisis Regresi Linier Berganda</w:t>
      </w:r>
      <w:bookmarkEnd w:id="197"/>
      <w:bookmarkEnd w:id="198"/>
      <w:r w:rsidR="00CB67DC" w:rsidRPr="00921D67">
        <w:t xml:space="preserve"> </w:t>
      </w:r>
    </w:p>
    <w:p w14:paraId="1365A748" w14:textId="7900FE03" w:rsidR="001A1EB1" w:rsidRPr="00921D67" w:rsidRDefault="00CB67DC" w:rsidP="002C4F1E">
      <w:pPr>
        <w:spacing w:after="0" w:line="360" w:lineRule="auto"/>
        <w:ind w:firstLine="426"/>
        <w:jc w:val="both"/>
        <w:rPr>
          <w:rFonts w:ascii="Times New Roman" w:hAnsi="Times New Roman"/>
          <w:sz w:val="24"/>
          <w:szCs w:val="24"/>
          <w:lang w:val="sv-SE"/>
        </w:rPr>
      </w:pPr>
      <w:r w:rsidRPr="00921D67">
        <w:rPr>
          <w:rFonts w:ascii="Times New Roman" w:hAnsi="Times New Roman"/>
          <w:sz w:val="24"/>
          <w:szCs w:val="24"/>
          <w:lang w:val="sv-SE"/>
        </w:rPr>
        <w:t xml:space="preserve">Analisis regresi linear berganda umumnya diterapkan dalam penelitian yang melibatkan lebih dari satu variabel independen. Dalam penelitian ini, analisis regresi linear berganda </w:t>
      </w:r>
      <w:r w:rsidRPr="00921D67">
        <w:rPr>
          <w:rFonts w:ascii="Times New Roman" w:hAnsi="Times New Roman"/>
          <w:sz w:val="24"/>
          <w:szCs w:val="24"/>
          <w:lang w:val="sv-SE"/>
        </w:rPr>
        <w:lastRenderedPageBreak/>
        <w:t xml:space="preserve">digunakan untuk menjelaskan hubungan antara variabel </w:t>
      </w:r>
      <w:r w:rsidR="00863633" w:rsidRPr="00921D67">
        <w:rPr>
          <w:rFonts w:ascii="Times New Roman" w:hAnsi="Times New Roman"/>
          <w:i/>
          <w:iCs/>
          <w:sz w:val="24"/>
          <w:szCs w:val="24"/>
          <w:lang w:val="id-ID"/>
        </w:rPr>
        <w:t>Social Media Marketing</w:t>
      </w:r>
      <w:r w:rsidR="00086938" w:rsidRPr="00921D67">
        <w:rPr>
          <w:rFonts w:ascii="Times New Roman" w:hAnsi="Times New Roman"/>
          <w:i/>
          <w:iCs/>
          <w:sz w:val="24"/>
          <w:szCs w:val="24"/>
          <w:lang w:val="id-ID"/>
        </w:rPr>
        <w:t>, Brand Awareness</w:t>
      </w:r>
      <w:r w:rsidR="00863633" w:rsidRPr="00921D67">
        <w:rPr>
          <w:rFonts w:ascii="Times New Roman" w:hAnsi="Times New Roman"/>
          <w:i/>
          <w:iCs/>
          <w:sz w:val="24"/>
          <w:szCs w:val="24"/>
          <w:lang w:val="id-ID"/>
        </w:rPr>
        <w:t>, Customer Satisfaction</w:t>
      </w:r>
      <w:r w:rsidRPr="00921D67">
        <w:rPr>
          <w:rFonts w:ascii="Times New Roman" w:hAnsi="Times New Roman"/>
          <w:sz w:val="24"/>
          <w:szCs w:val="24"/>
          <w:lang w:val="sv-SE"/>
        </w:rPr>
        <w:t xml:space="preserve">. Hasil analisis regresi linear berganda dapat dilihat pada tabel berikut: </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523"/>
      </w:tblGrid>
      <w:tr w:rsidR="00CB67DC" w:rsidRPr="00921D67" w14:paraId="20E893E9" w14:textId="77777777" w:rsidTr="001A1EB1">
        <w:trPr>
          <w:cantSplit/>
          <w:trHeight w:val="423"/>
          <w:jc w:val="center"/>
        </w:trPr>
        <w:tc>
          <w:tcPr>
            <w:tcW w:w="0" w:type="auto"/>
            <w:tcBorders>
              <w:top w:val="nil"/>
              <w:left w:val="nil"/>
              <w:bottom w:val="nil"/>
              <w:right w:val="nil"/>
            </w:tcBorders>
            <w:shd w:val="clear" w:color="auto" w:fill="FFFFFF"/>
          </w:tcPr>
          <w:p w14:paraId="3966D732" w14:textId="617B7B2F" w:rsidR="00CB67DC" w:rsidRPr="00921D67" w:rsidRDefault="009A5D91" w:rsidP="001A1EB1">
            <w:pPr>
              <w:spacing w:after="0" w:line="360" w:lineRule="auto"/>
              <w:jc w:val="both"/>
              <w:rPr>
                <w:rFonts w:ascii="Times New Roman" w:hAnsi="Times New Roman"/>
                <w:bCs/>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99" w:name="_Toc201011668"/>
            <w:bookmarkStart w:id="200" w:name="_Hlk192015720"/>
            <w:r w:rsidRPr="00921D67">
              <w:rPr>
                <w:rFonts w:ascii="Times New Roman" w:hAnsi="Times New Roman"/>
                <w:sz w:val="24"/>
                <w:szCs w:val="24"/>
                <w:lang w:val="sv-SE"/>
              </w:rPr>
              <w:t>T</w:t>
            </w:r>
            <w:r w:rsidR="001A1EB1" w:rsidRPr="00921D67">
              <w:rPr>
                <w:rFonts w:ascii="Times New Roman" w:hAnsi="Times New Roman"/>
                <w:sz w:val="24"/>
                <w:szCs w:val="24"/>
                <w:lang w:val="sv-SE"/>
              </w:rPr>
              <w:t xml:space="preserve">abel 4. </w:t>
            </w:r>
            <w:r w:rsidR="001A1EB1" w:rsidRPr="00921D67">
              <w:rPr>
                <w:rFonts w:ascii="Times New Roman" w:hAnsi="Times New Roman"/>
                <w:sz w:val="24"/>
                <w:szCs w:val="24"/>
              </w:rPr>
              <w:fldChar w:fldCharType="begin"/>
            </w:r>
            <w:r w:rsidR="001A1EB1" w:rsidRPr="00921D67">
              <w:rPr>
                <w:rFonts w:ascii="Times New Roman" w:hAnsi="Times New Roman"/>
                <w:sz w:val="24"/>
                <w:szCs w:val="24"/>
                <w:lang w:val="sv-SE"/>
              </w:rPr>
              <w:instrText xml:space="preserve"> SEQ tabel_4. \* ARABIC </w:instrText>
            </w:r>
            <w:r w:rsidR="001A1EB1" w:rsidRPr="00921D67">
              <w:rPr>
                <w:rFonts w:ascii="Times New Roman" w:hAnsi="Times New Roman"/>
                <w:sz w:val="24"/>
                <w:szCs w:val="24"/>
              </w:rPr>
              <w:fldChar w:fldCharType="separate"/>
            </w:r>
            <w:r w:rsidR="003A184F">
              <w:rPr>
                <w:rFonts w:ascii="Times New Roman" w:hAnsi="Times New Roman"/>
                <w:noProof/>
                <w:sz w:val="24"/>
                <w:szCs w:val="24"/>
                <w:lang w:val="sv-SE"/>
              </w:rPr>
              <w:t>14</w:t>
            </w:r>
            <w:r w:rsidR="001A1EB1" w:rsidRPr="00921D67">
              <w:rPr>
                <w:rFonts w:ascii="Times New Roman" w:hAnsi="Times New Roman"/>
                <w:sz w:val="24"/>
                <w:szCs w:val="24"/>
              </w:rPr>
              <w:fldChar w:fldCharType="end"/>
            </w:r>
            <w:r w:rsidR="001A1EB1" w:rsidRPr="00921D67">
              <w:rPr>
                <w:rFonts w:ascii="Times New Roman" w:hAnsi="Times New Roman"/>
                <w:sz w:val="24"/>
                <w:szCs w:val="24"/>
                <w:lang w:val="sv-SE"/>
              </w:rPr>
              <w:t xml:space="preserve"> </w:t>
            </w:r>
            <w:r w:rsidR="001A1EB1" w:rsidRPr="00921D67">
              <w:rPr>
                <w:rFonts w:ascii="Times New Roman" w:hAnsi="Times New Roman"/>
                <w:bCs/>
                <w:color w:val="000000" w:themeColor="text1"/>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Analisis Regresi Linier Berganda</w:t>
            </w:r>
            <w:bookmarkEnd w:id="199"/>
          </w:p>
          <w:tbl>
            <w:tblPr>
              <w:tblW w:w="65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9"/>
              <w:gridCol w:w="1526"/>
              <w:gridCol w:w="925"/>
              <w:gridCol w:w="922"/>
              <w:gridCol w:w="1280"/>
              <w:gridCol w:w="715"/>
              <w:gridCol w:w="686"/>
            </w:tblGrid>
            <w:tr w:rsidR="000F48FC" w:rsidRPr="00921D67" w14:paraId="5BD5B7BC" w14:textId="77777777" w:rsidTr="00DE544E">
              <w:trPr>
                <w:cantSplit/>
                <w:trHeight w:val="265"/>
              </w:trPr>
              <w:tc>
                <w:tcPr>
                  <w:tcW w:w="6523" w:type="dxa"/>
                  <w:gridSpan w:val="7"/>
                  <w:tcBorders>
                    <w:top w:val="nil"/>
                    <w:left w:val="nil"/>
                    <w:bottom w:val="nil"/>
                    <w:right w:val="nil"/>
                  </w:tcBorders>
                  <w:shd w:val="clear" w:color="auto" w:fill="FFFFFF"/>
                  <w:vAlign w:val="center"/>
                </w:tcPr>
                <w:p w14:paraId="395A64B1" w14:textId="77777777" w:rsidR="000F48FC" w:rsidRPr="00921D67" w:rsidRDefault="000F48FC" w:rsidP="000F48FC">
                  <w:pPr>
                    <w:spacing w:after="0"/>
                    <w:rPr>
                      <w:rFonts w:ascii="Times New Roman" w:hAnsi="Times New Roman"/>
                      <w:b/>
                      <w:bCs/>
                    </w:rPr>
                  </w:pPr>
                  <w:r w:rsidRPr="00921D67">
                    <w:rPr>
                      <w:rFonts w:ascii="Times New Roman" w:hAnsi="Times New Roman"/>
                      <w:b/>
                      <w:bCs/>
                    </w:rPr>
                    <w:t>Coefficients</w:t>
                  </w:r>
                  <w:r w:rsidRPr="00921D67">
                    <w:rPr>
                      <w:rFonts w:ascii="Times New Roman" w:hAnsi="Times New Roman"/>
                      <w:b/>
                      <w:bCs/>
                      <w:vertAlign w:val="superscript"/>
                    </w:rPr>
                    <w:t>a</w:t>
                  </w:r>
                </w:p>
              </w:tc>
            </w:tr>
            <w:tr w:rsidR="000F48FC" w:rsidRPr="00921D67" w14:paraId="20A6E72D" w14:textId="77777777" w:rsidTr="00DE544E">
              <w:trPr>
                <w:cantSplit/>
                <w:trHeight w:val="545"/>
              </w:trPr>
              <w:tc>
                <w:tcPr>
                  <w:tcW w:w="2116" w:type="dxa"/>
                  <w:gridSpan w:val="2"/>
                  <w:vMerge w:val="restart"/>
                  <w:tcBorders>
                    <w:top w:val="single" w:sz="16" w:space="0" w:color="000000"/>
                    <w:left w:val="single" w:sz="16" w:space="0" w:color="000000"/>
                    <w:bottom w:val="nil"/>
                    <w:right w:val="nil"/>
                  </w:tcBorders>
                  <w:shd w:val="clear" w:color="auto" w:fill="FFFFFF"/>
                  <w:vAlign w:val="bottom"/>
                </w:tcPr>
                <w:p w14:paraId="30F6948B" w14:textId="77777777" w:rsidR="000F48FC" w:rsidRPr="00921D67" w:rsidRDefault="000F48FC" w:rsidP="000F48FC">
                  <w:pPr>
                    <w:spacing w:after="0"/>
                    <w:rPr>
                      <w:rFonts w:ascii="Times New Roman" w:hAnsi="Times New Roman"/>
                      <w:b/>
                      <w:bCs/>
                    </w:rPr>
                  </w:pPr>
                  <w:r w:rsidRPr="00921D67">
                    <w:rPr>
                      <w:rFonts w:ascii="Times New Roman" w:hAnsi="Times New Roman"/>
                      <w:b/>
                      <w:bCs/>
                    </w:rPr>
                    <w:t>Model</w:t>
                  </w:r>
                </w:p>
              </w:tc>
              <w:tc>
                <w:tcPr>
                  <w:tcW w:w="1899" w:type="dxa"/>
                  <w:gridSpan w:val="2"/>
                  <w:tcBorders>
                    <w:top w:val="single" w:sz="16" w:space="0" w:color="000000"/>
                    <w:left w:val="single" w:sz="16" w:space="0" w:color="000000"/>
                  </w:tcBorders>
                  <w:shd w:val="clear" w:color="auto" w:fill="FFFFFF"/>
                  <w:vAlign w:val="bottom"/>
                </w:tcPr>
                <w:p w14:paraId="7EAD6BE3" w14:textId="77777777" w:rsidR="000F48FC" w:rsidRPr="00921D67" w:rsidRDefault="000F48FC" w:rsidP="000F48FC">
                  <w:pPr>
                    <w:spacing w:after="0"/>
                    <w:rPr>
                      <w:rFonts w:ascii="Times New Roman" w:hAnsi="Times New Roman"/>
                      <w:b/>
                      <w:bCs/>
                    </w:rPr>
                  </w:pPr>
                  <w:r w:rsidRPr="00921D67">
                    <w:rPr>
                      <w:rFonts w:ascii="Times New Roman" w:hAnsi="Times New Roman"/>
                      <w:b/>
                      <w:bCs/>
                    </w:rPr>
                    <w:t>Unstandardized Coefficients</w:t>
                  </w:r>
                </w:p>
              </w:tc>
              <w:tc>
                <w:tcPr>
                  <w:tcW w:w="1047" w:type="dxa"/>
                  <w:tcBorders>
                    <w:top w:val="single" w:sz="16" w:space="0" w:color="000000"/>
                  </w:tcBorders>
                  <w:shd w:val="clear" w:color="auto" w:fill="FFFFFF"/>
                  <w:vAlign w:val="bottom"/>
                </w:tcPr>
                <w:p w14:paraId="5E10EA09" w14:textId="77777777" w:rsidR="000F48FC" w:rsidRPr="00921D67" w:rsidRDefault="000F48FC" w:rsidP="000F48FC">
                  <w:pPr>
                    <w:spacing w:after="0"/>
                    <w:rPr>
                      <w:rFonts w:ascii="Times New Roman" w:hAnsi="Times New Roman"/>
                      <w:b/>
                      <w:bCs/>
                    </w:rPr>
                  </w:pPr>
                  <w:r w:rsidRPr="00921D67">
                    <w:rPr>
                      <w:rFonts w:ascii="Times New Roman" w:hAnsi="Times New Roman"/>
                      <w:b/>
                      <w:bCs/>
                    </w:rPr>
                    <w:t>Standardized Coefficients</w:t>
                  </w:r>
                </w:p>
              </w:tc>
              <w:tc>
                <w:tcPr>
                  <w:tcW w:w="730" w:type="dxa"/>
                  <w:vMerge w:val="restart"/>
                  <w:tcBorders>
                    <w:top w:val="single" w:sz="16" w:space="0" w:color="000000"/>
                  </w:tcBorders>
                  <w:shd w:val="clear" w:color="auto" w:fill="FFFFFF"/>
                  <w:vAlign w:val="bottom"/>
                </w:tcPr>
                <w:p w14:paraId="49EF3DCD" w14:textId="77777777" w:rsidR="000F48FC" w:rsidRPr="00921D67" w:rsidRDefault="000F48FC" w:rsidP="000F48FC">
                  <w:pPr>
                    <w:spacing w:after="0"/>
                    <w:rPr>
                      <w:rFonts w:ascii="Times New Roman" w:hAnsi="Times New Roman"/>
                      <w:b/>
                      <w:bCs/>
                    </w:rPr>
                  </w:pPr>
                  <w:r w:rsidRPr="00921D67">
                    <w:rPr>
                      <w:rFonts w:ascii="Times New Roman" w:hAnsi="Times New Roman"/>
                      <w:b/>
                      <w:bCs/>
                    </w:rPr>
                    <w:t>t</w:t>
                  </w:r>
                </w:p>
              </w:tc>
              <w:tc>
                <w:tcPr>
                  <w:tcW w:w="730" w:type="dxa"/>
                  <w:vMerge w:val="restart"/>
                  <w:tcBorders>
                    <w:top w:val="single" w:sz="16" w:space="0" w:color="000000"/>
                    <w:right w:val="single" w:sz="16" w:space="0" w:color="000000"/>
                  </w:tcBorders>
                  <w:shd w:val="clear" w:color="auto" w:fill="FFFFFF"/>
                  <w:vAlign w:val="bottom"/>
                </w:tcPr>
                <w:p w14:paraId="7A22B5D7" w14:textId="77777777" w:rsidR="000F48FC" w:rsidRPr="00921D67" w:rsidRDefault="000F48FC" w:rsidP="000F48FC">
                  <w:pPr>
                    <w:spacing w:after="0"/>
                    <w:rPr>
                      <w:rFonts w:ascii="Times New Roman" w:hAnsi="Times New Roman"/>
                      <w:b/>
                      <w:bCs/>
                    </w:rPr>
                  </w:pPr>
                  <w:r w:rsidRPr="00921D67">
                    <w:rPr>
                      <w:rFonts w:ascii="Times New Roman" w:hAnsi="Times New Roman"/>
                      <w:b/>
                      <w:bCs/>
                    </w:rPr>
                    <w:t>Sig.</w:t>
                  </w:r>
                </w:p>
              </w:tc>
            </w:tr>
            <w:tr w:rsidR="000F48FC" w:rsidRPr="00921D67" w14:paraId="3FE4FE4D" w14:textId="77777777" w:rsidTr="00DE544E">
              <w:trPr>
                <w:cantSplit/>
                <w:trHeight w:val="134"/>
              </w:trPr>
              <w:tc>
                <w:tcPr>
                  <w:tcW w:w="2116" w:type="dxa"/>
                  <w:gridSpan w:val="2"/>
                  <w:vMerge/>
                  <w:tcBorders>
                    <w:top w:val="single" w:sz="16" w:space="0" w:color="000000"/>
                    <w:left w:val="single" w:sz="16" w:space="0" w:color="000000"/>
                    <w:bottom w:val="nil"/>
                    <w:right w:val="nil"/>
                  </w:tcBorders>
                  <w:shd w:val="clear" w:color="auto" w:fill="FFFFFF"/>
                  <w:vAlign w:val="bottom"/>
                </w:tcPr>
                <w:p w14:paraId="3DFF7CBE" w14:textId="77777777" w:rsidR="000F48FC" w:rsidRPr="00921D67" w:rsidRDefault="000F48FC" w:rsidP="000F48FC">
                  <w:pPr>
                    <w:spacing w:after="0"/>
                    <w:rPr>
                      <w:rFonts w:ascii="Times New Roman" w:hAnsi="Times New Roman"/>
                      <w:b/>
                      <w:bCs/>
                    </w:rPr>
                  </w:pPr>
                </w:p>
              </w:tc>
              <w:tc>
                <w:tcPr>
                  <w:tcW w:w="949" w:type="dxa"/>
                  <w:tcBorders>
                    <w:left w:val="single" w:sz="16" w:space="0" w:color="000000"/>
                    <w:bottom w:val="single" w:sz="16" w:space="0" w:color="000000"/>
                  </w:tcBorders>
                  <w:shd w:val="clear" w:color="auto" w:fill="FFFFFF"/>
                  <w:vAlign w:val="bottom"/>
                </w:tcPr>
                <w:p w14:paraId="0D61653C" w14:textId="77777777" w:rsidR="000F48FC" w:rsidRPr="00921D67" w:rsidRDefault="000F48FC" w:rsidP="000F48FC">
                  <w:pPr>
                    <w:spacing w:after="0"/>
                    <w:rPr>
                      <w:rFonts w:ascii="Times New Roman" w:hAnsi="Times New Roman"/>
                      <w:b/>
                      <w:bCs/>
                    </w:rPr>
                  </w:pPr>
                  <w:r w:rsidRPr="00921D67">
                    <w:rPr>
                      <w:rFonts w:ascii="Times New Roman" w:hAnsi="Times New Roman"/>
                      <w:b/>
                      <w:bCs/>
                    </w:rPr>
                    <w:t>B</w:t>
                  </w:r>
                </w:p>
              </w:tc>
              <w:tc>
                <w:tcPr>
                  <w:tcW w:w="949" w:type="dxa"/>
                  <w:tcBorders>
                    <w:bottom w:val="single" w:sz="16" w:space="0" w:color="000000"/>
                  </w:tcBorders>
                  <w:shd w:val="clear" w:color="auto" w:fill="FFFFFF"/>
                  <w:vAlign w:val="bottom"/>
                </w:tcPr>
                <w:p w14:paraId="6C756AF6" w14:textId="77777777" w:rsidR="000F48FC" w:rsidRPr="00921D67" w:rsidRDefault="000F48FC" w:rsidP="000F48FC">
                  <w:pPr>
                    <w:spacing w:after="0"/>
                    <w:rPr>
                      <w:rFonts w:ascii="Times New Roman" w:hAnsi="Times New Roman"/>
                      <w:b/>
                      <w:bCs/>
                    </w:rPr>
                  </w:pPr>
                  <w:r w:rsidRPr="00921D67">
                    <w:rPr>
                      <w:rFonts w:ascii="Times New Roman" w:hAnsi="Times New Roman"/>
                      <w:b/>
                      <w:bCs/>
                    </w:rPr>
                    <w:t>Std. Error</w:t>
                  </w:r>
                </w:p>
              </w:tc>
              <w:tc>
                <w:tcPr>
                  <w:tcW w:w="1047" w:type="dxa"/>
                  <w:tcBorders>
                    <w:bottom w:val="single" w:sz="16" w:space="0" w:color="000000"/>
                  </w:tcBorders>
                  <w:shd w:val="clear" w:color="auto" w:fill="FFFFFF"/>
                  <w:vAlign w:val="bottom"/>
                </w:tcPr>
                <w:p w14:paraId="6F955A19" w14:textId="77777777" w:rsidR="000F48FC" w:rsidRPr="00921D67" w:rsidRDefault="000F48FC" w:rsidP="000F48FC">
                  <w:pPr>
                    <w:spacing w:after="0"/>
                    <w:rPr>
                      <w:rFonts w:ascii="Times New Roman" w:hAnsi="Times New Roman"/>
                      <w:b/>
                      <w:bCs/>
                    </w:rPr>
                  </w:pPr>
                  <w:r w:rsidRPr="00921D67">
                    <w:rPr>
                      <w:rFonts w:ascii="Times New Roman" w:hAnsi="Times New Roman"/>
                      <w:b/>
                      <w:bCs/>
                    </w:rPr>
                    <w:t>Beta</w:t>
                  </w:r>
                </w:p>
              </w:tc>
              <w:tc>
                <w:tcPr>
                  <w:tcW w:w="730" w:type="dxa"/>
                  <w:vMerge/>
                  <w:tcBorders>
                    <w:top w:val="single" w:sz="16" w:space="0" w:color="000000"/>
                  </w:tcBorders>
                  <w:shd w:val="clear" w:color="auto" w:fill="FFFFFF"/>
                  <w:vAlign w:val="bottom"/>
                </w:tcPr>
                <w:p w14:paraId="4FAE5F4D" w14:textId="77777777" w:rsidR="000F48FC" w:rsidRPr="00921D67" w:rsidRDefault="000F48FC" w:rsidP="000F48FC">
                  <w:pPr>
                    <w:spacing w:after="0"/>
                    <w:rPr>
                      <w:rFonts w:ascii="Times New Roman" w:hAnsi="Times New Roman"/>
                      <w:b/>
                      <w:bCs/>
                    </w:rPr>
                  </w:pPr>
                </w:p>
              </w:tc>
              <w:tc>
                <w:tcPr>
                  <w:tcW w:w="730" w:type="dxa"/>
                  <w:vMerge/>
                  <w:tcBorders>
                    <w:top w:val="single" w:sz="16" w:space="0" w:color="000000"/>
                    <w:right w:val="single" w:sz="16" w:space="0" w:color="000000"/>
                  </w:tcBorders>
                  <w:shd w:val="clear" w:color="auto" w:fill="FFFFFF"/>
                  <w:vAlign w:val="bottom"/>
                </w:tcPr>
                <w:p w14:paraId="6F8AEE4D" w14:textId="77777777" w:rsidR="000F48FC" w:rsidRPr="00921D67" w:rsidRDefault="000F48FC" w:rsidP="000F48FC">
                  <w:pPr>
                    <w:spacing w:after="0"/>
                    <w:rPr>
                      <w:rFonts w:ascii="Times New Roman" w:hAnsi="Times New Roman"/>
                      <w:b/>
                      <w:bCs/>
                    </w:rPr>
                  </w:pPr>
                </w:p>
              </w:tc>
            </w:tr>
            <w:tr w:rsidR="00921D67" w:rsidRPr="00921D67" w14:paraId="0CE7C1B4" w14:textId="77777777" w:rsidTr="00DE544E">
              <w:trPr>
                <w:cantSplit/>
                <w:trHeight w:val="265"/>
              </w:trPr>
              <w:tc>
                <w:tcPr>
                  <w:tcW w:w="523" w:type="dxa"/>
                  <w:vMerge w:val="restart"/>
                  <w:tcBorders>
                    <w:top w:val="single" w:sz="16" w:space="0" w:color="000000"/>
                    <w:left w:val="single" w:sz="16" w:space="0" w:color="000000"/>
                    <w:bottom w:val="single" w:sz="16" w:space="0" w:color="000000"/>
                    <w:right w:val="nil"/>
                  </w:tcBorders>
                  <w:shd w:val="clear" w:color="auto" w:fill="FFFFFF"/>
                </w:tcPr>
                <w:p w14:paraId="4EFCB367" w14:textId="77777777" w:rsidR="000F48FC" w:rsidRPr="00921D67" w:rsidRDefault="000F48FC" w:rsidP="000F48FC">
                  <w:pPr>
                    <w:spacing w:after="0"/>
                    <w:rPr>
                      <w:rFonts w:ascii="Times New Roman" w:hAnsi="Times New Roman"/>
                      <w:b/>
                      <w:bCs/>
                    </w:rPr>
                  </w:pPr>
                  <w:r w:rsidRPr="00921D67">
                    <w:rPr>
                      <w:rFonts w:ascii="Times New Roman" w:hAnsi="Times New Roman"/>
                      <w:b/>
                      <w:bCs/>
                    </w:rPr>
                    <w:t>1</w:t>
                  </w:r>
                </w:p>
              </w:tc>
              <w:tc>
                <w:tcPr>
                  <w:tcW w:w="1593" w:type="dxa"/>
                  <w:tcBorders>
                    <w:top w:val="single" w:sz="16" w:space="0" w:color="000000"/>
                    <w:left w:val="nil"/>
                    <w:bottom w:val="nil"/>
                    <w:right w:val="single" w:sz="16" w:space="0" w:color="000000"/>
                  </w:tcBorders>
                  <w:shd w:val="clear" w:color="auto" w:fill="FFFFFF"/>
                </w:tcPr>
                <w:p w14:paraId="4F7B51AE" w14:textId="77777777" w:rsidR="000F48FC" w:rsidRPr="00921D67" w:rsidRDefault="000F48FC" w:rsidP="000F48FC">
                  <w:pPr>
                    <w:spacing w:after="0"/>
                    <w:rPr>
                      <w:rFonts w:ascii="Times New Roman" w:hAnsi="Times New Roman"/>
                      <w:b/>
                      <w:bCs/>
                    </w:rPr>
                  </w:pPr>
                  <w:r w:rsidRPr="00921D67">
                    <w:rPr>
                      <w:rFonts w:ascii="Times New Roman" w:hAnsi="Times New Roman"/>
                      <w:b/>
                      <w:bCs/>
                    </w:rPr>
                    <w:t>(Constant)</w:t>
                  </w:r>
                </w:p>
              </w:tc>
              <w:tc>
                <w:tcPr>
                  <w:tcW w:w="949" w:type="dxa"/>
                  <w:tcBorders>
                    <w:top w:val="single" w:sz="16" w:space="0" w:color="000000"/>
                    <w:left w:val="single" w:sz="16" w:space="0" w:color="000000"/>
                    <w:bottom w:val="nil"/>
                  </w:tcBorders>
                  <w:shd w:val="clear" w:color="auto" w:fill="FFFFFF"/>
                  <w:vAlign w:val="center"/>
                </w:tcPr>
                <w:p w14:paraId="48F96331" w14:textId="77777777" w:rsidR="000F48FC" w:rsidRPr="00921D67" w:rsidRDefault="000F48FC" w:rsidP="000F48FC">
                  <w:pPr>
                    <w:spacing w:after="0"/>
                    <w:rPr>
                      <w:rFonts w:ascii="Times New Roman" w:hAnsi="Times New Roman"/>
                      <w:b/>
                      <w:bCs/>
                    </w:rPr>
                  </w:pPr>
                  <w:r w:rsidRPr="00921D67">
                    <w:rPr>
                      <w:rFonts w:ascii="Times New Roman" w:hAnsi="Times New Roman"/>
                      <w:b/>
                      <w:bCs/>
                    </w:rPr>
                    <w:t>.258</w:t>
                  </w:r>
                </w:p>
              </w:tc>
              <w:tc>
                <w:tcPr>
                  <w:tcW w:w="949" w:type="dxa"/>
                  <w:tcBorders>
                    <w:top w:val="single" w:sz="16" w:space="0" w:color="000000"/>
                    <w:bottom w:val="nil"/>
                  </w:tcBorders>
                  <w:shd w:val="clear" w:color="auto" w:fill="FFFFFF"/>
                  <w:vAlign w:val="center"/>
                </w:tcPr>
                <w:p w14:paraId="225F269E" w14:textId="77777777" w:rsidR="000F48FC" w:rsidRPr="00921D67" w:rsidRDefault="000F48FC" w:rsidP="000F48FC">
                  <w:pPr>
                    <w:spacing w:after="0"/>
                    <w:rPr>
                      <w:rFonts w:ascii="Times New Roman" w:hAnsi="Times New Roman"/>
                      <w:b/>
                      <w:bCs/>
                    </w:rPr>
                  </w:pPr>
                  <w:r w:rsidRPr="00921D67">
                    <w:rPr>
                      <w:rFonts w:ascii="Times New Roman" w:hAnsi="Times New Roman"/>
                      <w:b/>
                      <w:bCs/>
                    </w:rPr>
                    <w:t>.773</w:t>
                  </w:r>
                </w:p>
              </w:tc>
              <w:tc>
                <w:tcPr>
                  <w:tcW w:w="1047" w:type="dxa"/>
                  <w:tcBorders>
                    <w:top w:val="single" w:sz="16" w:space="0" w:color="000000"/>
                    <w:bottom w:val="nil"/>
                  </w:tcBorders>
                  <w:shd w:val="clear" w:color="auto" w:fill="FFFFFF"/>
                  <w:vAlign w:val="center"/>
                </w:tcPr>
                <w:p w14:paraId="375950BE" w14:textId="77777777" w:rsidR="000F48FC" w:rsidRPr="00921D67" w:rsidRDefault="000F48FC" w:rsidP="000F48FC">
                  <w:pPr>
                    <w:spacing w:after="0"/>
                    <w:rPr>
                      <w:rFonts w:ascii="Times New Roman" w:hAnsi="Times New Roman"/>
                      <w:b/>
                      <w:bCs/>
                    </w:rPr>
                  </w:pPr>
                </w:p>
              </w:tc>
              <w:tc>
                <w:tcPr>
                  <w:tcW w:w="730" w:type="dxa"/>
                  <w:tcBorders>
                    <w:top w:val="single" w:sz="16" w:space="0" w:color="000000"/>
                    <w:bottom w:val="nil"/>
                  </w:tcBorders>
                  <w:shd w:val="clear" w:color="auto" w:fill="FFFFFF"/>
                  <w:vAlign w:val="center"/>
                </w:tcPr>
                <w:p w14:paraId="787B5E97" w14:textId="77777777" w:rsidR="000F48FC" w:rsidRPr="00921D67" w:rsidRDefault="000F48FC" w:rsidP="000F48FC">
                  <w:pPr>
                    <w:spacing w:after="0"/>
                    <w:rPr>
                      <w:rFonts w:ascii="Times New Roman" w:hAnsi="Times New Roman"/>
                      <w:b/>
                      <w:bCs/>
                    </w:rPr>
                  </w:pPr>
                  <w:r w:rsidRPr="00921D67">
                    <w:rPr>
                      <w:rFonts w:ascii="Times New Roman" w:hAnsi="Times New Roman"/>
                      <w:b/>
                      <w:bCs/>
                    </w:rPr>
                    <w:t>.334</w:t>
                  </w:r>
                </w:p>
              </w:tc>
              <w:tc>
                <w:tcPr>
                  <w:tcW w:w="730" w:type="dxa"/>
                  <w:tcBorders>
                    <w:top w:val="single" w:sz="16" w:space="0" w:color="000000"/>
                    <w:bottom w:val="nil"/>
                    <w:right w:val="single" w:sz="16" w:space="0" w:color="000000"/>
                  </w:tcBorders>
                  <w:shd w:val="clear" w:color="auto" w:fill="FFFFFF"/>
                  <w:vAlign w:val="center"/>
                </w:tcPr>
                <w:p w14:paraId="2FE8B154" w14:textId="77777777" w:rsidR="000F48FC" w:rsidRPr="00921D67" w:rsidRDefault="000F48FC" w:rsidP="000F48FC">
                  <w:pPr>
                    <w:spacing w:after="0"/>
                    <w:rPr>
                      <w:rFonts w:ascii="Times New Roman" w:hAnsi="Times New Roman"/>
                      <w:b/>
                      <w:bCs/>
                    </w:rPr>
                  </w:pPr>
                  <w:r w:rsidRPr="00921D67">
                    <w:rPr>
                      <w:rFonts w:ascii="Times New Roman" w:hAnsi="Times New Roman"/>
                      <w:b/>
                      <w:bCs/>
                    </w:rPr>
                    <w:t>.739</w:t>
                  </w:r>
                </w:p>
              </w:tc>
            </w:tr>
            <w:tr w:rsidR="00921D67" w:rsidRPr="00921D67" w14:paraId="723CB313" w14:textId="77777777" w:rsidTr="00DE544E">
              <w:trPr>
                <w:cantSplit/>
                <w:trHeight w:val="134"/>
              </w:trPr>
              <w:tc>
                <w:tcPr>
                  <w:tcW w:w="523" w:type="dxa"/>
                  <w:vMerge/>
                  <w:tcBorders>
                    <w:top w:val="single" w:sz="16" w:space="0" w:color="000000"/>
                    <w:left w:val="single" w:sz="16" w:space="0" w:color="000000"/>
                    <w:bottom w:val="single" w:sz="16" w:space="0" w:color="000000"/>
                    <w:right w:val="nil"/>
                  </w:tcBorders>
                  <w:shd w:val="clear" w:color="auto" w:fill="FFFFFF"/>
                </w:tcPr>
                <w:p w14:paraId="31FED63B" w14:textId="77777777" w:rsidR="000F48FC" w:rsidRPr="00921D67" w:rsidRDefault="000F48FC" w:rsidP="000F48FC">
                  <w:pPr>
                    <w:spacing w:after="0"/>
                    <w:rPr>
                      <w:rFonts w:ascii="Times New Roman" w:hAnsi="Times New Roman"/>
                      <w:b/>
                      <w:bCs/>
                    </w:rPr>
                  </w:pPr>
                </w:p>
              </w:tc>
              <w:tc>
                <w:tcPr>
                  <w:tcW w:w="1593" w:type="dxa"/>
                  <w:tcBorders>
                    <w:top w:val="nil"/>
                    <w:left w:val="nil"/>
                    <w:bottom w:val="nil"/>
                    <w:right w:val="single" w:sz="16" w:space="0" w:color="000000"/>
                  </w:tcBorders>
                  <w:shd w:val="clear" w:color="auto" w:fill="FFFFFF"/>
                </w:tcPr>
                <w:p w14:paraId="186D65FC" w14:textId="77777777" w:rsidR="000F48FC" w:rsidRPr="00921D67" w:rsidRDefault="000F48FC" w:rsidP="000F48FC">
                  <w:pPr>
                    <w:spacing w:after="0"/>
                    <w:rPr>
                      <w:rFonts w:ascii="Times New Roman" w:hAnsi="Times New Roman"/>
                      <w:b/>
                      <w:bCs/>
                    </w:rPr>
                  </w:pPr>
                  <w:r w:rsidRPr="00921D67">
                    <w:rPr>
                      <w:rFonts w:ascii="Times New Roman" w:hAnsi="Times New Roman"/>
                      <w:b/>
                      <w:bCs/>
                    </w:rPr>
                    <w:t>Sosial Media Marketing</w:t>
                  </w:r>
                </w:p>
              </w:tc>
              <w:tc>
                <w:tcPr>
                  <w:tcW w:w="949" w:type="dxa"/>
                  <w:tcBorders>
                    <w:top w:val="nil"/>
                    <w:left w:val="single" w:sz="16" w:space="0" w:color="000000"/>
                    <w:bottom w:val="nil"/>
                  </w:tcBorders>
                  <w:shd w:val="clear" w:color="auto" w:fill="FFFFFF"/>
                  <w:vAlign w:val="center"/>
                </w:tcPr>
                <w:p w14:paraId="37EE3224" w14:textId="77777777" w:rsidR="000F48FC" w:rsidRPr="00921D67" w:rsidRDefault="000F48FC" w:rsidP="000F48FC">
                  <w:pPr>
                    <w:spacing w:after="0"/>
                    <w:rPr>
                      <w:rFonts w:ascii="Times New Roman" w:hAnsi="Times New Roman"/>
                      <w:b/>
                      <w:bCs/>
                    </w:rPr>
                  </w:pPr>
                  <w:r w:rsidRPr="00921D67">
                    <w:rPr>
                      <w:rFonts w:ascii="Times New Roman" w:hAnsi="Times New Roman"/>
                      <w:b/>
                      <w:bCs/>
                    </w:rPr>
                    <w:t>-.066</w:t>
                  </w:r>
                </w:p>
              </w:tc>
              <w:tc>
                <w:tcPr>
                  <w:tcW w:w="949" w:type="dxa"/>
                  <w:tcBorders>
                    <w:top w:val="nil"/>
                    <w:bottom w:val="nil"/>
                  </w:tcBorders>
                  <w:shd w:val="clear" w:color="auto" w:fill="FFFFFF"/>
                  <w:vAlign w:val="center"/>
                </w:tcPr>
                <w:p w14:paraId="48064E64" w14:textId="77777777" w:rsidR="000F48FC" w:rsidRPr="00921D67" w:rsidRDefault="000F48FC" w:rsidP="000F48FC">
                  <w:pPr>
                    <w:spacing w:after="0"/>
                    <w:rPr>
                      <w:rFonts w:ascii="Times New Roman" w:hAnsi="Times New Roman"/>
                      <w:b/>
                      <w:bCs/>
                    </w:rPr>
                  </w:pPr>
                  <w:r w:rsidRPr="00921D67">
                    <w:rPr>
                      <w:rFonts w:ascii="Times New Roman" w:hAnsi="Times New Roman"/>
                      <w:b/>
                      <w:bCs/>
                    </w:rPr>
                    <w:t>.072</w:t>
                  </w:r>
                </w:p>
              </w:tc>
              <w:tc>
                <w:tcPr>
                  <w:tcW w:w="1047" w:type="dxa"/>
                  <w:tcBorders>
                    <w:top w:val="nil"/>
                    <w:bottom w:val="nil"/>
                  </w:tcBorders>
                  <w:shd w:val="clear" w:color="auto" w:fill="FFFFFF"/>
                  <w:vAlign w:val="center"/>
                </w:tcPr>
                <w:p w14:paraId="34FA3ED3" w14:textId="77777777" w:rsidR="000F48FC" w:rsidRPr="00921D67" w:rsidRDefault="000F48FC" w:rsidP="000F48FC">
                  <w:pPr>
                    <w:spacing w:after="0"/>
                    <w:rPr>
                      <w:rFonts w:ascii="Times New Roman" w:hAnsi="Times New Roman"/>
                      <w:b/>
                      <w:bCs/>
                    </w:rPr>
                  </w:pPr>
                  <w:r w:rsidRPr="00921D67">
                    <w:rPr>
                      <w:rFonts w:ascii="Times New Roman" w:hAnsi="Times New Roman"/>
                      <w:b/>
                      <w:bCs/>
                    </w:rPr>
                    <w:t>-.049</w:t>
                  </w:r>
                </w:p>
              </w:tc>
              <w:tc>
                <w:tcPr>
                  <w:tcW w:w="730" w:type="dxa"/>
                  <w:tcBorders>
                    <w:top w:val="nil"/>
                    <w:bottom w:val="nil"/>
                  </w:tcBorders>
                  <w:shd w:val="clear" w:color="auto" w:fill="FFFFFF"/>
                  <w:vAlign w:val="center"/>
                </w:tcPr>
                <w:p w14:paraId="7F48FF16" w14:textId="77777777" w:rsidR="000F48FC" w:rsidRPr="00921D67" w:rsidRDefault="000F48FC" w:rsidP="000F48FC">
                  <w:pPr>
                    <w:spacing w:after="0"/>
                    <w:rPr>
                      <w:rFonts w:ascii="Times New Roman" w:hAnsi="Times New Roman"/>
                      <w:b/>
                      <w:bCs/>
                    </w:rPr>
                  </w:pPr>
                  <w:r w:rsidRPr="00921D67">
                    <w:rPr>
                      <w:rFonts w:ascii="Times New Roman" w:hAnsi="Times New Roman"/>
                      <w:b/>
                      <w:bCs/>
                    </w:rPr>
                    <w:t>-.905</w:t>
                  </w:r>
                </w:p>
              </w:tc>
              <w:tc>
                <w:tcPr>
                  <w:tcW w:w="730" w:type="dxa"/>
                  <w:tcBorders>
                    <w:top w:val="nil"/>
                    <w:bottom w:val="nil"/>
                    <w:right w:val="single" w:sz="16" w:space="0" w:color="000000"/>
                  </w:tcBorders>
                  <w:shd w:val="clear" w:color="auto" w:fill="FFFFFF"/>
                  <w:vAlign w:val="center"/>
                </w:tcPr>
                <w:p w14:paraId="2E6EF869" w14:textId="77777777" w:rsidR="000F48FC" w:rsidRPr="00921D67" w:rsidRDefault="000F48FC" w:rsidP="000F48FC">
                  <w:pPr>
                    <w:spacing w:after="0"/>
                    <w:rPr>
                      <w:rFonts w:ascii="Times New Roman" w:hAnsi="Times New Roman"/>
                      <w:b/>
                      <w:bCs/>
                    </w:rPr>
                  </w:pPr>
                  <w:r w:rsidRPr="00921D67">
                    <w:rPr>
                      <w:rFonts w:ascii="Times New Roman" w:hAnsi="Times New Roman"/>
                      <w:b/>
                      <w:bCs/>
                    </w:rPr>
                    <w:t>.367</w:t>
                  </w:r>
                </w:p>
              </w:tc>
            </w:tr>
            <w:tr w:rsidR="00921D67" w:rsidRPr="00921D67" w14:paraId="68735A78" w14:textId="77777777" w:rsidTr="00DE544E">
              <w:trPr>
                <w:cantSplit/>
                <w:trHeight w:val="134"/>
              </w:trPr>
              <w:tc>
                <w:tcPr>
                  <w:tcW w:w="523" w:type="dxa"/>
                  <w:vMerge/>
                  <w:tcBorders>
                    <w:top w:val="single" w:sz="16" w:space="0" w:color="000000"/>
                    <w:left w:val="single" w:sz="16" w:space="0" w:color="000000"/>
                    <w:bottom w:val="single" w:sz="16" w:space="0" w:color="000000"/>
                    <w:right w:val="nil"/>
                  </w:tcBorders>
                  <w:shd w:val="clear" w:color="auto" w:fill="FFFFFF"/>
                </w:tcPr>
                <w:p w14:paraId="1DAEE56D" w14:textId="77777777" w:rsidR="000F48FC" w:rsidRPr="00921D67" w:rsidRDefault="000F48FC" w:rsidP="000F48FC">
                  <w:pPr>
                    <w:spacing w:after="0"/>
                    <w:rPr>
                      <w:rFonts w:ascii="Times New Roman" w:hAnsi="Times New Roman"/>
                      <w:b/>
                      <w:bCs/>
                    </w:rPr>
                  </w:pPr>
                </w:p>
              </w:tc>
              <w:tc>
                <w:tcPr>
                  <w:tcW w:w="1593" w:type="dxa"/>
                  <w:tcBorders>
                    <w:top w:val="nil"/>
                    <w:left w:val="nil"/>
                    <w:bottom w:val="nil"/>
                    <w:right w:val="single" w:sz="16" w:space="0" w:color="000000"/>
                  </w:tcBorders>
                  <w:shd w:val="clear" w:color="auto" w:fill="FFFFFF"/>
                </w:tcPr>
                <w:p w14:paraId="59A45472" w14:textId="349A4061" w:rsidR="000F48FC" w:rsidRPr="00921D67" w:rsidRDefault="002C4F1E" w:rsidP="000F48FC">
                  <w:pPr>
                    <w:spacing w:after="0"/>
                    <w:rPr>
                      <w:rFonts w:ascii="Times New Roman" w:hAnsi="Times New Roman"/>
                      <w:b/>
                      <w:bCs/>
                    </w:rPr>
                  </w:pPr>
                  <w:r w:rsidRPr="00921D67">
                    <w:rPr>
                      <w:rFonts w:ascii="Times New Roman" w:hAnsi="Times New Roman"/>
                      <w:b/>
                      <w:bCs/>
                    </w:rPr>
                    <w:t>Brand Awareness</w:t>
                  </w:r>
                </w:p>
              </w:tc>
              <w:tc>
                <w:tcPr>
                  <w:tcW w:w="949" w:type="dxa"/>
                  <w:tcBorders>
                    <w:top w:val="nil"/>
                    <w:left w:val="single" w:sz="16" w:space="0" w:color="000000"/>
                    <w:bottom w:val="nil"/>
                  </w:tcBorders>
                  <w:shd w:val="clear" w:color="auto" w:fill="FFFFFF"/>
                  <w:vAlign w:val="center"/>
                </w:tcPr>
                <w:p w14:paraId="10488F0E" w14:textId="77777777" w:rsidR="000F48FC" w:rsidRPr="00921D67" w:rsidRDefault="000F48FC" w:rsidP="000F48FC">
                  <w:pPr>
                    <w:spacing w:after="0"/>
                    <w:rPr>
                      <w:rFonts w:ascii="Times New Roman" w:hAnsi="Times New Roman"/>
                      <w:b/>
                      <w:bCs/>
                    </w:rPr>
                  </w:pPr>
                  <w:r w:rsidRPr="00921D67">
                    <w:rPr>
                      <w:rFonts w:ascii="Times New Roman" w:hAnsi="Times New Roman"/>
                      <w:b/>
                      <w:bCs/>
                    </w:rPr>
                    <w:t>.602</w:t>
                  </w:r>
                </w:p>
              </w:tc>
              <w:tc>
                <w:tcPr>
                  <w:tcW w:w="949" w:type="dxa"/>
                  <w:tcBorders>
                    <w:top w:val="nil"/>
                    <w:bottom w:val="nil"/>
                  </w:tcBorders>
                  <w:shd w:val="clear" w:color="auto" w:fill="FFFFFF"/>
                  <w:vAlign w:val="center"/>
                </w:tcPr>
                <w:p w14:paraId="4AA4C64E" w14:textId="77777777" w:rsidR="000F48FC" w:rsidRPr="00921D67" w:rsidRDefault="000F48FC" w:rsidP="000F48FC">
                  <w:pPr>
                    <w:spacing w:after="0"/>
                    <w:rPr>
                      <w:rFonts w:ascii="Times New Roman" w:hAnsi="Times New Roman"/>
                      <w:b/>
                      <w:bCs/>
                    </w:rPr>
                  </w:pPr>
                  <w:r w:rsidRPr="00921D67">
                    <w:rPr>
                      <w:rFonts w:ascii="Times New Roman" w:hAnsi="Times New Roman"/>
                      <w:b/>
                      <w:bCs/>
                    </w:rPr>
                    <w:t>.058</w:t>
                  </w:r>
                </w:p>
              </w:tc>
              <w:tc>
                <w:tcPr>
                  <w:tcW w:w="1047" w:type="dxa"/>
                  <w:tcBorders>
                    <w:top w:val="nil"/>
                    <w:bottom w:val="nil"/>
                  </w:tcBorders>
                  <w:shd w:val="clear" w:color="auto" w:fill="FFFFFF"/>
                  <w:vAlign w:val="center"/>
                </w:tcPr>
                <w:p w14:paraId="2E587D59" w14:textId="77777777" w:rsidR="000F48FC" w:rsidRPr="00921D67" w:rsidRDefault="000F48FC" w:rsidP="000F48FC">
                  <w:pPr>
                    <w:spacing w:after="0"/>
                    <w:rPr>
                      <w:rFonts w:ascii="Times New Roman" w:hAnsi="Times New Roman"/>
                      <w:b/>
                      <w:bCs/>
                    </w:rPr>
                  </w:pPr>
                  <w:r w:rsidRPr="00921D67">
                    <w:rPr>
                      <w:rFonts w:ascii="Times New Roman" w:hAnsi="Times New Roman"/>
                      <w:b/>
                      <w:bCs/>
                    </w:rPr>
                    <w:t>.600</w:t>
                  </w:r>
                </w:p>
              </w:tc>
              <w:tc>
                <w:tcPr>
                  <w:tcW w:w="730" w:type="dxa"/>
                  <w:tcBorders>
                    <w:top w:val="nil"/>
                    <w:bottom w:val="nil"/>
                  </w:tcBorders>
                  <w:shd w:val="clear" w:color="auto" w:fill="FFFFFF"/>
                  <w:vAlign w:val="center"/>
                </w:tcPr>
                <w:p w14:paraId="13CD7F19" w14:textId="77777777" w:rsidR="000F48FC" w:rsidRPr="00921D67" w:rsidRDefault="000F48FC" w:rsidP="000F48FC">
                  <w:pPr>
                    <w:spacing w:after="0"/>
                    <w:rPr>
                      <w:rFonts w:ascii="Times New Roman" w:hAnsi="Times New Roman"/>
                      <w:b/>
                      <w:bCs/>
                    </w:rPr>
                  </w:pPr>
                  <w:r w:rsidRPr="00921D67">
                    <w:rPr>
                      <w:rFonts w:ascii="Times New Roman" w:hAnsi="Times New Roman"/>
                      <w:b/>
                      <w:bCs/>
                    </w:rPr>
                    <w:t>10.379</w:t>
                  </w:r>
                </w:p>
              </w:tc>
              <w:tc>
                <w:tcPr>
                  <w:tcW w:w="730" w:type="dxa"/>
                  <w:tcBorders>
                    <w:top w:val="nil"/>
                    <w:bottom w:val="nil"/>
                    <w:right w:val="single" w:sz="16" w:space="0" w:color="000000"/>
                  </w:tcBorders>
                  <w:shd w:val="clear" w:color="auto" w:fill="FFFFFF"/>
                  <w:vAlign w:val="center"/>
                </w:tcPr>
                <w:p w14:paraId="4D91ABA9" w14:textId="77777777" w:rsidR="000F48FC" w:rsidRPr="00921D67" w:rsidRDefault="000F48FC" w:rsidP="000F48FC">
                  <w:pPr>
                    <w:spacing w:after="0"/>
                    <w:rPr>
                      <w:rFonts w:ascii="Times New Roman" w:hAnsi="Times New Roman"/>
                      <w:b/>
                      <w:bCs/>
                    </w:rPr>
                  </w:pPr>
                  <w:r w:rsidRPr="00921D67">
                    <w:rPr>
                      <w:rFonts w:ascii="Times New Roman" w:hAnsi="Times New Roman"/>
                      <w:b/>
                      <w:bCs/>
                    </w:rPr>
                    <w:t>.000</w:t>
                  </w:r>
                </w:p>
              </w:tc>
            </w:tr>
            <w:tr w:rsidR="00921D67" w:rsidRPr="00921D67" w14:paraId="40AEE3BF" w14:textId="77777777" w:rsidTr="00DE544E">
              <w:trPr>
                <w:cantSplit/>
                <w:trHeight w:val="134"/>
              </w:trPr>
              <w:tc>
                <w:tcPr>
                  <w:tcW w:w="523" w:type="dxa"/>
                  <w:vMerge/>
                  <w:tcBorders>
                    <w:top w:val="single" w:sz="16" w:space="0" w:color="000000"/>
                    <w:left w:val="single" w:sz="16" w:space="0" w:color="000000"/>
                    <w:bottom w:val="single" w:sz="16" w:space="0" w:color="000000"/>
                    <w:right w:val="nil"/>
                  </w:tcBorders>
                  <w:shd w:val="clear" w:color="auto" w:fill="FFFFFF"/>
                </w:tcPr>
                <w:p w14:paraId="2C6292E6" w14:textId="77777777" w:rsidR="000F48FC" w:rsidRPr="00921D67" w:rsidRDefault="000F48FC" w:rsidP="000F48FC">
                  <w:pPr>
                    <w:spacing w:after="0"/>
                    <w:rPr>
                      <w:rFonts w:ascii="Times New Roman" w:hAnsi="Times New Roman"/>
                      <w:b/>
                      <w:bCs/>
                    </w:rPr>
                  </w:pPr>
                </w:p>
              </w:tc>
              <w:tc>
                <w:tcPr>
                  <w:tcW w:w="1593" w:type="dxa"/>
                  <w:tcBorders>
                    <w:top w:val="nil"/>
                    <w:left w:val="nil"/>
                    <w:bottom w:val="single" w:sz="16" w:space="0" w:color="000000"/>
                    <w:right w:val="single" w:sz="16" w:space="0" w:color="000000"/>
                  </w:tcBorders>
                  <w:shd w:val="clear" w:color="auto" w:fill="FFFFFF"/>
                </w:tcPr>
                <w:p w14:paraId="5CAA4B35" w14:textId="1CA4869B" w:rsidR="000F48FC" w:rsidRPr="00921D67" w:rsidRDefault="002C4F1E" w:rsidP="000F48FC">
                  <w:pPr>
                    <w:spacing w:after="0"/>
                    <w:rPr>
                      <w:rFonts w:ascii="Times New Roman" w:hAnsi="Times New Roman"/>
                      <w:b/>
                      <w:bCs/>
                    </w:rPr>
                  </w:pPr>
                  <w:r w:rsidRPr="00921D67">
                    <w:rPr>
                      <w:rFonts w:ascii="Times New Roman" w:hAnsi="Times New Roman"/>
                      <w:b/>
                      <w:bCs/>
                    </w:rPr>
                    <w:t>Costumer Satisfaction</w:t>
                  </w:r>
                </w:p>
              </w:tc>
              <w:tc>
                <w:tcPr>
                  <w:tcW w:w="949" w:type="dxa"/>
                  <w:tcBorders>
                    <w:top w:val="nil"/>
                    <w:left w:val="single" w:sz="16" w:space="0" w:color="000000"/>
                    <w:bottom w:val="single" w:sz="16" w:space="0" w:color="000000"/>
                  </w:tcBorders>
                  <w:shd w:val="clear" w:color="auto" w:fill="FFFFFF"/>
                  <w:vAlign w:val="center"/>
                </w:tcPr>
                <w:p w14:paraId="0C141F4D" w14:textId="77777777" w:rsidR="000F48FC" w:rsidRPr="00921D67" w:rsidRDefault="000F48FC" w:rsidP="000F48FC">
                  <w:pPr>
                    <w:spacing w:after="0"/>
                    <w:rPr>
                      <w:rFonts w:ascii="Times New Roman" w:hAnsi="Times New Roman"/>
                      <w:b/>
                      <w:bCs/>
                    </w:rPr>
                  </w:pPr>
                  <w:r w:rsidRPr="00921D67">
                    <w:rPr>
                      <w:rFonts w:ascii="Times New Roman" w:hAnsi="Times New Roman"/>
                      <w:b/>
                      <w:bCs/>
                    </w:rPr>
                    <w:t>.610</w:t>
                  </w:r>
                </w:p>
              </w:tc>
              <w:tc>
                <w:tcPr>
                  <w:tcW w:w="949" w:type="dxa"/>
                  <w:tcBorders>
                    <w:top w:val="nil"/>
                    <w:bottom w:val="single" w:sz="16" w:space="0" w:color="000000"/>
                  </w:tcBorders>
                  <w:shd w:val="clear" w:color="auto" w:fill="FFFFFF"/>
                  <w:vAlign w:val="center"/>
                </w:tcPr>
                <w:p w14:paraId="7B0187CA" w14:textId="77777777" w:rsidR="000F48FC" w:rsidRPr="00921D67" w:rsidRDefault="000F48FC" w:rsidP="000F48FC">
                  <w:pPr>
                    <w:spacing w:after="0"/>
                    <w:rPr>
                      <w:rFonts w:ascii="Times New Roman" w:hAnsi="Times New Roman"/>
                      <w:b/>
                      <w:bCs/>
                    </w:rPr>
                  </w:pPr>
                  <w:r w:rsidRPr="00921D67">
                    <w:rPr>
                      <w:rFonts w:ascii="Times New Roman" w:hAnsi="Times New Roman"/>
                      <w:b/>
                      <w:bCs/>
                    </w:rPr>
                    <w:t>.101</w:t>
                  </w:r>
                </w:p>
              </w:tc>
              <w:tc>
                <w:tcPr>
                  <w:tcW w:w="1047" w:type="dxa"/>
                  <w:tcBorders>
                    <w:top w:val="nil"/>
                    <w:bottom w:val="single" w:sz="16" w:space="0" w:color="000000"/>
                  </w:tcBorders>
                  <w:shd w:val="clear" w:color="auto" w:fill="FFFFFF"/>
                  <w:vAlign w:val="center"/>
                </w:tcPr>
                <w:p w14:paraId="04C340C7" w14:textId="77777777" w:rsidR="000F48FC" w:rsidRPr="00921D67" w:rsidRDefault="000F48FC" w:rsidP="000F48FC">
                  <w:pPr>
                    <w:spacing w:after="0"/>
                    <w:rPr>
                      <w:rFonts w:ascii="Times New Roman" w:hAnsi="Times New Roman"/>
                      <w:b/>
                      <w:bCs/>
                    </w:rPr>
                  </w:pPr>
                  <w:r w:rsidRPr="00921D67">
                    <w:rPr>
                      <w:rFonts w:ascii="Times New Roman" w:hAnsi="Times New Roman"/>
                      <w:b/>
                      <w:bCs/>
                    </w:rPr>
                    <w:t>.397</w:t>
                  </w:r>
                </w:p>
              </w:tc>
              <w:tc>
                <w:tcPr>
                  <w:tcW w:w="730" w:type="dxa"/>
                  <w:tcBorders>
                    <w:top w:val="nil"/>
                    <w:bottom w:val="single" w:sz="16" w:space="0" w:color="000000"/>
                  </w:tcBorders>
                  <w:shd w:val="clear" w:color="auto" w:fill="FFFFFF"/>
                  <w:vAlign w:val="center"/>
                </w:tcPr>
                <w:p w14:paraId="5198D773" w14:textId="77777777" w:rsidR="000F48FC" w:rsidRPr="00921D67" w:rsidRDefault="000F48FC" w:rsidP="000F48FC">
                  <w:pPr>
                    <w:spacing w:after="0"/>
                    <w:rPr>
                      <w:rFonts w:ascii="Times New Roman" w:hAnsi="Times New Roman"/>
                      <w:b/>
                      <w:bCs/>
                    </w:rPr>
                  </w:pPr>
                  <w:r w:rsidRPr="00921D67">
                    <w:rPr>
                      <w:rFonts w:ascii="Times New Roman" w:hAnsi="Times New Roman"/>
                      <w:b/>
                      <w:bCs/>
                    </w:rPr>
                    <w:t>6.030</w:t>
                  </w:r>
                </w:p>
              </w:tc>
              <w:tc>
                <w:tcPr>
                  <w:tcW w:w="730" w:type="dxa"/>
                  <w:tcBorders>
                    <w:top w:val="nil"/>
                    <w:bottom w:val="single" w:sz="16" w:space="0" w:color="000000"/>
                    <w:right w:val="single" w:sz="16" w:space="0" w:color="000000"/>
                  </w:tcBorders>
                  <w:shd w:val="clear" w:color="auto" w:fill="FFFFFF"/>
                  <w:vAlign w:val="center"/>
                </w:tcPr>
                <w:p w14:paraId="6F8E49B7" w14:textId="77777777" w:rsidR="000F48FC" w:rsidRPr="00921D67" w:rsidRDefault="000F48FC" w:rsidP="000F48FC">
                  <w:pPr>
                    <w:spacing w:after="0"/>
                    <w:rPr>
                      <w:rFonts w:ascii="Times New Roman" w:hAnsi="Times New Roman"/>
                      <w:b/>
                      <w:bCs/>
                    </w:rPr>
                  </w:pPr>
                  <w:r w:rsidRPr="00921D67">
                    <w:rPr>
                      <w:rFonts w:ascii="Times New Roman" w:hAnsi="Times New Roman"/>
                      <w:b/>
                      <w:bCs/>
                    </w:rPr>
                    <w:t>.000</w:t>
                  </w:r>
                </w:p>
              </w:tc>
            </w:tr>
            <w:tr w:rsidR="000F48FC" w:rsidRPr="00921D67" w14:paraId="6509727B" w14:textId="77777777" w:rsidTr="00DE544E">
              <w:trPr>
                <w:cantSplit/>
                <w:trHeight w:val="265"/>
              </w:trPr>
              <w:tc>
                <w:tcPr>
                  <w:tcW w:w="6523" w:type="dxa"/>
                  <w:gridSpan w:val="7"/>
                  <w:tcBorders>
                    <w:top w:val="nil"/>
                    <w:left w:val="nil"/>
                    <w:bottom w:val="nil"/>
                    <w:right w:val="nil"/>
                  </w:tcBorders>
                  <w:shd w:val="clear" w:color="auto" w:fill="FFFFFF"/>
                </w:tcPr>
                <w:p w14:paraId="67454295" w14:textId="67184351" w:rsidR="000F48FC" w:rsidRPr="00921D67" w:rsidRDefault="000F48FC" w:rsidP="000F48FC">
                  <w:pPr>
                    <w:spacing w:after="0"/>
                    <w:rPr>
                      <w:rFonts w:ascii="Times New Roman" w:hAnsi="Times New Roman"/>
                      <w:b/>
                      <w:bCs/>
                    </w:rPr>
                  </w:pPr>
                  <w:r w:rsidRPr="00921D67">
                    <w:rPr>
                      <w:rFonts w:ascii="Times New Roman" w:hAnsi="Times New Roman"/>
                      <w:bCs/>
                      <w:i/>
                      <w:sz w:val="20"/>
                      <w:szCs w:val="24"/>
                      <w:lang w:val="it-IT"/>
                    </w:rPr>
                    <w:t>Sumber: Diolah dari SPSS’23 (Data Primer)</w:t>
                  </w:r>
                </w:p>
                <w:p w14:paraId="1063F061" w14:textId="690E5E51" w:rsidR="000F48FC" w:rsidRPr="00921D67" w:rsidRDefault="000F48FC" w:rsidP="000F48FC">
                  <w:pPr>
                    <w:spacing w:after="0"/>
                    <w:rPr>
                      <w:rFonts w:ascii="Times New Roman" w:hAnsi="Times New Roman"/>
                      <w:b/>
                      <w:bCs/>
                    </w:rPr>
                  </w:pPr>
                  <w:r w:rsidRPr="00921D67">
                    <w:rPr>
                      <w:rFonts w:ascii="Times New Roman" w:hAnsi="Times New Roman"/>
                      <w:b/>
                      <w:bCs/>
                    </w:rPr>
                    <w:t>a. Dependent Variable: Keputusan Pembelian</w:t>
                  </w:r>
                </w:p>
              </w:tc>
            </w:tr>
          </w:tbl>
          <w:p w14:paraId="79D5FA19" w14:textId="56A8AAF0" w:rsidR="000F48FC" w:rsidRPr="00921D67" w:rsidRDefault="000F48FC" w:rsidP="001A1EB1">
            <w:pPr>
              <w:spacing w:after="0" w:line="360" w:lineRule="auto"/>
              <w:jc w:val="both"/>
              <w:rPr>
                <w:rFonts w:ascii="Times New Roman" w:hAnsi="Times New Roman"/>
                <w:bCs/>
                <w:sz w:val="24"/>
                <w:szCs w:val="24"/>
              </w:rPr>
            </w:pPr>
          </w:p>
        </w:tc>
      </w:tr>
    </w:tbl>
    <w:bookmarkEnd w:id="200"/>
    <w:p w14:paraId="157F0AD1" w14:textId="77777777" w:rsidR="00CB67DC" w:rsidRPr="00921D67" w:rsidRDefault="00CB67DC" w:rsidP="009A5D91">
      <w:pPr>
        <w:spacing w:after="190" w:line="360" w:lineRule="auto"/>
        <w:ind w:firstLine="426"/>
        <w:jc w:val="both"/>
        <w:rPr>
          <w:rFonts w:ascii="Times New Roman" w:hAnsi="Times New Roman"/>
          <w:sz w:val="24"/>
          <w:szCs w:val="24"/>
          <w:lang w:val="sv-SE"/>
        </w:rPr>
      </w:pPr>
      <w:r w:rsidRPr="00921D67">
        <w:rPr>
          <w:rFonts w:ascii="Times New Roman" w:hAnsi="Times New Roman"/>
          <w:sz w:val="24"/>
          <w:szCs w:val="24"/>
          <w:lang w:val="sv-SE"/>
        </w:rPr>
        <w:t xml:space="preserve">Berdasarkan tabel di atas menunjukkan hasil pengujian regresi linear berganda dan dirumuskan dalam persamaan sebagai berikut: </w:t>
      </w:r>
    </w:p>
    <w:p w14:paraId="45CEBE1B" w14:textId="77777777" w:rsidR="00CB67DC" w:rsidRPr="00921D67" w:rsidRDefault="00CB67DC" w:rsidP="00CB67DC">
      <w:pPr>
        <w:spacing w:after="190" w:line="360" w:lineRule="auto"/>
        <w:ind w:left="1885" w:firstLine="275"/>
        <w:jc w:val="both"/>
        <w:rPr>
          <w:rFonts w:ascii="Times New Roman" w:hAnsi="Times New Roman"/>
          <w:sz w:val="24"/>
          <w:szCs w:val="24"/>
          <w:lang w:val="it-IT"/>
        </w:rPr>
      </w:pPr>
      <m:oMathPara>
        <m:oMathParaPr>
          <m:jc m:val="left"/>
        </m:oMathParaPr>
        <m:oMath>
          <m:r>
            <w:rPr>
              <w:rFonts w:ascii="Cambria Math" w:hAnsi="Cambria Math"/>
              <w:sz w:val="24"/>
              <w:szCs w:val="24"/>
            </w:rPr>
            <m:t>Y=a+β1X1+β2X2+β3X3+e</m:t>
          </m:r>
        </m:oMath>
      </m:oMathPara>
    </w:p>
    <w:p w14:paraId="275FE4E8" w14:textId="112C7D58" w:rsidR="00CB67DC" w:rsidRPr="00921D67" w:rsidRDefault="00CB67DC" w:rsidP="00CB67DC">
      <w:pPr>
        <w:shd w:val="clear" w:color="auto" w:fill="FFFFFF" w:themeFill="background1"/>
        <w:spacing w:line="360" w:lineRule="auto"/>
        <w:jc w:val="center"/>
        <w:rPr>
          <w:rFonts w:ascii="Times New Roman" w:hAnsi="Times New Roman"/>
          <w:lang w:val="sv-SE"/>
        </w:rPr>
      </w:pPr>
      <m:oMath>
        <m:r>
          <w:rPr>
            <w:rFonts w:ascii="Cambria Math" w:hAnsi="Cambria Math"/>
            <w:sz w:val="24"/>
            <w:szCs w:val="24"/>
            <w:lang w:val="sv-SE"/>
          </w:rPr>
          <m:t xml:space="preserve">           </m:t>
        </m:r>
        <m:r>
          <w:rPr>
            <w:rFonts w:ascii="Cambria Math" w:hAnsi="Cambria Math"/>
            <w:sz w:val="24"/>
            <w:szCs w:val="24"/>
          </w:rPr>
          <m:t>Y</m:t>
        </m:r>
        <m:r>
          <w:rPr>
            <w:rFonts w:ascii="Cambria Math" w:hAnsi="Cambria Math"/>
            <w:sz w:val="24"/>
            <w:szCs w:val="24"/>
            <w:lang w:val="sv-SE"/>
          </w:rPr>
          <m:t>=0,258+(-0,066)</m:t>
        </m:r>
        <m:r>
          <w:rPr>
            <w:rFonts w:ascii="Cambria Math" w:hAnsi="Cambria Math"/>
            <w:sz w:val="24"/>
            <w:szCs w:val="24"/>
          </w:rPr>
          <m:t>X</m:t>
        </m:r>
        <m:r>
          <w:rPr>
            <w:rFonts w:ascii="Cambria Math" w:hAnsi="Cambria Math"/>
            <w:sz w:val="24"/>
            <w:szCs w:val="24"/>
            <w:lang w:val="sv-SE"/>
          </w:rPr>
          <m:t>1+0.602</m:t>
        </m:r>
        <m:r>
          <w:rPr>
            <w:rFonts w:ascii="Cambria Math" w:hAnsi="Cambria Math"/>
            <w:sz w:val="24"/>
            <w:szCs w:val="24"/>
          </w:rPr>
          <m:t>X</m:t>
        </m:r>
        <m:r>
          <w:rPr>
            <w:rFonts w:ascii="Cambria Math" w:hAnsi="Cambria Math"/>
            <w:sz w:val="24"/>
            <w:szCs w:val="24"/>
            <w:lang w:val="sv-SE"/>
          </w:rPr>
          <m:t>2+0.610</m:t>
        </m:r>
        <m:r>
          <w:rPr>
            <w:rFonts w:ascii="Cambria Math" w:hAnsi="Cambria Math"/>
            <w:sz w:val="24"/>
            <w:szCs w:val="24"/>
          </w:rPr>
          <m:t>X</m:t>
        </m:r>
        <m:r>
          <w:rPr>
            <w:rFonts w:ascii="Cambria Math" w:hAnsi="Cambria Math"/>
            <w:sz w:val="24"/>
            <w:szCs w:val="24"/>
            <w:lang w:val="sv-SE"/>
          </w:rPr>
          <m:t>3+</m:t>
        </m:r>
        <m:r>
          <w:rPr>
            <w:rFonts w:ascii="Cambria Math" w:hAnsi="Cambria Math"/>
            <w:sz w:val="24"/>
            <w:szCs w:val="24"/>
          </w:rPr>
          <m:t>e</m:t>
        </m:r>
      </m:oMath>
      <w:r w:rsidRPr="00921D67">
        <w:rPr>
          <w:rFonts w:ascii="Times New Roman" w:eastAsia="Calibri" w:hAnsi="Times New Roman"/>
          <w:sz w:val="24"/>
          <w:szCs w:val="24"/>
          <w:lang w:val="sv-SE"/>
        </w:rPr>
        <w:tab/>
      </w:r>
      <w:r w:rsidRPr="00921D67">
        <w:rPr>
          <w:rFonts w:ascii="Times New Roman" w:hAnsi="Times New Roman"/>
          <w:sz w:val="24"/>
          <w:szCs w:val="24"/>
          <w:lang w:val="sv-SE"/>
        </w:rPr>
        <w:t xml:space="preserve"> </w:t>
      </w:r>
      <w:r w:rsidRPr="00921D67">
        <w:rPr>
          <w:rFonts w:ascii="Times New Roman" w:hAnsi="Times New Roman"/>
          <w:sz w:val="24"/>
          <w:szCs w:val="24"/>
          <w:lang w:val="sv-SE"/>
        </w:rPr>
        <w:tab/>
        <w:t xml:space="preserve"> </w:t>
      </w:r>
    </w:p>
    <w:p w14:paraId="24DD5C9E" w14:textId="77777777" w:rsidR="00CB67DC" w:rsidRPr="003A184F" w:rsidRDefault="00CB67DC" w:rsidP="00CB67DC">
      <w:pPr>
        <w:spacing w:after="102" w:line="360" w:lineRule="auto"/>
        <w:ind w:left="728" w:firstLine="265"/>
        <w:rPr>
          <w:rFonts w:ascii="Times New Roman" w:hAnsi="Times New Roman"/>
          <w:sz w:val="24"/>
          <w:szCs w:val="24"/>
          <w:lang w:val="en-ID"/>
        </w:rPr>
      </w:pPr>
      <w:r w:rsidRPr="003A184F">
        <w:rPr>
          <w:rFonts w:ascii="Times New Roman" w:hAnsi="Times New Roman"/>
          <w:sz w:val="24"/>
          <w:szCs w:val="24"/>
          <w:lang w:val="en-ID"/>
        </w:rPr>
        <w:t xml:space="preserve">Keterangan: </w:t>
      </w:r>
    </w:p>
    <w:p w14:paraId="5B36E60C" w14:textId="53591219" w:rsidR="00CB67DC" w:rsidRPr="00921D67" w:rsidRDefault="00CB67DC" w:rsidP="003362F6">
      <w:pPr>
        <w:spacing w:after="0" w:line="360" w:lineRule="auto"/>
        <w:ind w:left="993" w:firstLine="141"/>
        <w:jc w:val="both"/>
        <w:rPr>
          <w:rFonts w:ascii="Times New Roman" w:hAnsi="Times New Roman"/>
          <w:sz w:val="24"/>
          <w:szCs w:val="24"/>
        </w:rPr>
      </w:pPr>
      <w:r w:rsidRPr="003A184F">
        <w:rPr>
          <w:rFonts w:ascii="Times New Roman" w:eastAsia="Calibri" w:hAnsi="Times New Roman"/>
          <w:sz w:val="24"/>
          <w:szCs w:val="24"/>
          <w:lang w:val="en-ID"/>
        </w:rPr>
        <w:tab/>
      </w:r>
      <w:r w:rsidRPr="00921D67">
        <w:rPr>
          <w:rFonts w:ascii="Times New Roman" w:hAnsi="Times New Roman"/>
          <w:sz w:val="24"/>
          <w:szCs w:val="24"/>
        </w:rPr>
        <w:t xml:space="preserve">Y </w:t>
      </w:r>
      <w:r w:rsidRPr="00921D67">
        <w:rPr>
          <w:rFonts w:ascii="Times New Roman" w:hAnsi="Times New Roman"/>
          <w:sz w:val="24"/>
          <w:szCs w:val="24"/>
        </w:rPr>
        <w:tab/>
      </w:r>
      <w:r w:rsidRPr="00921D67">
        <w:rPr>
          <w:rFonts w:ascii="Times New Roman" w:hAnsi="Times New Roman"/>
          <w:sz w:val="24"/>
          <w:szCs w:val="24"/>
        </w:rPr>
        <w:tab/>
        <w:t xml:space="preserve">= </w:t>
      </w:r>
      <w:r w:rsidR="00863633" w:rsidRPr="00921D67">
        <w:rPr>
          <w:rFonts w:ascii="Times New Roman" w:hAnsi="Times New Roman"/>
          <w:sz w:val="24"/>
          <w:szCs w:val="24"/>
        </w:rPr>
        <w:t>Repurchase Intention</w:t>
      </w:r>
    </w:p>
    <w:p w14:paraId="64245397" w14:textId="77777777" w:rsidR="00CB67DC" w:rsidRPr="00921D67" w:rsidRDefault="00CB67DC" w:rsidP="003362F6">
      <w:pPr>
        <w:spacing w:after="0" w:line="360" w:lineRule="auto"/>
        <w:ind w:left="993" w:firstLine="447"/>
        <w:jc w:val="both"/>
        <w:rPr>
          <w:rFonts w:ascii="Times New Roman" w:hAnsi="Times New Roman"/>
          <w:sz w:val="24"/>
          <w:szCs w:val="24"/>
          <w:lang w:val="en-ID"/>
        </w:rPr>
      </w:pPr>
      <w:r w:rsidRPr="00921D67">
        <w:rPr>
          <w:rFonts w:ascii="Times New Roman" w:hAnsi="Times New Roman"/>
          <w:sz w:val="24"/>
          <w:szCs w:val="24"/>
        </w:rPr>
        <w:t>α</w:t>
      </w:r>
      <w:r w:rsidRPr="00921D67">
        <w:rPr>
          <w:rFonts w:ascii="Times New Roman" w:hAnsi="Times New Roman"/>
          <w:sz w:val="24"/>
          <w:szCs w:val="24"/>
          <w:lang w:val="en-ID"/>
        </w:rPr>
        <w:t xml:space="preserve"> </w:t>
      </w:r>
      <w:r w:rsidRPr="00921D67">
        <w:rPr>
          <w:rFonts w:ascii="Times New Roman" w:hAnsi="Times New Roman"/>
          <w:sz w:val="24"/>
          <w:szCs w:val="24"/>
          <w:lang w:val="en-ID"/>
        </w:rPr>
        <w:tab/>
      </w:r>
      <w:r w:rsidRPr="00921D67">
        <w:rPr>
          <w:rFonts w:ascii="Times New Roman" w:hAnsi="Times New Roman"/>
          <w:sz w:val="24"/>
          <w:szCs w:val="24"/>
          <w:lang w:val="en-ID"/>
        </w:rPr>
        <w:tab/>
        <w:t xml:space="preserve">= Konstanta </w:t>
      </w:r>
    </w:p>
    <w:p w14:paraId="60A7C403" w14:textId="227BD2B1" w:rsidR="00CB67DC" w:rsidRPr="00921D67" w:rsidRDefault="00CB67DC" w:rsidP="003362F6">
      <w:pPr>
        <w:spacing w:after="0" w:line="360" w:lineRule="auto"/>
        <w:ind w:left="993" w:firstLine="447"/>
        <w:jc w:val="both"/>
        <w:rPr>
          <w:rFonts w:ascii="Times New Roman" w:hAnsi="Times New Roman"/>
          <w:sz w:val="24"/>
          <w:szCs w:val="24"/>
          <w:lang w:val="en-ID"/>
        </w:rPr>
      </w:pPr>
      <w:r w:rsidRPr="00921D67">
        <w:rPr>
          <w:rFonts w:ascii="Times New Roman" w:hAnsi="Times New Roman"/>
          <w:sz w:val="24"/>
          <w:szCs w:val="24"/>
          <w:lang w:val="en-ID"/>
        </w:rPr>
        <w:t>X1</w:t>
      </w:r>
      <w:r w:rsidRPr="00921D67">
        <w:rPr>
          <w:rFonts w:ascii="Times New Roman" w:hAnsi="Times New Roman"/>
          <w:sz w:val="24"/>
          <w:szCs w:val="24"/>
          <w:lang w:val="en-ID"/>
        </w:rPr>
        <w:tab/>
      </w:r>
      <w:r w:rsidRPr="00921D67">
        <w:rPr>
          <w:rFonts w:ascii="Times New Roman" w:hAnsi="Times New Roman"/>
          <w:sz w:val="24"/>
          <w:szCs w:val="24"/>
          <w:lang w:val="en-ID"/>
        </w:rPr>
        <w:tab/>
        <w:t xml:space="preserve">= </w:t>
      </w:r>
      <w:r w:rsidR="00863633" w:rsidRPr="00921D67">
        <w:rPr>
          <w:rFonts w:ascii="Times New Roman" w:hAnsi="Times New Roman"/>
          <w:i/>
          <w:iCs/>
          <w:sz w:val="24"/>
          <w:szCs w:val="24"/>
          <w:lang w:val="id-ID"/>
        </w:rPr>
        <w:t xml:space="preserve">Social Media Marketing </w:t>
      </w:r>
    </w:p>
    <w:p w14:paraId="1F17801B" w14:textId="03D7D62B" w:rsidR="00CB67DC" w:rsidRPr="00921D67" w:rsidRDefault="00CB67DC" w:rsidP="003362F6">
      <w:pPr>
        <w:spacing w:after="0" w:line="360" w:lineRule="auto"/>
        <w:ind w:left="993" w:firstLine="447"/>
        <w:jc w:val="both"/>
        <w:rPr>
          <w:rFonts w:ascii="Times New Roman" w:hAnsi="Times New Roman"/>
          <w:sz w:val="24"/>
          <w:szCs w:val="24"/>
          <w:lang w:val="en-ID"/>
        </w:rPr>
      </w:pPr>
      <w:r w:rsidRPr="00921D67">
        <w:rPr>
          <w:rFonts w:ascii="Times New Roman" w:hAnsi="Times New Roman"/>
          <w:sz w:val="24"/>
          <w:szCs w:val="24"/>
          <w:lang w:val="en-ID"/>
        </w:rPr>
        <w:t>X2</w:t>
      </w:r>
      <w:r w:rsidRPr="00921D67">
        <w:rPr>
          <w:rFonts w:ascii="Times New Roman" w:hAnsi="Times New Roman"/>
          <w:sz w:val="24"/>
          <w:szCs w:val="24"/>
          <w:lang w:val="en-ID"/>
        </w:rPr>
        <w:tab/>
      </w:r>
      <w:r w:rsidRPr="00921D67">
        <w:rPr>
          <w:rFonts w:ascii="Times New Roman" w:hAnsi="Times New Roman"/>
          <w:sz w:val="24"/>
          <w:szCs w:val="24"/>
          <w:lang w:val="en-ID"/>
        </w:rPr>
        <w:tab/>
        <w:t xml:space="preserve">= </w:t>
      </w:r>
      <w:r w:rsidR="00086938" w:rsidRPr="00921D67">
        <w:rPr>
          <w:rFonts w:ascii="Times New Roman" w:hAnsi="Times New Roman"/>
          <w:i/>
          <w:iCs/>
          <w:sz w:val="24"/>
          <w:szCs w:val="24"/>
          <w:lang w:val="en-ID"/>
        </w:rPr>
        <w:t>Brand Awareness</w:t>
      </w:r>
    </w:p>
    <w:p w14:paraId="639A5D8E" w14:textId="4F0C525C" w:rsidR="00CB67DC" w:rsidRPr="00921D67" w:rsidRDefault="00CB67DC" w:rsidP="003362F6">
      <w:pPr>
        <w:spacing w:after="0" w:line="360" w:lineRule="auto"/>
        <w:ind w:left="993" w:firstLine="447"/>
        <w:jc w:val="both"/>
        <w:rPr>
          <w:rFonts w:ascii="Times New Roman" w:hAnsi="Times New Roman"/>
          <w:sz w:val="24"/>
          <w:szCs w:val="24"/>
          <w:lang w:val="en-ID"/>
        </w:rPr>
      </w:pPr>
      <w:r w:rsidRPr="00921D67">
        <w:rPr>
          <w:rFonts w:ascii="Times New Roman" w:hAnsi="Times New Roman"/>
          <w:sz w:val="24"/>
          <w:szCs w:val="24"/>
          <w:lang w:val="en-ID"/>
        </w:rPr>
        <w:t xml:space="preserve">X3 </w:t>
      </w:r>
      <w:r w:rsidRPr="00921D67">
        <w:rPr>
          <w:rFonts w:ascii="Times New Roman" w:hAnsi="Times New Roman"/>
          <w:sz w:val="24"/>
          <w:szCs w:val="24"/>
          <w:lang w:val="en-ID"/>
        </w:rPr>
        <w:tab/>
      </w:r>
      <w:r w:rsidRPr="00921D67">
        <w:rPr>
          <w:rFonts w:ascii="Times New Roman" w:hAnsi="Times New Roman"/>
          <w:sz w:val="24"/>
          <w:szCs w:val="24"/>
          <w:lang w:val="en-ID"/>
        </w:rPr>
        <w:tab/>
        <w:t xml:space="preserve">= </w:t>
      </w:r>
      <w:r w:rsidR="00086938" w:rsidRPr="00921D67">
        <w:rPr>
          <w:rFonts w:ascii="Times New Roman" w:hAnsi="Times New Roman"/>
          <w:i/>
          <w:iCs/>
          <w:sz w:val="24"/>
          <w:szCs w:val="24"/>
          <w:lang w:val="id-ID"/>
        </w:rPr>
        <w:t>Customer Satisfaction</w:t>
      </w:r>
    </w:p>
    <w:p w14:paraId="3403F0F2" w14:textId="076220F1" w:rsidR="00CB67DC" w:rsidRPr="003A184F" w:rsidRDefault="00CB67DC" w:rsidP="003362F6">
      <w:pPr>
        <w:spacing w:after="0" w:line="360" w:lineRule="auto"/>
        <w:ind w:left="993" w:firstLine="447"/>
        <w:jc w:val="both"/>
        <w:rPr>
          <w:rFonts w:ascii="Times New Roman" w:hAnsi="Times New Roman"/>
          <w:sz w:val="24"/>
          <w:szCs w:val="24"/>
          <w:lang w:val="en-ID"/>
        </w:rPr>
      </w:pPr>
      <w:r w:rsidRPr="00921D67">
        <w:rPr>
          <w:rFonts w:ascii="Times New Roman" w:hAnsi="Times New Roman"/>
          <w:sz w:val="24"/>
          <w:szCs w:val="24"/>
        </w:rPr>
        <w:t>β</w:t>
      </w:r>
      <w:r w:rsidRPr="003A184F">
        <w:rPr>
          <w:rFonts w:ascii="Times New Roman" w:hAnsi="Times New Roman"/>
          <w:sz w:val="24"/>
          <w:szCs w:val="24"/>
          <w:lang w:val="en-ID"/>
        </w:rPr>
        <w:t>1</w:t>
      </w:r>
      <w:r w:rsidRPr="003A184F">
        <w:rPr>
          <w:rFonts w:ascii="Times New Roman" w:hAnsi="Times New Roman"/>
          <w:sz w:val="24"/>
          <w:szCs w:val="24"/>
          <w:lang w:val="en-ID"/>
        </w:rPr>
        <w:tab/>
      </w:r>
      <w:r w:rsidRPr="003A184F">
        <w:rPr>
          <w:rFonts w:ascii="Times New Roman" w:hAnsi="Times New Roman"/>
          <w:sz w:val="24"/>
          <w:szCs w:val="24"/>
          <w:lang w:val="en-ID"/>
        </w:rPr>
        <w:tab/>
        <w:t xml:space="preserve">= Koefisien Regresi </w:t>
      </w:r>
      <w:r w:rsidR="00863633" w:rsidRPr="00921D67">
        <w:rPr>
          <w:rFonts w:ascii="Times New Roman" w:hAnsi="Times New Roman"/>
          <w:i/>
          <w:iCs/>
          <w:sz w:val="24"/>
          <w:szCs w:val="24"/>
          <w:lang w:val="id-ID"/>
        </w:rPr>
        <w:t>Social Media Marketing</w:t>
      </w:r>
    </w:p>
    <w:p w14:paraId="163F3E05" w14:textId="0DDD1308" w:rsidR="00CB67DC" w:rsidRPr="003A184F" w:rsidRDefault="00CB67DC" w:rsidP="003362F6">
      <w:pPr>
        <w:spacing w:after="0" w:line="360" w:lineRule="auto"/>
        <w:ind w:left="993" w:firstLine="447"/>
        <w:jc w:val="both"/>
        <w:rPr>
          <w:rFonts w:ascii="Times New Roman" w:hAnsi="Times New Roman"/>
          <w:sz w:val="24"/>
          <w:szCs w:val="24"/>
          <w:lang w:val="en-ID"/>
        </w:rPr>
      </w:pPr>
      <w:r w:rsidRPr="00921D67">
        <w:rPr>
          <w:rFonts w:ascii="Times New Roman" w:hAnsi="Times New Roman"/>
          <w:sz w:val="24"/>
          <w:szCs w:val="24"/>
        </w:rPr>
        <w:t>β</w:t>
      </w:r>
      <w:r w:rsidRPr="003A184F">
        <w:rPr>
          <w:rFonts w:ascii="Times New Roman" w:hAnsi="Times New Roman"/>
          <w:sz w:val="24"/>
          <w:szCs w:val="24"/>
          <w:lang w:val="en-ID"/>
        </w:rPr>
        <w:t>2</w:t>
      </w:r>
      <w:r w:rsidRPr="003A184F">
        <w:rPr>
          <w:rFonts w:ascii="Times New Roman" w:hAnsi="Times New Roman"/>
          <w:sz w:val="24"/>
          <w:szCs w:val="24"/>
          <w:lang w:val="en-ID"/>
        </w:rPr>
        <w:tab/>
      </w:r>
      <w:r w:rsidRPr="003A184F">
        <w:rPr>
          <w:rFonts w:ascii="Times New Roman" w:hAnsi="Times New Roman"/>
          <w:sz w:val="24"/>
          <w:szCs w:val="24"/>
          <w:lang w:val="en-ID"/>
        </w:rPr>
        <w:tab/>
        <w:t xml:space="preserve">= Koefisien Regresi </w:t>
      </w:r>
      <w:r w:rsidR="00086938" w:rsidRPr="00921D67">
        <w:rPr>
          <w:rFonts w:ascii="Times New Roman" w:hAnsi="Times New Roman"/>
          <w:i/>
          <w:iCs/>
          <w:sz w:val="24"/>
          <w:szCs w:val="24"/>
          <w:lang w:val="id-ID"/>
        </w:rPr>
        <w:t>Brand Awareness</w:t>
      </w:r>
    </w:p>
    <w:p w14:paraId="133B11F2" w14:textId="1F4553CB" w:rsidR="00CB67DC" w:rsidRPr="003A184F" w:rsidRDefault="00CB67DC" w:rsidP="003362F6">
      <w:pPr>
        <w:spacing w:after="0" w:line="360" w:lineRule="auto"/>
        <w:ind w:left="993" w:firstLine="447"/>
        <w:jc w:val="both"/>
        <w:rPr>
          <w:rFonts w:ascii="Times New Roman" w:hAnsi="Times New Roman"/>
          <w:sz w:val="24"/>
          <w:szCs w:val="24"/>
          <w:lang w:val="en-ID"/>
        </w:rPr>
      </w:pPr>
      <w:r w:rsidRPr="00921D67">
        <w:rPr>
          <w:rFonts w:ascii="Times New Roman" w:hAnsi="Times New Roman"/>
          <w:sz w:val="24"/>
          <w:szCs w:val="24"/>
        </w:rPr>
        <w:t>β</w:t>
      </w:r>
      <w:r w:rsidRPr="003A184F">
        <w:rPr>
          <w:rFonts w:ascii="Times New Roman" w:hAnsi="Times New Roman"/>
          <w:sz w:val="24"/>
          <w:szCs w:val="24"/>
          <w:lang w:val="en-ID"/>
        </w:rPr>
        <w:t xml:space="preserve">3 </w:t>
      </w:r>
      <w:r w:rsidRPr="003A184F">
        <w:rPr>
          <w:rFonts w:ascii="Times New Roman" w:hAnsi="Times New Roman"/>
          <w:sz w:val="24"/>
          <w:szCs w:val="24"/>
          <w:lang w:val="en-ID"/>
        </w:rPr>
        <w:tab/>
      </w:r>
      <w:r w:rsidRPr="003A184F">
        <w:rPr>
          <w:rFonts w:ascii="Times New Roman" w:hAnsi="Times New Roman"/>
          <w:sz w:val="24"/>
          <w:szCs w:val="24"/>
          <w:lang w:val="en-ID"/>
        </w:rPr>
        <w:tab/>
        <w:t xml:space="preserve">= Koefisien Regresi </w:t>
      </w:r>
      <w:r w:rsidR="00086938" w:rsidRPr="00921D67">
        <w:rPr>
          <w:rFonts w:ascii="Times New Roman" w:hAnsi="Times New Roman"/>
          <w:i/>
          <w:iCs/>
          <w:sz w:val="24"/>
          <w:szCs w:val="24"/>
          <w:lang w:val="id-ID"/>
        </w:rPr>
        <w:t xml:space="preserve">Customer Satisfaction </w:t>
      </w:r>
    </w:p>
    <w:p w14:paraId="5C2C395E" w14:textId="77777777" w:rsidR="00CB67DC" w:rsidRPr="00921D67" w:rsidRDefault="00CB67DC" w:rsidP="003362F6">
      <w:pPr>
        <w:tabs>
          <w:tab w:val="center" w:pos="844"/>
          <w:tab w:val="center" w:pos="2687"/>
        </w:tabs>
        <w:spacing w:after="0" w:line="360" w:lineRule="auto"/>
        <w:ind w:firstLine="1418"/>
        <w:rPr>
          <w:rFonts w:ascii="Times New Roman" w:hAnsi="Times New Roman"/>
          <w:sz w:val="24"/>
          <w:szCs w:val="24"/>
          <w:lang w:val="sv-SE"/>
        </w:rPr>
      </w:pPr>
      <w:r w:rsidRPr="00921D67">
        <w:rPr>
          <w:rFonts w:ascii="Times New Roman" w:hAnsi="Times New Roman"/>
          <w:sz w:val="24"/>
          <w:szCs w:val="24"/>
          <w:lang w:val="sv-SE"/>
        </w:rPr>
        <w:t xml:space="preserve">e </w:t>
      </w:r>
      <w:r w:rsidRPr="00921D67">
        <w:rPr>
          <w:rFonts w:ascii="Times New Roman" w:hAnsi="Times New Roman"/>
          <w:sz w:val="24"/>
          <w:szCs w:val="24"/>
          <w:lang w:val="sv-SE"/>
        </w:rPr>
        <w:tab/>
      </w:r>
      <w:r w:rsidRPr="00921D67">
        <w:rPr>
          <w:rFonts w:ascii="Times New Roman" w:hAnsi="Times New Roman"/>
          <w:sz w:val="24"/>
          <w:szCs w:val="24"/>
          <w:lang w:val="sv-SE"/>
        </w:rPr>
        <w:tab/>
        <w:t xml:space="preserve">= Standar Error  </w:t>
      </w:r>
    </w:p>
    <w:p w14:paraId="27A1BDCA" w14:textId="77777777" w:rsidR="00CB67DC" w:rsidRPr="00921D67" w:rsidRDefault="00CB67DC" w:rsidP="009A5D91">
      <w:pPr>
        <w:spacing w:after="0" w:line="360" w:lineRule="auto"/>
        <w:ind w:left="728" w:hanging="302"/>
        <w:rPr>
          <w:rFonts w:ascii="Times New Roman" w:hAnsi="Times New Roman"/>
          <w:sz w:val="24"/>
          <w:szCs w:val="24"/>
          <w:lang w:val="sv-SE"/>
        </w:rPr>
      </w:pPr>
      <w:r w:rsidRPr="00921D67">
        <w:rPr>
          <w:rFonts w:ascii="Times New Roman" w:hAnsi="Times New Roman"/>
          <w:sz w:val="24"/>
          <w:szCs w:val="24"/>
          <w:lang w:val="sv-SE"/>
        </w:rPr>
        <w:t xml:space="preserve">Berdasarkan persamaan regresi tersebut, dapat dijelaskan bahwa : </w:t>
      </w:r>
    </w:p>
    <w:p w14:paraId="02FAC4C7" w14:textId="77777777" w:rsidR="00CB67DC" w:rsidRPr="00921D67" w:rsidRDefault="00CB67DC">
      <w:pPr>
        <w:numPr>
          <w:ilvl w:val="0"/>
          <w:numId w:val="29"/>
        </w:numPr>
        <w:spacing w:after="0" w:line="360" w:lineRule="auto"/>
        <w:ind w:hanging="360"/>
        <w:jc w:val="both"/>
        <w:rPr>
          <w:rFonts w:ascii="Times New Roman" w:hAnsi="Times New Roman"/>
          <w:sz w:val="24"/>
          <w:szCs w:val="24"/>
        </w:rPr>
      </w:pPr>
      <w:r w:rsidRPr="00921D67">
        <w:rPr>
          <w:rFonts w:ascii="Times New Roman" w:hAnsi="Times New Roman"/>
          <w:sz w:val="24"/>
          <w:szCs w:val="24"/>
        </w:rPr>
        <w:t xml:space="preserve">Konstantaa (α) </w:t>
      </w:r>
    </w:p>
    <w:p w14:paraId="695BCA53" w14:textId="077A1C55" w:rsidR="00CB67DC" w:rsidRPr="00921D67" w:rsidRDefault="00CB67DC" w:rsidP="00CB67DC">
      <w:pPr>
        <w:spacing w:after="3" w:line="360" w:lineRule="auto"/>
        <w:ind w:left="1142" w:firstLine="298"/>
        <w:jc w:val="both"/>
        <w:rPr>
          <w:rFonts w:ascii="Times New Roman" w:hAnsi="Times New Roman"/>
          <w:sz w:val="24"/>
          <w:szCs w:val="24"/>
        </w:rPr>
      </w:pPr>
      <w:r w:rsidRPr="00921D67">
        <w:rPr>
          <w:rFonts w:ascii="Times New Roman" w:hAnsi="Times New Roman"/>
          <w:sz w:val="24"/>
          <w:szCs w:val="24"/>
        </w:rPr>
        <w:lastRenderedPageBreak/>
        <w:t xml:space="preserve">Nilai konstanta dalam regresi ini adalah sebesar </w:t>
      </w:r>
      <w:r w:rsidR="000F48FC" w:rsidRPr="00921D67">
        <w:rPr>
          <w:rFonts w:ascii="Times New Roman" w:hAnsi="Times New Roman"/>
          <w:sz w:val="24"/>
          <w:szCs w:val="24"/>
        </w:rPr>
        <w:t>0,258</w:t>
      </w:r>
      <w:r w:rsidRPr="00921D67">
        <w:rPr>
          <w:rFonts w:ascii="Times New Roman" w:hAnsi="Times New Roman"/>
          <w:sz w:val="24"/>
          <w:szCs w:val="24"/>
        </w:rPr>
        <w:t xml:space="preserve"> bernilai </w:t>
      </w:r>
      <w:r w:rsidR="000F48FC" w:rsidRPr="00921D67">
        <w:rPr>
          <w:rFonts w:ascii="Times New Roman" w:hAnsi="Times New Roman"/>
          <w:sz w:val="24"/>
          <w:szCs w:val="24"/>
        </w:rPr>
        <w:t>positif</w:t>
      </w:r>
      <w:r w:rsidRPr="00921D67">
        <w:rPr>
          <w:rFonts w:ascii="Times New Roman" w:hAnsi="Times New Roman"/>
          <w:sz w:val="24"/>
          <w:szCs w:val="24"/>
        </w:rPr>
        <w:t xml:space="preserve"> yang berarti bahwa jika variabel </w:t>
      </w:r>
      <w:r w:rsidR="004A5BB7" w:rsidRPr="00921D67">
        <w:rPr>
          <w:rFonts w:ascii="Times New Roman" w:hAnsi="Times New Roman"/>
          <w:i/>
          <w:iCs/>
          <w:sz w:val="24"/>
          <w:szCs w:val="24"/>
        </w:rPr>
        <w:t>Social Media Marketing</w:t>
      </w:r>
      <w:r w:rsidRPr="00921D67">
        <w:rPr>
          <w:rFonts w:ascii="Times New Roman" w:hAnsi="Times New Roman"/>
          <w:i/>
          <w:iCs/>
          <w:sz w:val="24"/>
          <w:szCs w:val="24"/>
        </w:rPr>
        <w:t xml:space="preserve">, </w:t>
      </w:r>
      <w:r w:rsidR="004A5BB7" w:rsidRPr="00921D67">
        <w:rPr>
          <w:rFonts w:ascii="Times New Roman" w:hAnsi="Times New Roman"/>
          <w:i/>
          <w:iCs/>
          <w:sz w:val="24"/>
          <w:szCs w:val="24"/>
          <w:lang w:val="it-IT"/>
        </w:rPr>
        <w:t>Brand Awareness</w:t>
      </w:r>
      <w:r w:rsidRPr="00921D67">
        <w:rPr>
          <w:rFonts w:ascii="Times New Roman" w:hAnsi="Times New Roman"/>
          <w:i/>
          <w:iCs/>
          <w:sz w:val="24"/>
          <w:szCs w:val="24"/>
        </w:rPr>
        <w:t xml:space="preserve">, dan </w:t>
      </w:r>
      <w:r w:rsidR="004A5BB7" w:rsidRPr="00921D67">
        <w:rPr>
          <w:rFonts w:ascii="Times New Roman" w:hAnsi="Times New Roman"/>
          <w:i/>
          <w:iCs/>
          <w:sz w:val="24"/>
          <w:szCs w:val="24"/>
        </w:rPr>
        <w:t>Customer Satisfaction</w:t>
      </w:r>
      <w:r w:rsidRPr="00921D67">
        <w:rPr>
          <w:rFonts w:ascii="Times New Roman" w:hAnsi="Times New Roman"/>
          <w:i/>
          <w:iCs/>
          <w:sz w:val="24"/>
          <w:szCs w:val="24"/>
        </w:rPr>
        <w:t xml:space="preserve"> </w:t>
      </w:r>
      <w:r w:rsidRPr="00921D67">
        <w:rPr>
          <w:rFonts w:ascii="Times New Roman" w:hAnsi="Times New Roman"/>
          <w:sz w:val="24"/>
          <w:szCs w:val="24"/>
        </w:rPr>
        <w:t xml:space="preserve">, tidak terjadi perubahan (X1, X2, dan X3 bernilai 0), maka nilai variabel pada Keputusan Pembelian </w:t>
      </w:r>
      <w:r w:rsidR="00086938" w:rsidRPr="00921D67">
        <w:rPr>
          <w:rFonts w:ascii="Times New Roman" w:hAnsi="Times New Roman"/>
          <w:sz w:val="24"/>
          <w:szCs w:val="24"/>
        </w:rPr>
        <w:t>menurun</w:t>
      </w:r>
      <w:r w:rsidRPr="00921D67">
        <w:rPr>
          <w:rFonts w:ascii="Times New Roman" w:hAnsi="Times New Roman"/>
          <w:sz w:val="24"/>
          <w:szCs w:val="24"/>
        </w:rPr>
        <w:t xml:space="preserve"> sebesar </w:t>
      </w:r>
      <w:r w:rsidR="00086938" w:rsidRPr="00921D67">
        <w:rPr>
          <w:rFonts w:ascii="Times New Roman" w:hAnsi="Times New Roman"/>
          <w:sz w:val="24"/>
          <w:szCs w:val="24"/>
        </w:rPr>
        <w:t>0,</w:t>
      </w:r>
      <w:r w:rsidR="000F48FC" w:rsidRPr="00921D67">
        <w:rPr>
          <w:rFonts w:ascii="Times New Roman" w:hAnsi="Times New Roman"/>
          <w:sz w:val="24"/>
          <w:szCs w:val="24"/>
        </w:rPr>
        <w:t>258</w:t>
      </w:r>
      <w:r w:rsidRPr="00921D67">
        <w:rPr>
          <w:rFonts w:ascii="Times New Roman" w:hAnsi="Times New Roman"/>
          <w:sz w:val="24"/>
          <w:szCs w:val="24"/>
        </w:rPr>
        <w:t>.</w:t>
      </w:r>
    </w:p>
    <w:p w14:paraId="6123FFB5" w14:textId="77777777" w:rsidR="003362F6" w:rsidRPr="00921D67" w:rsidRDefault="003362F6" w:rsidP="00CB67DC">
      <w:pPr>
        <w:spacing w:after="3" w:line="360" w:lineRule="auto"/>
        <w:ind w:left="1142" w:firstLine="298"/>
        <w:jc w:val="both"/>
        <w:rPr>
          <w:rFonts w:ascii="Times New Roman" w:hAnsi="Times New Roman"/>
          <w:sz w:val="24"/>
          <w:szCs w:val="24"/>
        </w:rPr>
      </w:pPr>
    </w:p>
    <w:p w14:paraId="0136841E" w14:textId="77777777" w:rsidR="003362F6" w:rsidRPr="00921D67" w:rsidRDefault="003362F6" w:rsidP="00CB67DC">
      <w:pPr>
        <w:spacing w:after="3" w:line="360" w:lineRule="auto"/>
        <w:ind w:left="1142" w:firstLine="298"/>
        <w:jc w:val="both"/>
        <w:rPr>
          <w:rFonts w:ascii="Times New Roman" w:hAnsi="Times New Roman"/>
          <w:sz w:val="24"/>
          <w:szCs w:val="24"/>
        </w:rPr>
      </w:pPr>
    </w:p>
    <w:p w14:paraId="016DCFAA" w14:textId="3CF0D1BB" w:rsidR="00CB67DC" w:rsidRPr="00921D67" w:rsidRDefault="00086938">
      <w:pPr>
        <w:pStyle w:val="ListParagraph"/>
        <w:widowControl/>
        <w:numPr>
          <w:ilvl w:val="0"/>
          <w:numId w:val="29"/>
        </w:numPr>
        <w:autoSpaceDE/>
        <w:autoSpaceDN/>
        <w:spacing w:after="3" w:line="360" w:lineRule="auto"/>
        <w:contextualSpacing/>
        <w:jc w:val="both"/>
        <w:rPr>
          <w:sz w:val="24"/>
          <w:szCs w:val="24"/>
        </w:rPr>
      </w:pPr>
      <w:r w:rsidRPr="00921D67">
        <w:rPr>
          <w:i/>
          <w:iCs/>
          <w:sz w:val="24"/>
          <w:szCs w:val="24"/>
          <w:lang w:val="id-ID"/>
        </w:rPr>
        <w:t>Social Media Marketing</w:t>
      </w:r>
      <w:r w:rsidRPr="00921D67">
        <w:rPr>
          <w:i/>
          <w:iCs/>
          <w:sz w:val="24"/>
          <w:szCs w:val="24"/>
          <w:lang w:val="en-US"/>
        </w:rPr>
        <w:t xml:space="preserve"> </w:t>
      </w:r>
      <w:r w:rsidR="00CB67DC" w:rsidRPr="00921D67">
        <w:rPr>
          <w:sz w:val="24"/>
          <w:szCs w:val="24"/>
        </w:rPr>
        <w:t xml:space="preserve">(X1) Terhadap Keputusan Pembelian </w:t>
      </w:r>
    </w:p>
    <w:p w14:paraId="6CC45A63" w14:textId="2D6B009D" w:rsidR="00CB67DC" w:rsidRPr="00921D67" w:rsidRDefault="00CB67DC" w:rsidP="00CB67DC">
      <w:pPr>
        <w:spacing w:after="0" w:line="360" w:lineRule="auto"/>
        <w:ind w:left="1142" w:firstLine="298"/>
        <w:jc w:val="both"/>
        <w:rPr>
          <w:rFonts w:ascii="Times New Roman" w:hAnsi="Times New Roman"/>
          <w:sz w:val="24"/>
          <w:szCs w:val="24"/>
          <w:lang w:val="sv-SE"/>
        </w:rPr>
      </w:pPr>
      <w:r w:rsidRPr="00921D67">
        <w:rPr>
          <w:rFonts w:ascii="Times New Roman" w:hAnsi="Times New Roman"/>
          <w:sz w:val="24"/>
          <w:szCs w:val="24"/>
          <w:lang w:val="sv-SE"/>
        </w:rPr>
        <w:t xml:space="preserve">Koefisisen regresi pada variabel </w:t>
      </w:r>
      <w:r w:rsidR="00086938" w:rsidRPr="00921D67">
        <w:rPr>
          <w:rFonts w:ascii="Times New Roman" w:hAnsi="Times New Roman"/>
          <w:i/>
          <w:iCs/>
          <w:sz w:val="24"/>
          <w:szCs w:val="24"/>
          <w:lang w:val="id-ID"/>
        </w:rPr>
        <w:t>Social Media Marketing</w:t>
      </w:r>
      <w:r w:rsidR="00086938" w:rsidRPr="00921D67">
        <w:rPr>
          <w:rFonts w:ascii="Times New Roman" w:hAnsi="Times New Roman"/>
          <w:i/>
          <w:iCs/>
          <w:sz w:val="24"/>
          <w:szCs w:val="24"/>
          <w:lang w:val="sv-SE"/>
        </w:rPr>
        <w:t xml:space="preserve"> </w:t>
      </w:r>
      <w:r w:rsidRPr="00921D67">
        <w:rPr>
          <w:rFonts w:ascii="Times New Roman" w:hAnsi="Times New Roman"/>
          <w:sz w:val="24"/>
          <w:szCs w:val="24"/>
          <w:lang w:val="sv-SE"/>
        </w:rPr>
        <w:t xml:space="preserve">sebesar </w:t>
      </w:r>
      <w:r w:rsidR="00086938" w:rsidRPr="00921D67">
        <w:rPr>
          <w:rFonts w:ascii="Times New Roman" w:hAnsi="Times New Roman"/>
          <w:sz w:val="24"/>
          <w:szCs w:val="24"/>
          <w:lang w:val="sv-SE"/>
        </w:rPr>
        <w:t>-</w:t>
      </w:r>
      <w:r w:rsidRPr="00921D67">
        <w:rPr>
          <w:rFonts w:ascii="Times New Roman" w:hAnsi="Times New Roman"/>
          <w:sz w:val="24"/>
          <w:szCs w:val="24"/>
          <w:lang w:val="sv-SE"/>
        </w:rPr>
        <w:t>0,</w:t>
      </w:r>
      <w:r w:rsidR="00086938" w:rsidRPr="00921D67">
        <w:rPr>
          <w:rFonts w:ascii="Times New Roman" w:hAnsi="Times New Roman"/>
          <w:sz w:val="24"/>
          <w:szCs w:val="24"/>
          <w:lang w:val="sv-SE"/>
        </w:rPr>
        <w:t>0</w:t>
      </w:r>
      <w:r w:rsidR="000F48FC" w:rsidRPr="00921D67">
        <w:rPr>
          <w:rFonts w:ascii="Times New Roman" w:hAnsi="Times New Roman"/>
          <w:sz w:val="24"/>
          <w:szCs w:val="24"/>
          <w:lang w:val="sv-SE"/>
        </w:rPr>
        <w:t>66</w:t>
      </w:r>
      <w:r w:rsidRPr="00921D67">
        <w:rPr>
          <w:rFonts w:ascii="Times New Roman" w:hAnsi="Times New Roman"/>
          <w:sz w:val="24"/>
          <w:szCs w:val="24"/>
          <w:lang w:val="sv-SE"/>
        </w:rPr>
        <w:t xml:space="preserve"> berarti variabel </w:t>
      </w:r>
      <w:r w:rsidR="00086938" w:rsidRPr="00921D67">
        <w:rPr>
          <w:rFonts w:ascii="Times New Roman" w:hAnsi="Times New Roman"/>
          <w:i/>
          <w:iCs/>
          <w:sz w:val="24"/>
          <w:szCs w:val="24"/>
          <w:lang w:val="id-ID"/>
        </w:rPr>
        <w:t>Social Media Marketing</w:t>
      </w:r>
      <w:r w:rsidR="00086938" w:rsidRPr="00921D67">
        <w:rPr>
          <w:rFonts w:ascii="Times New Roman" w:hAnsi="Times New Roman"/>
          <w:i/>
          <w:iCs/>
          <w:sz w:val="24"/>
          <w:szCs w:val="24"/>
          <w:lang w:val="sv-SE"/>
        </w:rPr>
        <w:t xml:space="preserve"> </w:t>
      </w:r>
      <w:r w:rsidRPr="00921D67">
        <w:rPr>
          <w:rFonts w:ascii="Times New Roman" w:hAnsi="Times New Roman"/>
          <w:sz w:val="24"/>
          <w:szCs w:val="24"/>
          <w:lang w:val="sv-SE"/>
        </w:rPr>
        <w:t xml:space="preserve">memiliki pengaruh </w:t>
      </w:r>
      <w:r w:rsidR="00086938" w:rsidRPr="00921D67">
        <w:rPr>
          <w:rFonts w:ascii="Times New Roman" w:hAnsi="Times New Roman"/>
          <w:sz w:val="24"/>
          <w:szCs w:val="24"/>
          <w:lang w:val="sv-SE"/>
        </w:rPr>
        <w:t>negatif</w:t>
      </w:r>
      <w:r w:rsidRPr="00921D67">
        <w:rPr>
          <w:rFonts w:ascii="Times New Roman" w:hAnsi="Times New Roman"/>
          <w:sz w:val="24"/>
          <w:szCs w:val="24"/>
          <w:lang w:val="sv-SE"/>
        </w:rPr>
        <w:t xml:space="preserve"> teradap Keputusan Pembelian. Hal ini berarti jika jumlah </w:t>
      </w:r>
      <w:r w:rsidR="00086938" w:rsidRPr="00921D67">
        <w:rPr>
          <w:rFonts w:ascii="Times New Roman" w:hAnsi="Times New Roman"/>
          <w:i/>
          <w:iCs/>
          <w:sz w:val="24"/>
          <w:szCs w:val="24"/>
          <w:lang w:val="id-ID"/>
        </w:rPr>
        <w:t>Social Media Marketing</w:t>
      </w:r>
      <w:r w:rsidR="00086938" w:rsidRPr="00921D67">
        <w:rPr>
          <w:rFonts w:ascii="Times New Roman" w:hAnsi="Times New Roman"/>
          <w:i/>
          <w:iCs/>
          <w:sz w:val="24"/>
          <w:szCs w:val="24"/>
          <w:lang w:val="sv-SE"/>
        </w:rPr>
        <w:t xml:space="preserve"> </w:t>
      </w:r>
      <w:r w:rsidR="00086938" w:rsidRPr="00921D67">
        <w:rPr>
          <w:rFonts w:ascii="Times New Roman" w:hAnsi="Times New Roman"/>
          <w:sz w:val="24"/>
          <w:szCs w:val="24"/>
          <w:lang w:val="sv-SE"/>
        </w:rPr>
        <w:t>turun</w:t>
      </w:r>
      <w:r w:rsidRPr="00921D67">
        <w:rPr>
          <w:rFonts w:ascii="Times New Roman" w:hAnsi="Times New Roman"/>
          <w:sz w:val="24"/>
          <w:szCs w:val="24"/>
          <w:lang w:val="sv-SE"/>
        </w:rPr>
        <w:t xml:space="preserve"> satu satuan maka keputusan pembelian akan mengalami </w:t>
      </w:r>
      <w:r w:rsidR="001A1EB1" w:rsidRPr="00921D67">
        <w:rPr>
          <w:rFonts w:ascii="Times New Roman" w:hAnsi="Times New Roman"/>
          <w:sz w:val="24"/>
          <w:szCs w:val="24"/>
          <w:lang w:val="sv-SE"/>
        </w:rPr>
        <w:t>penurunan</w:t>
      </w:r>
      <w:r w:rsidRPr="00921D67">
        <w:rPr>
          <w:rFonts w:ascii="Times New Roman" w:hAnsi="Times New Roman"/>
          <w:sz w:val="24"/>
          <w:szCs w:val="24"/>
          <w:lang w:val="sv-SE"/>
        </w:rPr>
        <w:t xml:space="preserve"> sebesar 0,</w:t>
      </w:r>
      <w:r w:rsidR="001A1EB1" w:rsidRPr="00921D67">
        <w:rPr>
          <w:rFonts w:ascii="Times New Roman" w:hAnsi="Times New Roman"/>
          <w:sz w:val="24"/>
          <w:szCs w:val="24"/>
          <w:lang w:val="sv-SE"/>
        </w:rPr>
        <w:t>0</w:t>
      </w:r>
      <w:r w:rsidR="000F48FC" w:rsidRPr="00921D67">
        <w:rPr>
          <w:rFonts w:ascii="Times New Roman" w:hAnsi="Times New Roman"/>
          <w:sz w:val="24"/>
          <w:szCs w:val="24"/>
          <w:lang w:val="sv-SE"/>
        </w:rPr>
        <w:t>66</w:t>
      </w:r>
      <w:r w:rsidRPr="00921D67">
        <w:rPr>
          <w:rFonts w:ascii="Times New Roman" w:hAnsi="Times New Roman"/>
          <w:sz w:val="24"/>
          <w:szCs w:val="24"/>
          <w:lang w:val="sv-SE"/>
        </w:rPr>
        <w:t xml:space="preserve"> begitupun sebaliknya. </w:t>
      </w:r>
    </w:p>
    <w:p w14:paraId="43CC798F" w14:textId="6FD33603" w:rsidR="00CB67DC" w:rsidRPr="00921D67" w:rsidRDefault="001A1EB1">
      <w:pPr>
        <w:pStyle w:val="ListParagraph"/>
        <w:widowControl/>
        <w:numPr>
          <w:ilvl w:val="0"/>
          <w:numId w:val="29"/>
        </w:numPr>
        <w:autoSpaceDE/>
        <w:autoSpaceDN/>
        <w:spacing w:line="360" w:lineRule="auto"/>
        <w:contextualSpacing/>
        <w:jc w:val="both"/>
        <w:rPr>
          <w:sz w:val="24"/>
          <w:szCs w:val="24"/>
        </w:rPr>
      </w:pPr>
      <w:r w:rsidRPr="00921D67">
        <w:rPr>
          <w:i/>
          <w:iCs/>
          <w:sz w:val="24"/>
          <w:szCs w:val="24"/>
          <w:lang w:val="id-ID"/>
        </w:rPr>
        <w:t>Brand Awareness</w:t>
      </w:r>
      <w:r w:rsidRPr="00921D67">
        <w:rPr>
          <w:i/>
          <w:iCs/>
          <w:sz w:val="24"/>
          <w:szCs w:val="24"/>
          <w:lang w:val="en-US"/>
        </w:rPr>
        <w:t xml:space="preserve"> </w:t>
      </w:r>
      <w:r w:rsidR="00CB67DC" w:rsidRPr="00921D67">
        <w:rPr>
          <w:sz w:val="24"/>
          <w:szCs w:val="24"/>
        </w:rPr>
        <w:t xml:space="preserve">(X2) Terhadap Keputusan Pembelian </w:t>
      </w:r>
    </w:p>
    <w:p w14:paraId="1660300E" w14:textId="7F50EF6B" w:rsidR="00CB67DC" w:rsidRPr="00921D67" w:rsidRDefault="00CB67DC" w:rsidP="00CB67DC">
      <w:pPr>
        <w:pStyle w:val="ListParagraph"/>
        <w:spacing w:after="112" w:line="360" w:lineRule="auto"/>
        <w:ind w:left="1142" w:firstLine="298"/>
        <w:jc w:val="both"/>
        <w:rPr>
          <w:sz w:val="24"/>
          <w:szCs w:val="24"/>
        </w:rPr>
      </w:pPr>
      <w:r w:rsidRPr="00921D67">
        <w:rPr>
          <w:sz w:val="24"/>
          <w:szCs w:val="24"/>
        </w:rPr>
        <w:t xml:space="preserve">Koefisisen regresi pada variabel </w:t>
      </w:r>
      <w:r w:rsidR="001A1EB1" w:rsidRPr="00921D67">
        <w:rPr>
          <w:i/>
          <w:iCs/>
          <w:sz w:val="24"/>
          <w:szCs w:val="24"/>
          <w:lang w:val="id-ID"/>
        </w:rPr>
        <w:t>Brand Awareness</w:t>
      </w:r>
      <w:r w:rsidR="001A1EB1" w:rsidRPr="00921D67">
        <w:rPr>
          <w:i/>
          <w:iCs/>
          <w:sz w:val="24"/>
          <w:szCs w:val="24"/>
        </w:rPr>
        <w:t xml:space="preserve"> </w:t>
      </w:r>
      <w:r w:rsidRPr="00921D67">
        <w:rPr>
          <w:sz w:val="24"/>
          <w:szCs w:val="24"/>
        </w:rPr>
        <w:t>sebesar 0,</w:t>
      </w:r>
      <w:r w:rsidR="000F48FC" w:rsidRPr="00921D67">
        <w:rPr>
          <w:sz w:val="24"/>
          <w:szCs w:val="24"/>
        </w:rPr>
        <w:t>602</w:t>
      </w:r>
      <w:r w:rsidRPr="00921D67">
        <w:rPr>
          <w:sz w:val="24"/>
          <w:szCs w:val="24"/>
        </w:rPr>
        <w:t xml:space="preserve"> berarti variabel </w:t>
      </w:r>
      <w:r w:rsidR="001A1EB1" w:rsidRPr="00921D67">
        <w:rPr>
          <w:i/>
          <w:iCs/>
          <w:sz w:val="24"/>
          <w:szCs w:val="24"/>
          <w:lang w:val="id-ID"/>
        </w:rPr>
        <w:t>Brand Awareness</w:t>
      </w:r>
      <w:r w:rsidR="001A1EB1" w:rsidRPr="00921D67">
        <w:rPr>
          <w:i/>
          <w:iCs/>
          <w:sz w:val="24"/>
          <w:szCs w:val="24"/>
        </w:rPr>
        <w:t xml:space="preserve"> </w:t>
      </w:r>
      <w:r w:rsidRPr="00921D67">
        <w:rPr>
          <w:sz w:val="24"/>
          <w:szCs w:val="24"/>
        </w:rPr>
        <w:t xml:space="preserve">memiliki pengaruh positif teradap Keputusan Pembelian. Hal ini berarti jika jumlah </w:t>
      </w:r>
      <w:r w:rsidR="001A1EB1" w:rsidRPr="00921D67">
        <w:rPr>
          <w:i/>
          <w:iCs/>
          <w:sz w:val="24"/>
          <w:szCs w:val="24"/>
          <w:lang w:val="id-ID"/>
        </w:rPr>
        <w:t>Brand Awareness</w:t>
      </w:r>
      <w:r w:rsidR="001A1EB1" w:rsidRPr="00921D67">
        <w:rPr>
          <w:i/>
          <w:iCs/>
          <w:sz w:val="24"/>
          <w:szCs w:val="24"/>
        </w:rPr>
        <w:t xml:space="preserve"> </w:t>
      </w:r>
      <w:r w:rsidRPr="00921D67">
        <w:rPr>
          <w:sz w:val="24"/>
          <w:szCs w:val="24"/>
        </w:rPr>
        <w:t xml:space="preserve">naik satu satuan maka keputusan pembelian akan mengalami kenaikan sebesar </w:t>
      </w:r>
      <w:r w:rsidR="001A1EB1" w:rsidRPr="00921D67">
        <w:rPr>
          <w:sz w:val="24"/>
          <w:szCs w:val="24"/>
        </w:rPr>
        <w:t>0,</w:t>
      </w:r>
      <w:r w:rsidR="000F48FC" w:rsidRPr="00921D67">
        <w:rPr>
          <w:sz w:val="24"/>
          <w:szCs w:val="24"/>
        </w:rPr>
        <w:t>602</w:t>
      </w:r>
      <w:r w:rsidR="001A1EB1" w:rsidRPr="00921D67">
        <w:rPr>
          <w:sz w:val="24"/>
          <w:szCs w:val="24"/>
        </w:rPr>
        <w:t xml:space="preserve"> </w:t>
      </w:r>
      <w:r w:rsidRPr="00921D67">
        <w:rPr>
          <w:sz w:val="24"/>
          <w:szCs w:val="24"/>
        </w:rPr>
        <w:t xml:space="preserve">begitupun sebaliknya. </w:t>
      </w:r>
    </w:p>
    <w:p w14:paraId="0320390B" w14:textId="4BEF2D3B" w:rsidR="00CB67DC" w:rsidRPr="00921D67" w:rsidRDefault="001A1EB1">
      <w:pPr>
        <w:pStyle w:val="ListParagraph"/>
        <w:widowControl/>
        <w:numPr>
          <w:ilvl w:val="0"/>
          <w:numId w:val="29"/>
        </w:numPr>
        <w:autoSpaceDE/>
        <w:autoSpaceDN/>
        <w:spacing w:after="3" w:line="360" w:lineRule="auto"/>
        <w:contextualSpacing/>
        <w:jc w:val="both"/>
        <w:rPr>
          <w:sz w:val="24"/>
          <w:szCs w:val="24"/>
        </w:rPr>
      </w:pPr>
      <w:r w:rsidRPr="00921D67">
        <w:rPr>
          <w:i/>
          <w:iCs/>
          <w:sz w:val="24"/>
          <w:szCs w:val="24"/>
          <w:lang w:val="id-ID"/>
        </w:rPr>
        <w:t>Customer Satisfaction</w:t>
      </w:r>
      <w:r w:rsidRPr="00921D67">
        <w:rPr>
          <w:sz w:val="24"/>
          <w:szCs w:val="24"/>
          <w:lang w:val="en-US"/>
        </w:rPr>
        <w:t xml:space="preserve"> </w:t>
      </w:r>
      <w:r w:rsidR="00CB67DC" w:rsidRPr="00921D67">
        <w:rPr>
          <w:sz w:val="24"/>
          <w:szCs w:val="24"/>
        </w:rPr>
        <w:t xml:space="preserve">(X3) Terhadap Keputusan Pembelian </w:t>
      </w:r>
    </w:p>
    <w:p w14:paraId="06391811" w14:textId="64925D7F" w:rsidR="00CB67DC" w:rsidRPr="00921D67" w:rsidRDefault="00CB67DC" w:rsidP="00CB67DC">
      <w:pPr>
        <w:pStyle w:val="ListParagraph"/>
        <w:spacing w:after="112" w:line="360" w:lineRule="auto"/>
        <w:ind w:left="1142" w:firstLine="298"/>
        <w:jc w:val="both"/>
        <w:rPr>
          <w:sz w:val="24"/>
          <w:szCs w:val="24"/>
        </w:rPr>
      </w:pPr>
      <w:r w:rsidRPr="00921D67">
        <w:rPr>
          <w:sz w:val="24"/>
          <w:szCs w:val="24"/>
        </w:rPr>
        <w:t xml:space="preserve">Koefisisen regresi pada variabel </w:t>
      </w:r>
      <w:r w:rsidR="001A1EB1" w:rsidRPr="00921D67">
        <w:rPr>
          <w:i/>
          <w:iCs/>
          <w:sz w:val="24"/>
          <w:szCs w:val="24"/>
          <w:lang w:val="id-ID"/>
        </w:rPr>
        <w:t xml:space="preserve">Customer Satisfaction </w:t>
      </w:r>
      <w:r w:rsidRPr="00921D67">
        <w:rPr>
          <w:sz w:val="24"/>
          <w:szCs w:val="24"/>
        </w:rPr>
        <w:t>sebesar 0,</w:t>
      </w:r>
      <w:r w:rsidR="000F48FC" w:rsidRPr="00921D67">
        <w:rPr>
          <w:sz w:val="24"/>
          <w:szCs w:val="24"/>
        </w:rPr>
        <w:t>610</w:t>
      </w:r>
      <w:r w:rsidRPr="00921D67">
        <w:rPr>
          <w:sz w:val="24"/>
          <w:szCs w:val="24"/>
        </w:rPr>
        <w:t xml:space="preserve"> berarti variabel </w:t>
      </w:r>
      <w:r w:rsidR="001A1EB1" w:rsidRPr="00921D67">
        <w:rPr>
          <w:i/>
          <w:iCs/>
          <w:sz w:val="24"/>
          <w:szCs w:val="24"/>
          <w:lang w:val="id-ID"/>
        </w:rPr>
        <w:t xml:space="preserve">Customer Satisfaction </w:t>
      </w:r>
      <w:r w:rsidRPr="00921D67">
        <w:rPr>
          <w:sz w:val="24"/>
          <w:szCs w:val="24"/>
        </w:rPr>
        <w:t xml:space="preserve">memiliki pengaruh positif teradap Keputusan Pembelian. Hal ini berarti jika jumlah </w:t>
      </w:r>
      <w:r w:rsidR="001A1EB1" w:rsidRPr="00921D67">
        <w:rPr>
          <w:i/>
          <w:iCs/>
          <w:sz w:val="24"/>
          <w:szCs w:val="24"/>
          <w:lang w:val="id-ID"/>
        </w:rPr>
        <w:t xml:space="preserve">Customer Satisfaction </w:t>
      </w:r>
      <w:r w:rsidRPr="00921D67">
        <w:rPr>
          <w:sz w:val="24"/>
          <w:szCs w:val="24"/>
        </w:rPr>
        <w:t xml:space="preserve">naik satu satuan maka keputusan pembelian akan mengalami kenaikan sebesar </w:t>
      </w:r>
      <w:r w:rsidR="001A1EB1" w:rsidRPr="00921D67">
        <w:rPr>
          <w:sz w:val="24"/>
          <w:szCs w:val="24"/>
        </w:rPr>
        <w:t>0,</w:t>
      </w:r>
      <w:r w:rsidR="000F48FC" w:rsidRPr="00921D67">
        <w:rPr>
          <w:sz w:val="24"/>
          <w:szCs w:val="24"/>
        </w:rPr>
        <w:t>610</w:t>
      </w:r>
      <w:r w:rsidR="001A1EB1" w:rsidRPr="00921D67">
        <w:rPr>
          <w:sz w:val="24"/>
          <w:szCs w:val="24"/>
        </w:rPr>
        <w:t xml:space="preserve"> </w:t>
      </w:r>
      <w:r w:rsidRPr="00921D67">
        <w:rPr>
          <w:sz w:val="24"/>
          <w:szCs w:val="24"/>
        </w:rPr>
        <w:t xml:space="preserve">begitupun sebaliknya. </w:t>
      </w:r>
    </w:p>
    <w:p w14:paraId="681B366E" w14:textId="212CB698" w:rsidR="001A1EB1" w:rsidRPr="00921D67" w:rsidRDefault="009A5D91" w:rsidP="009A5D91">
      <w:pPr>
        <w:pStyle w:val="Heading3"/>
        <w:ind w:left="426"/>
        <w:rPr>
          <w:lang w:val="sv-SE" w:eastAsia="en-ID"/>
        </w:rPr>
      </w:pPr>
      <w:bookmarkStart w:id="201" w:name="_Toc192170281"/>
      <w:bookmarkStart w:id="202" w:name="_Toc202471631"/>
      <w:r w:rsidRPr="00921D67">
        <w:rPr>
          <w:lang w:val="sv-SE" w:eastAsia="en-ID"/>
        </w:rPr>
        <w:t xml:space="preserve">4.6.1 </w:t>
      </w:r>
      <w:r w:rsidR="001A1EB1" w:rsidRPr="00921D67">
        <w:rPr>
          <w:lang w:val="sv-SE" w:eastAsia="en-ID"/>
        </w:rPr>
        <w:t>Uji Determinasi (R2)</w:t>
      </w:r>
      <w:bookmarkEnd w:id="201"/>
      <w:bookmarkEnd w:id="202"/>
      <w:r w:rsidR="001A1EB1" w:rsidRPr="00921D67">
        <w:rPr>
          <w:lang w:val="sv-SE" w:eastAsia="en-ID"/>
        </w:rPr>
        <w:t xml:space="preserve"> </w:t>
      </w:r>
    </w:p>
    <w:p w14:paraId="7703F9A4" w14:textId="5B077CDE" w:rsidR="001A1EB1" w:rsidRPr="00921D67" w:rsidRDefault="001A1EB1" w:rsidP="009A5D91">
      <w:pPr>
        <w:tabs>
          <w:tab w:val="left" w:pos="567"/>
        </w:tabs>
        <w:spacing w:after="0" w:line="360" w:lineRule="auto"/>
        <w:ind w:left="567" w:firstLine="426"/>
        <w:jc w:val="both"/>
        <w:rPr>
          <w:rFonts w:ascii="Times New Roman" w:eastAsia="Times New Roman" w:hAnsi="Times New Roman"/>
          <w:color w:val="000000"/>
          <w:sz w:val="24"/>
          <w:szCs w:val="24"/>
          <w:lang w:val="sv-SE" w:eastAsia="en-ID"/>
        </w:rPr>
      </w:pPr>
      <w:r w:rsidRPr="00921D67">
        <w:rPr>
          <w:rFonts w:ascii="Times New Roman" w:eastAsia="Times New Roman" w:hAnsi="Times New Roman"/>
          <w:color w:val="000000"/>
          <w:sz w:val="24"/>
          <w:szCs w:val="24"/>
          <w:lang w:val="sv-SE" w:eastAsia="en-ID"/>
        </w:rPr>
        <w:t xml:space="preserve">Uji koefisisen determinasi (R2) bertujuan untuk mengetahui besar kontribusi pengaruh variabel independen yang di gunakan dalam model regresi mampu menjelaskan variasi variabel dependen. </w:t>
      </w:r>
    </w:p>
    <w:p w14:paraId="3FE69330" w14:textId="77777777" w:rsidR="00475EB6" w:rsidRDefault="00475EB6" w:rsidP="009A5D91">
      <w:pPr>
        <w:tabs>
          <w:tab w:val="left" w:pos="567"/>
        </w:tabs>
        <w:spacing w:after="0" w:line="360" w:lineRule="auto"/>
        <w:ind w:left="567" w:firstLine="426"/>
        <w:jc w:val="both"/>
        <w:rPr>
          <w:rFonts w:ascii="Times New Roman" w:eastAsia="Times New Roman" w:hAnsi="Times New Roman"/>
          <w:color w:val="000000"/>
          <w:sz w:val="24"/>
          <w:szCs w:val="24"/>
          <w:lang w:val="sv-SE" w:eastAsia="en-ID"/>
        </w:rPr>
      </w:pPr>
    </w:p>
    <w:p w14:paraId="713F6432" w14:textId="77777777" w:rsidR="00806F8E" w:rsidRDefault="00806F8E" w:rsidP="009A5D91">
      <w:pPr>
        <w:tabs>
          <w:tab w:val="left" w:pos="567"/>
        </w:tabs>
        <w:spacing w:after="0" w:line="360" w:lineRule="auto"/>
        <w:ind w:left="567" w:firstLine="426"/>
        <w:jc w:val="both"/>
        <w:rPr>
          <w:rFonts w:ascii="Times New Roman" w:eastAsia="Times New Roman" w:hAnsi="Times New Roman"/>
          <w:color w:val="000000"/>
          <w:sz w:val="24"/>
          <w:szCs w:val="24"/>
          <w:lang w:val="sv-SE" w:eastAsia="en-ID"/>
        </w:rPr>
      </w:pPr>
    </w:p>
    <w:p w14:paraId="5BB965EE" w14:textId="77777777" w:rsidR="00806F8E" w:rsidRDefault="00806F8E" w:rsidP="009A5D91">
      <w:pPr>
        <w:tabs>
          <w:tab w:val="left" w:pos="567"/>
        </w:tabs>
        <w:spacing w:after="0" w:line="360" w:lineRule="auto"/>
        <w:ind w:left="567" w:firstLine="426"/>
        <w:jc w:val="both"/>
        <w:rPr>
          <w:rFonts w:ascii="Times New Roman" w:eastAsia="Times New Roman" w:hAnsi="Times New Roman"/>
          <w:color w:val="000000"/>
          <w:sz w:val="24"/>
          <w:szCs w:val="24"/>
          <w:lang w:val="sv-SE" w:eastAsia="en-ID"/>
        </w:rPr>
      </w:pPr>
    </w:p>
    <w:p w14:paraId="6AC0522C" w14:textId="77777777" w:rsidR="00806F8E" w:rsidRPr="00921D67" w:rsidRDefault="00806F8E" w:rsidP="009A5D91">
      <w:pPr>
        <w:tabs>
          <w:tab w:val="left" w:pos="567"/>
        </w:tabs>
        <w:spacing w:after="0" w:line="360" w:lineRule="auto"/>
        <w:ind w:left="567" w:firstLine="426"/>
        <w:jc w:val="both"/>
        <w:rPr>
          <w:rFonts w:ascii="Times New Roman" w:eastAsia="Times New Roman" w:hAnsi="Times New Roman"/>
          <w:color w:val="000000"/>
          <w:sz w:val="24"/>
          <w:szCs w:val="24"/>
          <w:lang w:val="sv-SE" w:eastAsia="en-ID"/>
        </w:rPr>
      </w:pPr>
    </w:p>
    <w:p w14:paraId="6E8D070E" w14:textId="1CE9B4FA" w:rsidR="001A1EB1" w:rsidRPr="00921D67" w:rsidRDefault="009A5D91" w:rsidP="009A5D91">
      <w:pPr>
        <w:pStyle w:val="Caption"/>
        <w:jc w:val="center"/>
        <w:rPr>
          <w:rFonts w:ascii="Times New Roman" w:hAnsi="Times New Roman"/>
          <w:i/>
          <w:iC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03" w:name="_Toc192151706"/>
      <w:bookmarkStart w:id="204" w:name="_Toc201011669"/>
      <w:r w:rsidRPr="00921D67">
        <w:rPr>
          <w:rFonts w:ascii="Times New Roman" w:hAnsi="Times New Roman"/>
          <w:sz w:val="24"/>
          <w:szCs w:val="24"/>
          <w:lang w:val="sv-SE"/>
        </w:rPr>
        <w:lastRenderedPageBreak/>
        <w:t xml:space="preserve">Tabel 4. </w:t>
      </w:r>
      <w:r w:rsidRPr="00921D67">
        <w:rPr>
          <w:rFonts w:ascii="Times New Roman" w:hAnsi="Times New Roman"/>
          <w:sz w:val="24"/>
          <w:szCs w:val="24"/>
        </w:rPr>
        <w:fldChar w:fldCharType="begin"/>
      </w:r>
      <w:r w:rsidRPr="00921D67">
        <w:rPr>
          <w:rFonts w:ascii="Times New Roman" w:hAnsi="Times New Roman"/>
          <w:sz w:val="24"/>
          <w:szCs w:val="24"/>
          <w:lang w:val="sv-SE"/>
        </w:rPr>
        <w:instrText xml:space="preserve"> SEQ tabel_4. \* ARABIC </w:instrText>
      </w:r>
      <w:r w:rsidRPr="00921D67">
        <w:rPr>
          <w:rFonts w:ascii="Times New Roman" w:hAnsi="Times New Roman"/>
          <w:sz w:val="24"/>
          <w:szCs w:val="24"/>
        </w:rPr>
        <w:fldChar w:fldCharType="separate"/>
      </w:r>
      <w:r w:rsidR="003A184F">
        <w:rPr>
          <w:rFonts w:ascii="Times New Roman" w:hAnsi="Times New Roman"/>
          <w:noProof/>
          <w:sz w:val="24"/>
          <w:szCs w:val="24"/>
          <w:lang w:val="sv-SE"/>
        </w:rPr>
        <w:t>15</w:t>
      </w:r>
      <w:r w:rsidRPr="00921D67">
        <w:rPr>
          <w:rFonts w:ascii="Times New Roman" w:hAnsi="Times New Roman"/>
          <w:sz w:val="24"/>
          <w:szCs w:val="24"/>
        </w:rPr>
        <w:fldChar w:fldCharType="end"/>
      </w:r>
      <w:r w:rsidR="001A1EB1" w:rsidRPr="00921D67">
        <w:rPr>
          <w:rFonts w:ascii="Times New Roman" w:eastAsia="Times New Roman" w:hAnsi="Times New Roman"/>
          <w:color w:val="000000" w:themeColor="text1"/>
          <w:sz w:val="24"/>
          <w:szCs w:val="24"/>
          <w:lang w:val="sv-SE"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Uji Determinasi (R2)</w:t>
      </w:r>
      <w:bookmarkEnd w:id="203"/>
      <w:bookmarkEnd w:id="204"/>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475EB6" w:rsidRPr="00921D67" w14:paraId="3FC86E43" w14:textId="77777777" w:rsidTr="00475EB6">
        <w:trPr>
          <w:cantSplit/>
          <w:jc w:val="center"/>
        </w:trPr>
        <w:tc>
          <w:tcPr>
            <w:tcW w:w="5872" w:type="dxa"/>
            <w:gridSpan w:val="5"/>
            <w:tcBorders>
              <w:top w:val="nil"/>
              <w:left w:val="nil"/>
              <w:bottom w:val="nil"/>
              <w:right w:val="nil"/>
            </w:tcBorders>
            <w:shd w:val="clear" w:color="auto" w:fill="FFFFFF"/>
            <w:vAlign w:val="center"/>
          </w:tcPr>
          <w:p w14:paraId="432D66AA" w14:textId="77777777" w:rsidR="00475EB6" w:rsidRPr="00921D67" w:rsidRDefault="00475EB6"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b/>
                <w:bCs/>
                <w:color w:val="000000"/>
                <w:sz w:val="18"/>
                <w:szCs w:val="18"/>
              </w:rPr>
              <w:t>Model Summary</w:t>
            </w:r>
            <w:r w:rsidRPr="00921D67">
              <w:rPr>
                <w:rFonts w:ascii="Times New Roman" w:hAnsi="Times New Roman"/>
                <w:b/>
                <w:bCs/>
                <w:color w:val="000000"/>
                <w:sz w:val="18"/>
                <w:szCs w:val="18"/>
                <w:vertAlign w:val="superscript"/>
              </w:rPr>
              <w:t>b</w:t>
            </w:r>
          </w:p>
        </w:tc>
      </w:tr>
      <w:tr w:rsidR="00475EB6" w:rsidRPr="00921D67" w14:paraId="052A040E" w14:textId="77777777" w:rsidTr="00475EB6">
        <w:trPr>
          <w:cantSplit/>
          <w:jc w:val="center"/>
        </w:trPr>
        <w:tc>
          <w:tcPr>
            <w:tcW w:w="79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73AC667" w14:textId="77777777" w:rsidR="00475EB6" w:rsidRPr="00921D67" w:rsidRDefault="00475EB6"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Model</w:t>
            </w:r>
          </w:p>
        </w:tc>
        <w:tc>
          <w:tcPr>
            <w:tcW w:w="1030" w:type="dxa"/>
            <w:tcBorders>
              <w:top w:val="single" w:sz="16" w:space="0" w:color="000000"/>
              <w:left w:val="single" w:sz="16" w:space="0" w:color="000000"/>
              <w:bottom w:val="single" w:sz="16" w:space="0" w:color="000000"/>
            </w:tcBorders>
            <w:shd w:val="clear" w:color="auto" w:fill="FFFFFF"/>
            <w:vAlign w:val="bottom"/>
          </w:tcPr>
          <w:p w14:paraId="74DA0A86" w14:textId="77777777" w:rsidR="00475EB6" w:rsidRPr="00921D67" w:rsidRDefault="00475EB6"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R</w:t>
            </w:r>
          </w:p>
        </w:tc>
        <w:tc>
          <w:tcPr>
            <w:tcW w:w="1092" w:type="dxa"/>
            <w:tcBorders>
              <w:top w:val="single" w:sz="16" w:space="0" w:color="000000"/>
              <w:bottom w:val="single" w:sz="16" w:space="0" w:color="000000"/>
            </w:tcBorders>
            <w:shd w:val="clear" w:color="auto" w:fill="FFFFFF"/>
            <w:vAlign w:val="bottom"/>
          </w:tcPr>
          <w:p w14:paraId="6BD29DDB" w14:textId="77777777" w:rsidR="00475EB6" w:rsidRPr="00921D67" w:rsidRDefault="00475EB6"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R Square</w:t>
            </w:r>
          </w:p>
        </w:tc>
        <w:tc>
          <w:tcPr>
            <w:tcW w:w="1476" w:type="dxa"/>
            <w:tcBorders>
              <w:top w:val="single" w:sz="16" w:space="0" w:color="000000"/>
              <w:bottom w:val="single" w:sz="16" w:space="0" w:color="000000"/>
            </w:tcBorders>
            <w:shd w:val="clear" w:color="auto" w:fill="FFFFFF"/>
            <w:vAlign w:val="bottom"/>
          </w:tcPr>
          <w:p w14:paraId="09FEB90C" w14:textId="77777777" w:rsidR="00475EB6" w:rsidRPr="00921D67" w:rsidRDefault="00475EB6"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Adjusted R Square</w:t>
            </w:r>
          </w:p>
        </w:tc>
        <w:tc>
          <w:tcPr>
            <w:tcW w:w="1476" w:type="dxa"/>
            <w:tcBorders>
              <w:top w:val="single" w:sz="16" w:space="0" w:color="000000"/>
              <w:bottom w:val="single" w:sz="16" w:space="0" w:color="000000"/>
              <w:right w:val="single" w:sz="16" w:space="0" w:color="000000"/>
            </w:tcBorders>
            <w:shd w:val="clear" w:color="auto" w:fill="FFFFFF"/>
            <w:vAlign w:val="bottom"/>
          </w:tcPr>
          <w:p w14:paraId="0C0DB6C9" w14:textId="77777777" w:rsidR="00475EB6" w:rsidRPr="00921D67" w:rsidRDefault="00475EB6"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Std. Error of the Estimate</w:t>
            </w:r>
          </w:p>
        </w:tc>
      </w:tr>
      <w:tr w:rsidR="00475EB6" w:rsidRPr="00921D67" w14:paraId="62759CF6" w14:textId="77777777" w:rsidTr="00475EB6">
        <w:trPr>
          <w:cantSplit/>
          <w:jc w:val="center"/>
        </w:trPr>
        <w:tc>
          <w:tcPr>
            <w:tcW w:w="798" w:type="dxa"/>
            <w:tcBorders>
              <w:top w:val="single" w:sz="16" w:space="0" w:color="000000"/>
              <w:left w:val="single" w:sz="16" w:space="0" w:color="000000"/>
              <w:bottom w:val="single" w:sz="16" w:space="0" w:color="000000"/>
              <w:right w:val="single" w:sz="16" w:space="0" w:color="000000"/>
            </w:tcBorders>
            <w:shd w:val="clear" w:color="auto" w:fill="FFFFFF"/>
          </w:tcPr>
          <w:p w14:paraId="37EA480E" w14:textId="77777777" w:rsidR="00475EB6" w:rsidRPr="00921D67" w:rsidRDefault="00475EB6"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1</w:t>
            </w:r>
          </w:p>
        </w:tc>
        <w:tc>
          <w:tcPr>
            <w:tcW w:w="1030" w:type="dxa"/>
            <w:tcBorders>
              <w:top w:val="single" w:sz="16" w:space="0" w:color="000000"/>
              <w:left w:val="single" w:sz="16" w:space="0" w:color="000000"/>
              <w:bottom w:val="single" w:sz="16" w:space="0" w:color="000000"/>
            </w:tcBorders>
            <w:shd w:val="clear" w:color="auto" w:fill="FFFFFF"/>
            <w:vAlign w:val="center"/>
          </w:tcPr>
          <w:p w14:paraId="31DB190E" w14:textId="77777777" w:rsidR="00475EB6" w:rsidRPr="00921D67" w:rsidRDefault="00475EB6"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.912</w:t>
            </w:r>
            <w:r w:rsidRPr="00921D67">
              <w:rPr>
                <w:rFonts w:ascii="Times New Roman" w:hAnsi="Times New Roman"/>
                <w:color w:val="000000"/>
                <w:sz w:val="18"/>
                <w:szCs w:val="18"/>
                <w:vertAlign w:val="superscript"/>
              </w:rPr>
              <w:t>a</w:t>
            </w:r>
          </w:p>
        </w:tc>
        <w:tc>
          <w:tcPr>
            <w:tcW w:w="1092" w:type="dxa"/>
            <w:tcBorders>
              <w:top w:val="single" w:sz="16" w:space="0" w:color="000000"/>
              <w:bottom w:val="single" w:sz="16" w:space="0" w:color="000000"/>
            </w:tcBorders>
            <w:shd w:val="clear" w:color="auto" w:fill="FFFFFF"/>
            <w:vAlign w:val="center"/>
          </w:tcPr>
          <w:p w14:paraId="3D5CEB01" w14:textId="77777777" w:rsidR="00475EB6" w:rsidRPr="00921D67" w:rsidRDefault="00475EB6"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.832</w:t>
            </w:r>
          </w:p>
        </w:tc>
        <w:tc>
          <w:tcPr>
            <w:tcW w:w="1476" w:type="dxa"/>
            <w:tcBorders>
              <w:top w:val="single" w:sz="16" w:space="0" w:color="000000"/>
              <w:bottom w:val="single" w:sz="16" w:space="0" w:color="000000"/>
            </w:tcBorders>
            <w:shd w:val="clear" w:color="auto" w:fill="FFFFFF"/>
            <w:vAlign w:val="center"/>
          </w:tcPr>
          <w:p w14:paraId="30B052B1" w14:textId="77777777" w:rsidR="00475EB6" w:rsidRPr="00921D67" w:rsidRDefault="00475EB6"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.828</w:t>
            </w:r>
          </w:p>
        </w:tc>
        <w:tc>
          <w:tcPr>
            <w:tcW w:w="1476" w:type="dxa"/>
            <w:tcBorders>
              <w:top w:val="single" w:sz="16" w:space="0" w:color="000000"/>
              <w:bottom w:val="single" w:sz="16" w:space="0" w:color="000000"/>
              <w:right w:val="single" w:sz="16" w:space="0" w:color="000000"/>
            </w:tcBorders>
            <w:shd w:val="clear" w:color="auto" w:fill="FFFFFF"/>
            <w:vAlign w:val="center"/>
          </w:tcPr>
          <w:p w14:paraId="77611528" w14:textId="77777777" w:rsidR="00475EB6" w:rsidRPr="00921D67" w:rsidRDefault="00475EB6"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1.27599</w:t>
            </w:r>
          </w:p>
        </w:tc>
      </w:tr>
      <w:tr w:rsidR="00475EB6" w:rsidRPr="00921D67" w14:paraId="64393545" w14:textId="77777777" w:rsidTr="00475EB6">
        <w:trPr>
          <w:cantSplit/>
          <w:jc w:val="center"/>
        </w:trPr>
        <w:tc>
          <w:tcPr>
            <w:tcW w:w="5872" w:type="dxa"/>
            <w:gridSpan w:val="5"/>
            <w:tcBorders>
              <w:top w:val="nil"/>
              <w:left w:val="nil"/>
              <w:bottom w:val="nil"/>
              <w:right w:val="nil"/>
            </w:tcBorders>
            <w:shd w:val="clear" w:color="auto" w:fill="FFFFFF"/>
          </w:tcPr>
          <w:p w14:paraId="38703BD1" w14:textId="162C7407" w:rsidR="00475EB6" w:rsidRPr="00921D67" w:rsidRDefault="00475EB6" w:rsidP="00475EB6">
            <w:pPr>
              <w:rPr>
                <w:rFonts w:ascii="Times New Roman" w:hAnsi="Times New Roman"/>
              </w:rPr>
            </w:pPr>
            <w:r w:rsidRPr="00921D67">
              <w:rPr>
                <w:rFonts w:ascii="Times New Roman" w:eastAsia="Times New Roman" w:hAnsi="Times New Roman"/>
                <w:i/>
                <w:iCs/>
                <w:color w:val="000000"/>
                <w:sz w:val="20"/>
                <w:szCs w:val="24"/>
                <w:lang w:eastAsia="en-ID"/>
              </w:rPr>
              <w:t>Sumber: Diolah dari SPSS’23 (Data Primer)</w:t>
            </w:r>
          </w:p>
          <w:p w14:paraId="551365E7" w14:textId="272458D2" w:rsidR="00475EB6" w:rsidRPr="00921D67" w:rsidRDefault="00475EB6"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a. Predictors: (Constant), Brand Awareness, Sosial Media Marketing, Costumer Satisfaction</w:t>
            </w:r>
          </w:p>
        </w:tc>
      </w:tr>
      <w:tr w:rsidR="00475EB6" w:rsidRPr="00921D67" w14:paraId="49D0E941" w14:textId="77777777" w:rsidTr="00475EB6">
        <w:trPr>
          <w:cantSplit/>
          <w:jc w:val="center"/>
        </w:trPr>
        <w:tc>
          <w:tcPr>
            <w:tcW w:w="5872" w:type="dxa"/>
            <w:gridSpan w:val="5"/>
            <w:tcBorders>
              <w:top w:val="nil"/>
              <w:left w:val="nil"/>
              <w:bottom w:val="nil"/>
              <w:right w:val="nil"/>
            </w:tcBorders>
            <w:shd w:val="clear" w:color="auto" w:fill="FFFFFF"/>
          </w:tcPr>
          <w:p w14:paraId="01BD768E" w14:textId="77777777" w:rsidR="00475EB6" w:rsidRPr="00921D67" w:rsidRDefault="00475EB6"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b. Dependent Variable: Keputusan Pembelian</w:t>
            </w:r>
          </w:p>
          <w:p w14:paraId="5C79DAEF" w14:textId="77777777" w:rsidR="00475EB6" w:rsidRPr="00921D67" w:rsidRDefault="00475EB6" w:rsidP="00DE544E">
            <w:pPr>
              <w:autoSpaceDE w:val="0"/>
              <w:autoSpaceDN w:val="0"/>
              <w:adjustRightInd w:val="0"/>
              <w:spacing w:after="0" w:line="320" w:lineRule="atLeast"/>
              <w:ind w:left="60" w:right="60"/>
              <w:rPr>
                <w:rFonts w:ascii="Times New Roman" w:hAnsi="Times New Roman"/>
                <w:color w:val="000000"/>
                <w:sz w:val="18"/>
                <w:szCs w:val="18"/>
              </w:rPr>
            </w:pPr>
          </w:p>
        </w:tc>
      </w:tr>
    </w:tbl>
    <w:p w14:paraId="21975A02" w14:textId="26D4F8F6" w:rsidR="001A1EB1" w:rsidRPr="00921D67" w:rsidRDefault="001A1EB1" w:rsidP="009A5D91">
      <w:pPr>
        <w:tabs>
          <w:tab w:val="left" w:pos="1020"/>
        </w:tabs>
        <w:spacing w:line="360" w:lineRule="auto"/>
        <w:ind w:left="426" w:firstLine="567"/>
        <w:jc w:val="both"/>
        <w:rPr>
          <w:rFonts w:ascii="Times New Roman" w:eastAsia="Times New Roman" w:hAnsi="Times New Roman"/>
          <w:color w:val="000000"/>
          <w:sz w:val="24"/>
          <w:szCs w:val="24"/>
          <w:lang w:val="it-IT" w:eastAsia="en-ID"/>
        </w:rPr>
      </w:pPr>
      <w:r w:rsidRPr="00921D67">
        <w:rPr>
          <w:rFonts w:ascii="Times New Roman" w:eastAsia="Times New Roman" w:hAnsi="Times New Roman"/>
          <w:color w:val="000000"/>
          <w:sz w:val="24"/>
          <w:szCs w:val="24"/>
          <w:lang w:eastAsia="en-ID"/>
        </w:rPr>
        <w:tab/>
        <w:t xml:space="preserve">Berdasarkan tabel diatas R Square menunjukkan bahwa pengaruh nilai </w:t>
      </w:r>
      <w:r w:rsidR="00F304F0" w:rsidRPr="00921D67">
        <w:rPr>
          <w:rFonts w:ascii="Times New Roman" w:eastAsia="Times New Roman" w:hAnsi="Times New Roman"/>
          <w:i/>
          <w:iCs/>
          <w:color w:val="000000"/>
          <w:sz w:val="24"/>
          <w:szCs w:val="24"/>
          <w:lang w:val="id-ID" w:eastAsia="en-ID"/>
        </w:rPr>
        <w:t>Social Media Marketing</w:t>
      </w:r>
      <w:r w:rsidRPr="00921D67">
        <w:rPr>
          <w:rFonts w:ascii="Times New Roman" w:eastAsia="Times New Roman" w:hAnsi="Times New Roman"/>
          <w:color w:val="000000"/>
          <w:sz w:val="24"/>
          <w:szCs w:val="24"/>
          <w:lang w:eastAsia="en-ID"/>
        </w:rPr>
        <w:t xml:space="preserve"> (X1), </w:t>
      </w:r>
      <w:r w:rsidR="00F304F0" w:rsidRPr="00921D67">
        <w:rPr>
          <w:rFonts w:ascii="Times New Roman" w:eastAsia="Times New Roman" w:hAnsi="Times New Roman"/>
          <w:i/>
          <w:iCs/>
          <w:color w:val="000000"/>
          <w:sz w:val="24"/>
          <w:szCs w:val="24"/>
          <w:lang w:val="id-ID" w:eastAsia="en-ID"/>
        </w:rPr>
        <w:t>Brand Awareness</w:t>
      </w:r>
      <w:r w:rsidR="00F304F0" w:rsidRPr="00921D67">
        <w:rPr>
          <w:rFonts w:ascii="Times New Roman" w:eastAsia="Times New Roman" w:hAnsi="Times New Roman"/>
          <w:i/>
          <w:iCs/>
          <w:color w:val="000000"/>
          <w:sz w:val="24"/>
          <w:szCs w:val="24"/>
          <w:lang w:eastAsia="en-ID"/>
        </w:rPr>
        <w:t xml:space="preserve"> </w:t>
      </w:r>
      <w:r w:rsidRPr="00921D67">
        <w:rPr>
          <w:rFonts w:ascii="Times New Roman" w:eastAsia="Times New Roman" w:hAnsi="Times New Roman"/>
          <w:color w:val="000000"/>
          <w:sz w:val="24"/>
          <w:szCs w:val="24"/>
          <w:lang w:eastAsia="en-ID"/>
        </w:rPr>
        <w:t xml:space="preserve">(X2), </w:t>
      </w:r>
      <w:r w:rsidR="00F304F0" w:rsidRPr="00921D67">
        <w:rPr>
          <w:rFonts w:ascii="Times New Roman" w:eastAsia="Times New Roman" w:hAnsi="Times New Roman"/>
          <w:i/>
          <w:iCs/>
          <w:color w:val="000000"/>
          <w:sz w:val="24"/>
          <w:szCs w:val="24"/>
          <w:lang w:val="id-ID" w:eastAsia="en-ID"/>
        </w:rPr>
        <w:t>Customer Satisfaction</w:t>
      </w:r>
      <w:r w:rsidR="00F304F0" w:rsidRPr="00921D67">
        <w:rPr>
          <w:rFonts w:ascii="Times New Roman" w:eastAsia="Times New Roman" w:hAnsi="Times New Roman"/>
          <w:color w:val="000000"/>
          <w:sz w:val="24"/>
          <w:szCs w:val="24"/>
          <w:lang w:eastAsia="en-ID"/>
        </w:rPr>
        <w:t xml:space="preserve"> </w:t>
      </w:r>
      <w:r w:rsidRPr="00921D67">
        <w:rPr>
          <w:rFonts w:ascii="Times New Roman" w:eastAsia="Times New Roman" w:hAnsi="Times New Roman"/>
          <w:color w:val="000000"/>
          <w:sz w:val="24"/>
          <w:szCs w:val="24"/>
          <w:lang w:eastAsia="en-ID"/>
        </w:rPr>
        <w:t>(X3) secara simultan sebesar 8</w:t>
      </w:r>
      <w:r w:rsidR="00475EB6" w:rsidRPr="00921D67">
        <w:rPr>
          <w:rFonts w:ascii="Times New Roman" w:eastAsia="Times New Roman" w:hAnsi="Times New Roman"/>
          <w:color w:val="000000"/>
          <w:sz w:val="24"/>
          <w:szCs w:val="24"/>
          <w:lang w:eastAsia="en-ID"/>
        </w:rPr>
        <w:t>3</w:t>
      </w:r>
      <w:r w:rsidRPr="00921D67">
        <w:rPr>
          <w:rFonts w:ascii="Times New Roman" w:eastAsia="Times New Roman" w:hAnsi="Times New Roman"/>
          <w:color w:val="000000"/>
          <w:sz w:val="24"/>
          <w:szCs w:val="24"/>
          <w:lang w:eastAsia="en-ID"/>
        </w:rPr>
        <w:t>,</w:t>
      </w:r>
      <w:r w:rsidR="00475EB6" w:rsidRPr="00921D67">
        <w:rPr>
          <w:rFonts w:ascii="Times New Roman" w:eastAsia="Times New Roman" w:hAnsi="Times New Roman"/>
          <w:color w:val="000000"/>
          <w:sz w:val="24"/>
          <w:szCs w:val="24"/>
          <w:lang w:eastAsia="en-ID"/>
        </w:rPr>
        <w:t>2</w:t>
      </w:r>
      <w:r w:rsidRPr="00921D67">
        <w:rPr>
          <w:rFonts w:ascii="Times New Roman" w:eastAsia="Times New Roman" w:hAnsi="Times New Roman"/>
          <w:color w:val="000000"/>
          <w:sz w:val="24"/>
          <w:szCs w:val="24"/>
          <w:lang w:eastAsia="en-ID"/>
        </w:rPr>
        <w:t xml:space="preserve"> %. </w:t>
      </w:r>
      <w:r w:rsidRPr="00921D67">
        <w:rPr>
          <w:rFonts w:ascii="Times New Roman" w:eastAsia="Times New Roman" w:hAnsi="Times New Roman"/>
          <w:color w:val="000000"/>
          <w:sz w:val="24"/>
          <w:szCs w:val="24"/>
          <w:lang w:val="it-IT" w:eastAsia="en-ID"/>
        </w:rPr>
        <w:t>Sedangkan sisanya (100% - 8</w:t>
      </w:r>
      <w:r w:rsidR="00F304F0" w:rsidRPr="00921D67">
        <w:rPr>
          <w:rFonts w:ascii="Times New Roman" w:eastAsia="Times New Roman" w:hAnsi="Times New Roman"/>
          <w:color w:val="000000"/>
          <w:sz w:val="24"/>
          <w:szCs w:val="24"/>
          <w:lang w:val="it-IT" w:eastAsia="en-ID"/>
        </w:rPr>
        <w:t>7</w:t>
      </w:r>
      <w:r w:rsidRPr="00921D67">
        <w:rPr>
          <w:rFonts w:ascii="Times New Roman" w:eastAsia="Times New Roman" w:hAnsi="Times New Roman"/>
          <w:color w:val="000000"/>
          <w:sz w:val="24"/>
          <w:szCs w:val="24"/>
          <w:lang w:val="it-IT" w:eastAsia="en-ID"/>
        </w:rPr>
        <w:t>,</w:t>
      </w:r>
      <w:r w:rsidR="00F304F0" w:rsidRPr="00921D67">
        <w:rPr>
          <w:rFonts w:ascii="Times New Roman" w:eastAsia="Times New Roman" w:hAnsi="Times New Roman"/>
          <w:color w:val="000000"/>
          <w:sz w:val="24"/>
          <w:szCs w:val="24"/>
          <w:lang w:val="it-IT" w:eastAsia="en-ID"/>
        </w:rPr>
        <w:t>8</w:t>
      </w:r>
      <w:r w:rsidRPr="00921D67">
        <w:rPr>
          <w:rFonts w:ascii="Times New Roman" w:eastAsia="Times New Roman" w:hAnsi="Times New Roman"/>
          <w:color w:val="000000"/>
          <w:sz w:val="24"/>
          <w:szCs w:val="24"/>
          <w:lang w:val="it-IT" w:eastAsia="en-ID"/>
        </w:rPr>
        <w:t>% = 1</w:t>
      </w:r>
      <w:r w:rsidR="00F304F0" w:rsidRPr="00921D67">
        <w:rPr>
          <w:rFonts w:ascii="Times New Roman" w:eastAsia="Times New Roman" w:hAnsi="Times New Roman"/>
          <w:color w:val="000000"/>
          <w:sz w:val="24"/>
          <w:szCs w:val="24"/>
          <w:lang w:val="it-IT" w:eastAsia="en-ID"/>
        </w:rPr>
        <w:t>2</w:t>
      </w:r>
      <w:r w:rsidRPr="00921D67">
        <w:rPr>
          <w:rFonts w:ascii="Times New Roman" w:eastAsia="Times New Roman" w:hAnsi="Times New Roman"/>
          <w:color w:val="000000"/>
          <w:sz w:val="24"/>
          <w:szCs w:val="24"/>
          <w:lang w:val="it-IT" w:eastAsia="en-ID"/>
        </w:rPr>
        <w:t>,</w:t>
      </w:r>
      <w:r w:rsidR="00F304F0" w:rsidRPr="00921D67">
        <w:rPr>
          <w:rFonts w:ascii="Times New Roman" w:eastAsia="Times New Roman" w:hAnsi="Times New Roman"/>
          <w:color w:val="000000"/>
          <w:sz w:val="24"/>
          <w:szCs w:val="24"/>
          <w:lang w:val="it-IT" w:eastAsia="en-ID"/>
        </w:rPr>
        <w:t>2</w:t>
      </w:r>
      <w:r w:rsidRPr="00921D67">
        <w:rPr>
          <w:rFonts w:ascii="Times New Roman" w:eastAsia="Times New Roman" w:hAnsi="Times New Roman"/>
          <w:color w:val="000000"/>
          <w:sz w:val="24"/>
          <w:szCs w:val="24"/>
          <w:lang w:val="it-IT" w:eastAsia="en-ID"/>
        </w:rPr>
        <w:t>%) di jelaskan oleh variabel lain di luar penelitian ini.</w:t>
      </w:r>
    </w:p>
    <w:p w14:paraId="4664D4F8" w14:textId="1BFF68CE" w:rsidR="001A1EB1" w:rsidRPr="00921D67" w:rsidRDefault="009A5D91" w:rsidP="009A5D91">
      <w:pPr>
        <w:pStyle w:val="Heading3"/>
        <w:ind w:firstLine="426"/>
        <w:rPr>
          <w:lang w:val="it-IT" w:eastAsia="en-ID"/>
        </w:rPr>
      </w:pPr>
      <w:bookmarkStart w:id="205" w:name="_Toc192170282"/>
      <w:bookmarkStart w:id="206" w:name="_Toc202471632"/>
      <w:r w:rsidRPr="00921D67">
        <w:rPr>
          <w:lang w:val="it-IT" w:eastAsia="en-ID"/>
        </w:rPr>
        <w:t xml:space="preserve">4.6.2 </w:t>
      </w:r>
      <w:r w:rsidR="001A1EB1" w:rsidRPr="00921D67">
        <w:rPr>
          <w:lang w:val="it-IT" w:eastAsia="en-ID"/>
        </w:rPr>
        <w:t>Uji Hipotesis (Uji T)</w:t>
      </w:r>
      <w:bookmarkEnd w:id="205"/>
      <w:bookmarkEnd w:id="206"/>
      <w:r w:rsidR="001A1EB1" w:rsidRPr="00921D67">
        <w:rPr>
          <w:lang w:val="it-IT" w:eastAsia="en-ID"/>
        </w:rPr>
        <w:t xml:space="preserve"> </w:t>
      </w:r>
    </w:p>
    <w:p w14:paraId="254B0A8F" w14:textId="1F15C082" w:rsidR="001A1EB1" w:rsidRPr="00921D67" w:rsidRDefault="001A1EB1" w:rsidP="009A5D91">
      <w:pPr>
        <w:tabs>
          <w:tab w:val="left" w:pos="1020"/>
        </w:tabs>
        <w:spacing w:after="0" w:line="360" w:lineRule="auto"/>
        <w:ind w:left="426" w:firstLine="567"/>
        <w:jc w:val="both"/>
        <w:rPr>
          <w:rFonts w:ascii="Times New Roman" w:hAnsi="Times New Roman"/>
          <w:i/>
          <w:iCs/>
          <w:sz w:val="24"/>
          <w:szCs w:val="24"/>
          <w:lang w:val="sv-SE"/>
        </w:rPr>
      </w:pPr>
      <w:r w:rsidRPr="00921D67">
        <w:rPr>
          <w:rFonts w:ascii="Times New Roman" w:eastAsia="Times New Roman" w:hAnsi="Times New Roman"/>
          <w:color w:val="000000"/>
          <w:sz w:val="24"/>
          <w:szCs w:val="24"/>
          <w:lang w:val="it-IT" w:eastAsia="en-ID"/>
        </w:rPr>
        <w:t xml:space="preserve">Uji t digunakan untuk mengetahui pengaruh dari masing – masing variabel </w:t>
      </w:r>
      <w:r w:rsidR="00F304F0" w:rsidRPr="00921D67">
        <w:rPr>
          <w:rFonts w:ascii="Times New Roman" w:eastAsia="Times New Roman" w:hAnsi="Times New Roman"/>
          <w:i/>
          <w:iCs/>
          <w:color w:val="000000"/>
          <w:sz w:val="24"/>
          <w:szCs w:val="24"/>
          <w:lang w:val="id-ID" w:eastAsia="en-ID"/>
        </w:rPr>
        <w:t>Social Media Marketing</w:t>
      </w:r>
      <w:r w:rsidRPr="00921D67">
        <w:rPr>
          <w:rFonts w:ascii="Times New Roman" w:eastAsia="Times New Roman" w:hAnsi="Times New Roman"/>
          <w:color w:val="000000"/>
          <w:sz w:val="24"/>
          <w:szCs w:val="24"/>
          <w:lang w:val="it-IT" w:eastAsia="en-ID"/>
        </w:rPr>
        <w:t xml:space="preserve"> (X1), </w:t>
      </w:r>
      <w:r w:rsidR="00F304F0" w:rsidRPr="00921D67">
        <w:rPr>
          <w:rFonts w:ascii="Times New Roman" w:eastAsia="Times New Roman" w:hAnsi="Times New Roman"/>
          <w:i/>
          <w:iCs/>
          <w:color w:val="000000"/>
          <w:sz w:val="24"/>
          <w:szCs w:val="24"/>
          <w:lang w:val="id-ID" w:eastAsia="en-ID"/>
        </w:rPr>
        <w:t>Brand Awareness</w:t>
      </w:r>
      <w:r w:rsidRPr="00921D67">
        <w:rPr>
          <w:rFonts w:ascii="Times New Roman" w:eastAsia="Times New Roman" w:hAnsi="Times New Roman"/>
          <w:color w:val="000000"/>
          <w:sz w:val="24"/>
          <w:szCs w:val="24"/>
          <w:lang w:val="it-IT" w:eastAsia="en-ID"/>
        </w:rPr>
        <w:t xml:space="preserve"> (X2), </w:t>
      </w:r>
      <w:r w:rsidR="00F304F0" w:rsidRPr="00921D67">
        <w:rPr>
          <w:rFonts w:ascii="Times New Roman" w:eastAsia="Times New Roman" w:hAnsi="Times New Roman"/>
          <w:i/>
          <w:iCs/>
          <w:color w:val="000000"/>
          <w:sz w:val="24"/>
          <w:szCs w:val="24"/>
          <w:lang w:val="id-ID" w:eastAsia="en-ID"/>
        </w:rPr>
        <w:t>Customer Satisfaction</w:t>
      </w:r>
      <w:r w:rsidR="00F304F0" w:rsidRPr="00921D67">
        <w:rPr>
          <w:rFonts w:ascii="Times New Roman" w:eastAsia="Times New Roman" w:hAnsi="Times New Roman"/>
          <w:color w:val="000000"/>
          <w:sz w:val="24"/>
          <w:szCs w:val="24"/>
          <w:lang w:val="it-IT" w:eastAsia="en-ID"/>
        </w:rPr>
        <w:t xml:space="preserve"> </w:t>
      </w:r>
      <w:r w:rsidRPr="00921D67">
        <w:rPr>
          <w:rFonts w:ascii="Times New Roman" w:eastAsia="Times New Roman" w:hAnsi="Times New Roman"/>
          <w:color w:val="000000"/>
          <w:sz w:val="24"/>
          <w:szCs w:val="24"/>
          <w:lang w:val="it-IT" w:eastAsia="en-ID"/>
        </w:rPr>
        <w:t xml:space="preserve">(X3) terhadap Keputusan pembelian. Dasar pengambilan keputusan dalam uji hipotesis (Uji T) ini dilakukan dengan membandingkan nilai signifikansi dan nilai t untuk masing-masing koefisien regresi dengan tingkat signifikansi yang telah ditentukan, yaitu </w:t>
      </w:r>
      <w:r w:rsidRPr="00921D67">
        <w:rPr>
          <w:rFonts w:ascii="Times New Roman" w:eastAsia="Times New Roman" w:hAnsi="Times New Roman"/>
          <w:color w:val="000000"/>
          <w:sz w:val="24"/>
          <w:szCs w:val="24"/>
          <w:lang w:eastAsia="en-ID"/>
        </w:rPr>
        <w:t>α</w:t>
      </w:r>
      <w:r w:rsidRPr="00921D67">
        <w:rPr>
          <w:rFonts w:ascii="Times New Roman" w:eastAsia="Times New Roman" w:hAnsi="Times New Roman"/>
          <w:color w:val="000000"/>
          <w:sz w:val="24"/>
          <w:szCs w:val="24"/>
          <w:lang w:val="it-IT" w:eastAsia="en-ID"/>
        </w:rPr>
        <w:t xml:space="preserve"> = 0,05. </w:t>
      </w:r>
      <w:r w:rsidRPr="00921D67">
        <w:rPr>
          <w:rFonts w:ascii="Times New Roman" w:eastAsia="Times New Roman" w:hAnsi="Times New Roman"/>
          <w:color w:val="000000"/>
          <w:sz w:val="24"/>
          <w:szCs w:val="24"/>
          <w:lang w:val="sv-SE" w:eastAsia="en-ID"/>
        </w:rPr>
        <w:t>Di mana N adalah jumlah sampel dan k adalah jumlah variabel independen. Dengan demikian, diperoleh hasil perhitungan.</w:t>
      </w:r>
      <w:r w:rsidRPr="00921D67">
        <w:rPr>
          <w:rFonts w:ascii="Times New Roman" w:hAnsi="Times New Roman"/>
          <w:i/>
          <w:iCs/>
          <w:sz w:val="24"/>
          <w:szCs w:val="24"/>
          <w:lang w:val="sv-SE"/>
        </w:rPr>
        <w:tab/>
      </w:r>
    </w:p>
    <w:p w14:paraId="4AE0C8F8" w14:textId="77777777" w:rsidR="001A1EB1" w:rsidRPr="00921D67" w:rsidRDefault="001A1EB1" w:rsidP="001A1EB1">
      <w:pPr>
        <w:tabs>
          <w:tab w:val="left" w:pos="1020"/>
        </w:tabs>
        <w:spacing w:after="0" w:line="360" w:lineRule="auto"/>
        <w:ind w:left="1418"/>
        <w:jc w:val="both"/>
        <w:rPr>
          <w:rFonts w:ascii="Times New Roman" w:eastAsia="Times New Roman" w:hAnsi="Times New Roman"/>
          <w:color w:val="000000"/>
          <w:sz w:val="24"/>
          <w:szCs w:val="24"/>
          <w:lang w:val="sv-SE" w:eastAsia="en-ID"/>
        </w:rPr>
      </w:pPr>
      <w:r w:rsidRPr="00921D67">
        <w:rPr>
          <w:rFonts w:ascii="Times New Roman" w:hAnsi="Times New Roman"/>
          <w:i/>
          <w:iCs/>
          <w:sz w:val="24"/>
          <w:szCs w:val="24"/>
          <w:lang w:val="sv-SE"/>
        </w:rPr>
        <w:tab/>
      </w:r>
      <w:r w:rsidRPr="00921D67">
        <w:rPr>
          <w:rFonts w:ascii="Times New Roman" w:hAnsi="Times New Roman"/>
          <w:i/>
          <w:iCs/>
          <w:sz w:val="24"/>
          <w:szCs w:val="24"/>
          <w:lang w:val="sv-SE"/>
        </w:rPr>
        <w:tab/>
        <w:t xml:space="preserve">d f  </w:t>
      </w:r>
      <w:r w:rsidRPr="00921D67">
        <w:rPr>
          <w:rFonts w:ascii="Times New Roman" w:eastAsia="Times New Roman" w:hAnsi="Times New Roman"/>
          <w:color w:val="000000"/>
          <w:sz w:val="24"/>
          <w:szCs w:val="24"/>
          <w:lang w:val="sv-SE" w:eastAsia="en-ID"/>
        </w:rPr>
        <w:t xml:space="preserve"> = n – k - 1 </w:t>
      </w:r>
    </w:p>
    <w:p w14:paraId="2C8AB4B3" w14:textId="04E375AC" w:rsidR="001A1EB1" w:rsidRPr="00921D67" w:rsidRDefault="001A1EB1" w:rsidP="001A1EB1">
      <w:pPr>
        <w:tabs>
          <w:tab w:val="left" w:pos="1020"/>
        </w:tabs>
        <w:spacing w:line="360" w:lineRule="auto"/>
        <w:ind w:left="567"/>
        <w:jc w:val="both"/>
        <w:rPr>
          <w:rFonts w:ascii="Times New Roman" w:eastAsia="Times New Roman" w:hAnsi="Times New Roman"/>
          <w:color w:val="000000"/>
          <w:sz w:val="24"/>
          <w:szCs w:val="24"/>
          <w:lang w:val="sv-SE" w:eastAsia="en-ID"/>
        </w:rPr>
      </w:pPr>
      <w:r w:rsidRPr="00921D67">
        <w:rPr>
          <w:rFonts w:ascii="Times New Roman" w:hAnsi="Times New Roman"/>
          <w:i/>
          <w:iCs/>
          <w:sz w:val="24"/>
          <w:szCs w:val="24"/>
          <w:lang w:val="sv-SE"/>
        </w:rPr>
        <w:tab/>
      </w:r>
      <w:r w:rsidRPr="00921D67">
        <w:rPr>
          <w:rFonts w:ascii="Times New Roman" w:hAnsi="Times New Roman"/>
          <w:i/>
          <w:iCs/>
          <w:sz w:val="24"/>
          <w:szCs w:val="24"/>
          <w:lang w:val="sv-SE"/>
        </w:rPr>
        <w:tab/>
      </w:r>
      <w:r w:rsidRPr="00921D67">
        <w:rPr>
          <w:rFonts w:ascii="Times New Roman" w:hAnsi="Times New Roman"/>
          <w:i/>
          <w:iCs/>
          <w:sz w:val="24"/>
          <w:szCs w:val="24"/>
          <w:lang w:val="sv-SE"/>
        </w:rPr>
        <w:tab/>
        <w:t xml:space="preserve">d f  </w:t>
      </w:r>
      <w:r w:rsidRPr="00921D67">
        <w:rPr>
          <w:rFonts w:ascii="Times New Roman" w:eastAsia="Times New Roman" w:hAnsi="Times New Roman"/>
          <w:color w:val="000000"/>
          <w:sz w:val="24"/>
          <w:szCs w:val="24"/>
          <w:lang w:val="sv-SE" w:eastAsia="en-ID"/>
        </w:rPr>
        <w:t>= 1</w:t>
      </w:r>
      <w:r w:rsidR="00475EB6" w:rsidRPr="00921D67">
        <w:rPr>
          <w:rFonts w:ascii="Times New Roman" w:eastAsia="Times New Roman" w:hAnsi="Times New Roman"/>
          <w:color w:val="000000"/>
          <w:sz w:val="24"/>
          <w:szCs w:val="24"/>
          <w:lang w:val="sv-SE" w:eastAsia="en-ID"/>
        </w:rPr>
        <w:t>53</w:t>
      </w:r>
      <w:r w:rsidRPr="00921D67">
        <w:rPr>
          <w:rFonts w:ascii="Times New Roman" w:eastAsia="Times New Roman" w:hAnsi="Times New Roman"/>
          <w:color w:val="000000"/>
          <w:sz w:val="24"/>
          <w:szCs w:val="24"/>
          <w:lang w:val="sv-SE" w:eastAsia="en-ID"/>
        </w:rPr>
        <w:t xml:space="preserve">-3-1 = </w:t>
      </w:r>
      <w:r w:rsidR="00475EB6" w:rsidRPr="00921D67">
        <w:rPr>
          <w:rFonts w:ascii="Times New Roman" w:eastAsia="Times New Roman" w:hAnsi="Times New Roman"/>
          <w:color w:val="000000"/>
          <w:sz w:val="24"/>
          <w:szCs w:val="24"/>
          <w:lang w:val="sv-SE" w:eastAsia="en-ID"/>
        </w:rPr>
        <w:t>149</w:t>
      </w:r>
    </w:p>
    <w:p w14:paraId="6043125D" w14:textId="1559416E" w:rsidR="001A1EB1" w:rsidRPr="00921D67" w:rsidRDefault="001A1EB1" w:rsidP="009A5D91">
      <w:pPr>
        <w:tabs>
          <w:tab w:val="left" w:pos="1020"/>
        </w:tabs>
        <w:spacing w:line="360" w:lineRule="auto"/>
        <w:ind w:left="426" w:firstLine="567"/>
        <w:jc w:val="both"/>
        <w:rPr>
          <w:rFonts w:ascii="Times New Roman" w:eastAsia="Times New Roman" w:hAnsi="Times New Roman"/>
          <w:color w:val="000000"/>
          <w:sz w:val="24"/>
          <w:szCs w:val="24"/>
          <w:lang w:val="sv-SE" w:eastAsia="en-ID"/>
        </w:rPr>
      </w:pPr>
      <w:r w:rsidRPr="00921D67">
        <w:rPr>
          <w:rFonts w:ascii="Times New Roman" w:eastAsia="Times New Roman" w:hAnsi="Times New Roman"/>
          <w:color w:val="000000"/>
          <w:sz w:val="24"/>
          <w:szCs w:val="24"/>
          <w:lang w:val="sv-SE" w:eastAsia="en-ID"/>
        </w:rPr>
        <w:tab/>
        <w:t>Dengan demikian, nilai t tabel yang diperoleh adalah 1,9</w:t>
      </w:r>
      <w:r w:rsidR="00475EB6" w:rsidRPr="00921D67">
        <w:rPr>
          <w:rFonts w:ascii="Times New Roman" w:eastAsia="Times New Roman" w:hAnsi="Times New Roman"/>
          <w:color w:val="000000"/>
          <w:sz w:val="24"/>
          <w:szCs w:val="24"/>
          <w:lang w:val="sv-SE" w:eastAsia="en-ID"/>
        </w:rPr>
        <w:t>76</w:t>
      </w:r>
      <w:r w:rsidRPr="00921D67">
        <w:rPr>
          <w:rFonts w:ascii="Times New Roman" w:eastAsia="Times New Roman" w:hAnsi="Times New Roman"/>
          <w:color w:val="000000"/>
          <w:sz w:val="24"/>
          <w:szCs w:val="24"/>
          <w:lang w:val="sv-SE" w:eastAsia="en-ID"/>
        </w:rPr>
        <w:t>. Kriteria untuk uji T adalah sebagai berikut:</w:t>
      </w:r>
    </w:p>
    <w:p w14:paraId="082463BD" w14:textId="77777777" w:rsidR="001A1EB1" w:rsidRPr="00921D67" w:rsidRDefault="001A1EB1">
      <w:pPr>
        <w:pStyle w:val="ListParagraph"/>
        <w:widowControl/>
        <w:numPr>
          <w:ilvl w:val="0"/>
          <w:numId w:val="30"/>
        </w:numPr>
        <w:tabs>
          <w:tab w:val="left" w:pos="1020"/>
        </w:tabs>
        <w:autoSpaceDE/>
        <w:autoSpaceDN/>
        <w:spacing w:after="160" w:line="360" w:lineRule="auto"/>
        <w:ind w:left="1560" w:hanging="284"/>
        <w:contextualSpacing/>
        <w:jc w:val="both"/>
        <w:rPr>
          <w:color w:val="000000"/>
          <w:sz w:val="24"/>
          <w:szCs w:val="24"/>
          <w:lang w:val="it-IT" w:eastAsia="en-ID"/>
        </w:rPr>
      </w:pPr>
      <w:r w:rsidRPr="00921D67">
        <w:rPr>
          <w:color w:val="000000"/>
          <w:sz w:val="24"/>
          <w:szCs w:val="24"/>
          <w:lang w:val="it-IT" w:eastAsia="en-ID"/>
        </w:rPr>
        <w:t xml:space="preserve">Ho = </w:t>
      </w:r>
      <w:r w:rsidRPr="00921D67">
        <w:rPr>
          <w:color w:val="000000"/>
          <w:sz w:val="24"/>
          <w:szCs w:val="24"/>
          <w:lang w:eastAsia="en-ID"/>
        </w:rPr>
        <w:t>Tidak ada pengaruh positif dan signifikan dari variabel independen terhadap variabel dependen.</w:t>
      </w:r>
    </w:p>
    <w:p w14:paraId="2715FA5A" w14:textId="6B95F420" w:rsidR="00753817" w:rsidRPr="00921D67" w:rsidRDefault="001A1EB1">
      <w:pPr>
        <w:pStyle w:val="ListParagraph"/>
        <w:widowControl/>
        <w:numPr>
          <w:ilvl w:val="0"/>
          <w:numId w:val="30"/>
        </w:numPr>
        <w:tabs>
          <w:tab w:val="left" w:pos="1020"/>
        </w:tabs>
        <w:autoSpaceDE/>
        <w:autoSpaceDN/>
        <w:spacing w:after="160" w:line="360" w:lineRule="auto"/>
        <w:ind w:left="1560" w:hanging="284"/>
        <w:contextualSpacing/>
        <w:jc w:val="both"/>
        <w:rPr>
          <w:color w:val="000000"/>
          <w:sz w:val="24"/>
          <w:szCs w:val="24"/>
          <w:lang w:val="it-IT" w:eastAsia="en-ID"/>
        </w:rPr>
      </w:pPr>
      <w:r w:rsidRPr="00921D67">
        <w:rPr>
          <w:color w:val="000000"/>
          <w:sz w:val="24"/>
          <w:szCs w:val="24"/>
          <w:lang w:val="it-IT" w:eastAsia="en-ID"/>
        </w:rPr>
        <w:t xml:space="preserve">Ha = </w:t>
      </w:r>
      <w:r w:rsidRPr="00921D67">
        <w:rPr>
          <w:color w:val="000000"/>
          <w:sz w:val="24"/>
          <w:szCs w:val="24"/>
          <w:lang w:eastAsia="en-ID"/>
        </w:rPr>
        <w:t>Terdapat pengaruh positif dan signifikan dari variabel independen terhadap variabel dependen</w:t>
      </w:r>
    </w:p>
    <w:p w14:paraId="09C13F3D" w14:textId="77777777" w:rsidR="00475EB6" w:rsidRPr="00921D67" w:rsidRDefault="00475EB6" w:rsidP="00475EB6">
      <w:pPr>
        <w:pStyle w:val="ListParagraph"/>
        <w:widowControl/>
        <w:tabs>
          <w:tab w:val="left" w:pos="1020"/>
        </w:tabs>
        <w:autoSpaceDE/>
        <w:autoSpaceDN/>
        <w:spacing w:after="160" w:line="360" w:lineRule="auto"/>
        <w:ind w:firstLine="0"/>
        <w:contextualSpacing/>
        <w:jc w:val="both"/>
        <w:rPr>
          <w:color w:val="000000"/>
          <w:sz w:val="24"/>
          <w:szCs w:val="24"/>
          <w:lang w:eastAsia="en-ID"/>
        </w:rPr>
      </w:pPr>
    </w:p>
    <w:p w14:paraId="0810304D" w14:textId="77777777" w:rsidR="00475EB6" w:rsidRPr="00921D67" w:rsidRDefault="00475EB6" w:rsidP="00475EB6">
      <w:pPr>
        <w:pStyle w:val="ListParagraph"/>
        <w:widowControl/>
        <w:tabs>
          <w:tab w:val="left" w:pos="1020"/>
        </w:tabs>
        <w:autoSpaceDE/>
        <w:autoSpaceDN/>
        <w:spacing w:after="160" w:line="360" w:lineRule="auto"/>
        <w:ind w:firstLine="0"/>
        <w:contextualSpacing/>
        <w:jc w:val="both"/>
        <w:rPr>
          <w:color w:val="000000"/>
          <w:sz w:val="24"/>
          <w:szCs w:val="24"/>
          <w:lang w:val="it-IT" w:eastAsia="en-ID"/>
        </w:rPr>
      </w:pPr>
    </w:p>
    <w:p w14:paraId="2D9A43FE" w14:textId="45238F21" w:rsidR="001A1EB1" w:rsidRPr="00921D67" w:rsidRDefault="001A1EB1" w:rsidP="001A1EB1">
      <w:pPr>
        <w:pStyle w:val="Caption"/>
        <w:jc w:val="center"/>
        <w:rPr>
          <w:rFonts w:ascii="Times New Roman" w:eastAsia="Times New Roman" w:hAnsi="Times New Roman"/>
          <w:i/>
          <w:iCs/>
          <w:color w:val="000000" w:themeColor="text1"/>
          <w:sz w:val="24"/>
          <w:szCs w:val="24"/>
          <w:lang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07" w:name="_Toc192151707"/>
      <w:bookmarkStart w:id="208" w:name="_Toc201011670"/>
      <w:r w:rsidRPr="00921D6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Tabel 4. </w:t>
      </w:r>
      <w:r w:rsidRPr="00921D67">
        <w:rPr>
          <w:rFonts w:ascii="Times New Roman" w:hAnsi="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21D6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921D67">
        <w:rPr>
          <w:rFonts w:ascii="Times New Roman" w:hAnsi="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3A184F">
        <w:rPr>
          <w:rFonts w:ascii="Times New Roman" w:hAnsi="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Pr="00921D67">
        <w:rPr>
          <w:rFonts w:ascii="Times New Roman" w:hAnsi="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21D67">
        <w:rPr>
          <w:rFonts w:ascii="Times New Roman" w:eastAsia="Times New Roman" w:hAnsi="Times New Roman"/>
          <w:color w:val="000000" w:themeColor="text1"/>
          <w:sz w:val="24"/>
          <w:szCs w:val="24"/>
          <w:lang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Hasil Uji Hipotesis (T)</w:t>
      </w:r>
      <w:bookmarkEnd w:id="207"/>
      <w:bookmarkEnd w:id="208"/>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026"/>
      </w:tblGrid>
      <w:tr w:rsidR="00F304F0" w:rsidRPr="00921D67" w14:paraId="38CC3747" w14:textId="77777777" w:rsidTr="00F304F0">
        <w:trPr>
          <w:cantSplit/>
          <w:jc w:val="center"/>
        </w:trPr>
        <w:tc>
          <w:tcPr>
            <w:tcW w:w="5000" w:type="pct"/>
            <w:tcBorders>
              <w:top w:val="nil"/>
              <w:left w:val="nil"/>
              <w:bottom w:val="nil"/>
              <w:right w:val="nil"/>
            </w:tcBorders>
            <w:shd w:val="clear" w:color="auto" w:fill="FFFFFF"/>
          </w:tcPr>
          <w:tbl>
            <w:tblPr>
              <w:tblW w:w="7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9"/>
              <w:gridCol w:w="1828"/>
              <w:gridCol w:w="1089"/>
              <w:gridCol w:w="1090"/>
              <w:gridCol w:w="1201"/>
              <w:gridCol w:w="836"/>
              <w:gridCol w:w="734"/>
            </w:tblGrid>
            <w:tr w:rsidR="00475EB6" w:rsidRPr="00921D67" w14:paraId="43FD6F09" w14:textId="77777777" w:rsidTr="00DE544E">
              <w:trPr>
                <w:cantSplit/>
                <w:trHeight w:val="314"/>
              </w:trPr>
              <w:tc>
                <w:tcPr>
                  <w:tcW w:w="7377" w:type="dxa"/>
                  <w:gridSpan w:val="7"/>
                  <w:tcBorders>
                    <w:top w:val="nil"/>
                    <w:left w:val="nil"/>
                    <w:bottom w:val="nil"/>
                    <w:right w:val="nil"/>
                  </w:tcBorders>
                  <w:shd w:val="clear" w:color="auto" w:fill="FFFFFF"/>
                  <w:vAlign w:val="center"/>
                </w:tcPr>
                <w:p w14:paraId="455AB5CE"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b/>
                      <w:bCs/>
                      <w:color w:val="000000"/>
                      <w:sz w:val="18"/>
                      <w:szCs w:val="18"/>
                    </w:rPr>
                    <w:t>Coefficients</w:t>
                  </w:r>
                  <w:r w:rsidRPr="00921D67">
                    <w:rPr>
                      <w:rFonts w:ascii="Times New Roman" w:hAnsi="Times New Roman"/>
                      <w:b/>
                      <w:bCs/>
                      <w:color w:val="000000"/>
                      <w:sz w:val="18"/>
                      <w:szCs w:val="18"/>
                      <w:vertAlign w:val="superscript"/>
                    </w:rPr>
                    <w:t>a</w:t>
                  </w:r>
                </w:p>
              </w:tc>
            </w:tr>
            <w:tr w:rsidR="00475EB6" w:rsidRPr="00921D67" w14:paraId="131B346A" w14:textId="77777777" w:rsidTr="00475EB6">
              <w:trPr>
                <w:cantSplit/>
                <w:trHeight w:val="644"/>
              </w:trPr>
              <w:tc>
                <w:tcPr>
                  <w:tcW w:w="2427" w:type="dxa"/>
                  <w:gridSpan w:val="2"/>
                  <w:vMerge w:val="restart"/>
                  <w:tcBorders>
                    <w:top w:val="single" w:sz="16" w:space="0" w:color="000000"/>
                    <w:left w:val="single" w:sz="16" w:space="0" w:color="000000"/>
                    <w:bottom w:val="nil"/>
                    <w:right w:val="nil"/>
                  </w:tcBorders>
                  <w:shd w:val="clear" w:color="auto" w:fill="FFFFFF"/>
                  <w:vAlign w:val="bottom"/>
                </w:tcPr>
                <w:p w14:paraId="6C9985E2" w14:textId="77777777" w:rsidR="00475EB6" w:rsidRPr="00921D67" w:rsidRDefault="00475EB6"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Model</w:t>
                  </w:r>
                </w:p>
              </w:tc>
              <w:tc>
                <w:tcPr>
                  <w:tcW w:w="2179" w:type="dxa"/>
                  <w:gridSpan w:val="2"/>
                  <w:tcBorders>
                    <w:top w:val="single" w:sz="16" w:space="0" w:color="000000"/>
                    <w:left w:val="single" w:sz="16" w:space="0" w:color="000000"/>
                  </w:tcBorders>
                  <w:shd w:val="clear" w:color="auto" w:fill="FFFFFF"/>
                  <w:vAlign w:val="bottom"/>
                </w:tcPr>
                <w:p w14:paraId="58B2123B"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Unstandardized Coefficients</w:t>
                  </w:r>
                </w:p>
              </w:tc>
              <w:tc>
                <w:tcPr>
                  <w:tcW w:w="1201" w:type="dxa"/>
                  <w:tcBorders>
                    <w:top w:val="single" w:sz="16" w:space="0" w:color="000000"/>
                  </w:tcBorders>
                  <w:shd w:val="clear" w:color="auto" w:fill="FFFFFF"/>
                  <w:vAlign w:val="bottom"/>
                </w:tcPr>
                <w:p w14:paraId="42724743"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Standardized Coefficients</w:t>
                  </w:r>
                </w:p>
              </w:tc>
              <w:tc>
                <w:tcPr>
                  <w:tcW w:w="836" w:type="dxa"/>
                  <w:vMerge w:val="restart"/>
                  <w:tcBorders>
                    <w:top w:val="single" w:sz="16" w:space="0" w:color="000000"/>
                  </w:tcBorders>
                  <w:shd w:val="clear" w:color="auto" w:fill="FFFFFF"/>
                  <w:vAlign w:val="bottom"/>
                </w:tcPr>
                <w:p w14:paraId="3524A969"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t</w:t>
                  </w:r>
                </w:p>
              </w:tc>
              <w:tc>
                <w:tcPr>
                  <w:tcW w:w="734" w:type="dxa"/>
                  <w:vMerge w:val="restart"/>
                  <w:tcBorders>
                    <w:top w:val="single" w:sz="16" w:space="0" w:color="000000"/>
                    <w:right w:val="single" w:sz="16" w:space="0" w:color="000000"/>
                  </w:tcBorders>
                  <w:shd w:val="clear" w:color="auto" w:fill="FFFFFF"/>
                  <w:vAlign w:val="bottom"/>
                </w:tcPr>
                <w:p w14:paraId="5A83F357"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Sig.</w:t>
                  </w:r>
                </w:p>
              </w:tc>
            </w:tr>
            <w:tr w:rsidR="00475EB6" w:rsidRPr="00921D67" w14:paraId="4768AD88" w14:textId="77777777" w:rsidTr="00475EB6">
              <w:trPr>
                <w:cantSplit/>
                <w:trHeight w:val="143"/>
              </w:trPr>
              <w:tc>
                <w:tcPr>
                  <w:tcW w:w="2427" w:type="dxa"/>
                  <w:gridSpan w:val="2"/>
                  <w:vMerge/>
                  <w:tcBorders>
                    <w:top w:val="single" w:sz="16" w:space="0" w:color="000000"/>
                    <w:left w:val="single" w:sz="16" w:space="0" w:color="000000"/>
                    <w:bottom w:val="nil"/>
                    <w:right w:val="nil"/>
                  </w:tcBorders>
                  <w:shd w:val="clear" w:color="auto" w:fill="FFFFFF"/>
                  <w:vAlign w:val="bottom"/>
                </w:tcPr>
                <w:p w14:paraId="15B677E3" w14:textId="77777777" w:rsidR="00475EB6" w:rsidRPr="00921D67" w:rsidRDefault="00475EB6" w:rsidP="00475EB6">
                  <w:pPr>
                    <w:autoSpaceDE w:val="0"/>
                    <w:autoSpaceDN w:val="0"/>
                    <w:adjustRightInd w:val="0"/>
                    <w:spacing w:after="0" w:line="240" w:lineRule="auto"/>
                    <w:rPr>
                      <w:rFonts w:ascii="Times New Roman" w:hAnsi="Times New Roman"/>
                      <w:color w:val="000000"/>
                      <w:sz w:val="18"/>
                      <w:szCs w:val="18"/>
                    </w:rPr>
                  </w:pPr>
                </w:p>
              </w:tc>
              <w:tc>
                <w:tcPr>
                  <w:tcW w:w="1089" w:type="dxa"/>
                  <w:tcBorders>
                    <w:left w:val="single" w:sz="16" w:space="0" w:color="000000"/>
                    <w:bottom w:val="single" w:sz="16" w:space="0" w:color="000000"/>
                  </w:tcBorders>
                  <w:shd w:val="clear" w:color="auto" w:fill="FFFFFF"/>
                  <w:vAlign w:val="bottom"/>
                </w:tcPr>
                <w:p w14:paraId="14220DD8"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B</w:t>
                  </w:r>
                </w:p>
              </w:tc>
              <w:tc>
                <w:tcPr>
                  <w:tcW w:w="1090" w:type="dxa"/>
                  <w:tcBorders>
                    <w:bottom w:val="single" w:sz="16" w:space="0" w:color="000000"/>
                  </w:tcBorders>
                  <w:shd w:val="clear" w:color="auto" w:fill="FFFFFF"/>
                  <w:vAlign w:val="bottom"/>
                </w:tcPr>
                <w:p w14:paraId="7979CACB"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Std. Error</w:t>
                  </w:r>
                </w:p>
              </w:tc>
              <w:tc>
                <w:tcPr>
                  <w:tcW w:w="1201" w:type="dxa"/>
                  <w:tcBorders>
                    <w:bottom w:val="single" w:sz="16" w:space="0" w:color="000000"/>
                  </w:tcBorders>
                  <w:shd w:val="clear" w:color="auto" w:fill="FFFFFF"/>
                  <w:vAlign w:val="bottom"/>
                </w:tcPr>
                <w:p w14:paraId="5065B7D8"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Beta</w:t>
                  </w:r>
                </w:p>
              </w:tc>
              <w:tc>
                <w:tcPr>
                  <w:tcW w:w="836" w:type="dxa"/>
                  <w:vMerge/>
                  <w:tcBorders>
                    <w:top w:val="single" w:sz="16" w:space="0" w:color="000000"/>
                  </w:tcBorders>
                  <w:shd w:val="clear" w:color="auto" w:fill="FFFFFF"/>
                  <w:vAlign w:val="bottom"/>
                </w:tcPr>
                <w:p w14:paraId="694ABB19" w14:textId="77777777" w:rsidR="00475EB6" w:rsidRPr="00921D67" w:rsidRDefault="00475EB6" w:rsidP="00475EB6">
                  <w:pPr>
                    <w:autoSpaceDE w:val="0"/>
                    <w:autoSpaceDN w:val="0"/>
                    <w:adjustRightInd w:val="0"/>
                    <w:spacing w:after="0" w:line="240" w:lineRule="auto"/>
                    <w:rPr>
                      <w:rFonts w:ascii="Times New Roman" w:hAnsi="Times New Roman"/>
                      <w:color w:val="000000"/>
                      <w:sz w:val="18"/>
                      <w:szCs w:val="18"/>
                    </w:rPr>
                  </w:pPr>
                </w:p>
              </w:tc>
              <w:tc>
                <w:tcPr>
                  <w:tcW w:w="734" w:type="dxa"/>
                  <w:vMerge/>
                  <w:tcBorders>
                    <w:top w:val="single" w:sz="16" w:space="0" w:color="000000"/>
                    <w:right w:val="single" w:sz="16" w:space="0" w:color="000000"/>
                  </w:tcBorders>
                  <w:shd w:val="clear" w:color="auto" w:fill="FFFFFF"/>
                  <w:vAlign w:val="bottom"/>
                </w:tcPr>
                <w:p w14:paraId="72F8A1EB" w14:textId="77777777" w:rsidR="00475EB6" w:rsidRPr="00921D67" w:rsidRDefault="00475EB6" w:rsidP="00475EB6">
                  <w:pPr>
                    <w:autoSpaceDE w:val="0"/>
                    <w:autoSpaceDN w:val="0"/>
                    <w:adjustRightInd w:val="0"/>
                    <w:spacing w:after="0" w:line="240" w:lineRule="auto"/>
                    <w:rPr>
                      <w:rFonts w:ascii="Times New Roman" w:hAnsi="Times New Roman"/>
                      <w:color w:val="000000"/>
                      <w:sz w:val="18"/>
                      <w:szCs w:val="18"/>
                    </w:rPr>
                  </w:pPr>
                </w:p>
              </w:tc>
            </w:tr>
            <w:tr w:rsidR="00475EB6" w:rsidRPr="00921D67" w14:paraId="22E74935" w14:textId="77777777" w:rsidTr="00475EB6">
              <w:trPr>
                <w:cantSplit/>
                <w:trHeight w:val="314"/>
              </w:trPr>
              <w:tc>
                <w:tcPr>
                  <w:tcW w:w="599" w:type="dxa"/>
                  <w:vMerge w:val="restart"/>
                  <w:tcBorders>
                    <w:top w:val="single" w:sz="16" w:space="0" w:color="000000"/>
                    <w:left w:val="single" w:sz="16" w:space="0" w:color="000000"/>
                    <w:bottom w:val="single" w:sz="16" w:space="0" w:color="000000"/>
                    <w:right w:val="nil"/>
                  </w:tcBorders>
                  <w:shd w:val="clear" w:color="auto" w:fill="FFFFFF"/>
                </w:tcPr>
                <w:p w14:paraId="15D6094F" w14:textId="77777777" w:rsidR="00475EB6" w:rsidRPr="00921D67" w:rsidRDefault="00475EB6"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1</w:t>
                  </w:r>
                </w:p>
              </w:tc>
              <w:tc>
                <w:tcPr>
                  <w:tcW w:w="1828" w:type="dxa"/>
                  <w:tcBorders>
                    <w:top w:val="single" w:sz="16" w:space="0" w:color="000000"/>
                    <w:left w:val="nil"/>
                    <w:bottom w:val="nil"/>
                    <w:right w:val="single" w:sz="16" w:space="0" w:color="000000"/>
                  </w:tcBorders>
                  <w:shd w:val="clear" w:color="auto" w:fill="FFFFFF"/>
                </w:tcPr>
                <w:p w14:paraId="4F2FD971" w14:textId="77777777" w:rsidR="00475EB6" w:rsidRPr="00921D67" w:rsidRDefault="00475EB6"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(Constant)</w:t>
                  </w:r>
                </w:p>
              </w:tc>
              <w:tc>
                <w:tcPr>
                  <w:tcW w:w="1089" w:type="dxa"/>
                  <w:tcBorders>
                    <w:top w:val="single" w:sz="16" w:space="0" w:color="000000"/>
                    <w:left w:val="single" w:sz="16" w:space="0" w:color="000000"/>
                    <w:bottom w:val="nil"/>
                  </w:tcBorders>
                  <w:shd w:val="clear" w:color="auto" w:fill="FFFFFF"/>
                  <w:vAlign w:val="center"/>
                </w:tcPr>
                <w:p w14:paraId="79B5914C"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.258</w:t>
                  </w:r>
                </w:p>
              </w:tc>
              <w:tc>
                <w:tcPr>
                  <w:tcW w:w="1090" w:type="dxa"/>
                  <w:tcBorders>
                    <w:top w:val="single" w:sz="16" w:space="0" w:color="000000"/>
                    <w:bottom w:val="nil"/>
                  </w:tcBorders>
                  <w:shd w:val="clear" w:color="auto" w:fill="FFFFFF"/>
                  <w:vAlign w:val="center"/>
                </w:tcPr>
                <w:p w14:paraId="45941B3A"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.773</w:t>
                  </w:r>
                </w:p>
              </w:tc>
              <w:tc>
                <w:tcPr>
                  <w:tcW w:w="1201" w:type="dxa"/>
                  <w:tcBorders>
                    <w:top w:val="single" w:sz="16" w:space="0" w:color="000000"/>
                    <w:bottom w:val="nil"/>
                  </w:tcBorders>
                  <w:shd w:val="clear" w:color="auto" w:fill="FFFFFF"/>
                  <w:vAlign w:val="center"/>
                </w:tcPr>
                <w:p w14:paraId="5DE55B68" w14:textId="77777777" w:rsidR="00475EB6" w:rsidRPr="00921D67" w:rsidRDefault="00475EB6" w:rsidP="00475EB6">
                  <w:pPr>
                    <w:autoSpaceDE w:val="0"/>
                    <w:autoSpaceDN w:val="0"/>
                    <w:adjustRightInd w:val="0"/>
                    <w:spacing w:after="0" w:line="240" w:lineRule="auto"/>
                    <w:rPr>
                      <w:rFonts w:ascii="Times New Roman" w:hAnsi="Times New Roman"/>
                      <w:sz w:val="24"/>
                      <w:szCs w:val="24"/>
                    </w:rPr>
                  </w:pPr>
                </w:p>
              </w:tc>
              <w:tc>
                <w:tcPr>
                  <w:tcW w:w="836" w:type="dxa"/>
                  <w:tcBorders>
                    <w:top w:val="single" w:sz="16" w:space="0" w:color="000000"/>
                    <w:bottom w:val="nil"/>
                  </w:tcBorders>
                  <w:shd w:val="clear" w:color="auto" w:fill="FFFFFF"/>
                  <w:vAlign w:val="center"/>
                </w:tcPr>
                <w:p w14:paraId="42F08EBB"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.334</w:t>
                  </w:r>
                </w:p>
              </w:tc>
              <w:tc>
                <w:tcPr>
                  <w:tcW w:w="734" w:type="dxa"/>
                  <w:tcBorders>
                    <w:top w:val="single" w:sz="16" w:space="0" w:color="000000"/>
                    <w:bottom w:val="nil"/>
                    <w:right w:val="single" w:sz="16" w:space="0" w:color="000000"/>
                  </w:tcBorders>
                  <w:shd w:val="clear" w:color="auto" w:fill="FFFFFF"/>
                  <w:vAlign w:val="center"/>
                </w:tcPr>
                <w:p w14:paraId="21A06FA1"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.739</w:t>
                  </w:r>
                </w:p>
              </w:tc>
            </w:tr>
            <w:tr w:rsidR="00475EB6" w:rsidRPr="00921D67" w14:paraId="4B465143" w14:textId="77777777" w:rsidTr="00475EB6">
              <w:trPr>
                <w:cantSplit/>
                <w:trHeight w:val="314"/>
              </w:trPr>
              <w:tc>
                <w:tcPr>
                  <w:tcW w:w="599" w:type="dxa"/>
                  <w:vMerge/>
                  <w:tcBorders>
                    <w:top w:val="single" w:sz="16" w:space="0" w:color="000000"/>
                    <w:left w:val="single" w:sz="16" w:space="0" w:color="000000"/>
                    <w:bottom w:val="single" w:sz="16" w:space="0" w:color="000000"/>
                    <w:right w:val="nil"/>
                  </w:tcBorders>
                  <w:shd w:val="clear" w:color="auto" w:fill="FFFFFF"/>
                </w:tcPr>
                <w:p w14:paraId="1DF0484E" w14:textId="77777777" w:rsidR="00475EB6" w:rsidRPr="00921D67" w:rsidRDefault="00475EB6" w:rsidP="00475EB6">
                  <w:pPr>
                    <w:autoSpaceDE w:val="0"/>
                    <w:autoSpaceDN w:val="0"/>
                    <w:adjustRightInd w:val="0"/>
                    <w:spacing w:after="0" w:line="240" w:lineRule="auto"/>
                    <w:rPr>
                      <w:rFonts w:ascii="Times New Roman" w:hAnsi="Times New Roman"/>
                      <w:color w:val="000000"/>
                      <w:sz w:val="18"/>
                      <w:szCs w:val="18"/>
                    </w:rPr>
                  </w:pPr>
                </w:p>
              </w:tc>
              <w:tc>
                <w:tcPr>
                  <w:tcW w:w="1828" w:type="dxa"/>
                  <w:tcBorders>
                    <w:top w:val="nil"/>
                    <w:left w:val="nil"/>
                    <w:bottom w:val="nil"/>
                    <w:right w:val="single" w:sz="16" w:space="0" w:color="000000"/>
                  </w:tcBorders>
                  <w:shd w:val="clear" w:color="auto" w:fill="FFFFFF"/>
                </w:tcPr>
                <w:p w14:paraId="261287D8" w14:textId="77777777" w:rsidR="00475EB6" w:rsidRPr="00921D67" w:rsidRDefault="00475EB6"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Sosial Media Marketing</w:t>
                  </w:r>
                </w:p>
              </w:tc>
              <w:tc>
                <w:tcPr>
                  <w:tcW w:w="1089" w:type="dxa"/>
                  <w:tcBorders>
                    <w:top w:val="nil"/>
                    <w:left w:val="single" w:sz="16" w:space="0" w:color="000000"/>
                    <w:bottom w:val="nil"/>
                  </w:tcBorders>
                  <w:shd w:val="clear" w:color="auto" w:fill="FFFFFF"/>
                  <w:vAlign w:val="center"/>
                </w:tcPr>
                <w:p w14:paraId="2FF22317"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-.066</w:t>
                  </w:r>
                </w:p>
              </w:tc>
              <w:tc>
                <w:tcPr>
                  <w:tcW w:w="1090" w:type="dxa"/>
                  <w:tcBorders>
                    <w:top w:val="nil"/>
                    <w:bottom w:val="nil"/>
                  </w:tcBorders>
                  <w:shd w:val="clear" w:color="auto" w:fill="FFFFFF"/>
                  <w:vAlign w:val="center"/>
                </w:tcPr>
                <w:p w14:paraId="7738F6FA"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.072</w:t>
                  </w:r>
                </w:p>
              </w:tc>
              <w:tc>
                <w:tcPr>
                  <w:tcW w:w="1201" w:type="dxa"/>
                  <w:tcBorders>
                    <w:top w:val="nil"/>
                    <w:bottom w:val="nil"/>
                  </w:tcBorders>
                  <w:shd w:val="clear" w:color="auto" w:fill="FFFFFF"/>
                  <w:vAlign w:val="center"/>
                </w:tcPr>
                <w:p w14:paraId="5F67DBEA"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-.049</w:t>
                  </w:r>
                </w:p>
              </w:tc>
              <w:tc>
                <w:tcPr>
                  <w:tcW w:w="836" w:type="dxa"/>
                  <w:tcBorders>
                    <w:top w:val="nil"/>
                    <w:bottom w:val="nil"/>
                  </w:tcBorders>
                  <w:shd w:val="clear" w:color="auto" w:fill="FFFFFF"/>
                  <w:vAlign w:val="center"/>
                </w:tcPr>
                <w:p w14:paraId="2E6C8D08"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-.905</w:t>
                  </w:r>
                </w:p>
              </w:tc>
              <w:tc>
                <w:tcPr>
                  <w:tcW w:w="734" w:type="dxa"/>
                  <w:tcBorders>
                    <w:top w:val="nil"/>
                    <w:bottom w:val="nil"/>
                    <w:right w:val="single" w:sz="16" w:space="0" w:color="000000"/>
                  </w:tcBorders>
                  <w:shd w:val="clear" w:color="auto" w:fill="FFFFFF"/>
                  <w:vAlign w:val="center"/>
                </w:tcPr>
                <w:p w14:paraId="156B2A66"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.367</w:t>
                  </w:r>
                </w:p>
              </w:tc>
            </w:tr>
            <w:tr w:rsidR="00475EB6" w:rsidRPr="00921D67" w14:paraId="09FB416B" w14:textId="77777777" w:rsidTr="00475EB6">
              <w:trPr>
                <w:cantSplit/>
                <w:trHeight w:val="314"/>
              </w:trPr>
              <w:tc>
                <w:tcPr>
                  <w:tcW w:w="599" w:type="dxa"/>
                  <w:vMerge/>
                  <w:tcBorders>
                    <w:top w:val="single" w:sz="16" w:space="0" w:color="000000"/>
                    <w:left w:val="single" w:sz="16" w:space="0" w:color="000000"/>
                    <w:bottom w:val="single" w:sz="16" w:space="0" w:color="000000"/>
                    <w:right w:val="nil"/>
                  </w:tcBorders>
                  <w:shd w:val="clear" w:color="auto" w:fill="FFFFFF"/>
                </w:tcPr>
                <w:p w14:paraId="63A858BF" w14:textId="77777777" w:rsidR="00475EB6" w:rsidRPr="00921D67" w:rsidRDefault="00475EB6" w:rsidP="00475EB6">
                  <w:pPr>
                    <w:autoSpaceDE w:val="0"/>
                    <w:autoSpaceDN w:val="0"/>
                    <w:adjustRightInd w:val="0"/>
                    <w:spacing w:after="0" w:line="240" w:lineRule="auto"/>
                    <w:rPr>
                      <w:rFonts w:ascii="Times New Roman" w:hAnsi="Times New Roman"/>
                      <w:color w:val="000000"/>
                      <w:sz w:val="18"/>
                      <w:szCs w:val="18"/>
                    </w:rPr>
                  </w:pPr>
                </w:p>
              </w:tc>
              <w:tc>
                <w:tcPr>
                  <w:tcW w:w="1828" w:type="dxa"/>
                  <w:tcBorders>
                    <w:top w:val="nil"/>
                    <w:left w:val="nil"/>
                    <w:bottom w:val="nil"/>
                    <w:right w:val="single" w:sz="16" w:space="0" w:color="000000"/>
                  </w:tcBorders>
                  <w:shd w:val="clear" w:color="auto" w:fill="FFFFFF"/>
                </w:tcPr>
                <w:p w14:paraId="4C617652" w14:textId="0443335D" w:rsidR="00475EB6" w:rsidRPr="00921D67" w:rsidRDefault="002C4F1E"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Brand Awareness</w:t>
                  </w:r>
                </w:p>
              </w:tc>
              <w:tc>
                <w:tcPr>
                  <w:tcW w:w="1089" w:type="dxa"/>
                  <w:tcBorders>
                    <w:top w:val="nil"/>
                    <w:left w:val="single" w:sz="16" w:space="0" w:color="000000"/>
                    <w:bottom w:val="nil"/>
                  </w:tcBorders>
                  <w:shd w:val="clear" w:color="auto" w:fill="FFFFFF"/>
                  <w:vAlign w:val="center"/>
                </w:tcPr>
                <w:p w14:paraId="520506F2"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.602</w:t>
                  </w:r>
                </w:p>
              </w:tc>
              <w:tc>
                <w:tcPr>
                  <w:tcW w:w="1090" w:type="dxa"/>
                  <w:tcBorders>
                    <w:top w:val="nil"/>
                    <w:bottom w:val="nil"/>
                  </w:tcBorders>
                  <w:shd w:val="clear" w:color="auto" w:fill="FFFFFF"/>
                  <w:vAlign w:val="center"/>
                </w:tcPr>
                <w:p w14:paraId="25E865FB"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.058</w:t>
                  </w:r>
                </w:p>
              </w:tc>
              <w:tc>
                <w:tcPr>
                  <w:tcW w:w="1201" w:type="dxa"/>
                  <w:tcBorders>
                    <w:top w:val="nil"/>
                    <w:bottom w:val="nil"/>
                  </w:tcBorders>
                  <w:shd w:val="clear" w:color="auto" w:fill="FFFFFF"/>
                  <w:vAlign w:val="center"/>
                </w:tcPr>
                <w:p w14:paraId="5F9D0F85"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.600</w:t>
                  </w:r>
                </w:p>
              </w:tc>
              <w:tc>
                <w:tcPr>
                  <w:tcW w:w="836" w:type="dxa"/>
                  <w:tcBorders>
                    <w:top w:val="nil"/>
                    <w:bottom w:val="nil"/>
                  </w:tcBorders>
                  <w:shd w:val="clear" w:color="auto" w:fill="FFFFFF"/>
                  <w:vAlign w:val="center"/>
                </w:tcPr>
                <w:p w14:paraId="27694A25"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10.379</w:t>
                  </w:r>
                </w:p>
              </w:tc>
              <w:tc>
                <w:tcPr>
                  <w:tcW w:w="734" w:type="dxa"/>
                  <w:tcBorders>
                    <w:top w:val="nil"/>
                    <w:bottom w:val="nil"/>
                    <w:right w:val="single" w:sz="16" w:space="0" w:color="000000"/>
                  </w:tcBorders>
                  <w:shd w:val="clear" w:color="auto" w:fill="FFFFFF"/>
                  <w:vAlign w:val="center"/>
                </w:tcPr>
                <w:p w14:paraId="0D4E2557"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.000</w:t>
                  </w:r>
                </w:p>
              </w:tc>
            </w:tr>
            <w:tr w:rsidR="00475EB6" w:rsidRPr="00921D67" w14:paraId="41D10F9F" w14:textId="77777777" w:rsidTr="00475EB6">
              <w:trPr>
                <w:cantSplit/>
                <w:trHeight w:val="314"/>
              </w:trPr>
              <w:tc>
                <w:tcPr>
                  <w:tcW w:w="599" w:type="dxa"/>
                  <w:vMerge/>
                  <w:tcBorders>
                    <w:top w:val="single" w:sz="16" w:space="0" w:color="000000"/>
                    <w:left w:val="single" w:sz="16" w:space="0" w:color="000000"/>
                    <w:bottom w:val="single" w:sz="16" w:space="0" w:color="000000"/>
                    <w:right w:val="nil"/>
                  </w:tcBorders>
                  <w:shd w:val="clear" w:color="auto" w:fill="FFFFFF"/>
                </w:tcPr>
                <w:p w14:paraId="07094BF0" w14:textId="77777777" w:rsidR="00475EB6" w:rsidRPr="00921D67" w:rsidRDefault="00475EB6" w:rsidP="00475EB6">
                  <w:pPr>
                    <w:autoSpaceDE w:val="0"/>
                    <w:autoSpaceDN w:val="0"/>
                    <w:adjustRightInd w:val="0"/>
                    <w:spacing w:after="0" w:line="240" w:lineRule="auto"/>
                    <w:rPr>
                      <w:rFonts w:ascii="Times New Roman" w:hAnsi="Times New Roman"/>
                      <w:color w:val="000000"/>
                      <w:sz w:val="18"/>
                      <w:szCs w:val="18"/>
                    </w:rPr>
                  </w:pPr>
                </w:p>
              </w:tc>
              <w:tc>
                <w:tcPr>
                  <w:tcW w:w="1828" w:type="dxa"/>
                  <w:tcBorders>
                    <w:top w:val="nil"/>
                    <w:left w:val="nil"/>
                    <w:bottom w:val="single" w:sz="16" w:space="0" w:color="000000"/>
                    <w:right w:val="single" w:sz="16" w:space="0" w:color="000000"/>
                  </w:tcBorders>
                  <w:shd w:val="clear" w:color="auto" w:fill="FFFFFF"/>
                </w:tcPr>
                <w:p w14:paraId="0AB2F428" w14:textId="544E2798" w:rsidR="00475EB6" w:rsidRPr="00921D67" w:rsidRDefault="002C4F1E"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Costumer Satisfaction</w:t>
                  </w:r>
                </w:p>
              </w:tc>
              <w:tc>
                <w:tcPr>
                  <w:tcW w:w="1089" w:type="dxa"/>
                  <w:tcBorders>
                    <w:top w:val="nil"/>
                    <w:left w:val="single" w:sz="16" w:space="0" w:color="000000"/>
                    <w:bottom w:val="single" w:sz="16" w:space="0" w:color="000000"/>
                  </w:tcBorders>
                  <w:shd w:val="clear" w:color="auto" w:fill="FFFFFF"/>
                  <w:vAlign w:val="center"/>
                </w:tcPr>
                <w:p w14:paraId="0E4D5E54"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.610</w:t>
                  </w:r>
                </w:p>
              </w:tc>
              <w:tc>
                <w:tcPr>
                  <w:tcW w:w="1090" w:type="dxa"/>
                  <w:tcBorders>
                    <w:top w:val="nil"/>
                    <w:bottom w:val="single" w:sz="16" w:space="0" w:color="000000"/>
                  </w:tcBorders>
                  <w:shd w:val="clear" w:color="auto" w:fill="FFFFFF"/>
                  <w:vAlign w:val="center"/>
                </w:tcPr>
                <w:p w14:paraId="49286E0B"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.101</w:t>
                  </w:r>
                </w:p>
              </w:tc>
              <w:tc>
                <w:tcPr>
                  <w:tcW w:w="1201" w:type="dxa"/>
                  <w:tcBorders>
                    <w:top w:val="nil"/>
                    <w:bottom w:val="single" w:sz="16" w:space="0" w:color="000000"/>
                  </w:tcBorders>
                  <w:shd w:val="clear" w:color="auto" w:fill="FFFFFF"/>
                  <w:vAlign w:val="center"/>
                </w:tcPr>
                <w:p w14:paraId="2F12784F"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.397</w:t>
                  </w:r>
                </w:p>
              </w:tc>
              <w:tc>
                <w:tcPr>
                  <w:tcW w:w="836" w:type="dxa"/>
                  <w:tcBorders>
                    <w:top w:val="nil"/>
                    <w:bottom w:val="single" w:sz="16" w:space="0" w:color="000000"/>
                  </w:tcBorders>
                  <w:shd w:val="clear" w:color="auto" w:fill="FFFFFF"/>
                  <w:vAlign w:val="center"/>
                </w:tcPr>
                <w:p w14:paraId="729E4025"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6.030</w:t>
                  </w:r>
                </w:p>
              </w:tc>
              <w:tc>
                <w:tcPr>
                  <w:tcW w:w="734" w:type="dxa"/>
                  <w:tcBorders>
                    <w:top w:val="nil"/>
                    <w:bottom w:val="single" w:sz="16" w:space="0" w:color="000000"/>
                    <w:right w:val="single" w:sz="16" w:space="0" w:color="000000"/>
                  </w:tcBorders>
                  <w:shd w:val="clear" w:color="auto" w:fill="FFFFFF"/>
                  <w:vAlign w:val="center"/>
                </w:tcPr>
                <w:p w14:paraId="3C0FB64A"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.000</w:t>
                  </w:r>
                </w:p>
              </w:tc>
            </w:tr>
          </w:tbl>
          <w:p w14:paraId="5FC1FD6B" w14:textId="32FB6209" w:rsidR="00F304F0" w:rsidRPr="00921D67" w:rsidRDefault="00F304F0" w:rsidP="00967A30">
            <w:pPr>
              <w:spacing w:after="0" w:line="240" w:lineRule="auto"/>
              <w:rPr>
                <w:rFonts w:ascii="Times New Roman" w:hAnsi="Times New Roman"/>
              </w:rPr>
            </w:pPr>
            <w:r w:rsidRPr="00921D67">
              <w:rPr>
                <w:rFonts w:ascii="Times New Roman" w:eastAsia="Times New Roman" w:hAnsi="Times New Roman"/>
                <w:i/>
                <w:iCs/>
                <w:color w:val="000000"/>
                <w:sz w:val="20"/>
                <w:szCs w:val="24"/>
                <w:lang w:val="it-IT" w:eastAsia="en-ID"/>
              </w:rPr>
              <w:t>Sumber: Diolah dari SPSS’23 (Data Primer)</w:t>
            </w:r>
          </w:p>
          <w:p w14:paraId="01EE94B9" w14:textId="064D54FC" w:rsidR="00F304F0" w:rsidRPr="00921D67" w:rsidRDefault="00F304F0" w:rsidP="00967A30">
            <w:pPr>
              <w:spacing w:after="0" w:line="240" w:lineRule="auto"/>
              <w:rPr>
                <w:rFonts w:ascii="Times New Roman" w:hAnsi="Times New Roman"/>
              </w:rPr>
            </w:pPr>
            <w:r w:rsidRPr="00921D67">
              <w:rPr>
                <w:rFonts w:ascii="Times New Roman" w:hAnsi="Times New Roman"/>
              </w:rPr>
              <w:t>a. Dependent Variable: Repurchase Intention</w:t>
            </w:r>
          </w:p>
        </w:tc>
      </w:tr>
    </w:tbl>
    <w:p w14:paraId="1CE42097" w14:textId="4056FF4A" w:rsidR="001A1EB1" w:rsidRPr="00921D67" w:rsidRDefault="001A1EB1" w:rsidP="00F304F0">
      <w:pPr>
        <w:tabs>
          <w:tab w:val="left" w:pos="1020"/>
        </w:tabs>
        <w:spacing w:line="360" w:lineRule="auto"/>
        <w:ind w:left="426" w:firstLine="567"/>
        <w:jc w:val="both"/>
        <w:rPr>
          <w:rFonts w:ascii="Times New Roman" w:eastAsia="Times New Roman" w:hAnsi="Times New Roman"/>
          <w:color w:val="000000"/>
          <w:sz w:val="24"/>
          <w:szCs w:val="24"/>
          <w:lang w:val="it-IT" w:eastAsia="en-ID"/>
        </w:rPr>
      </w:pPr>
      <w:r w:rsidRPr="00921D67">
        <w:rPr>
          <w:rFonts w:ascii="Times New Roman" w:eastAsia="Times New Roman" w:hAnsi="Times New Roman"/>
          <w:color w:val="000000"/>
          <w:sz w:val="24"/>
          <w:szCs w:val="24"/>
          <w:lang w:val="it-IT" w:eastAsia="en-ID"/>
        </w:rPr>
        <w:tab/>
        <w:t>Berdasarkan tabel di atas, pengujian hipotesis untuk setiap variabel independen dapat dilakukan sebagai berikut:</w:t>
      </w:r>
    </w:p>
    <w:p w14:paraId="76C310F3" w14:textId="26EB0476" w:rsidR="001A1EB1" w:rsidRPr="00921D67" w:rsidRDefault="001A1EB1" w:rsidP="001A1EB1">
      <w:pPr>
        <w:tabs>
          <w:tab w:val="left" w:pos="1020"/>
        </w:tabs>
        <w:spacing w:line="360" w:lineRule="auto"/>
        <w:ind w:left="1134" w:hanging="283"/>
        <w:jc w:val="both"/>
        <w:rPr>
          <w:rFonts w:ascii="Times New Roman" w:eastAsia="Times New Roman" w:hAnsi="Times New Roman"/>
          <w:color w:val="000000"/>
          <w:sz w:val="24"/>
          <w:szCs w:val="24"/>
          <w:lang w:val="it-IT" w:eastAsia="en-ID"/>
        </w:rPr>
      </w:pPr>
      <w:r w:rsidRPr="00921D67">
        <w:rPr>
          <w:rFonts w:ascii="Times New Roman" w:eastAsia="Times New Roman" w:hAnsi="Times New Roman"/>
          <w:color w:val="000000"/>
          <w:sz w:val="24"/>
          <w:szCs w:val="24"/>
          <w:lang w:val="it-IT" w:eastAsia="en-ID"/>
        </w:rPr>
        <w:t xml:space="preserve">a. Uji Parsial (t) untuk variabel </w:t>
      </w:r>
      <w:r w:rsidR="00F304F0" w:rsidRPr="00921D67">
        <w:rPr>
          <w:rFonts w:ascii="Times New Roman" w:eastAsia="Times New Roman" w:hAnsi="Times New Roman"/>
          <w:i/>
          <w:iCs/>
          <w:color w:val="000000"/>
          <w:sz w:val="24"/>
          <w:szCs w:val="24"/>
          <w:lang w:val="id-ID" w:eastAsia="en-ID"/>
        </w:rPr>
        <w:t>Social Media Marketing</w:t>
      </w:r>
      <w:r w:rsidRPr="00921D67">
        <w:rPr>
          <w:rFonts w:ascii="Times New Roman" w:eastAsia="Times New Roman" w:hAnsi="Times New Roman"/>
          <w:color w:val="000000"/>
          <w:sz w:val="24"/>
          <w:szCs w:val="24"/>
          <w:lang w:val="it-IT" w:eastAsia="en-ID"/>
        </w:rPr>
        <w:t xml:space="preserve"> menunjukkan nilai signifikansi sebesar </w:t>
      </w:r>
      <w:r w:rsidR="00B706A6" w:rsidRPr="00921D67">
        <w:rPr>
          <w:rFonts w:ascii="Times New Roman" w:eastAsia="Times New Roman" w:hAnsi="Times New Roman"/>
          <w:color w:val="000000"/>
          <w:sz w:val="24"/>
          <w:szCs w:val="24"/>
          <w:lang w:val="it-IT" w:eastAsia="en-ID"/>
        </w:rPr>
        <w:t>0</w:t>
      </w:r>
      <w:r w:rsidR="00B706A6" w:rsidRPr="00921D67">
        <w:rPr>
          <w:rFonts w:ascii="Times New Roman" w:hAnsi="Times New Roman"/>
          <w:lang w:val="sv-SE"/>
        </w:rPr>
        <w:t>.</w:t>
      </w:r>
      <w:r w:rsidR="00475EB6" w:rsidRPr="00921D67">
        <w:rPr>
          <w:rFonts w:ascii="Times New Roman" w:hAnsi="Times New Roman"/>
          <w:lang w:val="sv-SE"/>
        </w:rPr>
        <w:t>367</w:t>
      </w:r>
      <w:r w:rsidRPr="00921D67">
        <w:rPr>
          <w:rFonts w:ascii="Times New Roman" w:eastAsia="Times New Roman" w:hAnsi="Times New Roman"/>
          <w:color w:val="000000"/>
          <w:sz w:val="24"/>
          <w:szCs w:val="24"/>
          <w:lang w:val="it-IT" w:eastAsia="en-ID"/>
        </w:rPr>
        <w:t>, yang berarti</w:t>
      </w:r>
      <w:r w:rsidR="00B706A6" w:rsidRPr="00921D67">
        <w:rPr>
          <w:rFonts w:ascii="Times New Roman" w:eastAsia="Times New Roman" w:hAnsi="Times New Roman"/>
          <w:color w:val="000000"/>
          <w:sz w:val="24"/>
          <w:szCs w:val="24"/>
          <w:lang w:val="it-IT" w:eastAsia="en-ID"/>
        </w:rPr>
        <w:t xml:space="preserve"> lebih</w:t>
      </w:r>
      <w:r w:rsidRPr="00921D67">
        <w:rPr>
          <w:rFonts w:ascii="Times New Roman" w:eastAsia="Times New Roman" w:hAnsi="Times New Roman"/>
          <w:color w:val="000000"/>
          <w:sz w:val="24"/>
          <w:szCs w:val="24"/>
          <w:lang w:val="it-IT" w:eastAsia="en-ID"/>
        </w:rPr>
        <w:t xml:space="preserve"> dari 0,05. Dengan demikian, secara parsial, variabel </w:t>
      </w:r>
      <w:r w:rsidR="00B706A6" w:rsidRPr="00921D67">
        <w:rPr>
          <w:rFonts w:ascii="Times New Roman" w:eastAsia="Times New Roman" w:hAnsi="Times New Roman"/>
          <w:i/>
          <w:iCs/>
          <w:color w:val="000000"/>
          <w:sz w:val="24"/>
          <w:szCs w:val="24"/>
          <w:lang w:val="id-ID" w:eastAsia="en-ID"/>
        </w:rPr>
        <w:t>Social Media Marketing</w:t>
      </w:r>
      <w:r w:rsidR="00B706A6" w:rsidRPr="00921D67">
        <w:rPr>
          <w:rFonts w:ascii="Times New Roman" w:eastAsia="Times New Roman" w:hAnsi="Times New Roman"/>
          <w:color w:val="000000"/>
          <w:sz w:val="24"/>
          <w:szCs w:val="24"/>
          <w:lang w:val="it-IT" w:eastAsia="en-ID"/>
        </w:rPr>
        <w:t xml:space="preserve"> </w:t>
      </w:r>
      <w:r w:rsidRPr="00921D67">
        <w:rPr>
          <w:rFonts w:ascii="Times New Roman" w:eastAsia="Times New Roman" w:hAnsi="Times New Roman"/>
          <w:color w:val="000000"/>
          <w:sz w:val="24"/>
          <w:szCs w:val="24"/>
          <w:lang w:val="it-IT" w:eastAsia="en-ID"/>
        </w:rPr>
        <w:t xml:space="preserve">berpengaruh </w:t>
      </w:r>
      <w:r w:rsidR="00B706A6" w:rsidRPr="00921D67">
        <w:rPr>
          <w:rFonts w:ascii="Times New Roman" w:eastAsia="Times New Roman" w:hAnsi="Times New Roman"/>
          <w:color w:val="000000"/>
          <w:sz w:val="24"/>
          <w:szCs w:val="24"/>
          <w:lang w:val="it-IT" w:eastAsia="en-ID"/>
        </w:rPr>
        <w:t>negatif</w:t>
      </w:r>
      <w:r w:rsidRPr="00921D67">
        <w:rPr>
          <w:rFonts w:ascii="Times New Roman" w:eastAsia="Times New Roman" w:hAnsi="Times New Roman"/>
          <w:color w:val="000000"/>
          <w:sz w:val="24"/>
          <w:szCs w:val="24"/>
          <w:lang w:val="it-IT" w:eastAsia="en-ID"/>
        </w:rPr>
        <w:t xml:space="preserve"> dan </w:t>
      </w:r>
      <w:r w:rsidR="00B706A6" w:rsidRPr="00921D67">
        <w:rPr>
          <w:rFonts w:ascii="Times New Roman" w:eastAsia="Times New Roman" w:hAnsi="Times New Roman"/>
          <w:color w:val="000000"/>
          <w:sz w:val="24"/>
          <w:szCs w:val="24"/>
          <w:lang w:val="it-IT" w:eastAsia="en-ID"/>
        </w:rPr>
        <w:t xml:space="preserve">tidak </w:t>
      </w:r>
      <w:r w:rsidRPr="00921D67">
        <w:rPr>
          <w:rFonts w:ascii="Times New Roman" w:eastAsia="Times New Roman" w:hAnsi="Times New Roman"/>
          <w:color w:val="000000"/>
          <w:sz w:val="24"/>
          <w:szCs w:val="24"/>
          <w:lang w:val="it-IT" w:eastAsia="en-ID"/>
        </w:rPr>
        <w:t xml:space="preserve">signifikan terhadap </w:t>
      </w:r>
      <w:r w:rsidR="00C13A8D" w:rsidRPr="00921D67">
        <w:rPr>
          <w:rFonts w:ascii="Times New Roman" w:eastAsia="Times New Roman" w:hAnsi="Times New Roman"/>
          <w:i/>
          <w:iCs/>
          <w:color w:val="000000"/>
          <w:sz w:val="24"/>
          <w:szCs w:val="24"/>
          <w:lang w:val="it-IT" w:eastAsia="en-ID"/>
        </w:rPr>
        <w:t>Repurchase Intention</w:t>
      </w:r>
      <w:r w:rsidR="00C13A8D" w:rsidRPr="00921D67">
        <w:rPr>
          <w:rFonts w:ascii="Times New Roman" w:eastAsia="Times New Roman" w:hAnsi="Times New Roman"/>
          <w:color w:val="000000"/>
          <w:sz w:val="24"/>
          <w:szCs w:val="24"/>
          <w:lang w:val="it-IT" w:eastAsia="en-ID"/>
        </w:rPr>
        <w:t xml:space="preserve"> </w:t>
      </w:r>
      <w:r w:rsidRPr="00921D67">
        <w:rPr>
          <w:rFonts w:ascii="Times New Roman" w:eastAsia="Times New Roman" w:hAnsi="Times New Roman"/>
          <w:color w:val="000000"/>
          <w:sz w:val="24"/>
          <w:szCs w:val="24"/>
          <w:lang w:val="it-IT" w:eastAsia="en-ID"/>
        </w:rPr>
        <w:t>Oleh karena itu, H1 dit</w:t>
      </w:r>
      <w:r w:rsidR="00B706A6" w:rsidRPr="00921D67">
        <w:rPr>
          <w:rFonts w:ascii="Times New Roman" w:eastAsia="Times New Roman" w:hAnsi="Times New Roman"/>
          <w:color w:val="000000"/>
          <w:sz w:val="24"/>
          <w:szCs w:val="24"/>
          <w:lang w:val="it-IT" w:eastAsia="en-ID"/>
        </w:rPr>
        <w:t>olak</w:t>
      </w:r>
      <w:r w:rsidRPr="00921D67">
        <w:rPr>
          <w:rFonts w:ascii="Times New Roman" w:eastAsia="Times New Roman" w:hAnsi="Times New Roman"/>
          <w:color w:val="000000"/>
          <w:sz w:val="24"/>
          <w:szCs w:val="24"/>
          <w:lang w:val="it-IT" w:eastAsia="en-ID"/>
        </w:rPr>
        <w:t>.</w:t>
      </w:r>
    </w:p>
    <w:p w14:paraId="346E4126" w14:textId="7CF5B240" w:rsidR="001A1EB1" w:rsidRPr="00921D67" w:rsidRDefault="001A1EB1" w:rsidP="001A1EB1">
      <w:pPr>
        <w:tabs>
          <w:tab w:val="left" w:pos="1276"/>
        </w:tabs>
        <w:spacing w:line="360" w:lineRule="auto"/>
        <w:ind w:left="1134" w:hanging="207"/>
        <w:jc w:val="both"/>
        <w:rPr>
          <w:rFonts w:ascii="Times New Roman" w:eastAsia="Times New Roman" w:hAnsi="Times New Roman"/>
          <w:color w:val="000000"/>
          <w:sz w:val="24"/>
          <w:szCs w:val="24"/>
          <w:lang w:val="sv-SE" w:eastAsia="en-ID"/>
        </w:rPr>
      </w:pPr>
      <w:r w:rsidRPr="00921D67">
        <w:rPr>
          <w:rFonts w:ascii="Times New Roman" w:eastAsia="Times New Roman" w:hAnsi="Times New Roman"/>
          <w:color w:val="000000"/>
          <w:sz w:val="24"/>
          <w:szCs w:val="24"/>
          <w:lang w:val="sv-SE" w:eastAsia="en-ID"/>
        </w:rPr>
        <w:t xml:space="preserve">b. Uji Parsial (t) untuk variabel </w:t>
      </w:r>
      <w:r w:rsidR="00F304F0" w:rsidRPr="00921D67">
        <w:rPr>
          <w:rFonts w:ascii="Times New Roman" w:eastAsia="Times New Roman" w:hAnsi="Times New Roman"/>
          <w:i/>
          <w:iCs/>
          <w:color w:val="000000"/>
          <w:sz w:val="24"/>
          <w:szCs w:val="24"/>
          <w:lang w:val="id-ID" w:eastAsia="en-ID"/>
        </w:rPr>
        <w:t>Brand Awarenes</w:t>
      </w:r>
      <w:r w:rsidR="00B706A6" w:rsidRPr="00921D67">
        <w:rPr>
          <w:rFonts w:ascii="Times New Roman" w:eastAsia="Times New Roman" w:hAnsi="Times New Roman"/>
          <w:i/>
          <w:iCs/>
          <w:color w:val="000000"/>
          <w:sz w:val="24"/>
          <w:szCs w:val="24"/>
          <w:lang w:val="id-ID" w:eastAsia="en-ID"/>
        </w:rPr>
        <w:t xml:space="preserve">s </w:t>
      </w:r>
      <w:r w:rsidRPr="00921D67">
        <w:rPr>
          <w:rFonts w:ascii="Times New Roman" w:eastAsia="Times New Roman" w:hAnsi="Times New Roman"/>
          <w:color w:val="000000"/>
          <w:sz w:val="24"/>
          <w:szCs w:val="24"/>
          <w:lang w:val="sv-SE" w:eastAsia="en-ID"/>
        </w:rPr>
        <w:t>menunjukkan nilai signifikansi sebesar 0,0</w:t>
      </w:r>
      <w:r w:rsidR="00C13A8D" w:rsidRPr="00921D67">
        <w:rPr>
          <w:rFonts w:ascii="Times New Roman" w:eastAsia="Times New Roman" w:hAnsi="Times New Roman"/>
          <w:color w:val="000000"/>
          <w:sz w:val="24"/>
          <w:szCs w:val="24"/>
          <w:lang w:val="sv-SE" w:eastAsia="en-ID"/>
        </w:rPr>
        <w:t>00</w:t>
      </w:r>
      <w:r w:rsidRPr="00921D67">
        <w:rPr>
          <w:rFonts w:ascii="Times New Roman" w:eastAsia="Times New Roman" w:hAnsi="Times New Roman"/>
          <w:color w:val="000000"/>
          <w:sz w:val="24"/>
          <w:szCs w:val="24"/>
          <w:lang w:val="sv-SE" w:eastAsia="en-ID"/>
        </w:rPr>
        <w:t xml:space="preserve">, yang juga kurang dari 0,05. Ini berarti bahwa secara parsial, variabel </w:t>
      </w:r>
      <w:r w:rsidR="00C13A8D" w:rsidRPr="00921D67">
        <w:rPr>
          <w:rFonts w:ascii="Times New Roman" w:eastAsia="Times New Roman" w:hAnsi="Times New Roman"/>
          <w:i/>
          <w:iCs/>
          <w:color w:val="000000"/>
          <w:sz w:val="24"/>
          <w:szCs w:val="24"/>
          <w:lang w:val="id-ID" w:eastAsia="en-ID"/>
        </w:rPr>
        <w:t xml:space="preserve">Brand Awareness </w:t>
      </w:r>
      <w:r w:rsidRPr="00921D67">
        <w:rPr>
          <w:rFonts w:ascii="Times New Roman" w:eastAsia="Times New Roman" w:hAnsi="Times New Roman"/>
          <w:color w:val="000000"/>
          <w:sz w:val="24"/>
          <w:szCs w:val="24"/>
          <w:lang w:val="sv-SE" w:eastAsia="en-ID"/>
        </w:rPr>
        <w:t xml:space="preserve">berpengaruh positif dan signifikan </w:t>
      </w:r>
      <w:r w:rsidR="00C13A8D" w:rsidRPr="00921D67">
        <w:rPr>
          <w:rFonts w:ascii="Times New Roman" w:eastAsia="Times New Roman" w:hAnsi="Times New Roman"/>
          <w:color w:val="000000"/>
          <w:sz w:val="24"/>
          <w:szCs w:val="24"/>
          <w:lang w:val="it-IT" w:eastAsia="en-ID"/>
        </w:rPr>
        <w:t xml:space="preserve">terhadap </w:t>
      </w:r>
      <w:r w:rsidR="00C13A8D" w:rsidRPr="00921D67">
        <w:rPr>
          <w:rFonts w:ascii="Times New Roman" w:eastAsia="Times New Roman" w:hAnsi="Times New Roman"/>
          <w:i/>
          <w:iCs/>
          <w:color w:val="000000"/>
          <w:sz w:val="24"/>
          <w:szCs w:val="24"/>
          <w:lang w:val="it-IT" w:eastAsia="en-ID"/>
        </w:rPr>
        <w:t>Repurchase Intention</w:t>
      </w:r>
      <w:r w:rsidRPr="00921D67">
        <w:rPr>
          <w:rFonts w:ascii="Times New Roman" w:eastAsia="Times New Roman" w:hAnsi="Times New Roman"/>
          <w:color w:val="000000"/>
          <w:sz w:val="24"/>
          <w:szCs w:val="24"/>
          <w:lang w:val="sv-SE" w:eastAsia="en-ID"/>
        </w:rPr>
        <w:t>. Maka, H2 diterima.</w:t>
      </w:r>
    </w:p>
    <w:p w14:paraId="04C626D9" w14:textId="3A0BE51C" w:rsidR="001A1EB1" w:rsidRPr="00921D67" w:rsidRDefault="001A1EB1" w:rsidP="001A1EB1">
      <w:pPr>
        <w:tabs>
          <w:tab w:val="left" w:pos="1276"/>
        </w:tabs>
        <w:spacing w:line="360" w:lineRule="auto"/>
        <w:ind w:left="1134" w:hanging="207"/>
        <w:jc w:val="both"/>
        <w:rPr>
          <w:rFonts w:ascii="Times New Roman" w:eastAsia="Times New Roman" w:hAnsi="Times New Roman"/>
          <w:color w:val="000000"/>
          <w:sz w:val="24"/>
          <w:szCs w:val="24"/>
          <w:lang w:val="sv-SE" w:eastAsia="en-ID"/>
        </w:rPr>
      </w:pPr>
      <w:r w:rsidRPr="00921D67">
        <w:rPr>
          <w:rFonts w:ascii="Times New Roman" w:eastAsia="Times New Roman" w:hAnsi="Times New Roman"/>
          <w:color w:val="000000"/>
          <w:sz w:val="24"/>
          <w:szCs w:val="24"/>
          <w:lang w:val="sv-SE" w:eastAsia="en-ID"/>
        </w:rPr>
        <w:t xml:space="preserve">c. Uji Parsial (t) untuk </w:t>
      </w:r>
      <w:r w:rsidR="00F304F0" w:rsidRPr="00921D67">
        <w:rPr>
          <w:rFonts w:ascii="Times New Roman" w:eastAsia="Times New Roman" w:hAnsi="Times New Roman"/>
          <w:i/>
          <w:iCs/>
          <w:color w:val="000000"/>
          <w:sz w:val="24"/>
          <w:szCs w:val="24"/>
          <w:lang w:val="id-ID" w:eastAsia="en-ID"/>
        </w:rPr>
        <w:t>Customer Satisfaction</w:t>
      </w:r>
      <w:r w:rsidR="00C13A8D" w:rsidRPr="00921D67">
        <w:rPr>
          <w:rFonts w:ascii="Times New Roman" w:eastAsia="Times New Roman" w:hAnsi="Times New Roman"/>
          <w:i/>
          <w:iCs/>
          <w:color w:val="000000"/>
          <w:sz w:val="24"/>
          <w:szCs w:val="24"/>
          <w:lang w:val="id-ID" w:eastAsia="en-ID"/>
        </w:rPr>
        <w:t xml:space="preserve"> </w:t>
      </w:r>
      <w:r w:rsidRPr="00921D67">
        <w:rPr>
          <w:rFonts w:ascii="Times New Roman" w:eastAsia="Times New Roman" w:hAnsi="Times New Roman"/>
          <w:color w:val="000000"/>
          <w:sz w:val="24"/>
          <w:szCs w:val="24"/>
          <w:lang w:val="sv-SE" w:eastAsia="en-ID"/>
        </w:rPr>
        <w:t>Kirim menunjukkan nilai signifikansi sebesar 0,</w:t>
      </w:r>
      <w:r w:rsidR="00C13A8D" w:rsidRPr="00921D67">
        <w:rPr>
          <w:rFonts w:ascii="Times New Roman" w:eastAsia="Times New Roman" w:hAnsi="Times New Roman"/>
          <w:color w:val="000000"/>
          <w:sz w:val="24"/>
          <w:szCs w:val="24"/>
          <w:lang w:val="sv-SE" w:eastAsia="en-ID"/>
        </w:rPr>
        <w:t>000</w:t>
      </w:r>
      <w:r w:rsidRPr="00921D67">
        <w:rPr>
          <w:rFonts w:ascii="Times New Roman" w:eastAsia="Times New Roman" w:hAnsi="Times New Roman"/>
          <w:color w:val="000000"/>
          <w:sz w:val="24"/>
          <w:szCs w:val="24"/>
          <w:lang w:val="sv-SE" w:eastAsia="en-ID"/>
        </w:rPr>
        <w:t xml:space="preserve">, yang lebih besar dari 0,05. Oleh karena itu, secara parsial, variabel </w:t>
      </w:r>
      <w:r w:rsidR="00C13A8D" w:rsidRPr="00921D67">
        <w:rPr>
          <w:rFonts w:ascii="Times New Roman" w:eastAsia="Times New Roman" w:hAnsi="Times New Roman"/>
          <w:i/>
          <w:iCs/>
          <w:color w:val="000000"/>
          <w:sz w:val="24"/>
          <w:szCs w:val="24"/>
          <w:lang w:val="id-ID" w:eastAsia="en-ID"/>
        </w:rPr>
        <w:t>Customer Satisfaction</w:t>
      </w:r>
      <w:r w:rsidRPr="00921D67">
        <w:rPr>
          <w:rFonts w:ascii="Times New Roman" w:eastAsia="Times New Roman" w:hAnsi="Times New Roman"/>
          <w:color w:val="000000"/>
          <w:sz w:val="24"/>
          <w:szCs w:val="24"/>
          <w:lang w:val="sv-SE" w:eastAsia="en-ID"/>
        </w:rPr>
        <w:t xml:space="preserve"> berpengaruh </w:t>
      </w:r>
      <w:r w:rsidR="00C13A8D" w:rsidRPr="00921D67">
        <w:rPr>
          <w:rFonts w:ascii="Times New Roman" w:eastAsia="Times New Roman" w:hAnsi="Times New Roman"/>
          <w:color w:val="000000"/>
          <w:sz w:val="24"/>
          <w:szCs w:val="24"/>
          <w:lang w:val="sv-SE" w:eastAsia="en-ID"/>
        </w:rPr>
        <w:t xml:space="preserve">positif dan signifikan </w:t>
      </w:r>
      <w:r w:rsidR="00C13A8D" w:rsidRPr="00921D67">
        <w:rPr>
          <w:rFonts w:ascii="Times New Roman" w:eastAsia="Times New Roman" w:hAnsi="Times New Roman"/>
          <w:color w:val="000000"/>
          <w:sz w:val="24"/>
          <w:szCs w:val="24"/>
          <w:lang w:val="it-IT" w:eastAsia="en-ID"/>
        </w:rPr>
        <w:t xml:space="preserve">terhadap </w:t>
      </w:r>
      <w:r w:rsidR="00C13A8D" w:rsidRPr="00921D67">
        <w:rPr>
          <w:rFonts w:ascii="Times New Roman" w:eastAsia="Times New Roman" w:hAnsi="Times New Roman"/>
          <w:i/>
          <w:iCs/>
          <w:color w:val="000000"/>
          <w:sz w:val="24"/>
          <w:szCs w:val="24"/>
          <w:lang w:val="it-IT" w:eastAsia="en-ID"/>
        </w:rPr>
        <w:t>Repurchase Intention</w:t>
      </w:r>
      <w:r w:rsidRPr="00921D67">
        <w:rPr>
          <w:rFonts w:ascii="Times New Roman" w:eastAsia="Times New Roman" w:hAnsi="Times New Roman"/>
          <w:color w:val="000000"/>
          <w:sz w:val="24"/>
          <w:szCs w:val="24"/>
          <w:lang w:val="sv-SE" w:eastAsia="en-ID"/>
        </w:rPr>
        <w:t>. Dengan demikian, H3 dit</w:t>
      </w:r>
      <w:r w:rsidR="00C13A8D" w:rsidRPr="00921D67">
        <w:rPr>
          <w:rFonts w:ascii="Times New Roman" w:eastAsia="Times New Roman" w:hAnsi="Times New Roman"/>
          <w:color w:val="000000"/>
          <w:sz w:val="24"/>
          <w:szCs w:val="24"/>
          <w:lang w:val="sv-SE" w:eastAsia="en-ID"/>
        </w:rPr>
        <w:t>erima</w:t>
      </w:r>
      <w:r w:rsidRPr="00921D67">
        <w:rPr>
          <w:rFonts w:ascii="Times New Roman" w:eastAsia="Times New Roman" w:hAnsi="Times New Roman"/>
          <w:color w:val="000000"/>
          <w:sz w:val="24"/>
          <w:szCs w:val="24"/>
          <w:lang w:val="sv-SE" w:eastAsia="en-ID"/>
        </w:rPr>
        <w:t>.</w:t>
      </w:r>
    </w:p>
    <w:p w14:paraId="40CD16B8" w14:textId="56C7A306" w:rsidR="001A1EB1" w:rsidRPr="00921D67" w:rsidRDefault="009A5D91" w:rsidP="009A5D91">
      <w:pPr>
        <w:pStyle w:val="Heading3"/>
        <w:ind w:firstLine="426"/>
        <w:rPr>
          <w:lang w:val="it-IT" w:eastAsia="en-ID"/>
        </w:rPr>
      </w:pPr>
      <w:bookmarkStart w:id="209" w:name="_Toc202471633"/>
      <w:r w:rsidRPr="00921D67">
        <w:rPr>
          <w:lang w:val="it-IT" w:eastAsia="en-ID"/>
        </w:rPr>
        <w:t xml:space="preserve">4.6.3 </w:t>
      </w:r>
      <w:r w:rsidR="001A1EB1" w:rsidRPr="00921D67">
        <w:rPr>
          <w:lang w:val="it-IT" w:eastAsia="en-ID"/>
        </w:rPr>
        <w:t>Uji Simultan (Uji F)</w:t>
      </w:r>
      <w:bookmarkEnd w:id="209"/>
      <w:r w:rsidR="001A1EB1" w:rsidRPr="00921D67">
        <w:rPr>
          <w:lang w:val="it-IT" w:eastAsia="en-ID"/>
        </w:rPr>
        <w:t xml:space="preserve"> </w:t>
      </w:r>
    </w:p>
    <w:p w14:paraId="16ED5A0D" w14:textId="03978FE3" w:rsidR="001A1EB1" w:rsidRPr="00921D67" w:rsidRDefault="001A1EB1" w:rsidP="009A5D91">
      <w:pPr>
        <w:tabs>
          <w:tab w:val="left" w:pos="1020"/>
        </w:tabs>
        <w:spacing w:after="0" w:line="360" w:lineRule="auto"/>
        <w:ind w:left="426" w:firstLine="567"/>
        <w:jc w:val="both"/>
        <w:rPr>
          <w:rFonts w:ascii="Times New Roman" w:eastAsia="Times New Roman" w:hAnsi="Times New Roman"/>
          <w:color w:val="000000"/>
          <w:sz w:val="24"/>
          <w:szCs w:val="24"/>
          <w:lang w:val="sv-SE" w:eastAsia="en-ID"/>
        </w:rPr>
      </w:pPr>
      <w:r w:rsidRPr="00921D67">
        <w:rPr>
          <w:rFonts w:ascii="Times New Roman" w:eastAsia="Times New Roman" w:hAnsi="Times New Roman"/>
          <w:color w:val="000000"/>
          <w:sz w:val="24"/>
          <w:szCs w:val="24"/>
          <w:lang w:val="sv-SE" w:eastAsia="en-ID"/>
        </w:rPr>
        <w:t>Uji F dalam penelitian ini bertujuan untuk menentukan apakah terdapat pengaruh variabel terikat terhadap variabel independen secara simultan atau bersamaan. Uji F dilakukan untuk mengetahui tingkat signifikansi pengaruh variabel independen (</w:t>
      </w:r>
      <w:r w:rsidR="00F304F0" w:rsidRPr="00921D67">
        <w:rPr>
          <w:rFonts w:ascii="Times New Roman" w:eastAsia="Times New Roman" w:hAnsi="Times New Roman"/>
          <w:i/>
          <w:iCs/>
          <w:color w:val="000000"/>
          <w:sz w:val="24"/>
          <w:szCs w:val="24"/>
          <w:lang w:val="id-ID" w:eastAsia="en-ID"/>
        </w:rPr>
        <w:t>Social Media Marketing</w:t>
      </w:r>
      <w:r w:rsidRPr="00921D67">
        <w:rPr>
          <w:rFonts w:ascii="Times New Roman" w:eastAsia="Times New Roman" w:hAnsi="Times New Roman"/>
          <w:i/>
          <w:iCs/>
          <w:color w:val="000000"/>
          <w:sz w:val="24"/>
          <w:szCs w:val="24"/>
          <w:lang w:val="sv-SE" w:eastAsia="en-ID"/>
        </w:rPr>
        <w:t xml:space="preserve">, </w:t>
      </w:r>
      <w:r w:rsidR="00F304F0" w:rsidRPr="00921D67">
        <w:rPr>
          <w:rFonts w:ascii="Times New Roman" w:eastAsia="Times New Roman" w:hAnsi="Times New Roman"/>
          <w:i/>
          <w:iCs/>
          <w:color w:val="000000"/>
          <w:sz w:val="24"/>
          <w:szCs w:val="24"/>
          <w:lang w:val="id-ID" w:eastAsia="en-ID"/>
        </w:rPr>
        <w:t>Brand Awareness</w:t>
      </w:r>
      <w:r w:rsidRPr="00921D67">
        <w:rPr>
          <w:rFonts w:ascii="Times New Roman" w:eastAsia="Times New Roman" w:hAnsi="Times New Roman"/>
          <w:i/>
          <w:iCs/>
          <w:color w:val="000000"/>
          <w:sz w:val="24"/>
          <w:szCs w:val="24"/>
          <w:lang w:val="sv-SE" w:eastAsia="en-ID"/>
        </w:rPr>
        <w:t>,</w:t>
      </w:r>
      <w:r w:rsidRPr="00921D67">
        <w:rPr>
          <w:rFonts w:ascii="Times New Roman" w:eastAsia="Times New Roman" w:hAnsi="Times New Roman"/>
          <w:color w:val="000000"/>
          <w:sz w:val="24"/>
          <w:szCs w:val="24"/>
          <w:lang w:val="sv-SE" w:eastAsia="en-ID"/>
        </w:rPr>
        <w:t xml:space="preserve"> dan </w:t>
      </w:r>
      <w:r w:rsidR="00F304F0" w:rsidRPr="00921D67">
        <w:rPr>
          <w:rFonts w:ascii="Times New Roman" w:eastAsia="Times New Roman" w:hAnsi="Times New Roman"/>
          <w:i/>
          <w:iCs/>
          <w:color w:val="000000"/>
          <w:sz w:val="24"/>
          <w:szCs w:val="24"/>
          <w:lang w:val="id-ID" w:eastAsia="en-ID"/>
        </w:rPr>
        <w:t>Customer Satisfaction</w:t>
      </w:r>
      <w:r w:rsidRPr="00921D67">
        <w:rPr>
          <w:rFonts w:ascii="Times New Roman" w:eastAsia="Times New Roman" w:hAnsi="Times New Roman"/>
          <w:color w:val="000000"/>
          <w:sz w:val="24"/>
          <w:szCs w:val="24"/>
          <w:lang w:val="sv-SE" w:eastAsia="en-ID"/>
        </w:rPr>
        <w:t>) dengan menggunakan tingkat signifikansi (</w:t>
      </w:r>
      <w:r w:rsidRPr="00921D67">
        <w:rPr>
          <w:rFonts w:ascii="Times New Roman" w:eastAsia="Times New Roman" w:hAnsi="Times New Roman"/>
          <w:color w:val="000000"/>
          <w:sz w:val="24"/>
          <w:szCs w:val="24"/>
          <w:lang w:eastAsia="en-ID"/>
        </w:rPr>
        <w:t>α</w:t>
      </w:r>
      <w:r w:rsidRPr="00921D67">
        <w:rPr>
          <w:rFonts w:ascii="Times New Roman" w:eastAsia="Times New Roman" w:hAnsi="Times New Roman"/>
          <w:color w:val="000000"/>
          <w:sz w:val="24"/>
          <w:szCs w:val="24"/>
          <w:lang w:val="sv-SE" w:eastAsia="en-ID"/>
        </w:rPr>
        <w:t xml:space="preserve">) sebesar 5% atau 0,05. Dari analisis regresi yang dilakukan dengan SPSS, hasil uji F dapat dilihat pada output tabel ANOVA berikut: </w:t>
      </w:r>
    </w:p>
    <w:p w14:paraId="25D245F6" w14:textId="77777777" w:rsidR="00753817" w:rsidRPr="00921D67" w:rsidRDefault="00753817" w:rsidP="009A5D91">
      <w:pPr>
        <w:tabs>
          <w:tab w:val="left" w:pos="1020"/>
        </w:tabs>
        <w:spacing w:after="0" w:line="360" w:lineRule="auto"/>
        <w:ind w:left="426" w:firstLine="567"/>
        <w:jc w:val="both"/>
        <w:rPr>
          <w:rFonts w:ascii="Times New Roman" w:eastAsia="Times New Roman" w:hAnsi="Times New Roman"/>
          <w:color w:val="000000"/>
          <w:sz w:val="24"/>
          <w:szCs w:val="24"/>
          <w:lang w:val="sv-SE" w:eastAsia="en-ID"/>
        </w:rPr>
      </w:pPr>
    </w:p>
    <w:p w14:paraId="2AA469F5" w14:textId="08504C33" w:rsidR="001A1EB1" w:rsidRPr="00921D67" w:rsidRDefault="001A1EB1" w:rsidP="001A1EB1">
      <w:pPr>
        <w:pStyle w:val="Caption"/>
        <w:jc w:val="center"/>
        <w:rPr>
          <w:rFonts w:ascii="Times New Roman" w:hAnsi="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10" w:name="_Toc192151708"/>
      <w:bookmarkStart w:id="211" w:name="_Toc201011671"/>
      <w:r w:rsidRPr="00921D6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4. </w:t>
      </w:r>
      <w:r w:rsidRPr="00921D67">
        <w:rPr>
          <w:rFonts w:ascii="Times New Roman" w:hAnsi="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21D6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921D67">
        <w:rPr>
          <w:rFonts w:ascii="Times New Roman" w:hAnsi="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3A184F">
        <w:rPr>
          <w:rFonts w:ascii="Times New Roman" w:hAnsi="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r w:rsidRPr="00921D67">
        <w:rPr>
          <w:rFonts w:ascii="Times New Roman" w:hAnsi="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21D67">
        <w:rPr>
          <w:rFonts w:ascii="Times New Roman" w:eastAsia="Times New Roman" w:hAnsi="Times New Roman"/>
          <w:color w:val="000000" w:themeColor="text1"/>
          <w:sz w:val="24"/>
          <w:szCs w:val="24"/>
          <w:lang w:val="it-IT"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21D67">
        <w:rPr>
          <w:rFonts w:ascii="Times New Roman" w:eastAsia="Times New Roman" w:hAnsi="Times New Roman"/>
          <w:color w:val="000000" w:themeColor="text1"/>
          <w:sz w:val="24"/>
          <w:szCs w:val="24"/>
          <w:lang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Uji Simultan (Uji F)</w:t>
      </w:r>
      <w:bookmarkEnd w:id="210"/>
      <w:bookmarkEnd w:id="211"/>
    </w:p>
    <w:tbl>
      <w:tblPr>
        <w:tblW w:w="80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09"/>
      </w:tblGrid>
      <w:tr w:rsidR="00314B1D" w:rsidRPr="00921D67" w14:paraId="5EB00001" w14:textId="77777777" w:rsidTr="00475EB6">
        <w:trPr>
          <w:cantSplit/>
          <w:jc w:val="center"/>
        </w:trPr>
        <w:tc>
          <w:tcPr>
            <w:tcW w:w="8009" w:type="dxa"/>
            <w:tcBorders>
              <w:top w:val="nil"/>
              <w:left w:val="nil"/>
              <w:bottom w:val="nil"/>
              <w:right w:val="nil"/>
            </w:tcBorders>
            <w:shd w:val="clear" w:color="auto" w:fill="FFFFFF"/>
          </w:tcPr>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475EB6" w:rsidRPr="00921D67" w14:paraId="19DBB6BB" w14:textId="77777777" w:rsidTr="00DE544E">
              <w:trPr>
                <w:cantSplit/>
              </w:trPr>
              <w:tc>
                <w:tcPr>
                  <w:tcW w:w="8009" w:type="dxa"/>
                  <w:gridSpan w:val="7"/>
                  <w:tcBorders>
                    <w:top w:val="nil"/>
                    <w:left w:val="nil"/>
                    <w:bottom w:val="nil"/>
                    <w:right w:val="nil"/>
                  </w:tcBorders>
                  <w:shd w:val="clear" w:color="auto" w:fill="FFFFFF"/>
                  <w:vAlign w:val="center"/>
                </w:tcPr>
                <w:p w14:paraId="63ADB3E8"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b/>
                      <w:bCs/>
                      <w:color w:val="000000"/>
                      <w:sz w:val="18"/>
                      <w:szCs w:val="18"/>
                    </w:rPr>
                    <w:t>ANOVA</w:t>
                  </w:r>
                  <w:r w:rsidRPr="00921D67">
                    <w:rPr>
                      <w:rFonts w:ascii="Times New Roman" w:hAnsi="Times New Roman"/>
                      <w:b/>
                      <w:bCs/>
                      <w:color w:val="000000"/>
                      <w:sz w:val="18"/>
                      <w:szCs w:val="18"/>
                      <w:vertAlign w:val="superscript"/>
                    </w:rPr>
                    <w:t>a</w:t>
                  </w:r>
                </w:p>
              </w:tc>
            </w:tr>
            <w:tr w:rsidR="00475EB6" w:rsidRPr="00921D67" w14:paraId="2ECD06E1" w14:textId="77777777" w:rsidTr="00DE544E">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14:paraId="1CFDE98B" w14:textId="77777777" w:rsidR="00475EB6" w:rsidRPr="00921D67" w:rsidRDefault="00475EB6"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Model</w:t>
                  </w:r>
                </w:p>
              </w:tc>
              <w:tc>
                <w:tcPr>
                  <w:tcW w:w="1476" w:type="dxa"/>
                  <w:tcBorders>
                    <w:top w:val="single" w:sz="16" w:space="0" w:color="000000"/>
                    <w:left w:val="single" w:sz="16" w:space="0" w:color="000000"/>
                    <w:bottom w:val="single" w:sz="16" w:space="0" w:color="000000"/>
                  </w:tcBorders>
                  <w:shd w:val="clear" w:color="auto" w:fill="FFFFFF"/>
                  <w:vAlign w:val="bottom"/>
                </w:tcPr>
                <w:p w14:paraId="53F54985"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Sum of Squares</w:t>
                  </w:r>
                </w:p>
              </w:tc>
              <w:tc>
                <w:tcPr>
                  <w:tcW w:w="1030" w:type="dxa"/>
                  <w:tcBorders>
                    <w:top w:val="single" w:sz="16" w:space="0" w:color="000000"/>
                    <w:bottom w:val="single" w:sz="16" w:space="0" w:color="000000"/>
                  </w:tcBorders>
                  <w:shd w:val="clear" w:color="auto" w:fill="FFFFFF"/>
                  <w:vAlign w:val="bottom"/>
                </w:tcPr>
                <w:p w14:paraId="04124CDC"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df</w:t>
                  </w:r>
                </w:p>
              </w:tc>
              <w:tc>
                <w:tcPr>
                  <w:tcW w:w="1415" w:type="dxa"/>
                  <w:tcBorders>
                    <w:top w:val="single" w:sz="16" w:space="0" w:color="000000"/>
                    <w:bottom w:val="single" w:sz="16" w:space="0" w:color="000000"/>
                  </w:tcBorders>
                  <w:shd w:val="clear" w:color="auto" w:fill="FFFFFF"/>
                  <w:vAlign w:val="bottom"/>
                </w:tcPr>
                <w:p w14:paraId="4D1B49B8"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Mean Square</w:t>
                  </w:r>
                </w:p>
              </w:tc>
              <w:tc>
                <w:tcPr>
                  <w:tcW w:w="1030" w:type="dxa"/>
                  <w:tcBorders>
                    <w:top w:val="single" w:sz="16" w:space="0" w:color="000000"/>
                    <w:bottom w:val="single" w:sz="16" w:space="0" w:color="000000"/>
                  </w:tcBorders>
                  <w:shd w:val="clear" w:color="auto" w:fill="FFFFFF"/>
                  <w:vAlign w:val="bottom"/>
                </w:tcPr>
                <w:p w14:paraId="2AE801B8"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F</w:t>
                  </w:r>
                </w:p>
              </w:tc>
              <w:tc>
                <w:tcPr>
                  <w:tcW w:w="1030" w:type="dxa"/>
                  <w:tcBorders>
                    <w:top w:val="single" w:sz="16" w:space="0" w:color="000000"/>
                    <w:bottom w:val="single" w:sz="16" w:space="0" w:color="000000"/>
                    <w:right w:val="single" w:sz="16" w:space="0" w:color="000000"/>
                  </w:tcBorders>
                  <w:shd w:val="clear" w:color="auto" w:fill="FFFFFF"/>
                  <w:vAlign w:val="bottom"/>
                </w:tcPr>
                <w:p w14:paraId="2196BC93" w14:textId="77777777" w:rsidR="00475EB6" w:rsidRPr="00921D67" w:rsidRDefault="00475EB6" w:rsidP="00475EB6">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Sig.</w:t>
                  </w:r>
                </w:p>
              </w:tc>
            </w:tr>
            <w:tr w:rsidR="00475EB6" w:rsidRPr="00921D67" w14:paraId="7E02EFED" w14:textId="77777777" w:rsidTr="00DE544E">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14:paraId="0A8DB76A" w14:textId="77777777" w:rsidR="00475EB6" w:rsidRPr="00921D67" w:rsidRDefault="00475EB6"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1</w:t>
                  </w:r>
                </w:p>
              </w:tc>
              <w:tc>
                <w:tcPr>
                  <w:tcW w:w="1292" w:type="dxa"/>
                  <w:tcBorders>
                    <w:top w:val="single" w:sz="16" w:space="0" w:color="000000"/>
                    <w:left w:val="nil"/>
                    <w:bottom w:val="nil"/>
                    <w:right w:val="single" w:sz="16" w:space="0" w:color="000000"/>
                  </w:tcBorders>
                  <w:shd w:val="clear" w:color="auto" w:fill="FFFFFF"/>
                </w:tcPr>
                <w:p w14:paraId="79C21088" w14:textId="77777777" w:rsidR="00475EB6" w:rsidRPr="00921D67" w:rsidRDefault="00475EB6"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Regression</w:t>
                  </w:r>
                </w:p>
              </w:tc>
              <w:tc>
                <w:tcPr>
                  <w:tcW w:w="1476" w:type="dxa"/>
                  <w:tcBorders>
                    <w:top w:val="single" w:sz="16" w:space="0" w:color="000000"/>
                    <w:left w:val="single" w:sz="16" w:space="0" w:color="000000"/>
                    <w:bottom w:val="nil"/>
                  </w:tcBorders>
                  <w:shd w:val="clear" w:color="auto" w:fill="FFFFFF"/>
                  <w:vAlign w:val="center"/>
                </w:tcPr>
                <w:p w14:paraId="250125FF"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1199.065</w:t>
                  </w:r>
                </w:p>
              </w:tc>
              <w:tc>
                <w:tcPr>
                  <w:tcW w:w="1030" w:type="dxa"/>
                  <w:tcBorders>
                    <w:top w:val="single" w:sz="16" w:space="0" w:color="000000"/>
                    <w:bottom w:val="nil"/>
                  </w:tcBorders>
                  <w:shd w:val="clear" w:color="auto" w:fill="FFFFFF"/>
                  <w:vAlign w:val="center"/>
                </w:tcPr>
                <w:p w14:paraId="381B7364"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3</w:t>
                  </w:r>
                </w:p>
              </w:tc>
              <w:tc>
                <w:tcPr>
                  <w:tcW w:w="1415" w:type="dxa"/>
                  <w:tcBorders>
                    <w:top w:val="single" w:sz="16" w:space="0" w:color="000000"/>
                    <w:bottom w:val="nil"/>
                  </w:tcBorders>
                  <w:shd w:val="clear" w:color="auto" w:fill="FFFFFF"/>
                  <w:vAlign w:val="center"/>
                </w:tcPr>
                <w:p w14:paraId="10268F4F"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399.688</w:t>
                  </w:r>
                </w:p>
              </w:tc>
              <w:tc>
                <w:tcPr>
                  <w:tcW w:w="1030" w:type="dxa"/>
                  <w:tcBorders>
                    <w:top w:val="single" w:sz="16" w:space="0" w:color="000000"/>
                    <w:bottom w:val="nil"/>
                  </w:tcBorders>
                  <w:shd w:val="clear" w:color="auto" w:fill="FFFFFF"/>
                  <w:vAlign w:val="center"/>
                </w:tcPr>
                <w:p w14:paraId="32548438"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245.486</w:t>
                  </w:r>
                </w:p>
              </w:tc>
              <w:tc>
                <w:tcPr>
                  <w:tcW w:w="1030" w:type="dxa"/>
                  <w:tcBorders>
                    <w:top w:val="single" w:sz="16" w:space="0" w:color="000000"/>
                    <w:bottom w:val="nil"/>
                    <w:right w:val="single" w:sz="16" w:space="0" w:color="000000"/>
                  </w:tcBorders>
                  <w:shd w:val="clear" w:color="auto" w:fill="FFFFFF"/>
                  <w:vAlign w:val="center"/>
                </w:tcPr>
                <w:p w14:paraId="6F612CDC"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.000</w:t>
                  </w:r>
                  <w:r w:rsidRPr="00921D67">
                    <w:rPr>
                      <w:rFonts w:ascii="Times New Roman" w:hAnsi="Times New Roman"/>
                      <w:color w:val="000000"/>
                      <w:sz w:val="18"/>
                      <w:szCs w:val="18"/>
                      <w:vertAlign w:val="superscript"/>
                    </w:rPr>
                    <w:t>b</w:t>
                  </w:r>
                </w:p>
              </w:tc>
            </w:tr>
            <w:tr w:rsidR="00475EB6" w:rsidRPr="00921D67" w14:paraId="5CD654D1" w14:textId="77777777" w:rsidTr="00DE544E">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14:paraId="51BB489D" w14:textId="77777777" w:rsidR="00475EB6" w:rsidRPr="00921D67" w:rsidRDefault="00475EB6" w:rsidP="00475EB6">
                  <w:pPr>
                    <w:autoSpaceDE w:val="0"/>
                    <w:autoSpaceDN w:val="0"/>
                    <w:adjustRightInd w:val="0"/>
                    <w:spacing w:after="0" w:line="240" w:lineRule="auto"/>
                    <w:rPr>
                      <w:rFonts w:ascii="Times New Roman" w:hAnsi="Times New Roman"/>
                      <w:color w:val="000000"/>
                      <w:sz w:val="18"/>
                      <w:szCs w:val="18"/>
                    </w:rPr>
                  </w:pPr>
                </w:p>
              </w:tc>
              <w:tc>
                <w:tcPr>
                  <w:tcW w:w="1292" w:type="dxa"/>
                  <w:tcBorders>
                    <w:top w:val="nil"/>
                    <w:left w:val="nil"/>
                    <w:bottom w:val="nil"/>
                    <w:right w:val="single" w:sz="16" w:space="0" w:color="000000"/>
                  </w:tcBorders>
                  <w:shd w:val="clear" w:color="auto" w:fill="FFFFFF"/>
                </w:tcPr>
                <w:p w14:paraId="18DD9012" w14:textId="77777777" w:rsidR="00475EB6" w:rsidRPr="00921D67" w:rsidRDefault="00475EB6"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Residual</w:t>
                  </w:r>
                </w:p>
              </w:tc>
              <w:tc>
                <w:tcPr>
                  <w:tcW w:w="1476" w:type="dxa"/>
                  <w:tcBorders>
                    <w:top w:val="nil"/>
                    <w:left w:val="single" w:sz="16" w:space="0" w:color="000000"/>
                    <w:bottom w:val="nil"/>
                  </w:tcBorders>
                  <w:shd w:val="clear" w:color="auto" w:fill="FFFFFF"/>
                  <w:vAlign w:val="center"/>
                </w:tcPr>
                <w:p w14:paraId="06ECBEA3"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242.595</w:t>
                  </w:r>
                </w:p>
              </w:tc>
              <w:tc>
                <w:tcPr>
                  <w:tcW w:w="1030" w:type="dxa"/>
                  <w:tcBorders>
                    <w:top w:val="nil"/>
                    <w:bottom w:val="nil"/>
                  </w:tcBorders>
                  <w:shd w:val="clear" w:color="auto" w:fill="FFFFFF"/>
                  <w:vAlign w:val="center"/>
                </w:tcPr>
                <w:p w14:paraId="435A1A41"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149</w:t>
                  </w:r>
                </w:p>
              </w:tc>
              <w:tc>
                <w:tcPr>
                  <w:tcW w:w="1415" w:type="dxa"/>
                  <w:tcBorders>
                    <w:top w:val="nil"/>
                    <w:bottom w:val="nil"/>
                  </w:tcBorders>
                  <w:shd w:val="clear" w:color="auto" w:fill="FFFFFF"/>
                  <w:vAlign w:val="center"/>
                </w:tcPr>
                <w:p w14:paraId="72ADFB70"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1.628</w:t>
                  </w:r>
                </w:p>
              </w:tc>
              <w:tc>
                <w:tcPr>
                  <w:tcW w:w="1030" w:type="dxa"/>
                  <w:tcBorders>
                    <w:top w:val="nil"/>
                    <w:bottom w:val="nil"/>
                  </w:tcBorders>
                  <w:shd w:val="clear" w:color="auto" w:fill="FFFFFF"/>
                  <w:vAlign w:val="center"/>
                </w:tcPr>
                <w:p w14:paraId="1793F100" w14:textId="77777777" w:rsidR="00475EB6" w:rsidRPr="00921D67" w:rsidRDefault="00475EB6" w:rsidP="00475EB6">
                  <w:pPr>
                    <w:autoSpaceDE w:val="0"/>
                    <w:autoSpaceDN w:val="0"/>
                    <w:adjustRightInd w:val="0"/>
                    <w:spacing w:after="0" w:line="240" w:lineRule="auto"/>
                    <w:rPr>
                      <w:rFonts w:ascii="Times New Roman" w:hAnsi="Times New Roman"/>
                      <w:sz w:val="24"/>
                      <w:szCs w:val="24"/>
                    </w:rPr>
                  </w:pPr>
                </w:p>
              </w:tc>
              <w:tc>
                <w:tcPr>
                  <w:tcW w:w="1030" w:type="dxa"/>
                  <w:tcBorders>
                    <w:top w:val="nil"/>
                    <w:bottom w:val="nil"/>
                    <w:right w:val="single" w:sz="16" w:space="0" w:color="000000"/>
                  </w:tcBorders>
                  <w:shd w:val="clear" w:color="auto" w:fill="FFFFFF"/>
                  <w:vAlign w:val="center"/>
                </w:tcPr>
                <w:p w14:paraId="2191437A" w14:textId="77777777" w:rsidR="00475EB6" w:rsidRPr="00921D67" w:rsidRDefault="00475EB6" w:rsidP="00475EB6">
                  <w:pPr>
                    <w:autoSpaceDE w:val="0"/>
                    <w:autoSpaceDN w:val="0"/>
                    <w:adjustRightInd w:val="0"/>
                    <w:spacing w:after="0" w:line="240" w:lineRule="auto"/>
                    <w:rPr>
                      <w:rFonts w:ascii="Times New Roman" w:hAnsi="Times New Roman"/>
                      <w:sz w:val="24"/>
                      <w:szCs w:val="24"/>
                    </w:rPr>
                  </w:pPr>
                </w:p>
              </w:tc>
            </w:tr>
            <w:tr w:rsidR="00475EB6" w:rsidRPr="00921D67" w14:paraId="35693357" w14:textId="77777777" w:rsidTr="00DE544E">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14:paraId="2580CA4B" w14:textId="77777777" w:rsidR="00475EB6" w:rsidRPr="00921D67" w:rsidRDefault="00475EB6" w:rsidP="00475EB6">
                  <w:pPr>
                    <w:autoSpaceDE w:val="0"/>
                    <w:autoSpaceDN w:val="0"/>
                    <w:adjustRightInd w:val="0"/>
                    <w:spacing w:after="0" w:line="240" w:lineRule="auto"/>
                    <w:rPr>
                      <w:rFonts w:ascii="Times New Roman" w:hAnsi="Times New Roman"/>
                      <w:sz w:val="24"/>
                      <w:szCs w:val="24"/>
                    </w:rPr>
                  </w:pPr>
                </w:p>
              </w:tc>
              <w:tc>
                <w:tcPr>
                  <w:tcW w:w="1292" w:type="dxa"/>
                  <w:tcBorders>
                    <w:top w:val="nil"/>
                    <w:left w:val="nil"/>
                    <w:bottom w:val="single" w:sz="16" w:space="0" w:color="000000"/>
                    <w:right w:val="single" w:sz="16" w:space="0" w:color="000000"/>
                  </w:tcBorders>
                  <w:shd w:val="clear" w:color="auto" w:fill="FFFFFF"/>
                </w:tcPr>
                <w:p w14:paraId="58DD5618" w14:textId="77777777" w:rsidR="00475EB6" w:rsidRPr="00921D67" w:rsidRDefault="00475EB6" w:rsidP="00475EB6">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Total</w:t>
                  </w:r>
                </w:p>
              </w:tc>
              <w:tc>
                <w:tcPr>
                  <w:tcW w:w="1476" w:type="dxa"/>
                  <w:tcBorders>
                    <w:top w:val="nil"/>
                    <w:left w:val="single" w:sz="16" w:space="0" w:color="000000"/>
                    <w:bottom w:val="single" w:sz="16" w:space="0" w:color="000000"/>
                  </w:tcBorders>
                  <w:shd w:val="clear" w:color="auto" w:fill="FFFFFF"/>
                  <w:vAlign w:val="center"/>
                </w:tcPr>
                <w:p w14:paraId="3E3CAF0F"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1441.660</w:t>
                  </w:r>
                </w:p>
              </w:tc>
              <w:tc>
                <w:tcPr>
                  <w:tcW w:w="1030" w:type="dxa"/>
                  <w:tcBorders>
                    <w:top w:val="nil"/>
                    <w:bottom w:val="single" w:sz="16" w:space="0" w:color="000000"/>
                  </w:tcBorders>
                  <w:shd w:val="clear" w:color="auto" w:fill="FFFFFF"/>
                  <w:vAlign w:val="center"/>
                </w:tcPr>
                <w:p w14:paraId="3914B235" w14:textId="77777777" w:rsidR="00475EB6" w:rsidRPr="00921D67" w:rsidRDefault="00475EB6" w:rsidP="00475EB6">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152</w:t>
                  </w:r>
                </w:p>
              </w:tc>
              <w:tc>
                <w:tcPr>
                  <w:tcW w:w="1415" w:type="dxa"/>
                  <w:tcBorders>
                    <w:top w:val="nil"/>
                    <w:bottom w:val="single" w:sz="16" w:space="0" w:color="000000"/>
                  </w:tcBorders>
                  <w:shd w:val="clear" w:color="auto" w:fill="FFFFFF"/>
                  <w:vAlign w:val="center"/>
                </w:tcPr>
                <w:p w14:paraId="6A057A56" w14:textId="77777777" w:rsidR="00475EB6" w:rsidRPr="00921D67" w:rsidRDefault="00475EB6" w:rsidP="00475EB6">
                  <w:pPr>
                    <w:autoSpaceDE w:val="0"/>
                    <w:autoSpaceDN w:val="0"/>
                    <w:adjustRightInd w:val="0"/>
                    <w:spacing w:after="0" w:line="240" w:lineRule="auto"/>
                    <w:rPr>
                      <w:rFonts w:ascii="Times New Roman" w:hAnsi="Times New Roman"/>
                      <w:sz w:val="24"/>
                      <w:szCs w:val="24"/>
                    </w:rPr>
                  </w:pPr>
                </w:p>
              </w:tc>
              <w:tc>
                <w:tcPr>
                  <w:tcW w:w="1030" w:type="dxa"/>
                  <w:tcBorders>
                    <w:top w:val="nil"/>
                    <w:bottom w:val="single" w:sz="16" w:space="0" w:color="000000"/>
                  </w:tcBorders>
                  <w:shd w:val="clear" w:color="auto" w:fill="FFFFFF"/>
                  <w:vAlign w:val="center"/>
                </w:tcPr>
                <w:p w14:paraId="6F332256" w14:textId="77777777" w:rsidR="00475EB6" w:rsidRPr="00921D67" w:rsidRDefault="00475EB6" w:rsidP="00475EB6">
                  <w:pPr>
                    <w:autoSpaceDE w:val="0"/>
                    <w:autoSpaceDN w:val="0"/>
                    <w:adjustRightInd w:val="0"/>
                    <w:spacing w:after="0" w:line="240" w:lineRule="auto"/>
                    <w:rPr>
                      <w:rFonts w:ascii="Times New Roman" w:hAnsi="Times New Roman"/>
                      <w:sz w:val="24"/>
                      <w:szCs w:val="24"/>
                    </w:rPr>
                  </w:pPr>
                </w:p>
              </w:tc>
              <w:tc>
                <w:tcPr>
                  <w:tcW w:w="1030" w:type="dxa"/>
                  <w:tcBorders>
                    <w:top w:val="nil"/>
                    <w:bottom w:val="single" w:sz="16" w:space="0" w:color="000000"/>
                    <w:right w:val="single" w:sz="16" w:space="0" w:color="000000"/>
                  </w:tcBorders>
                  <w:shd w:val="clear" w:color="auto" w:fill="FFFFFF"/>
                  <w:vAlign w:val="center"/>
                </w:tcPr>
                <w:p w14:paraId="17B92911" w14:textId="77777777" w:rsidR="00475EB6" w:rsidRPr="00921D67" w:rsidRDefault="00475EB6" w:rsidP="00475EB6">
                  <w:pPr>
                    <w:autoSpaceDE w:val="0"/>
                    <w:autoSpaceDN w:val="0"/>
                    <w:adjustRightInd w:val="0"/>
                    <w:spacing w:after="0" w:line="240" w:lineRule="auto"/>
                    <w:rPr>
                      <w:rFonts w:ascii="Times New Roman" w:hAnsi="Times New Roman"/>
                      <w:sz w:val="24"/>
                      <w:szCs w:val="24"/>
                    </w:rPr>
                  </w:pPr>
                </w:p>
              </w:tc>
            </w:tr>
          </w:tbl>
          <w:p w14:paraId="135E2C98" w14:textId="6EEE63F8" w:rsidR="00314B1D" w:rsidRPr="00921D67" w:rsidRDefault="00314B1D" w:rsidP="00967A30">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eastAsia="Times New Roman" w:hAnsi="Times New Roman"/>
                <w:i/>
                <w:iCs/>
                <w:color w:val="000000"/>
                <w:sz w:val="20"/>
                <w:szCs w:val="24"/>
                <w:lang w:val="it-IT" w:eastAsia="en-ID"/>
              </w:rPr>
              <w:t>Sumber: Diolah dari SPSS’23 (Data Primer)</w:t>
            </w:r>
          </w:p>
          <w:p w14:paraId="781BD464" w14:textId="5C1100F2" w:rsidR="00314B1D" w:rsidRPr="00921D67" w:rsidRDefault="00314B1D" w:rsidP="00967A30">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a. Dependent Variable: Repurchase Intention</w:t>
            </w:r>
          </w:p>
        </w:tc>
      </w:tr>
      <w:tr w:rsidR="00314B1D" w:rsidRPr="00921D67" w14:paraId="27F47A6C" w14:textId="77777777" w:rsidTr="00475EB6">
        <w:trPr>
          <w:cantSplit/>
          <w:jc w:val="center"/>
        </w:trPr>
        <w:tc>
          <w:tcPr>
            <w:tcW w:w="8009" w:type="dxa"/>
            <w:tcBorders>
              <w:top w:val="nil"/>
              <w:left w:val="nil"/>
              <w:bottom w:val="nil"/>
              <w:right w:val="nil"/>
            </w:tcBorders>
            <w:shd w:val="clear" w:color="auto" w:fill="FFFFFF"/>
          </w:tcPr>
          <w:p w14:paraId="20FD13FC" w14:textId="77777777" w:rsidR="00314B1D" w:rsidRPr="00921D67" w:rsidRDefault="00314B1D" w:rsidP="00967A30">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b. Predictors: (Constant), Brand Awareness, Sosial Media Marketing, Costumer Satisfaction</w:t>
            </w:r>
          </w:p>
        </w:tc>
      </w:tr>
    </w:tbl>
    <w:p w14:paraId="6334D54D" w14:textId="34E93F83" w:rsidR="001A1EB1" w:rsidRPr="00921D67" w:rsidRDefault="00753817" w:rsidP="00753817">
      <w:pPr>
        <w:tabs>
          <w:tab w:val="left" w:pos="1020"/>
        </w:tabs>
        <w:spacing w:line="360" w:lineRule="auto"/>
        <w:ind w:left="426" w:firstLine="567"/>
        <w:jc w:val="both"/>
        <w:rPr>
          <w:rFonts w:ascii="Times New Roman" w:eastAsia="Times New Roman" w:hAnsi="Times New Roman"/>
          <w:color w:val="000000"/>
          <w:sz w:val="24"/>
          <w:szCs w:val="24"/>
          <w:lang w:val="it-IT" w:eastAsia="en-ID"/>
        </w:rPr>
      </w:pPr>
      <w:r w:rsidRPr="00921D67">
        <w:rPr>
          <w:rFonts w:ascii="Times New Roman" w:eastAsia="Times New Roman" w:hAnsi="Times New Roman"/>
          <w:color w:val="000000"/>
          <w:sz w:val="24"/>
          <w:szCs w:val="24"/>
          <w:lang w:eastAsia="en-ID"/>
        </w:rPr>
        <w:tab/>
      </w:r>
      <w:r w:rsidR="001A1EB1" w:rsidRPr="00921D67">
        <w:rPr>
          <w:rFonts w:ascii="Times New Roman" w:eastAsia="Times New Roman" w:hAnsi="Times New Roman"/>
          <w:color w:val="000000"/>
          <w:sz w:val="24"/>
          <w:szCs w:val="24"/>
          <w:lang w:val="it-IT" w:eastAsia="en-ID"/>
        </w:rPr>
        <w:t xml:space="preserve">Berdasarkan tabel diatas dapat di lihat bahwa nilai F sebesar </w:t>
      </w:r>
      <w:r w:rsidR="00C13A8D" w:rsidRPr="00921D67">
        <w:rPr>
          <w:rFonts w:ascii="Times New Roman" w:eastAsia="Times New Roman" w:hAnsi="Times New Roman"/>
          <w:color w:val="000000"/>
          <w:sz w:val="24"/>
          <w:szCs w:val="24"/>
          <w:lang w:val="it-IT" w:eastAsia="en-ID"/>
        </w:rPr>
        <w:t xml:space="preserve">231.212 </w:t>
      </w:r>
      <w:r w:rsidR="001A1EB1" w:rsidRPr="00921D67">
        <w:rPr>
          <w:rFonts w:ascii="Times New Roman" w:eastAsia="Times New Roman" w:hAnsi="Times New Roman"/>
          <w:color w:val="000000"/>
          <w:sz w:val="24"/>
          <w:szCs w:val="24"/>
          <w:lang w:val="it-IT" w:eastAsia="en-ID"/>
        </w:rPr>
        <w:t xml:space="preserve">dengan nilai signifikasi sebesar 0,000. Sehingga nilai signifikasi &lt; 0,05 yaitu 0,000 &lt; 0,05. Hal ini menunjukan bahwa variabel </w:t>
      </w:r>
      <w:r w:rsidR="00F304F0" w:rsidRPr="00921D67">
        <w:rPr>
          <w:rFonts w:ascii="Times New Roman" w:eastAsia="Times New Roman" w:hAnsi="Times New Roman"/>
          <w:i/>
          <w:iCs/>
          <w:color w:val="000000"/>
          <w:sz w:val="24"/>
          <w:szCs w:val="24"/>
          <w:lang w:val="id-ID" w:eastAsia="en-ID"/>
        </w:rPr>
        <w:t>Social Media Marketing</w:t>
      </w:r>
      <w:r w:rsidR="001A1EB1" w:rsidRPr="00921D67">
        <w:rPr>
          <w:rFonts w:ascii="Times New Roman" w:eastAsia="Times New Roman" w:hAnsi="Times New Roman"/>
          <w:i/>
          <w:iCs/>
          <w:color w:val="000000"/>
          <w:sz w:val="24"/>
          <w:szCs w:val="24"/>
          <w:lang w:val="it-IT" w:eastAsia="en-ID"/>
        </w:rPr>
        <w:t xml:space="preserve">, </w:t>
      </w:r>
      <w:r w:rsidR="00F304F0" w:rsidRPr="00921D67">
        <w:rPr>
          <w:rFonts w:ascii="Times New Roman" w:eastAsia="Times New Roman" w:hAnsi="Times New Roman"/>
          <w:i/>
          <w:iCs/>
          <w:color w:val="000000"/>
          <w:sz w:val="24"/>
          <w:szCs w:val="24"/>
          <w:lang w:val="id-ID" w:eastAsia="en-ID"/>
        </w:rPr>
        <w:t>Brand Awareness</w:t>
      </w:r>
      <w:r w:rsidR="001A1EB1" w:rsidRPr="00921D67">
        <w:rPr>
          <w:rFonts w:ascii="Times New Roman" w:eastAsia="Times New Roman" w:hAnsi="Times New Roman"/>
          <w:i/>
          <w:iCs/>
          <w:color w:val="000000"/>
          <w:sz w:val="24"/>
          <w:szCs w:val="24"/>
          <w:lang w:val="it-IT" w:eastAsia="en-ID"/>
        </w:rPr>
        <w:t xml:space="preserve">, dan </w:t>
      </w:r>
      <w:r w:rsidR="00F304F0" w:rsidRPr="00921D67">
        <w:rPr>
          <w:rFonts w:ascii="Times New Roman" w:eastAsia="Times New Roman" w:hAnsi="Times New Roman"/>
          <w:i/>
          <w:iCs/>
          <w:color w:val="000000"/>
          <w:sz w:val="24"/>
          <w:szCs w:val="24"/>
          <w:lang w:val="id-ID" w:eastAsia="en-ID"/>
        </w:rPr>
        <w:t>Customer Satisfaction</w:t>
      </w:r>
      <w:r w:rsidR="001A1EB1" w:rsidRPr="00921D67">
        <w:rPr>
          <w:rFonts w:ascii="Times New Roman" w:eastAsia="Times New Roman" w:hAnsi="Times New Roman"/>
          <w:i/>
          <w:iCs/>
          <w:color w:val="000000"/>
          <w:sz w:val="24"/>
          <w:szCs w:val="24"/>
          <w:lang w:val="it-IT" w:eastAsia="en-ID"/>
        </w:rPr>
        <w:t xml:space="preserve"> </w:t>
      </w:r>
      <w:r w:rsidR="001A1EB1" w:rsidRPr="00921D67">
        <w:rPr>
          <w:rFonts w:ascii="Times New Roman" w:eastAsia="Times New Roman" w:hAnsi="Times New Roman"/>
          <w:color w:val="000000"/>
          <w:sz w:val="24"/>
          <w:szCs w:val="24"/>
          <w:lang w:val="it-IT" w:eastAsia="en-ID"/>
        </w:rPr>
        <w:t xml:space="preserve"> secara bersama–sama berpengaruh positif dan signifikan terhadap </w:t>
      </w:r>
      <w:r w:rsidR="00C13A8D" w:rsidRPr="00921D67">
        <w:rPr>
          <w:rFonts w:ascii="Times New Roman" w:eastAsia="Times New Roman" w:hAnsi="Times New Roman"/>
          <w:i/>
          <w:iCs/>
          <w:color w:val="000000"/>
          <w:sz w:val="24"/>
          <w:szCs w:val="24"/>
          <w:lang w:val="it-IT" w:eastAsia="en-ID"/>
        </w:rPr>
        <w:t>Repurchase Intention</w:t>
      </w:r>
      <w:r w:rsidR="001A1EB1" w:rsidRPr="00921D67">
        <w:rPr>
          <w:rFonts w:ascii="Times New Roman" w:eastAsia="Times New Roman" w:hAnsi="Times New Roman"/>
          <w:color w:val="000000"/>
          <w:sz w:val="24"/>
          <w:szCs w:val="24"/>
          <w:lang w:val="it-IT" w:eastAsia="en-ID"/>
        </w:rPr>
        <w:t>.</w:t>
      </w:r>
    </w:p>
    <w:p w14:paraId="593DB525" w14:textId="5E559ABF" w:rsidR="001969F7" w:rsidRPr="00921D67" w:rsidRDefault="001969F7" w:rsidP="001969F7">
      <w:pPr>
        <w:pStyle w:val="Heading2"/>
        <w:ind w:left="0"/>
      </w:pPr>
      <w:bookmarkStart w:id="212" w:name="_Toc192170283"/>
      <w:bookmarkStart w:id="213" w:name="_Toc202471634"/>
      <w:r w:rsidRPr="00921D67">
        <w:t>4.7 Pembahasan Dan Analisis Data</w:t>
      </w:r>
      <w:bookmarkEnd w:id="212"/>
      <w:bookmarkEnd w:id="213"/>
      <w:r w:rsidRPr="00921D67">
        <w:t xml:space="preserve"> </w:t>
      </w:r>
    </w:p>
    <w:p w14:paraId="2F5B3052" w14:textId="52982DCA" w:rsidR="001969F7" w:rsidRPr="00921D67" w:rsidRDefault="001969F7" w:rsidP="001969F7">
      <w:pPr>
        <w:pStyle w:val="Heading3"/>
        <w:ind w:firstLine="426"/>
        <w:rPr>
          <w:rFonts w:eastAsia="Times New Roman"/>
          <w:i/>
          <w:iCs/>
          <w:color w:val="000000"/>
          <w:szCs w:val="24"/>
          <w:lang w:val="it-IT" w:eastAsia="en-ID"/>
        </w:rPr>
      </w:pPr>
      <w:bookmarkStart w:id="214" w:name="_Toc192170284"/>
      <w:bookmarkStart w:id="215" w:name="_Toc202471635"/>
      <w:r w:rsidRPr="00921D67">
        <w:rPr>
          <w:lang w:eastAsia="en-ID"/>
        </w:rPr>
        <w:t xml:space="preserve">4.7.1 Pengaruh </w:t>
      </w:r>
      <w:r w:rsidR="00C13A8D" w:rsidRPr="00921D67">
        <w:rPr>
          <w:i/>
          <w:iCs/>
          <w:lang w:val="id-ID" w:eastAsia="en-ID"/>
        </w:rPr>
        <w:t>Social Media Marketing</w:t>
      </w:r>
      <w:r w:rsidRPr="00921D67">
        <w:rPr>
          <w:lang w:eastAsia="en-ID"/>
        </w:rPr>
        <w:t xml:space="preserve"> Terhadap </w:t>
      </w:r>
      <w:bookmarkEnd w:id="214"/>
      <w:r w:rsidR="00C13A8D" w:rsidRPr="00921D67">
        <w:rPr>
          <w:rFonts w:eastAsia="Times New Roman"/>
          <w:i/>
          <w:iCs/>
          <w:color w:val="000000"/>
          <w:szCs w:val="24"/>
          <w:lang w:val="it-IT" w:eastAsia="en-ID"/>
        </w:rPr>
        <w:t>Repurchase Intention</w:t>
      </w:r>
      <w:bookmarkEnd w:id="215"/>
    </w:p>
    <w:p w14:paraId="7EE5A5A0" w14:textId="1751A4D1" w:rsidR="00C13A8D" w:rsidRPr="00921D67" w:rsidRDefault="00C13A8D" w:rsidP="00753817">
      <w:pPr>
        <w:tabs>
          <w:tab w:val="left" w:pos="1020"/>
        </w:tabs>
        <w:spacing w:before="240" w:line="360" w:lineRule="auto"/>
        <w:ind w:left="426" w:firstLine="567"/>
        <w:jc w:val="both"/>
        <w:rPr>
          <w:rFonts w:ascii="Times New Roman" w:hAnsi="Times New Roman"/>
          <w:sz w:val="24"/>
          <w:szCs w:val="24"/>
          <w:lang w:val="sv-SE"/>
        </w:rPr>
      </w:pPr>
      <w:r w:rsidRPr="00921D67">
        <w:rPr>
          <w:rFonts w:ascii="Times New Roman" w:eastAsia="Times New Roman" w:hAnsi="Times New Roman"/>
          <w:color w:val="000000"/>
          <w:sz w:val="24"/>
          <w:szCs w:val="24"/>
          <w:lang w:val="it-IT" w:eastAsia="en-ID"/>
        </w:rPr>
        <w:t xml:space="preserve">Berdasarkan hasil hipotesis pertama dalam penelitian ini menyatakan bahwa </w:t>
      </w:r>
      <w:r w:rsidRPr="00921D67">
        <w:rPr>
          <w:rFonts w:ascii="Times New Roman" w:eastAsia="Times New Roman" w:hAnsi="Times New Roman"/>
          <w:i/>
          <w:iCs/>
          <w:color w:val="000000"/>
          <w:sz w:val="24"/>
          <w:szCs w:val="24"/>
          <w:lang w:val="id-ID" w:eastAsia="en-ID"/>
        </w:rPr>
        <w:t xml:space="preserve">Social Media Marketing </w:t>
      </w:r>
      <w:r w:rsidRPr="00921D67">
        <w:rPr>
          <w:rFonts w:ascii="Times New Roman" w:eastAsia="Times New Roman" w:hAnsi="Times New Roman"/>
          <w:color w:val="000000"/>
          <w:sz w:val="24"/>
          <w:szCs w:val="24"/>
          <w:lang w:val="it-IT" w:eastAsia="en-ID"/>
        </w:rPr>
        <w:t xml:space="preserve">tidak berpengaruh terhadap keputusan pembelian. Sehingga H1 ditolak. Hal ini di buktikan dengan hasil </w:t>
      </w:r>
      <w:r w:rsidRPr="00921D67">
        <w:rPr>
          <w:rFonts w:ascii="Times New Roman" w:hAnsi="Times New Roman"/>
          <w:sz w:val="24"/>
          <w:szCs w:val="24"/>
          <w:lang w:val="it-IT"/>
        </w:rPr>
        <w:t xml:space="preserve">koefisisen regresi pada variabel </w:t>
      </w:r>
      <w:r w:rsidR="00655AEC" w:rsidRPr="00921D67">
        <w:rPr>
          <w:rFonts w:ascii="Times New Roman" w:eastAsia="Times New Roman" w:hAnsi="Times New Roman"/>
          <w:i/>
          <w:iCs/>
          <w:color w:val="000000"/>
          <w:sz w:val="24"/>
          <w:szCs w:val="24"/>
          <w:lang w:val="id-ID" w:eastAsia="en-ID"/>
        </w:rPr>
        <w:t>Social Media Marketing</w:t>
      </w:r>
      <w:r w:rsidRPr="00921D67">
        <w:rPr>
          <w:rFonts w:ascii="Times New Roman" w:hAnsi="Times New Roman"/>
          <w:i/>
          <w:iCs/>
          <w:sz w:val="24"/>
          <w:szCs w:val="24"/>
          <w:lang w:val="it-IT"/>
        </w:rPr>
        <w:t xml:space="preserve">  </w:t>
      </w:r>
      <w:r w:rsidRPr="00921D67">
        <w:rPr>
          <w:rFonts w:ascii="Times New Roman" w:hAnsi="Times New Roman"/>
          <w:sz w:val="24"/>
          <w:szCs w:val="24"/>
          <w:lang w:val="it-IT"/>
        </w:rPr>
        <w:t xml:space="preserve">sebesar </w:t>
      </w:r>
      <w:r w:rsidR="00655AEC" w:rsidRPr="00921D67">
        <w:rPr>
          <w:rFonts w:ascii="Times New Roman" w:hAnsi="Times New Roman"/>
          <w:sz w:val="24"/>
          <w:szCs w:val="24"/>
          <w:lang w:val="it-IT"/>
        </w:rPr>
        <w:t>-0,</w:t>
      </w:r>
      <w:r w:rsidR="004439E0" w:rsidRPr="00921D67">
        <w:rPr>
          <w:rFonts w:ascii="Times New Roman" w:hAnsi="Times New Roman"/>
          <w:sz w:val="24"/>
          <w:szCs w:val="24"/>
          <w:lang w:val="it-IT"/>
        </w:rPr>
        <w:t>0</w:t>
      </w:r>
      <w:r w:rsidR="00475EB6" w:rsidRPr="00921D67">
        <w:rPr>
          <w:rFonts w:ascii="Times New Roman" w:hAnsi="Times New Roman"/>
          <w:sz w:val="24"/>
          <w:szCs w:val="24"/>
          <w:lang w:val="it-IT"/>
        </w:rPr>
        <w:t>66</w:t>
      </w:r>
      <w:r w:rsidRPr="00921D67">
        <w:rPr>
          <w:rFonts w:ascii="Times New Roman" w:hAnsi="Times New Roman"/>
          <w:sz w:val="24"/>
          <w:szCs w:val="24"/>
          <w:lang w:val="it-IT"/>
        </w:rPr>
        <w:t xml:space="preserve"> berarti variabel </w:t>
      </w:r>
      <w:r w:rsidR="00655AEC" w:rsidRPr="00921D67">
        <w:rPr>
          <w:rFonts w:ascii="Times New Roman" w:eastAsia="Times New Roman" w:hAnsi="Times New Roman"/>
          <w:i/>
          <w:iCs/>
          <w:color w:val="000000"/>
          <w:sz w:val="24"/>
          <w:szCs w:val="24"/>
          <w:lang w:val="id-ID" w:eastAsia="en-ID"/>
        </w:rPr>
        <w:t>Social Media Marketing</w:t>
      </w:r>
      <w:r w:rsidR="00655AEC" w:rsidRPr="00921D67">
        <w:rPr>
          <w:rFonts w:ascii="Times New Roman" w:hAnsi="Times New Roman"/>
          <w:i/>
          <w:iCs/>
          <w:sz w:val="24"/>
          <w:szCs w:val="24"/>
          <w:lang w:val="it-IT"/>
        </w:rPr>
        <w:t xml:space="preserve">  </w:t>
      </w:r>
      <w:r w:rsidRPr="00921D67">
        <w:rPr>
          <w:rFonts w:ascii="Times New Roman" w:hAnsi="Times New Roman"/>
          <w:sz w:val="24"/>
          <w:szCs w:val="24"/>
          <w:lang w:val="it-IT"/>
        </w:rPr>
        <w:t xml:space="preserve">menunjukkan pengaruh </w:t>
      </w:r>
      <w:r w:rsidR="00655AEC" w:rsidRPr="00921D67">
        <w:rPr>
          <w:rFonts w:ascii="Times New Roman" w:hAnsi="Times New Roman"/>
          <w:sz w:val="24"/>
          <w:szCs w:val="24"/>
          <w:lang w:val="it-IT"/>
        </w:rPr>
        <w:t>negatif</w:t>
      </w:r>
      <w:r w:rsidRPr="00921D67">
        <w:rPr>
          <w:rFonts w:ascii="Times New Roman" w:hAnsi="Times New Roman"/>
          <w:sz w:val="24"/>
          <w:szCs w:val="24"/>
          <w:lang w:val="it-IT"/>
        </w:rPr>
        <w:t xml:space="preserve"> terhadap Keputusan Pembelian</w:t>
      </w:r>
      <w:r w:rsidR="00655AEC" w:rsidRPr="00921D67">
        <w:rPr>
          <w:rFonts w:ascii="Times New Roman" w:hAnsi="Times New Roman"/>
          <w:sz w:val="24"/>
          <w:szCs w:val="24"/>
          <w:lang w:val="it-IT"/>
        </w:rPr>
        <w:t xml:space="preserve"> dan</w:t>
      </w:r>
      <w:r w:rsidRPr="00921D67">
        <w:rPr>
          <w:rFonts w:ascii="Times New Roman" w:hAnsi="Times New Roman"/>
          <w:sz w:val="24"/>
          <w:szCs w:val="24"/>
          <w:lang w:val="it-IT"/>
        </w:rPr>
        <w:t xml:space="preserve"> hasil uji T parsial menunjukkan nilai signifikansi sebesar 0,</w:t>
      </w:r>
      <w:r w:rsidR="00475EB6" w:rsidRPr="00921D67">
        <w:rPr>
          <w:rFonts w:ascii="Times New Roman" w:hAnsi="Times New Roman"/>
          <w:sz w:val="24"/>
          <w:szCs w:val="24"/>
          <w:lang w:val="it-IT"/>
        </w:rPr>
        <w:t>367</w:t>
      </w:r>
      <w:r w:rsidRPr="00921D67">
        <w:rPr>
          <w:rFonts w:ascii="Times New Roman" w:hAnsi="Times New Roman"/>
          <w:sz w:val="24"/>
          <w:szCs w:val="24"/>
          <w:lang w:val="it-IT"/>
        </w:rPr>
        <w:t xml:space="preserve">, yang lebih besar dari 0,05. </w:t>
      </w:r>
      <w:r w:rsidRPr="00921D67">
        <w:rPr>
          <w:rFonts w:ascii="Times New Roman" w:hAnsi="Times New Roman"/>
          <w:sz w:val="24"/>
          <w:szCs w:val="24"/>
          <w:lang w:val="sv-SE"/>
        </w:rPr>
        <w:t xml:space="preserve">Selain itu, nilai t hitung sebesar </w:t>
      </w:r>
      <w:r w:rsidR="00655AEC" w:rsidRPr="00921D67">
        <w:rPr>
          <w:rFonts w:ascii="Times New Roman" w:hAnsi="Times New Roman"/>
          <w:sz w:val="24"/>
          <w:szCs w:val="24"/>
          <w:lang w:val="sv-SE"/>
        </w:rPr>
        <w:t>-0,</w:t>
      </w:r>
      <w:r w:rsidR="00475EB6" w:rsidRPr="00921D67">
        <w:rPr>
          <w:rFonts w:ascii="Times New Roman" w:hAnsi="Times New Roman"/>
          <w:sz w:val="24"/>
          <w:szCs w:val="24"/>
          <w:lang w:val="sv-SE"/>
        </w:rPr>
        <w:t>905</w:t>
      </w:r>
      <w:r w:rsidR="00655AEC" w:rsidRPr="00921D67">
        <w:rPr>
          <w:rFonts w:ascii="Times New Roman" w:hAnsi="Times New Roman"/>
          <w:color w:val="00B0F0"/>
          <w:sz w:val="24"/>
          <w:szCs w:val="24"/>
          <w:lang w:val="sv-SE"/>
        </w:rPr>
        <w:t xml:space="preserve"> </w:t>
      </w:r>
      <w:r w:rsidRPr="00921D67">
        <w:rPr>
          <w:rFonts w:ascii="Times New Roman" w:hAnsi="Times New Roman"/>
          <w:sz w:val="24"/>
          <w:szCs w:val="24"/>
          <w:lang w:val="sv-SE"/>
        </w:rPr>
        <w:t xml:space="preserve"> juga lebih kecil dari t tabel yang bernilai 1,9</w:t>
      </w:r>
      <w:r w:rsidR="00475EB6" w:rsidRPr="00921D67">
        <w:rPr>
          <w:rFonts w:ascii="Times New Roman" w:hAnsi="Times New Roman"/>
          <w:sz w:val="24"/>
          <w:szCs w:val="24"/>
          <w:lang w:val="sv-SE"/>
        </w:rPr>
        <w:t>76</w:t>
      </w:r>
      <w:r w:rsidRPr="00921D67">
        <w:rPr>
          <w:rFonts w:ascii="Times New Roman" w:hAnsi="Times New Roman"/>
          <w:sz w:val="24"/>
          <w:szCs w:val="24"/>
          <w:lang w:val="sv-SE"/>
        </w:rPr>
        <w:t xml:space="preserve">. Oleh karena itu, dapat disimpulkan bahwa pengaruh </w:t>
      </w:r>
      <w:r w:rsidR="00655AEC" w:rsidRPr="00921D67">
        <w:rPr>
          <w:rFonts w:ascii="Times New Roman" w:eastAsia="Times New Roman" w:hAnsi="Times New Roman"/>
          <w:i/>
          <w:iCs/>
          <w:color w:val="000000"/>
          <w:sz w:val="24"/>
          <w:szCs w:val="24"/>
          <w:lang w:val="id-ID" w:eastAsia="en-ID"/>
        </w:rPr>
        <w:t>Social Media Marketing</w:t>
      </w:r>
      <w:r w:rsidR="00655AEC" w:rsidRPr="00921D67">
        <w:rPr>
          <w:rFonts w:ascii="Times New Roman" w:hAnsi="Times New Roman"/>
          <w:i/>
          <w:iCs/>
          <w:sz w:val="24"/>
          <w:szCs w:val="24"/>
          <w:lang w:val="it-IT"/>
        </w:rPr>
        <w:t xml:space="preserve"> </w:t>
      </w:r>
      <w:r w:rsidRPr="00921D67">
        <w:rPr>
          <w:rFonts w:ascii="Times New Roman" w:hAnsi="Times New Roman"/>
          <w:sz w:val="24"/>
          <w:szCs w:val="24"/>
          <w:lang w:val="sv-SE"/>
        </w:rPr>
        <w:t xml:space="preserve"> tidak signifikan</w:t>
      </w:r>
      <w:r w:rsidRPr="00921D67">
        <w:rPr>
          <w:rFonts w:ascii="Times New Roman" w:hAnsi="Times New Roman"/>
          <w:i/>
          <w:iCs/>
          <w:sz w:val="24"/>
          <w:szCs w:val="24"/>
          <w:lang w:val="sv-SE"/>
        </w:rPr>
        <w:t xml:space="preserve">. </w:t>
      </w:r>
      <w:r w:rsidRPr="00921D67">
        <w:rPr>
          <w:rFonts w:ascii="Times New Roman" w:eastAsia="Times New Roman" w:hAnsi="Times New Roman"/>
          <w:color w:val="000000"/>
          <w:sz w:val="24"/>
          <w:szCs w:val="24"/>
          <w:lang w:val="sv-SE" w:eastAsia="en-ID"/>
        </w:rPr>
        <w:t>H</w:t>
      </w:r>
      <w:r w:rsidR="00475EB6" w:rsidRPr="00921D67">
        <w:rPr>
          <w:rFonts w:ascii="Times New Roman" w:eastAsia="Times New Roman" w:hAnsi="Times New Roman"/>
          <w:color w:val="000000"/>
          <w:sz w:val="24"/>
          <w:szCs w:val="24"/>
          <w:lang w:val="sv-SE" w:eastAsia="en-ID"/>
        </w:rPr>
        <w:t>1</w:t>
      </w:r>
      <w:r w:rsidRPr="00921D67">
        <w:rPr>
          <w:rFonts w:ascii="Times New Roman" w:eastAsia="Times New Roman" w:hAnsi="Times New Roman"/>
          <w:color w:val="000000"/>
          <w:sz w:val="24"/>
          <w:szCs w:val="24"/>
          <w:lang w:val="sv-SE" w:eastAsia="en-ID"/>
        </w:rPr>
        <w:t xml:space="preserve"> ditolak yang artinya bahwa variabel </w:t>
      </w:r>
      <w:r w:rsidR="00934F5B" w:rsidRPr="00921D67">
        <w:rPr>
          <w:rFonts w:ascii="Times New Roman" w:eastAsia="Times New Roman" w:hAnsi="Times New Roman"/>
          <w:i/>
          <w:iCs/>
          <w:color w:val="000000"/>
          <w:sz w:val="24"/>
          <w:szCs w:val="24"/>
          <w:lang w:val="id-ID" w:eastAsia="en-ID"/>
        </w:rPr>
        <w:t>Social Media Marketing</w:t>
      </w:r>
      <w:r w:rsidR="00934F5B" w:rsidRPr="00921D67">
        <w:rPr>
          <w:rFonts w:ascii="Times New Roman" w:hAnsi="Times New Roman"/>
          <w:i/>
          <w:iCs/>
          <w:sz w:val="24"/>
          <w:szCs w:val="24"/>
          <w:lang w:val="it-IT"/>
        </w:rPr>
        <w:t xml:space="preserve">  </w:t>
      </w:r>
      <w:r w:rsidRPr="00921D67">
        <w:rPr>
          <w:rFonts w:ascii="Times New Roman" w:eastAsia="Times New Roman" w:hAnsi="Times New Roman"/>
          <w:color w:val="000000"/>
          <w:sz w:val="24"/>
          <w:szCs w:val="24"/>
          <w:lang w:val="sv-SE" w:eastAsia="en-ID"/>
        </w:rPr>
        <w:t xml:space="preserve">tidak berpengaruh. Berarti bahwa </w:t>
      </w:r>
      <w:r w:rsidR="00934F5B" w:rsidRPr="00921D67">
        <w:rPr>
          <w:rFonts w:ascii="Times New Roman" w:eastAsia="Times New Roman" w:hAnsi="Times New Roman"/>
          <w:color w:val="000000"/>
          <w:sz w:val="24"/>
          <w:szCs w:val="24"/>
          <w:lang w:val="sv-SE" w:eastAsia="en-ID"/>
        </w:rPr>
        <w:t xml:space="preserve">variabel </w:t>
      </w:r>
      <w:r w:rsidR="00934F5B" w:rsidRPr="00921D67">
        <w:rPr>
          <w:rFonts w:ascii="Times New Roman" w:eastAsia="Times New Roman" w:hAnsi="Times New Roman"/>
          <w:i/>
          <w:iCs/>
          <w:color w:val="000000"/>
          <w:sz w:val="24"/>
          <w:szCs w:val="24"/>
          <w:lang w:val="id-ID" w:eastAsia="en-ID"/>
        </w:rPr>
        <w:t>Social Media Marketing</w:t>
      </w:r>
      <w:r w:rsidR="00934F5B" w:rsidRPr="00921D67">
        <w:rPr>
          <w:rFonts w:ascii="Times New Roman" w:hAnsi="Times New Roman"/>
          <w:i/>
          <w:iCs/>
          <w:sz w:val="24"/>
          <w:szCs w:val="24"/>
          <w:lang w:val="it-IT"/>
        </w:rPr>
        <w:t xml:space="preserve"> </w:t>
      </w:r>
      <w:r w:rsidR="00934F5B" w:rsidRPr="00921D67">
        <w:rPr>
          <w:rFonts w:ascii="Times New Roman" w:hAnsi="Times New Roman"/>
          <w:sz w:val="24"/>
          <w:szCs w:val="24"/>
          <w:lang w:val="it-IT"/>
        </w:rPr>
        <w:t>tidak berpengaruh terhadap</w:t>
      </w:r>
      <w:r w:rsidR="00934F5B" w:rsidRPr="00921D67">
        <w:rPr>
          <w:rFonts w:ascii="Times New Roman" w:eastAsia="Times New Roman" w:hAnsi="Times New Roman"/>
          <w:color w:val="000000"/>
          <w:sz w:val="24"/>
          <w:szCs w:val="24"/>
          <w:lang w:val="sv-SE" w:eastAsia="en-ID"/>
        </w:rPr>
        <w:t xml:space="preserve"> Repurchase Intention pada Produk Kahf di Aneka Jaya Ngaliyan</w:t>
      </w:r>
      <w:r w:rsidRPr="00921D67">
        <w:rPr>
          <w:rFonts w:ascii="Times New Roman" w:hAnsi="Times New Roman"/>
          <w:sz w:val="24"/>
          <w:szCs w:val="24"/>
          <w:lang w:val="sv-SE"/>
        </w:rPr>
        <w:t>.</w:t>
      </w:r>
    </w:p>
    <w:p w14:paraId="07AA7DA7" w14:textId="12C9B327" w:rsidR="00E174B1" w:rsidRPr="00E174B1" w:rsidRDefault="00E174B1" w:rsidP="00E174B1">
      <w:pPr>
        <w:tabs>
          <w:tab w:val="left" w:pos="1020"/>
        </w:tabs>
        <w:spacing w:line="360" w:lineRule="auto"/>
        <w:ind w:left="426" w:firstLine="567"/>
        <w:jc w:val="both"/>
        <w:rPr>
          <w:rFonts w:ascii="Times New Roman" w:eastAsia="Times New Roman" w:hAnsi="Times New Roman"/>
          <w:color w:val="000000"/>
          <w:sz w:val="24"/>
          <w:szCs w:val="24"/>
          <w:lang w:val="sv-SE" w:eastAsia="en-ID"/>
        </w:rPr>
      </w:pPr>
      <w:r w:rsidRPr="00E174B1">
        <w:rPr>
          <w:rFonts w:ascii="Times New Roman" w:eastAsia="Times New Roman" w:hAnsi="Times New Roman"/>
          <w:color w:val="000000"/>
          <w:sz w:val="24"/>
          <w:szCs w:val="24"/>
          <w:lang w:val="sv-SE" w:eastAsia="en-ID"/>
        </w:rPr>
        <w:t xml:space="preserve">Meskipun secara deskriptif skor rata-rata persepsi responden terhadap </w:t>
      </w:r>
      <w:r w:rsidRPr="00E174B1">
        <w:rPr>
          <w:rFonts w:ascii="Times New Roman" w:eastAsia="Times New Roman" w:hAnsi="Times New Roman"/>
          <w:i/>
          <w:iCs/>
          <w:color w:val="000000"/>
          <w:sz w:val="24"/>
          <w:szCs w:val="24"/>
          <w:lang w:val="sv-SE" w:eastAsia="en-ID"/>
        </w:rPr>
        <w:t>Social Media Marketing</w:t>
      </w:r>
      <w:r w:rsidRPr="00E174B1">
        <w:rPr>
          <w:rFonts w:ascii="Times New Roman" w:eastAsia="Times New Roman" w:hAnsi="Times New Roman"/>
          <w:color w:val="000000"/>
          <w:sz w:val="24"/>
          <w:szCs w:val="24"/>
          <w:lang w:val="sv-SE" w:eastAsia="en-ID"/>
        </w:rPr>
        <w:t xml:space="preserve"> tergolong tinggi (rata-rata 4,</w:t>
      </w:r>
      <w:r w:rsidR="002C4F1E" w:rsidRPr="00921D67">
        <w:rPr>
          <w:rFonts w:ascii="Times New Roman" w:eastAsia="Times New Roman" w:hAnsi="Times New Roman"/>
          <w:color w:val="000000"/>
          <w:sz w:val="24"/>
          <w:szCs w:val="24"/>
          <w:lang w:val="sv-SE" w:eastAsia="en-ID"/>
        </w:rPr>
        <w:t>2</w:t>
      </w:r>
      <w:r w:rsidRPr="00E174B1">
        <w:rPr>
          <w:rFonts w:ascii="Times New Roman" w:eastAsia="Times New Roman" w:hAnsi="Times New Roman"/>
          <w:color w:val="000000"/>
          <w:sz w:val="24"/>
          <w:szCs w:val="24"/>
          <w:lang w:val="sv-SE" w:eastAsia="en-ID"/>
        </w:rPr>
        <w:t xml:space="preserve">6), namun hal ini tidak berbanding lurus dengan pengaruhnya terhadap niat beli ulang konsumen. Artinya, keberadaan media sosial atau </w:t>
      </w:r>
      <w:r w:rsidRPr="00E174B1">
        <w:rPr>
          <w:rFonts w:ascii="Times New Roman" w:eastAsia="Times New Roman" w:hAnsi="Times New Roman"/>
          <w:color w:val="000000"/>
          <w:sz w:val="24"/>
          <w:szCs w:val="24"/>
          <w:lang w:val="sv-SE" w:eastAsia="en-ID"/>
        </w:rPr>
        <w:lastRenderedPageBreak/>
        <w:t>aktivitas pemasaran digital dari Brand Kahf belum cukup untuk mendorong konsumen melakukan pembelian ulang produk.</w:t>
      </w:r>
    </w:p>
    <w:p w14:paraId="32A3356D" w14:textId="77777777" w:rsidR="00E174B1" w:rsidRPr="00E174B1" w:rsidRDefault="00E174B1" w:rsidP="00E174B1">
      <w:pPr>
        <w:tabs>
          <w:tab w:val="left" w:pos="1020"/>
        </w:tabs>
        <w:spacing w:line="360" w:lineRule="auto"/>
        <w:ind w:left="426" w:firstLine="567"/>
        <w:jc w:val="both"/>
        <w:rPr>
          <w:rFonts w:ascii="Times New Roman" w:eastAsia="Times New Roman" w:hAnsi="Times New Roman"/>
          <w:color w:val="000000"/>
          <w:sz w:val="24"/>
          <w:szCs w:val="24"/>
          <w:lang w:val="sv-SE" w:eastAsia="en-ID"/>
        </w:rPr>
      </w:pPr>
      <w:r w:rsidRPr="00E174B1">
        <w:rPr>
          <w:rFonts w:ascii="Times New Roman" w:eastAsia="Times New Roman" w:hAnsi="Times New Roman"/>
          <w:color w:val="000000"/>
          <w:sz w:val="24"/>
          <w:szCs w:val="24"/>
          <w:lang w:val="sv-SE" w:eastAsia="en-ID"/>
        </w:rPr>
        <w:t>Namun demikian, hasil ini belum dapat disimpulkan secara mutlak sebagai kelemahan dari pihak Kahf secara langsung. Hal ini disebabkan oleh tidak tersedianya data penjualan secara menyeluruh (global atau regional) dari pihak Brand Kahf maupun dari pihak Swalayan Aneka Jaya Ngaliyan. Dengan demikian, tidak dapat dipastikan secara jelas apakah penurunan minat beli ulang tersebut disebabkan oleh menurunnya performa promosi dari Kahf secara nasional, atau justru dari segi operasional dan pemasaran lokal di Aneka Jaya yang kurang efektif.</w:t>
      </w:r>
    </w:p>
    <w:p w14:paraId="3A45748F" w14:textId="77777777" w:rsidR="00E174B1" w:rsidRPr="00E174B1" w:rsidRDefault="00E174B1" w:rsidP="00E174B1">
      <w:pPr>
        <w:tabs>
          <w:tab w:val="left" w:pos="1020"/>
        </w:tabs>
        <w:spacing w:line="360" w:lineRule="auto"/>
        <w:ind w:left="426" w:firstLine="567"/>
        <w:jc w:val="both"/>
        <w:rPr>
          <w:rFonts w:ascii="Times New Roman" w:eastAsia="Times New Roman" w:hAnsi="Times New Roman"/>
          <w:color w:val="000000"/>
          <w:sz w:val="24"/>
          <w:szCs w:val="24"/>
          <w:lang w:val="sv-SE" w:eastAsia="en-ID"/>
        </w:rPr>
      </w:pPr>
      <w:r w:rsidRPr="00E174B1">
        <w:rPr>
          <w:rFonts w:ascii="Times New Roman" w:eastAsia="Times New Roman" w:hAnsi="Times New Roman"/>
          <w:color w:val="000000"/>
          <w:sz w:val="24"/>
          <w:szCs w:val="24"/>
          <w:lang w:val="sv-SE" w:eastAsia="en-ID"/>
        </w:rPr>
        <w:t xml:space="preserve">Keterbatasan data ini menjadi salah satu hambatan dalam mengidentifikasi akar penyebab secara spesifik terhadap hasil tidak signifikannya pengaruh variabel </w:t>
      </w:r>
      <w:r w:rsidRPr="00E174B1">
        <w:rPr>
          <w:rFonts w:ascii="Times New Roman" w:eastAsia="Times New Roman" w:hAnsi="Times New Roman"/>
          <w:i/>
          <w:iCs/>
          <w:color w:val="000000"/>
          <w:sz w:val="24"/>
          <w:szCs w:val="24"/>
          <w:lang w:val="sv-SE" w:eastAsia="en-ID"/>
        </w:rPr>
        <w:t>Social Media Marketing</w:t>
      </w:r>
      <w:r w:rsidRPr="00E174B1">
        <w:rPr>
          <w:rFonts w:ascii="Times New Roman" w:eastAsia="Times New Roman" w:hAnsi="Times New Roman"/>
          <w:color w:val="000000"/>
          <w:sz w:val="24"/>
          <w:szCs w:val="24"/>
          <w:lang w:val="sv-SE" w:eastAsia="en-ID"/>
        </w:rPr>
        <w:t>. Oleh karena itu, diperlukan kerja sama dari pihak Kahf untuk memberikan data penjualan secara makro, sehingga pada penelitian selanjutnya dapat ditentukan secara lebih objektif dan akurat mengenai sumber utama dari penurunan niat pembelian ulang produk di lokasi ritel tertentu.</w:t>
      </w:r>
    </w:p>
    <w:p w14:paraId="23D56388" w14:textId="5F9D65F4" w:rsidR="009D2AD1" w:rsidRPr="00921D67" w:rsidRDefault="009D2AD1" w:rsidP="009D2AD1">
      <w:pPr>
        <w:tabs>
          <w:tab w:val="left" w:pos="1020"/>
        </w:tabs>
        <w:spacing w:line="360" w:lineRule="auto"/>
        <w:ind w:left="426" w:firstLine="567"/>
        <w:jc w:val="both"/>
        <w:rPr>
          <w:rFonts w:ascii="Times New Roman" w:eastAsia="Times New Roman" w:hAnsi="Times New Roman"/>
          <w:color w:val="000000"/>
          <w:sz w:val="24"/>
          <w:szCs w:val="24"/>
          <w:lang w:val="sv-SE" w:eastAsia="en-ID"/>
        </w:rPr>
      </w:pPr>
      <w:r w:rsidRPr="00921D67">
        <w:rPr>
          <w:rFonts w:ascii="Times New Roman" w:eastAsia="Times New Roman" w:hAnsi="Times New Roman"/>
          <w:color w:val="000000"/>
          <w:sz w:val="24"/>
          <w:szCs w:val="24"/>
          <w:lang w:val="sv-SE" w:eastAsia="en-ID"/>
        </w:rPr>
        <w:t>Social Media Marketing merupakan strategi promosi melalui platform digital yang bertujuan untuk membangun interaksi, brand engagement, dan menyampaikan informasi kepada konsumen.</w:t>
      </w:r>
      <w:r w:rsidR="00CB7C02" w:rsidRPr="00921D67">
        <w:rPr>
          <w:rStyle w:val="FootnoteReference"/>
          <w:rFonts w:ascii="Times New Roman" w:hAnsi="Times New Roman"/>
        </w:rPr>
        <w:footnoteReference w:id="121"/>
      </w:r>
      <w:r w:rsidRPr="00921D67">
        <w:rPr>
          <w:rFonts w:ascii="Times New Roman" w:eastAsia="Times New Roman" w:hAnsi="Times New Roman"/>
          <w:color w:val="000000"/>
          <w:sz w:val="24"/>
          <w:szCs w:val="24"/>
          <w:lang w:val="sv-SE" w:eastAsia="en-ID"/>
        </w:rPr>
        <w:t xml:space="preserve"> Dalam konteks Theory of Planned Behavior (TPB), tidak signifikannya pengaruh </w:t>
      </w:r>
      <w:r w:rsidR="004439E0" w:rsidRPr="00921D67">
        <w:rPr>
          <w:rFonts w:ascii="Times New Roman" w:hAnsi="Times New Roman"/>
          <w:i/>
          <w:iCs/>
          <w:sz w:val="24"/>
          <w:szCs w:val="24"/>
          <w:lang w:val="id-ID"/>
        </w:rPr>
        <w:t>Social Media Marketing</w:t>
      </w:r>
      <w:r w:rsidR="004439E0" w:rsidRPr="00921D67">
        <w:rPr>
          <w:rFonts w:ascii="Times New Roman" w:hAnsi="Times New Roman"/>
          <w:i/>
          <w:iCs/>
          <w:sz w:val="24"/>
          <w:szCs w:val="24"/>
          <w:lang w:val="it-IT"/>
        </w:rPr>
        <w:t xml:space="preserve"> </w:t>
      </w:r>
      <w:r w:rsidRPr="00921D67">
        <w:rPr>
          <w:rFonts w:ascii="Times New Roman" w:eastAsia="Times New Roman" w:hAnsi="Times New Roman"/>
          <w:color w:val="000000"/>
          <w:sz w:val="24"/>
          <w:szCs w:val="24"/>
          <w:lang w:val="sv-SE" w:eastAsia="en-ID"/>
        </w:rPr>
        <w:t>terhadap Repurchase Intention dapat dikaitkan dengan persepsi kontrol perilaku. Meskipun eksistensi merek di media sosial tinggi, jika konsumen merasa tidak memiliki kendali atau tidak melihat nilai tambah dari informasi yang mereka terima, maka kemungkinan untuk melakukan pembelian ulang tetap rendah.</w:t>
      </w:r>
    </w:p>
    <w:p w14:paraId="168AA155" w14:textId="77777777" w:rsidR="00C94A9D" w:rsidRPr="00921D67" w:rsidRDefault="00C13A8D" w:rsidP="00C94A9D">
      <w:pPr>
        <w:tabs>
          <w:tab w:val="left" w:pos="1020"/>
        </w:tabs>
        <w:spacing w:line="360" w:lineRule="auto"/>
        <w:ind w:left="426" w:firstLine="567"/>
        <w:jc w:val="both"/>
        <w:rPr>
          <w:rFonts w:ascii="Times New Roman" w:hAnsi="Times New Roman"/>
          <w:color w:val="000000"/>
          <w:sz w:val="24"/>
          <w:szCs w:val="24"/>
          <w:lang w:val="sv-SE"/>
        </w:rPr>
      </w:pPr>
      <w:r w:rsidRPr="00921D67">
        <w:rPr>
          <w:rFonts w:ascii="Times New Roman" w:eastAsia="Times New Roman" w:hAnsi="Times New Roman"/>
          <w:color w:val="000000"/>
          <w:sz w:val="24"/>
          <w:szCs w:val="24"/>
          <w:lang w:val="sv-SE" w:eastAsia="en-ID"/>
        </w:rPr>
        <w:t xml:space="preserve">Hasil penelitian ini sejalan dengan penelitian </w:t>
      </w:r>
      <w:r w:rsidRPr="00921D67">
        <w:rPr>
          <w:rFonts w:ascii="Times New Roman" w:eastAsia="Times New Roman" w:hAnsi="Times New Roman"/>
          <w:sz w:val="24"/>
          <w:szCs w:val="24"/>
          <w:lang w:val="sv-SE" w:eastAsia="en-ID"/>
        </w:rPr>
        <w:t xml:space="preserve">yang telah dilakukan oleh </w:t>
      </w:r>
      <w:r w:rsidR="00CB7C02" w:rsidRPr="00921D67">
        <w:rPr>
          <w:rFonts w:ascii="Times New Roman" w:eastAsia="Times New Roman" w:hAnsi="Times New Roman"/>
          <w:sz w:val="24"/>
          <w:szCs w:val="24"/>
          <w:lang w:val="sv-SE" w:eastAsia="en-ID"/>
        </w:rPr>
        <w:t>audrey nathalia</w:t>
      </w:r>
      <w:r w:rsidR="00CB7C02" w:rsidRPr="00921D67">
        <w:rPr>
          <w:rFonts w:ascii="Times New Roman" w:hAnsi="Times New Roman"/>
          <w:szCs w:val="24"/>
          <w:lang w:val="sv-SE"/>
        </w:rPr>
        <w:t>.</w:t>
      </w:r>
      <w:r w:rsidR="00CB7C02" w:rsidRPr="00921D67">
        <w:rPr>
          <w:rStyle w:val="FootnoteReference"/>
          <w:rFonts w:ascii="Times New Roman" w:hAnsi="Times New Roman"/>
        </w:rPr>
        <w:footnoteReference w:id="122"/>
      </w:r>
      <w:r w:rsidRPr="00921D67">
        <w:rPr>
          <w:rFonts w:ascii="Times New Roman" w:eastAsia="Times New Roman" w:hAnsi="Times New Roman"/>
          <w:sz w:val="24"/>
          <w:szCs w:val="24"/>
          <w:lang w:val="sv-SE" w:eastAsia="en-ID"/>
        </w:rPr>
        <w:t xml:space="preserve"> </w:t>
      </w:r>
      <w:r w:rsidRPr="00921D67">
        <w:rPr>
          <w:rFonts w:ascii="Times New Roman" w:eastAsia="Times New Roman" w:hAnsi="Times New Roman"/>
          <w:color w:val="000000"/>
          <w:sz w:val="24"/>
          <w:szCs w:val="24"/>
          <w:lang w:val="sv-SE" w:eastAsia="en-ID"/>
        </w:rPr>
        <w:t xml:space="preserve">yang mengatakan bahwa </w:t>
      </w:r>
      <w:r w:rsidR="00CB7C02" w:rsidRPr="00921D67">
        <w:rPr>
          <w:rFonts w:ascii="Times New Roman" w:hAnsi="Times New Roman"/>
          <w:i/>
          <w:iCs/>
          <w:sz w:val="24"/>
          <w:szCs w:val="24"/>
          <w:lang w:val="id-ID"/>
        </w:rPr>
        <w:t>Social Media Marketing</w:t>
      </w:r>
      <w:r w:rsidR="00CB7C02" w:rsidRPr="00921D67">
        <w:rPr>
          <w:rFonts w:ascii="Times New Roman" w:hAnsi="Times New Roman"/>
          <w:i/>
          <w:iCs/>
          <w:sz w:val="24"/>
          <w:szCs w:val="24"/>
          <w:lang w:val="it-IT"/>
        </w:rPr>
        <w:t xml:space="preserve"> tidak</w:t>
      </w:r>
      <w:r w:rsidRPr="00921D67">
        <w:rPr>
          <w:rFonts w:ascii="Times New Roman" w:hAnsi="Times New Roman"/>
          <w:sz w:val="24"/>
          <w:szCs w:val="24"/>
          <w:lang w:val="sv-SE"/>
        </w:rPr>
        <w:t xml:space="preserve"> berpengaruh terhadap </w:t>
      </w:r>
      <w:r w:rsidR="00CB7C02" w:rsidRPr="00921D67">
        <w:rPr>
          <w:rFonts w:ascii="Times New Roman" w:hAnsi="Times New Roman"/>
          <w:i/>
          <w:iCs/>
          <w:sz w:val="24"/>
          <w:szCs w:val="24"/>
          <w:lang w:val="it-IT"/>
        </w:rPr>
        <w:t>Repurchase Intention</w:t>
      </w:r>
      <w:r w:rsidRPr="00921D67">
        <w:rPr>
          <w:rFonts w:ascii="Times New Roman" w:eastAsia="Times New Roman" w:hAnsi="Times New Roman"/>
          <w:color w:val="000000"/>
          <w:sz w:val="24"/>
          <w:szCs w:val="24"/>
          <w:lang w:val="sv-SE" w:eastAsia="en-ID"/>
        </w:rPr>
        <w:t xml:space="preserve">. </w:t>
      </w:r>
      <w:bookmarkStart w:id="216" w:name="_Toc192170285"/>
      <w:r w:rsidR="00C94A9D" w:rsidRPr="00921D67">
        <w:rPr>
          <w:rFonts w:ascii="Times New Roman" w:hAnsi="Times New Roman"/>
          <w:color w:val="000000"/>
          <w:sz w:val="24"/>
          <w:szCs w:val="24"/>
          <w:lang w:val="sv-SE"/>
        </w:rPr>
        <w:t>Konsumen cenderung mengandalkan rekomendasi dari teman atau pengalaman langsung, bukan dari konten promosi di media sosial. Hal ini menunjukkan bahwa visibilitas di media sosial tidak selalu menjamin loyalitas konsumen.</w:t>
      </w:r>
    </w:p>
    <w:p w14:paraId="0D40C126" w14:textId="66A49719" w:rsidR="001969F7" w:rsidRPr="00921D67" w:rsidRDefault="001969F7" w:rsidP="004439E0">
      <w:pPr>
        <w:tabs>
          <w:tab w:val="left" w:pos="1020"/>
        </w:tabs>
        <w:spacing w:line="360" w:lineRule="auto"/>
        <w:ind w:left="426"/>
        <w:jc w:val="both"/>
        <w:rPr>
          <w:rFonts w:ascii="Times New Roman" w:hAnsi="Times New Roman"/>
          <w:b/>
          <w:bCs/>
          <w:sz w:val="24"/>
          <w:szCs w:val="24"/>
          <w:lang w:val="en-ID" w:eastAsia="en-ID"/>
        </w:rPr>
      </w:pPr>
      <w:r w:rsidRPr="00921D67">
        <w:rPr>
          <w:rFonts w:ascii="Times New Roman" w:hAnsi="Times New Roman"/>
          <w:b/>
          <w:bCs/>
          <w:sz w:val="24"/>
          <w:szCs w:val="24"/>
          <w:lang w:val="en-ID" w:eastAsia="en-ID"/>
        </w:rPr>
        <w:lastRenderedPageBreak/>
        <w:t xml:space="preserve">4.7.2 Pengaruh </w:t>
      </w:r>
      <w:r w:rsidR="00C13A8D" w:rsidRPr="00921D67">
        <w:rPr>
          <w:rFonts w:ascii="Times New Roman" w:hAnsi="Times New Roman"/>
          <w:b/>
          <w:bCs/>
          <w:i/>
          <w:iCs/>
          <w:sz w:val="24"/>
          <w:szCs w:val="24"/>
          <w:lang w:val="id-ID" w:eastAsia="en-ID"/>
        </w:rPr>
        <w:t>Brand Awareness</w:t>
      </w:r>
      <w:r w:rsidRPr="00921D67">
        <w:rPr>
          <w:rFonts w:ascii="Times New Roman" w:hAnsi="Times New Roman"/>
          <w:b/>
          <w:bCs/>
          <w:sz w:val="24"/>
          <w:szCs w:val="24"/>
          <w:lang w:val="en-ID" w:eastAsia="en-ID"/>
        </w:rPr>
        <w:t xml:space="preserve"> Terhadap </w:t>
      </w:r>
      <w:bookmarkEnd w:id="216"/>
      <w:r w:rsidR="00C13A8D" w:rsidRPr="00921D67">
        <w:rPr>
          <w:rFonts w:ascii="Times New Roman" w:eastAsia="Times New Roman" w:hAnsi="Times New Roman"/>
          <w:b/>
          <w:bCs/>
          <w:i/>
          <w:iCs/>
          <w:color w:val="000000"/>
          <w:sz w:val="24"/>
          <w:szCs w:val="24"/>
          <w:lang w:val="it-IT" w:eastAsia="en-ID"/>
        </w:rPr>
        <w:t>Repurchase Intention</w:t>
      </w:r>
    </w:p>
    <w:p w14:paraId="047A1CDC" w14:textId="2F02FAB3" w:rsidR="004439E0" w:rsidRPr="00921D67" w:rsidRDefault="001969F7" w:rsidP="004439E0">
      <w:pPr>
        <w:tabs>
          <w:tab w:val="left" w:pos="1020"/>
        </w:tabs>
        <w:spacing w:after="0" w:line="360" w:lineRule="auto"/>
        <w:ind w:left="426" w:firstLine="567"/>
        <w:jc w:val="both"/>
        <w:rPr>
          <w:rFonts w:ascii="Times New Roman" w:hAnsi="Times New Roman"/>
          <w:sz w:val="24"/>
          <w:szCs w:val="24"/>
          <w:lang w:val="sv-SE"/>
        </w:rPr>
      </w:pPr>
      <w:r w:rsidRPr="00921D67">
        <w:rPr>
          <w:rFonts w:ascii="Times New Roman" w:eastAsia="Times New Roman" w:hAnsi="Times New Roman"/>
          <w:color w:val="000000"/>
          <w:sz w:val="24"/>
          <w:szCs w:val="24"/>
          <w:lang w:val="en-ID" w:eastAsia="en-ID"/>
        </w:rPr>
        <w:t xml:space="preserve">Berdasarkan hasil hipotesis kedua dalam penelitian ini menyatakan bahwa </w:t>
      </w:r>
      <w:r w:rsidR="00C94A9D" w:rsidRPr="00921D67">
        <w:rPr>
          <w:rFonts w:ascii="Times New Roman" w:eastAsia="Times New Roman" w:hAnsi="Times New Roman"/>
          <w:i/>
          <w:iCs/>
          <w:color w:val="000000"/>
          <w:sz w:val="24"/>
          <w:szCs w:val="24"/>
          <w:lang w:eastAsia="en-ID"/>
        </w:rPr>
        <w:t xml:space="preserve">Brand Awareness </w:t>
      </w:r>
      <w:r w:rsidRPr="00921D67">
        <w:rPr>
          <w:rFonts w:ascii="Times New Roman" w:eastAsia="Times New Roman" w:hAnsi="Times New Roman"/>
          <w:color w:val="000000"/>
          <w:sz w:val="24"/>
          <w:szCs w:val="24"/>
          <w:lang w:val="en-ID" w:eastAsia="en-ID"/>
        </w:rPr>
        <w:t xml:space="preserve">berpengaruh positif dan signifikan terhadap </w:t>
      </w:r>
      <w:r w:rsidR="00C94A9D" w:rsidRPr="00921D67">
        <w:rPr>
          <w:rFonts w:ascii="Times New Roman" w:eastAsia="Times New Roman" w:hAnsi="Times New Roman"/>
          <w:i/>
          <w:iCs/>
          <w:color w:val="000000"/>
          <w:sz w:val="24"/>
          <w:szCs w:val="24"/>
          <w:lang w:val="it-IT" w:eastAsia="en-ID"/>
        </w:rPr>
        <w:t>Repurchase Intention</w:t>
      </w:r>
      <w:r w:rsidRPr="00921D67">
        <w:rPr>
          <w:rFonts w:ascii="Times New Roman" w:eastAsia="Times New Roman" w:hAnsi="Times New Roman"/>
          <w:color w:val="000000"/>
          <w:sz w:val="24"/>
          <w:szCs w:val="24"/>
          <w:lang w:val="en-ID" w:eastAsia="en-ID"/>
        </w:rPr>
        <w:t xml:space="preserve">. Sehingga H2 diterima. Hal ini di buktikan dengan hasil uji regresi linier berganda dengan Koefisisen regresi pada variabel </w:t>
      </w:r>
      <w:r w:rsidR="002C4F1E" w:rsidRPr="00921D67">
        <w:rPr>
          <w:rFonts w:ascii="Times New Roman" w:eastAsia="Times New Roman" w:hAnsi="Times New Roman"/>
          <w:i/>
          <w:iCs/>
          <w:color w:val="000000"/>
          <w:sz w:val="24"/>
          <w:szCs w:val="24"/>
          <w:lang w:val="en-ID" w:eastAsia="en-ID"/>
        </w:rPr>
        <w:t>Brand Awareness</w:t>
      </w:r>
      <w:r w:rsidRPr="00921D67">
        <w:rPr>
          <w:rFonts w:ascii="Times New Roman" w:eastAsia="Times New Roman" w:hAnsi="Times New Roman"/>
          <w:i/>
          <w:iCs/>
          <w:color w:val="000000"/>
          <w:sz w:val="24"/>
          <w:szCs w:val="24"/>
          <w:lang w:val="en-ID" w:eastAsia="en-ID"/>
        </w:rPr>
        <w:t xml:space="preserve"> </w:t>
      </w:r>
      <w:r w:rsidRPr="00921D67">
        <w:rPr>
          <w:rFonts w:ascii="Times New Roman" w:eastAsia="Times New Roman" w:hAnsi="Times New Roman"/>
          <w:color w:val="000000"/>
          <w:sz w:val="24"/>
          <w:szCs w:val="24"/>
          <w:lang w:val="en-ID" w:eastAsia="en-ID"/>
        </w:rPr>
        <w:t>sebesar 0,</w:t>
      </w:r>
      <w:r w:rsidR="002C4F1E" w:rsidRPr="00921D67">
        <w:rPr>
          <w:rFonts w:ascii="Times New Roman" w:eastAsia="Times New Roman" w:hAnsi="Times New Roman"/>
          <w:color w:val="000000"/>
          <w:sz w:val="24"/>
          <w:szCs w:val="24"/>
          <w:lang w:val="en-ID" w:eastAsia="en-ID"/>
        </w:rPr>
        <w:t>602</w:t>
      </w:r>
      <w:r w:rsidRPr="00921D67">
        <w:rPr>
          <w:rFonts w:ascii="Times New Roman" w:eastAsia="Times New Roman" w:hAnsi="Times New Roman"/>
          <w:color w:val="000000"/>
          <w:sz w:val="24"/>
          <w:szCs w:val="24"/>
          <w:lang w:val="en-ID" w:eastAsia="en-ID"/>
        </w:rPr>
        <w:t xml:space="preserve"> berarti variabel </w:t>
      </w:r>
      <w:r w:rsidR="00C94A9D" w:rsidRPr="00921D67">
        <w:rPr>
          <w:rFonts w:ascii="Times New Roman" w:eastAsia="Times New Roman" w:hAnsi="Times New Roman"/>
          <w:i/>
          <w:iCs/>
          <w:color w:val="000000"/>
          <w:sz w:val="24"/>
          <w:szCs w:val="24"/>
          <w:lang w:val="en-ID" w:eastAsia="en-ID"/>
        </w:rPr>
        <w:t xml:space="preserve">Brand Awareness </w:t>
      </w:r>
      <w:r w:rsidRPr="00921D67">
        <w:rPr>
          <w:rFonts w:ascii="Times New Roman" w:eastAsia="Times New Roman" w:hAnsi="Times New Roman"/>
          <w:color w:val="000000"/>
          <w:sz w:val="24"/>
          <w:szCs w:val="24"/>
          <w:lang w:val="en-ID" w:eastAsia="en-ID"/>
        </w:rPr>
        <w:t>memiliki pengaruh positif</w:t>
      </w:r>
      <w:r w:rsidR="00C94A9D" w:rsidRPr="00921D67">
        <w:rPr>
          <w:rFonts w:ascii="Times New Roman" w:eastAsia="Times New Roman" w:hAnsi="Times New Roman"/>
          <w:color w:val="000000"/>
          <w:sz w:val="24"/>
          <w:szCs w:val="24"/>
          <w:lang w:val="en-ID" w:eastAsia="en-ID"/>
        </w:rPr>
        <w:t xml:space="preserve"> dan signifikan</w:t>
      </w:r>
      <w:r w:rsidRPr="00921D67">
        <w:rPr>
          <w:rFonts w:ascii="Times New Roman" w:eastAsia="Times New Roman" w:hAnsi="Times New Roman"/>
          <w:color w:val="000000"/>
          <w:sz w:val="24"/>
          <w:szCs w:val="24"/>
          <w:lang w:val="en-ID" w:eastAsia="en-ID"/>
        </w:rPr>
        <w:t xml:space="preserve"> teradap </w:t>
      </w:r>
      <w:r w:rsidR="00C94A9D" w:rsidRPr="00921D67">
        <w:rPr>
          <w:rFonts w:ascii="Times New Roman" w:eastAsia="Times New Roman" w:hAnsi="Times New Roman"/>
          <w:i/>
          <w:iCs/>
          <w:color w:val="000000"/>
          <w:sz w:val="24"/>
          <w:szCs w:val="24"/>
          <w:lang w:val="it-IT" w:eastAsia="en-ID"/>
        </w:rPr>
        <w:t>Repurchase Intention</w:t>
      </w:r>
      <w:r w:rsidRPr="00921D67">
        <w:rPr>
          <w:rFonts w:ascii="Times New Roman" w:eastAsia="Times New Roman" w:hAnsi="Times New Roman"/>
          <w:color w:val="000000"/>
          <w:sz w:val="24"/>
          <w:szCs w:val="24"/>
          <w:lang w:val="en-ID" w:eastAsia="en-ID"/>
        </w:rPr>
        <w:t>, dan Hasil uji T parsial menunjukkan nilai signifikansi sebesar 0,0</w:t>
      </w:r>
      <w:r w:rsidR="00C94A9D" w:rsidRPr="00921D67">
        <w:rPr>
          <w:rFonts w:ascii="Times New Roman" w:eastAsia="Times New Roman" w:hAnsi="Times New Roman"/>
          <w:color w:val="000000"/>
          <w:sz w:val="24"/>
          <w:szCs w:val="24"/>
          <w:lang w:val="en-ID" w:eastAsia="en-ID"/>
        </w:rPr>
        <w:t>00</w:t>
      </w:r>
      <w:r w:rsidRPr="00921D67">
        <w:rPr>
          <w:rFonts w:ascii="Times New Roman" w:eastAsia="Times New Roman" w:hAnsi="Times New Roman"/>
          <w:color w:val="000000"/>
          <w:sz w:val="24"/>
          <w:szCs w:val="24"/>
          <w:lang w:val="en-ID" w:eastAsia="en-ID"/>
        </w:rPr>
        <w:t xml:space="preserve">, yang lebih kecil dari 0,05, dan t hitung </w:t>
      </w:r>
      <w:r w:rsidRPr="00921D67">
        <w:rPr>
          <w:rFonts w:ascii="Times New Roman" w:eastAsia="Times New Roman" w:hAnsi="Times New Roman"/>
          <w:sz w:val="24"/>
          <w:szCs w:val="24"/>
          <w:lang w:val="en-ID" w:eastAsia="en-ID"/>
        </w:rPr>
        <w:t xml:space="preserve">sebesar </w:t>
      </w:r>
      <w:r w:rsidR="00C94A9D" w:rsidRPr="00921D67">
        <w:rPr>
          <w:rFonts w:ascii="Times New Roman" w:eastAsia="Times New Roman" w:hAnsi="Times New Roman"/>
          <w:sz w:val="24"/>
          <w:szCs w:val="24"/>
          <w:lang w:val="en-ID" w:eastAsia="en-ID"/>
        </w:rPr>
        <w:t>10,</w:t>
      </w:r>
      <w:r w:rsidR="002C4F1E" w:rsidRPr="00921D67">
        <w:rPr>
          <w:rFonts w:ascii="Times New Roman" w:eastAsia="Times New Roman" w:hAnsi="Times New Roman"/>
          <w:sz w:val="24"/>
          <w:szCs w:val="24"/>
          <w:lang w:val="en-ID" w:eastAsia="en-ID"/>
        </w:rPr>
        <w:t>379</w:t>
      </w:r>
      <w:r w:rsidRPr="00921D67">
        <w:rPr>
          <w:rFonts w:ascii="Times New Roman" w:eastAsia="Times New Roman" w:hAnsi="Times New Roman"/>
          <w:color w:val="000000"/>
          <w:sz w:val="24"/>
          <w:szCs w:val="24"/>
          <w:lang w:val="en-ID" w:eastAsia="en-ID"/>
        </w:rPr>
        <w:t>, yang lebih besar dari t tabel yang bernilai 1,9</w:t>
      </w:r>
      <w:r w:rsidR="002C4F1E" w:rsidRPr="00921D67">
        <w:rPr>
          <w:rFonts w:ascii="Times New Roman" w:eastAsia="Times New Roman" w:hAnsi="Times New Roman"/>
          <w:color w:val="000000"/>
          <w:sz w:val="24"/>
          <w:szCs w:val="24"/>
          <w:lang w:val="en-ID" w:eastAsia="en-ID"/>
        </w:rPr>
        <w:t>76</w:t>
      </w:r>
      <w:r w:rsidRPr="00921D67">
        <w:rPr>
          <w:rFonts w:ascii="Times New Roman" w:eastAsia="Times New Roman" w:hAnsi="Times New Roman"/>
          <w:color w:val="000000"/>
          <w:sz w:val="24"/>
          <w:szCs w:val="24"/>
          <w:lang w:val="en-ID" w:eastAsia="en-ID"/>
        </w:rPr>
        <w:t xml:space="preserve">. </w:t>
      </w:r>
      <w:r w:rsidRPr="00921D67">
        <w:rPr>
          <w:rFonts w:ascii="Times New Roman" w:eastAsia="Times New Roman" w:hAnsi="Times New Roman"/>
          <w:color w:val="000000"/>
          <w:sz w:val="24"/>
          <w:szCs w:val="24"/>
          <w:lang w:val="sv-SE" w:eastAsia="en-ID"/>
        </w:rPr>
        <w:t xml:space="preserve">Oleh karena itu, H1 diterima, yang berarti bahwa variabel </w:t>
      </w:r>
      <w:r w:rsidR="002C4F1E" w:rsidRPr="00921D67">
        <w:rPr>
          <w:rFonts w:ascii="Times New Roman" w:eastAsia="Times New Roman" w:hAnsi="Times New Roman"/>
          <w:i/>
          <w:iCs/>
          <w:color w:val="000000"/>
          <w:sz w:val="24"/>
          <w:szCs w:val="24"/>
          <w:lang w:val="sv-SE" w:eastAsia="en-ID"/>
        </w:rPr>
        <w:t>Brand Awareness</w:t>
      </w:r>
      <w:r w:rsidRPr="00921D67">
        <w:rPr>
          <w:rFonts w:ascii="Times New Roman" w:eastAsia="Times New Roman" w:hAnsi="Times New Roman"/>
          <w:color w:val="000000"/>
          <w:sz w:val="24"/>
          <w:szCs w:val="24"/>
          <w:lang w:val="sv-SE" w:eastAsia="en-ID"/>
        </w:rPr>
        <w:t xml:space="preserve"> memiliki pengaruh positif dan signifikan terhadap </w:t>
      </w:r>
      <w:r w:rsidR="00C94A9D" w:rsidRPr="00921D67">
        <w:rPr>
          <w:rFonts w:ascii="Times New Roman" w:eastAsia="Times New Roman" w:hAnsi="Times New Roman"/>
          <w:i/>
          <w:iCs/>
          <w:color w:val="000000"/>
          <w:sz w:val="24"/>
          <w:szCs w:val="24"/>
          <w:lang w:val="it-IT" w:eastAsia="en-ID"/>
        </w:rPr>
        <w:t>Repurchase Intention</w:t>
      </w:r>
      <w:r w:rsidRPr="00921D67">
        <w:rPr>
          <w:rFonts w:ascii="Times New Roman" w:eastAsia="Times New Roman" w:hAnsi="Times New Roman"/>
          <w:color w:val="000000"/>
          <w:sz w:val="24"/>
          <w:szCs w:val="24"/>
          <w:lang w:val="sv-SE" w:eastAsia="en-ID"/>
        </w:rPr>
        <w:t xml:space="preserve"> pengguna </w:t>
      </w:r>
      <w:r w:rsidR="00C94A9D" w:rsidRPr="00921D67">
        <w:rPr>
          <w:rFonts w:ascii="Times New Roman" w:eastAsia="Times New Roman" w:hAnsi="Times New Roman"/>
          <w:i/>
          <w:iCs/>
          <w:color w:val="000000"/>
          <w:sz w:val="24"/>
          <w:szCs w:val="24"/>
          <w:lang w:val="sv-SE" w:eastAsia="en-ID"/>
        </w:rPr>
        <w:t xml:space="preserve">skincare </w:t>
      </w:r>
      <w:r w:rsidR="00C94A9D" w:rsidRPr="00921D67">
        <w:rPr>
          <w:rFonts w:ascii="Times New Roman" w:eastAsia="Times New Roman" w:hAnsi="Times New Roman"/>
          <w:color w:val="000000"/>
          <w:sz w:val="24"/>
          <w:szCs w:val="24"/>
          <w:lang w:val="sv-SE" w:eastAsia="en-ID"/>
        </w:rPr>
        <w:t>Kahf</w:t>
      </w:r>
      <w:r w:rsidRPr="00921D67">
        <w:rPr>
          <w:rFonts w:ascii="Times New Roman" w:eastAsia="Times New Roman" w:hAnsi="Times New Roman"/>
          <w:color w:val="000000"/>
          <w:sz w:val="24"/>
          <w:szCs w:val="24"/>
          <w:lang w:val="sv-SE" w:eastAsia="en-ID"/>
        </w:rPr>
        <w:t xml:space="preserve"> di </w:t>
      </w:r>
      <w:r w:rsidR="00C94A9D" w:rsidRPr="00921D67">
        <w:rPr>
          <w:rFonts w:ascii="Times New Roman" w:eastAsia="Times New Roman" w:hAnsi="Times New Roman"/>
          <w:color w:val="000000"/>
          <w:sz w:val="24"/>
          <w:szCs w:val="24"/>
          <w:lang w:val="sv-SE" w:eastAsia="en-ID"/>
        </w:rPr>
        <w:t>Aneka Jaya Ngalian</w:t>
      </w:r>
      <w:r w:rsidRPr="00921D67">
        <w:rPr>
          <w:rFonts w:ascii="Times New Roman" w:hAnsi="Times New Roman"/>
          <w:sz w:val="24"/>
          <w:szCs w:val="24"/>
          <w:lang w:val="sv-SE"/>
        </w:rPr>
        <w:t>.</w:t>
      </w:r>
    </w:p>
    <w:p w14:paraId="6F6E95EC" w14:textId="1C96EAB2" w:rsidR="004439E0" w:rsidRPr="00921D67" w:rsidRDefault="004439E0" w:rsidP="004439E0">
      <w:pPr>
        <w:tabs>
          <w:tab w:val="left" w:pos="1020"/>
        </w:tabs>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 xml:space="preserve">Hasil analisis data menunjukkan skor tertinggi pada variabel Brand Awareness dengan nilai rata-rata sebesar </w:t>
      </w:r>
      <w:r w:rsidR="004A5BB7" w:rsidRPr="00921D67">
        <w:rPr>
          <w:rFonts w:ascii="Times New Roman" w:hAnsi="Times New Roman"/>
          <w:b/>
          <w:bCs/>
          <w:sz w:val="24"/>
          <w:szCs w:val="24"/>
          <w:lang w:val="sv-SE"/>
        </w:rPr>
        <w:t>4</w:t>
      </w:r>
      <w:r w:rsidRPr="00921D67">
        <w:rPr>
          <w:rFonts w:ascii="Times New Roman" w:hAnsi="Times New Roman"/>
          <w:b/>
          <w:bCs/>
          <w:sz w:val="24"/>
          <w:szCs w:val="24"/>
          <w:lang w:val="sv-SE"/>
        </w:rPr>
        <w:t>,</w:t>
      </w:r>
      <w:r w:rsidR="004A5BB7" w:rsidRPr="00921D67">
        <w:rPr>
          <w:rFonts w:ascii="Times New Roman" w:hAnsi="Times New Roman"/>
          <w:b/>
          <w:bCs/>
          <w:sz w:val="24"/>
          <w:szCs w:val="24"/>
          <w:lang w:val="sv-SE"/>
        </w:rPr>
        <w:t>0</w:t>
      </w:r>
      <w:r w:rsidR="002C4F1E" w:rsidRPr="00921D67">
        <w:rPr>
          <w:rFonts w:ascii="Times New Roman" w:hAnsi="Times New Roman"/>
          <w:b/>
          <w:bCs/>
          <w:sz w:val="24"/>
          <w:szCs w:val="24"/>
          <w:lang w:val="sv-SE"/>
        </w:rPr>
        <w:t>6</w:t>
      </w:r>
      <w:r w:rsidRPr="00921D67">
        <w:rPr>
          <w:rFonts w:ascii="Times New Roman" w:hAnsi="Times New Roman"/>
          <w:sz w:val="24"/>
          <w:szCs w:val="24"/>
          <w:lang w:val="sv-SE"/>
        </w:rPr>
        <w:t>. Ini mencerminkan bahwa semakin kuat kesadaran merek (brand awareness) di benak konsumen, semakin tinggi pula niat mereka untuk melakukan pembelian ulang. Konsumen cenderung memilih merek yang sudah mereka kenal dan percayai saat akan melakukan pembelian berikutnya.</w:t>
      </w:r>
    </w:p>
    <w:p w14:paraId="5E36DDD6" w14:textId="5D3565E5" w:rsidR="004439E0" w:rsidRPr="00921D67" w:rsidRDefault="004439E0" w:rsidP="004439E0">
      <w:pPr>
        <w:tabs>
          <w:tab w:val="left" w:pos="1020"/>
        </w:tabs>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Brand Awareness adalah kemampuan konsumen untuk mengenali dan mengingat suatu merek.</w:t>
      </w:r>
      <w:r w:rsidRPr="00921D67">
        <w:rPr>
          <w:rStyle w:val="FootnoteReference"/>
          <w:rFonts w:ascii="Times New Roman" w:hAnsi="Times New Roman"/>
        </w:rPr>
        <w:footnoteReference w:id="123"/>
      </w:r>
      <w:r w:rsidRPr="00921D67">
        <w:rPr>
          <w:rFonts w:ascii="Times New Roman" w:hAnsi="Times New Roman"/>
          <w:sz w:val="24"/>
          <w:szCs w:val="24"/>
          <w:lang w:val="sv-SE"/>
        </w:rPr>
        <w:t xml:space="preserve"> Dalam perspektif Theory of Planned Behavior (TPB), kesadaran merek berkaitan erat dengan </w:t>
      </w:r>
      <w:r w:rsidRPr="00921D67">
        <w:rPr>
          <w:rFonts w:ascii="Times New Roman" w:hAnsi="Times New Roman"/>
          <w:b/>
          <w:bCs/>
          <w:sz w:val="24"/>
          <w:szCs w:val="24"/>
          <w:lang w:val="sv-SE"/>
        </w:rPr>
        <w:t>sikap terhadap perilaku (attitude)</w:t>
      </w:r>
      <w:r w:rsidRPr="00921D67">
        <w:rPr>
          <w:rFonts w:ascii="Times New Roman" w:hAnsi="Times New Roman"/>
          <w:sz w:val="24"/>
          <w:szCs w:val="24"/>
          <w:lang w:val="sv-SE"/>
        </w:rPr>
        <w:t>. Semakin positif sikap konsumen terhadap suatu merek, maka semakin besar pula kemungkinan mereka untuk membeli ulang produk dari merek tersebut.</w:t>
      </w:r>
    </w:p>
    <w:p w14:paraId="7D1DA37A" w14:textId="2895847F" w:rsidR="001969F7" w:rsidRPr="00921D67" w:rsidRDefault="004439E0" w:rsidP="004439E0">
      <w:pPr>
        <w:tabs>
          <w:tab w:val="left" w:pos="1020"/>
        </w:tabs>
        <w:spacing w:after="0"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Penelitian ini sejalan dengan hasil penelitian dari Surianto,</w:t>
      </w:r>
      <w:r w:rsidRPr="00921D67">
        <w:rPr>
          <w:rStyle w:val="FootnoteReference"/>
          <w:rFonts w:ascii="Times New Roman" w:hAnsi="Times New Roman"/>
        </w:rPr>
        <w:footnoteReference w:id="124"/>
      </w:r>
      <w:r w:rsidRPr="00921D67">
        <w:rPr>
          <w:rFonts w:ascii="Times New Roman" w:hAnsi="Times New Roman"/>
          <w:sz w:val="24"/>
          <w:szCs w:val="24"/>
          <w:lang w:val="sv-SE"/>
        </w:rPr>
        <w:t xml:space="preserve">yang menyatakan bahwa Brand Awareness berpengaruh positif dan signifikan terhadap Repurchase Intention. Semakin tinggi tingkat brand awareness pada suatu produk, maka </w:t>
      </w:r>
      <w:r w:rsidR="002C4F1E" w:rsidRPr="00921D67">
        <w:rPr>
          <w:rFonts w:ascii="Times New Roman" w:hAnsi="Times New Roman"/>
          <w:sz w:val="24"/>
          <w:szCs w:val="24"/>
          <w:lang w:val="sv-SE"/>
        </w:rPr>
        <w:t>minat</w:t>
      </w:r>
      <w:r w:rsidRPr="00921D67">
        <w:rPr>
          <w:rFonts w:ascii="Times New Roman" w:hAnsi="Times New Roman"/>
          <w:sz w:val="24"/>
          <w:szCs w:val="24"/>
          <w:lang w:val="sv-SE"/>
        </w:rPr>
        <w:t xml:space="preserve"> pe</w:t>
      </w:r>
      <w:r w:rsidR="002C4F1E" w:rsidRPr="00921D67">
        <w:rPr>
          <w:rFonts w:ascii="Times New Roman" w:hAnsi="Times New Roman"/>
          <w:sz w:val="24"/>
          <w:szCs w:val="24"/>
          <w:lang w:val="sv-SE"/>
        </w:rPr>
        <w:t>m</w:t>
      </w:r>
      <w:r w:rsidRPr="00921D67">
        <w:rPr>
          <w:rFonts w:ascii="Times New Roman" w:hAnsi="Times New Roman"/>
          <w:sz w:val="24"/>
          <w:szCs w:val="24"/>
          <w:lang w:val="sv-SE"/>
        </w:rPr>
        <w:t>beli</w:t>
      </w:r>
      <w:r w:rsidR="002C4F1E" w:rsidRPr="00921D67">
        <w:rPr>
          <w:rFonts w:ascii="Times New Roman" w:hAnsi="Times New Roman"/>
          <w:sz w:val="24"/>
          <w:szCs w:val="24"/>
          <w:lang w:val="sv-SE"/>
        </w:rPr>
        <w:t>an</w:t>
      </w:r>
      <w:r w:rsidRPr="00921D67">
        <w:rPr>
          <w:rFonts w:ascii="Times New Roman" w:hAnsi="Times New Roman"/>
          <w:sz w:val="24"/>
          <w:szCs w:val="24"/>
          <w:lang w:val="sv-SE"/>
        </w:rPr>
        <w:t xml:space="preserve"> ulang oleh konsumen juga semakin meningkat.</w:t>
      </w:r>
    </w:p>
    <w:p w14:paraId="75156C1D" w14:textId="6A64BB35" w:rsidR="001969F7" w:rsidRPr="00921D67" w:rsidRDefault="001969F7" w:rsidP="001969F7">
      <w:pPr>
        <w:pStyle w:val="Heading3"/>
        <w:ind w:firstLine="426"/>
        <w:rPr>
          <w:lang w:val="en-ID" w:eastAsia="en-ID"/>
        </w:rPr>
      </w:pPr>
      <w:bookmarkStart w:id="217" w:name="_Toc192170286"/>
      <w:bookmarkStart w:id="218" w:name="_Toc202471636"/>
      <w:r w:rsidRPr="00921D67">
        <w:rPr>
          <w:lang w:val="en-ID" w:eastAsia="en-ID"/>
        </w:rPr>
        <w:t xml:space="preserve">4.7.3 Pengaruh </w:t>
      </w:r>
      <w:r w:rsidR="00C13A8D" w:rsidRPr="00921D67">
        <w:rPr>
          <w:i/>
          <w:iCs/>
          <w:lang w:val="id-ID" w:eastAsia="en-ID"/>
        </w:rPr>
        <w:t xml:space="preserve">Customer Satisfaction </w:t>
      </w:r>
      <w:r w:rsidRPr="00921D67">
        <w:rPr>
          <w:lang w:val="en-ID" w:eastAsia="en-ID"/>
        </w:rPr>
        <w:t xml:space="preserve">Terhadap </w:t>
      </w:r>
      <w:bookmarkEnd w:id="217"/>
      <w:r w:rsidR="00C13A8D" w:rsidRPr="00921D67">
        <w:rPr>
          <w:rFonts w:eastAsia="Times New Roman"/>
          <w:i/>
          <w:iCs/>
          <w:color w:val="000000"/>
          <w:szCs w:val="24"/>
          <w:lang w:val="it-IT" w:eastAsia="en-ID"/>
        </w:rPr>
        <w:t>Repurchase Intention</w:t>
      </w:r>
      <w:bookmarkEnd w:id="218"/>
    </w:p>
    <w:p w14:paraId="4E8FF9C0" w14:textId="2AD0A777" w:rsidR="004439E0" w:rsidRPr="00921D67" w:rsidRDefault="004439E0" w:rsidP="00753817">
      <w:pPr>
        <w:tabs>
          <w:tab w:val="left" w:pos="993"/>
        </w:tabs>
        <w:spacing w:before="240" w:after="0" w:line="360" w:lineRule="auto"/>
        <w:ind w:left="426" w:firstLine="567"/>
        <w:jc w:val="both"/>
        <w:rPr>
          <w:rFonts w:ascii="Times New Roman" w:eastAsia="Times New Roman" w:hAnsi="Times New Roman"/>
          <w:color w:val="000000"/>
          <w:sz w:val="24"/>
          <w:szCs w:val="24"/>
          <w:lang w:val="sv-SE" w:eastAsia="en-ID"/>
        </w:rPr>
      </w:pPr>
      <w:r w:rsidRPr="00921D67">
        <w:rPr>
          <w:rFonts w:ascii="Times New Roman" w:eastAsia="Times New Roman" w:hAnsi="Times New Roman"/>
          <w:color w:val="000000"/>
          <w:sz w:val="24"/>
          <w:szCs w:val="24"/>
          <w:lang w:eastAsia="en-ID"/>
        </w:rPr>
        <w:t xml:space="preserve">Berdasarkan hasil hipotesis ketiga, penelitian ini menunjukkan bahwa Customer Satisfaction berpengaruh positif dan signifikan terhadap Repurchase Intention, sehingga H3 diterima. </w:t>
      </w:r>
      <w:r w:rsidRPr="00921D67">
        <w:rPr>
          <w:rFonts w:ascii="Times New Roman" w:eastAsia="Times New Roman" w:hAnsi="Times New Roman"/>
          <w:color w:val="000000"/>
          <w:sz w:val="24"/>
          <w:szCs w:val="24"/>
          <w:lang w:val="sv-SE" w:eastAsia="en-ID"/>
        </w:rPr>
        <w:t xml:space="preserve">Koefisien regresi dari variabel ini adalah sebesar </w:t>
      </w:r>
      <w:r w:rsidRPr="00921D67">
        <w:rPr>
          <w:rFonts w:ascii="Times New Roman" w:eastAsia="Times New Roman" w:hAnsi="Times New Roman"/>
          <w:b/>
          <w:bCs/>
          <w:color w:val="000000"/>
          <w:sz w:val="24"/>
          <w:szCs w:val="24"/>
          <w:lang w:val="sv-SE" w:eastAsia="en-ID"/>
        </w:rPr>
        <w:t>0,</w:t>
      </w:r>
      <w:r w:rsidR="002C4F1E" w:rsidRPr="00921D67">
        <w:rPr>
          <w:rFonts w:ascii="Times New Roman" w:eastAsia="Times New Roman" w:hAnsi="Times New Roman"/>
          <w:b/>
          <w:bCs/>
          <w:color w:val="000000"/>
          <w:sz w:val="24"/>
          <w:szCs w:val="24"/>
          <w:lang w:val="sv-SE" w:eastAsia="en-ID"/>
        </w:rPr>
        <w:t>610</w:t>
      </w:r>
      <w:r w:rsidRPr="00921D67">
        <w:rPr>
          <w:rFonts w:ascii="Times New Roman" w:eastAsia="Times New Roman" w:hAnsi="Times New Roman"/>
          <w:color w:val="000000"/>
          <w:sz w:val="24"/>
          <w:szCs w:val="24"/>
          <w:lang w:val="sv-SE" w:eastAsia="en-ID"/>
        </w:rPr>
        <w:t xml:space="preserve">, yang berarti bahwa peningkatan kepuasan pelanggan akan berdampak pada peningkatan niat beli ulang. Nilai </w:t>
      </w:r>
      <w:r w:rsidRPr="00921D67">
        <w:rPr>
          <w:rFonts w:ascii="Times New Roman" w:eastAsia="Times New Roman" w:hAnsi="Times New Roman"/>
          <w:color w:val="000000"/>
          <w:sz w:val="24"/>
          <w:szCs w:val="24"/>
          <w:lang w:val="sv-SE" w:eastAsia="en-ID"/>
        </w:rPr>
        <w:lastRenderedPageBreak/>
        <w:t xml:space="preserve">signifikansi uji t sebesar </w:t>
      </w:r>
      <w:r w:rsidRPr="00921D67">
        <w:rPr>
          <w:rFonts w:ascii="Times New Roman" w:eastAsia="Times New Roman" w:hAnsi="Times New Roman"/>
          <w:b/>
          <w:bCs/>
          <w:color w:val="000000"/>
          <w:sz w:val="24"/>
          <w:szCs w:val="24"/>
          <w:lang w:val="sv-SE" w:eastAsia="en-ID"/>
        </w:rPr>
        <w:t>0,000</w:t>
      </w:r>
      <w:r w:rsidRPr="00921D67">
        <w:rPr>
          <w:rFonts w:ascii="Times New Roman" w:eastAsia="Times New Roman" w:hAnsi="Times New Roman"/>
          <w:color w:val="000000"/>
          <w:sz w:val="24"/>
          <w:szCs w:val="24"/>
          <w:lang w:val="sv-SE" w:eastAsia="en-ID"/>
        </w:rPr>
        <w:t xml:space="preserve"> (lebih kecil dari 0,05) dan nilai t hitung sebesar </w:t>
      </w:r>
      <w:r w:rsidR="002C4F1E" w:rsidRPr="00921D67">
        <w:rPr>
          <w:rFonts w:ascii="Times New Roman" w:eastAsia="Times New Roman" w:hAnsi="Times New Roman"/>
          <w:b/>
          <w:bCs/>
          <w:color w:val="000000"/>
          <w:sz w:val="24"/>
          <w:szCs w:val="24"/>
          <w:lang w:val="sv-SE" w:eastAsia="en-ID"/>
        </w:rPr>
        <w:t>6,030</w:t>
      </w:r>
      <w:r w:rsidRPr="00921D67">
        <w:rPr>
          <w:rFonts w:ascii="Times New Roman" w:eastAsia="Times New Roman" w:hAnsi="Times New Roman"/>
          <w:color w:val="000000"/>
          <w:sz w:val="24"/>
          <w:szCs w:val="24"/>
          <w:lang w:val="sv-SE" w:eastAsia="en-ID"/>
        </w:rPr>
        <w:t xml:space="preserve"> (lebih besar dari t tabel 1,9</w:t>
      </w:r>
      <w:r w:rsidR="002C4F1E" w:rsidRPr="00921D67">
        <w:rPr>
          <w:rFonts w:ascii="Times New Roman" w:eastAsia="Times New Roman" w:hAnsi="Times New Roman"/>
          <w:color w:val="000000"/>
          <w:sz w:val="24"/>
          <w:szCs w:val="24"/>
          <w:lang w:val="sv-SE" w:eastAsia="en-ID"/>
        </w:rPr>
        <w:t>76</w:t>
      </w:r>
      <w:r w:rsidRPr="00921D67">
        <w:rPr>
          <w:rFonts w:ascii="Times New Roman" w:eastAsia="Times New Roman" w:hAnsi="Times New Roman"/>
          <w:color w:val="000000"/>
          <w:sz w:val="24"/>
          <w:szCs w:val="24"/>
          <w:lang w:val="sv-SE" w:eastAsia="en-ID"/>
        </w:rPr>
        <w:t>) menunjukkan bahwa pengaruh ini signifikan.</w:t>
      </w:r>
      <w:r w:rsidR="00C13A8D" w:rsidRPr="00921D67">
        <w:rPr>
          <w:rFonts w:ascii="Times New Roman" w:eastAsia="Times New Roman" w:hAnsi="Times New Roman"/>
          <w:color w:val="000000"/>
          <w:sz w:val="24"/>
          <w:szCs w:val="24"/>
          <w:lang w:val="sv-SE" w:eastAsia="en-ID"/>
        </w:rPr>
        <w:t xml:space="preserve"> Oleh karena itu, H1 diterima, yang berarti bahwa variabel </w:t>
      </w:r>
      <w:r w:rsidRPr="00921D67">
        <w:rPr>
          <w:rFonts w:ascii="Times New Roman" w:eastAsia="Times New Roman" w:hAnsi="Times New Roman"/>
          <w:i/>
          <w:iCs/>
          <w:color w:val="000000"/>
          <w:sz w:val="24"/>
          <w:szCs w:val="24"/>
          <w:lang w:val="sv-SE" w:eastAsia="en-ID"/>
        </w:rPr>
        <w:t xml:space="preserve">Costumer Satisfaction </w:t>
      </w:r>
      <w:r w:rsidR="00C13A8D" w:rsidRPr="00921D67">
        <w:rPr>
          <w:rFonts w:ascii="Times New Roman" w:eastAsia="Times New Roman" w:hAnsi="Times New Roman"/>
          <w:color w:val="000000"/>
          <w:sz w:val="24"/>
          <w:szCs w:val="24"/>
          <w:lang w:val="sv-SE" w:eastAsia="en-ID"/>
        </w:rPr>
        <w:t xml:space="preserve">memiliki pengaruh positif dan signifikan terhadap </w:t>
      </w:r>
      <w:r w:rsidRPr="00921D67">
        <w:rPr>
          <w:rFonts w:ascii="Times New Roman" w:eastAsia="Times New Roman" w:hAnsi="Times New Roman"/>
          <w:i/>
          <w:iCs/>
          <w:color w:val="000000"/>
          <w:sz w:val="24"/>
          <w:szCs w:val="24"/>
          <w:lang w:val="it-IT" w:eastAsia="en-ID"/>
        </w:rPr>
        <w:t>Repurchase Intention</w:t>
      </w:r>
      <w:r w:rsidRPr="00921D67">
        <w:rPr>
          <w:rFonts w:ascii="Times New Roman" w:eastAsia="Times New Roman" w:hAnsi="Times New Roman"/>
          <w:color w:val="000000"/>
          <w:sz w:val="24"/>
          <w:szCs w:val="24"/>
          <w:lang w:val="sv-SE" w:eastAsia="en-ID"/>
        </w:rPr>
        <w:t xml:space="preserve"> pengguna </w:t>
      </w:r>
      <w:r w:rsidRPr="00921D67">
        <w:rPr>
          <w:rFonts w:ascii="Times New Roman" w:eastAsia="Times New Roman" w:hAnsi="Times New Roman"/>
          <w:i/>
          <w:iCs/>
          <w:color w:val="000000"/>
          <w:sz w:val="24"/>
          <w:szCs w:val="24"/>
          <w:lang w:val="sv-SE" w:eastAsia="en-ID"/>
        </w:rPr>
        <w:t xml:space="preserve">skincare </w:t>
      </w:r>
      <w:r w:rsidRPr="00921D67">
        <w:rPr>
          <w:rFonts w:ascii="Times New Roman" w:eastAsia="Times New Roman" w:hAnsi="Times New Roman"/>
          <w:color w:val="000000"/>
          <w:sz w:val="24"/>
          <w:szCs w:val="24"/>
          <w:lang w:val="sv-SE" w:eastAsia="en-ID"/>
        </w:rPr>
        <w:t>Kahf di Aneka Jaya Ngalian</w:t>
      </w:r>
      <w:r w:rsidRPr="00921D67">
        <w:rPr>
          <w:rFonts w:ascii="Times New Roman" w:hAnsi="Times New Roman"/>
          <w:sz w:val="24"/>
          <w:szCs w:val="24"/>
          <w:lang w:val="sv-SE"/>
        </w:rPr>
        <w:t>.</w:t>
      </w:r>
    </w:p>
    <w:p w14:paraId="18702928" w14:textId="3B842003" w:rsidR="004439E0" w:rsidRPr="00921D67" w:rsidRDefault="004439E0" w:rsidP="004439E0">
      <w:pPr>
        <w:tabs>
          <w:tab w:val="left" w:pos="993"/>
        </w:tabs>
        <w:spacing w:after="0" w:line="360" w:lineRule="auto"/>
        <w:ind w:left="426" w:firstLine="567"/>
        <w:jc w:val="both"/>
        <w:rPr>
          <w:rFonts w:ascii="Times New Roman" w:eastAsia="Times New Roman" w:hAnsi="Times New Roman"/>
          <w:color w:val="000000"/>
          <w:sz w:val="24"/>
          <w:szCs w:val="24"/>
          <w:lang w:val="sv-SE" w:eastAsia="en-ID"/>
        </w:rPr>
      </w:pPr>
      <w:r w:rsidRPr="00921D67">
        <w:rPr>
          <w:rFonts w:ascii="Times New Roman" w:hAnsi="Times New Roman"/>
          <w:sz w:val="24"/>
          <w:szCs w:val="24"/>
          <w:lang w:val="sv-SE"/>
        </w:rPr>
        <w:t xml:space="preserve">Rata-rata skor pada variabel Customer Satisfaction sebesar </w:t>
      </w:r>
      <w:r w:rsidR="004A5BB7" w:rsidRPr="00921D67">
        <w:rPr>
          <w:rFonts w:ascii="Times New Roman" w:hAnsi="Times New Roman"/>
          <w:b/>
          <w:bCs/>
          <w:sz w:val="24"/>
          <w:szCs w:val="24"/>
          <w:lang w:val="sv-SE"/>
        </w:rPr>
        <w:t>4</w:t>
      </w:r>
      <w:r w:rsidRPr="00921D67">
        <w:rPr>
          <w:rFonts w:ascii="Times New Roman" w:hAnsi="Times New Roman"/>
          <w:b/>
          <w:bCs/>
          <w:sz w:val="24"/>
          <w:szCs w:val="24"/>
          <w:lang w:val="sv-SE"/>
        </w:rPr>
        <w:t>,</w:t>
      </w:r>
      <w:r w:rsidR="004A5BB7" w:rsidRPr="00921D67">
        <w:rPr>
          <w:rFonts w:ascii="Times New Roman" w:hAnsi="Times New Roman"/>
          <w:b/>
          <w:bCs/>
          <w:sz w:val="24"/>
          <w:szCs w:val="24"/>
          <w:lang w:val="sv-SE"/>
        </w:rPr>
        <w:t>18</w:t>
      </w:r>
      <w:r w:rsidRPr="00921D67">
        <w:rPr>
          <w:rFonts w:ascii="Times New Roman" w:hAnsi="Times New Roman"/>
          <w:sz w:val="24"/>
          <w:szCs w:val="24"/>
          <w:lang w:val="sv-SE"/>
        </w:rPr>
        <w:t>, menunjukkan bahwa sebagian besar konsumen merasa puas dengan layanan atau produk yang mereka terima. Kepuasan pelanggan menjadi faktor kunci dalam mendorong mereka untuk kembali membeli produk yang sama.</w:t>
      </w:r>
    </w:p>
    <w:p w14:paraId="21E79D87" w14:textId="514F519D" w:rsidR="004439E0" w:rsidRPr="00921D67" w:rsidRDefault="004439E0" w:rsidP="004439E0">
      <w:pPr>
        <w:tabs>
          <w:tab w:val="left" w:pos="1020"/>
        </w:tabs>
        <w:spacing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Customer Satisfaction adalah penilaian pelanggan terhadap seberapa baik suatu produk atau layanan memenuhi harapan mereka.</w:t>
      </w:r>
      <w:r w:rsidRPr="00921D67">
        <w:rPr>
          <w:rStyle w:val="FootnoteReference"/>
          <w:rFonts w:ascii="Times New Roman" w:hAnsi="Times New Roman"/>
        </w:rPr>
        <w:footnoteReference w:id="125"/>
      </w:r>
      <w:r w:rsidRPr="00921D67">
        <w:rPr>
          <w:rFonts w:ascii="Times New Roman" w:hAnsi="Times New Roman"/>
          <w:sz w:val="24"/>
          <w:szCs w:val="24"/>
          <w:lang w:val="sv-SE"/>
        </w:rPr>
        <w:t xml:space="preserve"> Dalam TPB, hal ini berkaitan dengan </w:t>
      </w:r>
      <w:r w:rsidRPr="00921D67">
        <w:rPr>
          <w:rFonts w:ascii="Times New Roman" w:hAnsi="Times New Roman"/>
          <w:b/>
          <w:bCs/>
          <w:sz w:val="24"/>
          <w:szCs w:val="24"/>
          <w:lang w:val="sv-SE"/>
        </w:rPr>
        <w:t>norma subjektif</w:t>
      </w:r>
      <w:r w:rsidRPr="00921D67">
        <w:rPr>
          <w:rFonts w:ascii="Times New Roman" w:hAnsi="Times New Roman"/>
          <w:sz w:val="24"/>
          <w:szCs w:val="24"/>
          <w:lang w:val="sv-SE"/>
        </w:rPr>
        <w:t xml:space="preserve"> dan </w:t>
      </w:r>
      <w:r w:rsidRPr="00921D67">
        <w:rPr>
          <w:rFonts w:ascii="Times New Roman" w:hAnsi="Times New Roman"/>
          <w:b/>
          <w:bCs/>
          <w:sz w:val="24"/>
          <w:szCs w:val="24"/>
          <w:lang w:val="sv-SE"/>
        </w:rPr>
        <w:t>kontrol perilaku persepsi</w:t>
      </w:r>
      <w:r w:rsidRPr="00921D67">
        <w:rPr>
          <w:rFonts w:ascii="Times New Roman" w:hAnsi="Times New Roman"/>
          <w:sz w:val="24"/>
          <w:szCs w:val="24"/>
          <w:lang w:val="sv-SE"/>
        </w:rPr>
        <w:t>, di mana pelanggan yang puas cenderung merasa lebih yakin dan mudah untuk mengulangi tindakan yang sama (pembelian).</w:t>
      </w:r>
    </w:p>
    <w:p w14:paraId="7286BB05" w14:textId="72C36EC7" w:rsidR="00F530C9" w:rsidRPr="00921D67" w:rsidRDefault="004439E0" w:rsidP="003362F6">
      <w:pPr>
        <w:tabs>
          <w:tab w:val="left" w:pos="1020"/>
        </w:tabs>
        <w:spacing w:line="360" w:lineRule="auto"/>
        <w:ind w:left="426" w:firstLine="567"/>
        <w:jc w:val="both"/>
        <w:rPr>
          <w:rFonts w:ascii="Times New Roman" w:hAnsi="Times New Roman"/>
          <w:sz w:val="24"/>
          <w:szCs w:val="24"/>
          <w:lang w:val="sv-SE"/>
        </w:rPr>
      </w:pPr>
      <w:r w:rsidRPr="00921D67">
        <w:rPr>
          <w:rFonts w:ascii="Times New Roman" w:hAnsi="Times New Roman"/>
          <w:sz w:val="24"/>
          <w:szCs w:val="24"/>
          <w:lang w:val="sv-SE"/>
        </w:rPr>
        <w:t xml:space="preserve">Hasil ini sejalan dengan penelitian yang dilakukan oleh Fadly, </w:t>
      </w:r>
      <w:r w:rsidRPr="00921D67">
        <w:rPr>
          <w:rFonts w:ascii="Times New Roman" w:hAnsi="Times New Roman"/>
          <w:noProof/>
          <w:lang w:val="sv-SE"/>
        </w:rPr>
        <w:t>Lindung Bulan, dan Amilia</w:t>
      </w:r>
      <w:r w:rsidRPr="00921D67">
        <w:rPr>
          <w:rFonts w:ascii="Times New Roman" w:hAnsi="Times New Roman"/>
          <w:sz w:val="24"/>
          <w:szCs w:val="24"/>
          <w:lang w:val="sv-SE"/>
        </w:rPr>
        <w:t>.</w:t>
      </w:r>
      <w:r w:rsidRPr="00921D67">
        <w:rPr>
          <w:rStyle w:val="FootnoteReference"/>
          <w:rFonts w:ascii="Times New Roman" w:hAnsi="Times New Roman"/>
        </w:rPr>
        <w:footnoteReference w:id="126"/>
      </w:r>
      <w:r w:rsidRPr="00921D67">
        <w:rPr>
          <w:rFonts w:ascii="Times New Roman" w:hAnsi="Times New Roman"/>
          <w:sz w:val="24"/>
          <w:szCs w:val="24"/>
          <w:lang w:val="sv-SE"/>
        </w:rPr>
        <w:t xml:space="preserve"> yang menyimpulkan bahwa kepuasan pelanggan memiliki hubungan yang signifikan dengan niat pembelian ulang. Pelanggan yang puas cenderung loyal dan merekomendasikan produk kepada orang lain.</w:t>
      </w:r>
    </w:p>
    <w:p w14:paraId="16E343C9" w14:textId="77777777" w:rsidR="00E174B1" w:rsidRDefault="00E174B1" w:rsidP="003362F6">
      <w:pPr>
        <w:tabs>
          <w:tab w:val="left" w:pos="1020"/>
        </w:tabs>
        <w:spacing w:line="360" w:lineRule="auto"/>
        <w:ind w:left="426" w:firstLine="567"/>
        <w:jc w:val="both"/>
        <w:rPr>
          <w:rFonts w:ascii="Times New Roman" w:hAnsi="Times New Roman"/>
          <w:sz w:val="24"/>
          <w:szCs w:val="24"/>
          <w:lang w:val="sv-SE"/>
        </w:rPr>
      </w:pPr>
    </w:p>
    <w:p w14:paraId="68ECA8B5" w14:textId="77777777" w:rsidR="00806F8E" w:rsidRDefault="00806F8E" w:rsidP="003362F6">
      <w:pPr>
        <w:tabs>
          <w:tab w:val="left" w:pos="1020"/>
        </w:tabs>
        <w:spacing w:line="360" w:lineRule="auto"/>
        <w:ind w:left="426" w:firstLine="567"/>
        <w:jc w:val="both"/>
        <w:rPr>
          <w:rFonts w:ascii="Times New Roman" w:hAnsi="Times New Roman"/>
          <w:sz w:val="24"/>
          <w:szCs w:val="24"/>
          <w:lang w:val="sv-SE"/>
        </w:rPr>
      </w:pPr>
    </w:p>
    <w:p w14:paraId="0784EF7F" w14:textId="77777777" w:rsidR="00806F8E" w:rsidRDefault="00806F8E" w:rsidP="003362F6">
      <w:pPr>
        <w:tabs>
          <w:tab w:val="left" w:pos="1020"/>
        </w:tabs>
        <w:spacing w:line="360" w:lineRule="auto"/>
        <w:ind w:left="426" w:firstLine="567"/>
        <w:jc w:val="both"/>
        <w:rPr>
          <w:rFonts w:ascii="Times New Roman" w:hAnsi="Times New Roman"/>
          <w:sz w:val="24"/>
          <w:szCs w:val="24"/>
          <w:lang w:val="sv-SE"/>
        </w:rPr>
      </w:pPr>
    </w:p>
    <w:p w14:paraId="40A581DE" w14:textId="77777777" w:rsidR="00806F8E" w:rsidRDefault="00806F8E" w:rsidP="003362F6">
      <w:pPr>
        <w:tabs>
          <w:tab w:val="left" w:pos="1020"/>
        </w:tabs>
        <w:spacing w:line="360" w:lineRule="auto"/>
        <w:ind w:left="426" w:firstLine="567"/>
        <w:jc w:val="both"/>
        <w:rPr>
          <w:rFonts w:ascii="Times New Roman" w:hAnsi="Times New Roman"/>
          <w:sz w:val="24"/>
          <w:szCs w:val="24"/>
          <w:lang w:val="sv-SE"/>
        </w:rPr>
      </w:pPr>
    </w:p>
    <w:p w14:paraId="673D669D" w14:textId="77777777" w:rsidR="00806F8E" w:rsidRDefault="00806F8E" w:rsidP="003362F6">
      <w:pPr>
        <w:tabs>
          <w:tab w:val="left" w:pos="1020"/>
        </w:tabs>
        <w:spacing w:line="360" w:lineRule="auto"/>
        <w:ind w:left="426" w:firstLine="567"/>
        <w:jc w:val="both"/>
        <w:rPr>
          <w:rFonts w:ascii="Times New Roman" w:hAnsi="Times New Roman"/>
          <w:sz w:val="24"/>
          <w:szCs w:val="24"/>
          <w:lang w:val="sv-SE"/>
        </w:rPr>
      </w:pPr>
    </w:p>
    <w:p w14:paraId="6D7435C8" w14:textId="77777777" w:rsidR="00806F8E" w:rsidRDefault="00806F8E" w:rsidP="003362F6">
      <w:pPr>
        <w:tabs>
          <w:tab w:val="left" w:pos="1020"/>
        </w:tabs>
        <w:spacing w:line="360" w:lineRule="auto"/>
        <w:ind w:left="426" w:firstLine="567"/>
        <w:jc w:val="both"/>
        <w:rPr>
          <w:rFonts w:ascii="Times New Roman" w:hAnsi="Times New Roman"/>
          <w:sz w:val="24"/>
          <w:szCs w:val="24"/>
          <w:lang w:val="sv-SE"/>
        </w:rPr>
      </w:pPr>
    </w:p>
    <w:p w14:paraId="32EADBAF" w14:textId="77777777" w:rsidR="00806F8E" w:rsidRDefault="00806F8E" w:rsidP="003362F6">
      <w:pPr>
        <w:tabs>
          <w:tab w:val="left" w:pos="1020"/>
        </w:tabs>
        <w:spacing w:line="360" w:lineRule="auto"/>
        <w:ind w:left="426" w:firstLine="567"/>
        <w:jc w:val="both"/>
        <w:rPr>
          <w:rFonts w:ascii="Times New Roman" w:hAnsi="Times New Roman"/>
          <w:sz w:val="24"/>
          <w:szCs w:val="24"/>
          <w:lang w:val="sv-SE"/>
        </w:rPr>
      </w:pPr>
    </w:p>
    <w:p w14:paraId="1E15CDDB" w14:textId="77777777" w:rsidR="00806F8E" w:rsidRDefault="00806F8E" w:rsidP="00806F8E">
      <w:pPr>
        <w:tabs>
          <w:tab w:val="left" w:pos="1020"/>
        </w:tabs>
        <w:spacing w:after="0" w:line="360" w:lineRule="auto"/>
        <w:jc w:val="both"/>
        <w:rPr>
          <w:rFonts w:ascii="Times New Roman" w:hAnsi="Times New Roman"/>
          <w:sz w:val="24"/>
          <w:szCs w:val="24"/>
          <w:lang w:val="sv-SE"/>
        </w:rPr>
      </w:pPr>
    </w:p>
    <w:p w14:paraId="6160CEB9" w14:textId="77777777" w:rsidR="00806F8E" w:rsidRPr="00921D67" w:rsidRDefault="00806F8E" w:rsidP="00806F8E">
      <w:pPr>
        <w:tabs>
          <w:tab w:val="left" w:pos="1020"/>
        </w:tabs>
        <w:spacing w:after="0" w:line="360" w:lineRule="auto"/>
        <w:jc w:val="both"/>
        <w:rPr>
          <w:rFonts w:ascii="Times New Roman" w:hAnsi="Times New Roman"/>
          <w:sz w:val="24"/>
          <w:szCs w:val="24"/>
          <w:lang w:val="sv-SE"/>
        </w:rPr>
      </w:pPr>
    </w:p>
    <w:p w14:paraId="4C82B5D2" w14:textId="0C7EAB85" w:rsidR="00CB67DC" w:rsidRPr="00921D67" w:rsidRDefault="00F530C9" w:rsidP="00F530C9">
      <w:pPr>
        <w:pStyle w:val="Heading1"/>
      </w:pPr>
      <w:bookmarkStart w:id="219" w:name="_Toc202471637"/>
      <w:r w:rsidRPr="00921D67">
        <w:lastRenderedPageBreak/>
        <w:t>BAB V</w:t>
      </w:r>
      <w:bookmarkEnd w:id="219"/>
    </w:p>
    <w:p w14:paraId="7B5B078F" w14:textId="229F1A09" w:rsidR="00F530C9" w:rsidRPr="00921D67" w:rsidRDefault="00F530C9" w:rsidP="00F530C9">
      <w:pPr>
        <w:pStyle w:val="Heading1"/>
      </w:pPr>
      <w:bookmarkStart w:id="220" w:name="_Toc202471638"/>
      <w:r w:rsidRPr="00921D67">
        <w:t>KESIMPULAN</w:t>
      </w:r>
      <w:bookmarkEnd w:id="220"/>
    </w:p>
    <w:p w14:paraId="119366C4" w14:textId="4AA0206F" w:rsidR="00F530C9" w:rsidRPr="00921D67" w:rsidRDefault="00F530C9" w:rsidP="00F530C9">
      <w:pPr>
        <w:pStyle w:val="Heading2"/>
        <w:ind w:hanging="686"/>
      </w:pPr>
      <w:bookmarkStart w:id="221" w:name="_Toc202471639"/>
      <w:r w:rsidRPr="00921D67">
        <w:t>5.1 Kesimpulan</w:t>
      </w:r>
      <w:bookmarkEnd w:id="221"/>
    </w:p>
    <w:p w14:paraId="34AD2DDF" w14:textId="3123B26C" w:rsidR="00F530C9" w:rsidRPr="00921D67" w:rsidRDefault="00F530C9" w:rsidP="00F530C9">
      <w:pPr>
        <w:spacing w:after="188" w:line="360" w:lineRule="auto"/>
        <w:ind w:firstLine="686"/>
        <w:jc w:val="both"/>
        <w:rPr>
          <w:rFonts w:ascii="Times New Roman" w:hAnsi="Times New Roman"/>
          <w:sz w:val="24"/>
          <w:szCs w:val="24"/>
          <w:lang w:val="id"/>
        </w:rPr>
      </w:pPr>
      <w:r w:rsidRPr="00921D67">
        <w:rPr>
          <w:rFonts w:ascii="Times New Roman" w:hAnsi="Times New Roman"/>
          <w:sz w:val="24"/>
          <w:szCs w:val="24"/>
          <w:lang w:val="id"/>
        </w:rPr>
        <w:t xml:space="preserve">Berdasarkan hasil analisis data dan pengujian hipotesis dalam penelitian mengenai pengaruh </w:t>
      </w:r>
      <w:r w:rsidRPr="00921D67">
        <w:rPr>
          <w:rFonts w:ascii="Times New Roman" w:hAnsi="Times New Roman"/>
          <w:i/>
          <w:iCs/>
          <w:sz w:val="24"/>
          <w:szCs w:val="24"/>
          <w:lang w:val="id"/>
        </w:rPr>
        <w:t>Social Media Marketing, Brand Awareness, dan Customer Satisfaction</w:t>
      </w:r>
      <w:r w:rsidRPr="00921D67">
        <w:rPr>
          <w:rFonts w:ascii="Times New Roman" w:hAnsi="Times New Roman"/>
          <w:sz w:val="24"/>
          <w:szCs w:val="24"/>
          <w:lang w:val="id"/>
        </w:rPr>
        <w:t xml:space="preserve"> terhadap </w:t>
      </w:r>
      <w:r w:rsidRPr="00921D67">
        <w:rPr>
          <w:rFonts w:ascii="Times New Roman" w:hAnsi="Times New Roman"/>
          <w:i/>
          <w:iCs/>
          <w:sz w:val="24"/>
          <w:szCs w:val="24"/>
          <w:lang w:val="id"/>
        </w:rPr>
        <w:t>Repurchase Intention</w:t>
      </w:r>
      <w:r w:rsidRPr="00921D67">
        <w:rPr>
          <w:rFonts w:ascii="Times New Roman" w:hAnsi="Times New Roman"/>
          <w:sz w:val="24"/>
          <w:szCs w:val="24"/>
          <w:lang w:val="id"/>
        </w:rPr>
        <w:t xml:space="preserve">, maka dapat disimpulkan </w:t>
      </w:r>
      <w:r w:rsidR="00FA6F93" w:rsidRPr="00921D67">
        <w:rPr>
          <w:rFonts w:ascii="Times New Roman" w:hAnsi="Times New Roman"/>
          <w:sz w:val="24"/>
          <w:szCs w:val="24"/>
          <w:lang w:val="id"/>
        </w:rPr>
        <w:t>bahwa</w:t>
      </w:r>
    </w:p>
    <w:p w14:paraId="1F8DE52B" w14:textId="0E2B7212" w:rsidR="00F530C9" w:rsidRPr="00921D67" w:rsidRDefault="00FA6F93" w:rsidP="00F530C9">
      <w:pPr>
        <w:spacing w:after="188" w:line="360" w:lineRule="auto"/>
        <w:ind w:firstLine="720"/>
        <w:jc w:val="both"/>
        <w:rPr>
          <w:rFonts w:ascii="Times New Roman" w:hAnsi="Times New Roman"/>
          <w:sz w:val="24"/>
          <w:szCs w:val="24"/>
          <w:lang w:val="sv-SE"/>
        </w:rPr>
      </w:pPr>
      <w:r w:rsidRPr="00921D67">
        <w:rPr>
          <w:rFonts w:ascii="Times New Roman" w:hAnsi="Times New Roman"/>
          <w:sz w:val="24"/>
          <w:szCs w:val="24"/>
          <w:lang w:val="id"/>
        </w:rPr>
        <w:t>V</w:t>
      </w:r>
      <w:r w:rsidR="00F530C9" w:rsidRPr="00921D67">
        <w:rPr>
          <w:rFonts w:ascii="Times New Roman" w:hAnsi="Times New Roman"/>
          <w:sz w:val="24"/>
          <w:szCs w:val="24"/>
          <w:lang w:val="id"/>
        </w:rPr>
        <w:t xml:space="preserve">ariabel </w:t>
      </w:r>
      <w:r w:rsidR="00F530C9" w:rsidRPr="00921D67">
        <w:rPr>
          <w:rFonts w:ascii="Times New Roman" w:hAnsi="Times New Roman"/>
          <w:i/>
          <w:iCs/>
          <w:sz w:val="24"/>
          <w:szCs w:val="24"/>
          <w:lang w:val="id"/>
        </w:rPr>
        <w:t>Social Media Marketing</w:t>
      </w:r>
      <w:r w:rsidR="00F530C9" w:rsidRPr="00921D67">
        <w:rPr>
          <w:rFonts w:ascii="Times New Roman" w:hAnsi="Times New Roman"/>
          <w:sz w:val="24"/>
          <w:szCs w:val="24"/>
          <w:lang w:val="id"/>
        </w:rPr>
        <w:t xml:space="preserve"> tidak berpengaruh signifikan terhadap </w:t>
      </w:r>
      <w:r w:rsidR="00F530C9" w:rsidRPr="00921D67">
        <w:rPr>
          <w:rFonts w:ascii="Times New Roman" w:hAnsi="Times New Roman"/>
          <w:i/>
          <w:iCs/>
          <w:sz w:val="24"/>
          <w:szCs w:val="24"/>
          <w:lang w:val="id"/>
        </w:rPr>
        <w:t>Repurchase Intention</w:t>
      </w:r>
      <w:r w:rsidR="00F530C9" w:rsidRPr="00921D67">
        <w:rPr>
          <w:rFonts w:ascii="Times New Roman" w:hAnsi="Times New Roman"/>
          <w:sz w:val="24"/>
          <w:szCs w:val="24"/>
          <w:lang w:val="id"/>
        </w:rPr>
        <w:t xml:space="preserve">. Hal ini ditunjukkan oleh nilai signifikansi sebesar </w:t>
      </w:r>
      <w:r w:rsidR="00F530C9" w:rsidRPr="00921D67">
        <w:rPr>
          <w:rFonts w:ascii="Times New Roman" w:hAnsi="Times New Roman"/>
          <w:b/>
          <w:bCs/>
          <w:sz w:val="24"/>
          <w:szCs w:val="24"/>
          <w:lang w:val="id"/>
        </w:rPr>
        <w:t>0,677</w:t>
      </w:r>
      <w:r w:rsidR="00F530C9" w:rsidRPr="00921D67">
        <w:rPr>
          <w:rFonts w:ascii="Times New Roman" w:hAnsi="Times New Roman"/>
          <w:sz w:val="24"/>
          <w:szCs w:val="24"/>
          <w:lang w:val="id"/>
        </w:rPr>
        <w:t xml:space="preserve"> (lebih besar dari 0,05) dan nilai t hitung sebesar </w:t>
      </w:r>
      <w:r w:rsidR="00F530C9" w:rsidRPr="00921D67">
        <w:rPr>
          <w:rFonts w:ascii="Times New Roman" w:hAnsi="Times New Roman"/>
          <w:b/>
          <w:bCs/>
          <w:sz w:val="24"/>
          <w:szCs w:val="24"/>
          <w:lang w:val="id"/>
        </w:rPr>
        <w:t>-0,418</w:t>
      </w:r>
      <w:r w:rsidR="00F530C9" w:rsidRPr="00921D67">
        <w:rPr>
          <w:rFonts w:ascii="Times New Roman" w:hAnsi="Times New Roman"/>
          <w:sz w:val="24"/>
          <w:szCs w:val="24"/>
          <w:lang w:val="id"/>
        </w:rPr>
        <w:t xml:space="preserve"> (lebih kecil dari t tabel 1,985), serta nilai koefisien regresi sebesar </w:t>
      </w:r>
      <w:r w:rsidR="00F530C9" w:rsidRPr="00921D67">
        <w:rPr>
          <w:rFonts w:ascii="Times New Roman" w:hAnsi="Times New Roman"/>
          <w:b/>
          <w:bCs/>
          <w:sz w:val="24"/>
          <w:szCs w:val="24"/>
          <w:lang w:val="id"/>
        </w:rPr>
        <w:t>-0,037</w:t>
      </w:r>
      <w:r w:rsidR="00F530C9" w:rsidRPr="00921D67">
        <w:rPr>
          <w:rFonts w:ascii="Times New Roman" w:hAnsi="Times New Roman"/>
          <w:sz w:val="24"/>
          <w:szCs w:val="24"/>
          <w:lang w:val="id"/>
        </w:rPr>
        <w:t xml:space="preserve">.Dengan demikian, hipotesis pertama (H1) ditolak, yang berarti bahwa aktivitas social media marketing belum mampu memengaruhi secara signifikan keputusan konsumen untuk melakukan pembelian ulang. </w:t>
      </w:r>
      <w:r w:rsidR="00F530C9" w:rsidRPr="00921D67">
        <w:rPr>
          <w:rFonts w:ascii="Times New Roman" w:hAnsi="Times New Roman"/>
          <w:sz w:val="24"/>
          <w:szCs w:val="24"/>
          <w:lang w:val="sv-SE"/>
        </w:rPr>
        <w:t>Konsumen kemungkinan lebih mempertimbangkan faktor lain seperti kualitas layanan atau kepuasan dalam melakukan pembelian ulang.</w:t>
      </w:r>
    </w:p>
    <w:p w14:paraId="2BE5CFCA" w14:textId="12787191" w:rsidR="00F530C9" w:rsidRPr="00921D67" w:rsidRDefault="00FA6F93" w:rsidP="00F530C9">
      <w:pPr>
        <w:spacing w:after="188" w:line="360" w:lineRule="auto"/>
        <w:ind w:firstLine="720"/>
        <w:jc w:val="both"/>
        <w:rPr>
          <w:rFonts w:ascii="Times New Roman" w:hAnsi="Times New Roman"/>
          <w:sz w:val="24"/>
          <w:szCs w:val="24"/>
          <w:lang w:val="sv-SE"/>
        </w:rPr>
      </w:pPr>
      <w:r w:rsidRPr="00921D67">
        <w:rPr>
          <w:rFonts w:ascii="Times New Roman" w:hAnsi="Times New Roman"/>
          <w:sz w:val="24"/>
          <w:szCs w:val="24"/>
          <w:lang w:val="sv-SE"/>
        </w:rPr>
        <w:t>V</w:t>
      </w:r>
      <w:r w:rsidR="00F530C9" w:rsidRPr="00921D67">
        <w:rPr>
          <w:rFonts w:ascii="Times New Roman" w:hAnsi="Times New Roman"/>
          <w:sz w:val="24"/>
          <w:szCs w:val="24"/>
          <w:lang w:val="sv-SE"/>
        </w:rPr>
        <w:t xml:space="preserve">ariabel </w:t>
      </w:r>
      <w:r w:rsidR="00F530C9" w:rsidRPr="00921D67">
        <w:rPr>
          <w:rFonts w:ascii="Times New Roman" w:hAnsi="Times New Roman"/>
          <w:i/>
          <w:iCs/>
          <w:sz w:val="24"/>
          <w:szCs w:val="24"/>
          <w:lang w:val="sv-SE"/>
        </w:rPr>
        <w:t>Brand Awareness</w:t>
      </w:r>
      <w:r w:rsidR="00F530C9" w:rsidRPr="00921D67">
        <w:rPr>
          <w:rFonts w:ascii="Times New Roman" w:hAnsi="Times New Roman"/>
          <w:sz w:val="24"/>
          <w:szCs w:val="24"/>
          <w:lang w:val="sv-SE"/>
        </w:rPr>
        <w:t xml:space="preserve"> berpengaruh positif dan signifikan terhadap </w:t>
      </w:r>
      <w:r w:rsidR="00F530C9" w:rsidRPr="00921D67">
        <w:rPr>
          <w:rFonts w:ascii="Times New Roman" w:hAnsi="Times New Roman"/>
          <w:i/>
          <w:iCs/>
          <w:sz w:val="24"/>
          <w:szCs w:val="24"/>
          <w:lang w:val="sv-SE"/>
        </w:rPr>
        <w:t>Repurchase Intention</w:t>
      </w:r>
      <w:r w:rsidR="00F530C9" w:rsidRPr="00921D67">
        <w:rPr>
          <w:rFonts w:ascii="Times New Roman" w:hAnsi="Times New Roman"/>
          <w:sz w:val="24"/>
          <w:szCs w:val="24"/>
          <w:lang w:val="sv-SE"/>
        </w:rPr>
        <w:t xml:space="preserve">. Hal ini dibuktikan dengan nilai signifikansi sebesar </w:t>
      </w:r>
      <w:r w:rsidR="00F530C9" w:rsidRPr="00921D67">
        <w:rPr>
          <w:rFonts w:ascii="Times New Roman" w:hAnsi="Times New Roman"/>
          <w:b/>
          <w:bCs/>
          <w:sz w:val="24"/>
          <w:szCs w:val="24"/>
          <w:lang w:val="sv-SE"/>
        </w:rPr>
        <w:t>0,000</w:t>
      </w:r>
      <w:r w:rsidR="00F530C9" w:rsidRPr="00921D67">
        <w:rPr>
          <w:rFonts w:ascii="Times New Roman" w:hAnsi="Times New Roman"/>
          <w:sz w:val="24"/>
          <w:szCs w:val="24"/>
          <w:lang w:val="sv-SE"/>
        </w:rPr>
        <w:t xml:space="preserve"> (lebih kecil dari 0,05), nilai t hitung sebesar </w:t>
      </w:r>
      <w:r w:rsidR="00F530C9" w:rsidRPr="00921D67">
        <w:rPr>
          <w:rFonts w:ascii="Times New Roman" w:hAnsi="Times New Roman"/>
          <w:b/>
          <w:bCs/>
          <w:sz w:val="24"/>
          <w:szCs w:val="24"/>
          <w:lang w:val="sv-SE"/>
        </w:rPr>
        <w:t>10,797</w:t>
      </w:r>
      <w:r w:rsidR="00F530C9" w:rsidRPr="00921D67">
        <w:rPr>
          <w:rFonts w:ascii="Times New Roman" w:hAnsi="Times New Roman"/>
          <w:sz w:val="24"/>
          <w:szCs w:val="24"/>
          <w:lang w:val="sv-SE"/>
        </w:rPr>
        <w:t xml:space="preserve"> (lebih besar dari t tabel 1,985), dan nilai koefisien regresi sebesar </w:t>
      </w:r>
      <w:r w:rsidR="00F530C9" w:rsidRPr="00921D67">
        <w:rPr>
          <w:rFonts w:ascii="Times New Roman" w:hAnsi="Times New Roman"/>
          <w:b/>
          <w:bCs/>
          <w:sz w:val="24"/>
          <w:szCs w:val="24"/>
          <w:lang w:val="sv-SE"/>
        </w:rPr>
        <w:t>0,713</w:t>
      </w:r>
      <w:r w:rsidR="00F530C9" w:rsidRPr="00921D67">
        <w:rPr>
          <w:rFonts w:ascii="Times New Roman" w:hAnsi="Times New Roman"/>
          <w:sz w:val="24"/>
          <w:szCs w:val="24"/>
          <w:lang w:val="sv-SE"/>
        </w:rPr>
        <w:t xml:space="preserve">.Dengan demikian, hipotesis kedua (H2) diterima, yang berarti bahwa semakin tinggi kesadaran konsumen terhadap suatu merek, maka semakin besar pula kecenderungan mereka untuk melakukan pembelian ulang. </w:t>
      </w:r>
      <w:r w:rsidR="00F530C9" w:rsidRPr="00921D67">
        <w:rPr>
          <w:rFonts w:ascii="Times New Roman" w:hAnsi="Times New Roman"/>
          <w:i/>
          <w:iCs/>
          <w:sz w:val="24"/>
          <w:szCs w:val="24"/>
          <w:lang w:val="sv-SE"/>
        </w:rPr>
        <w:t>Brand awareness</w:t>
      </w:r>
      <w:r w:rsidR="00F530C9" w:rsidRPr="00921D67">
        <w:rPr>
          <w:rFonts w:ascii="Times New Roman" w:hAnsi="Times New Roman"/>
          <w:sz w:val="24"/>
          <w:szCs w:val="24"/>
          <w:lang w:val="sv-SE"/>
        </w:rPr>
        <w:t xml:space="preserve"> yang kuat akan membentuk kepercayaan dan loyalitas konsumen terhadap merek tersebut.</w:t>
      </w:r>
    </w:p>
    <w:p w14:paraId="138045D1" w14:textId="69D62DC0" w:rsidR="00FA6F93" w:rsidRPr="00921D67" w:rsidRDefault="00FA6F93" w:rsidP="00732726">
      <w:pPr>
        <w:spacing w:after="188" w:line="360" w:lineRule="auto"/>
        <w:ind w:firstLine="720"/>
        <w:jc w:val="both"/>
        <w:rPr>
          <w:rFonts w:ascii="Times New Roman" w:hAnsi="Times New Roman"/>
          <w:sz w:val="24"/>
          <w:szCs w:val="24"/>
          <w:lang w:val="sv-SE"/>
        </w:rPr>
      </w:pPr>
      <w:r w:rsidRPr="00921D67">
        <w:rPr>
          <w:rFonts w:ascii="Times New Roman" w:hAnsi="Times New Roman"/>
          <w:sz w:val="24"/>
          <w:szCs w:val="24"/>
          <w:lang w:val="sv-SE"/>
        </w:rPr>
        <w:t>V</w:t>
      </w:r>
      <w:r w:rsidR="00F530C9" w:rsidRPr="00921D67">
        <w:rPr>
          <w:rFonts w:ascii="Times New Roman" w:hAnsi="Times New Roman"/>
          <w:sz w:val="24"/>
          <w:szCs w:val="24"/>
          <w:lang w:val="sv-SE"/>
        </w:rPr>
        <w:t xml:space="preserve">ariabel </w:t>
      </w:r>
      <w:r w:rsidR="00F530C9" w:rsidRPr="00921D67">
        <w:rPr>
          <w:rFonts w:ascii="Times New Roman" w:hAnsi="Times New Roman"/>
          <w:i/>
          <w:iCs/>
          <w:sz w:val="24"/>
          <w:szCs w:val="24"/>
          <w:lang w:val="sv-SE"/>
        </w:rPr>
        <w:t>Customer Satisfaction</w:t>
      </w:r>
      <w:r w:rsidR="00F530C9" w:rsidRPr="00921D67">
        <w:rPr>
          <w:rFonts w:ascii="Times New Roman" w:hAnsi="Times New Roman"/>
          <w:sz w:val="24"/>
          <w:szCs w:val="24"/>
          <w:lang w:val="sv-SE"/>
        </w:rPr>
        <w:t xml:space="preserve"> berpengaruh positif dan signifikan terhadap </w:t>
      </w:r>
      <w:r w:rsidR="00F530C9" w:rsidRPr="00921D67">
        <w:rPr>
          <w:rFonts w:ascii="Times New Roman" w:hAnsi="Times New Roman"/>
          <w:i/>
          <w:iCs/>
          <w:sz w:val="24"/>
          <w:szCs w:val="24"/>
          <w:lang w:val="sv-SE"/>
        </w:rPr>
        <w:t>Repurchase Intention</w:t>
      </w:r>
      <w:r w:rsidR="00F530C9" w:rsidRPr="00921D67">
        <w:rPr>
          <w:rFonts w:ascii="Times New Roman" w:hAnsi="Times New Roman"/>
          <w:sz w:val="24"/>
          <w:szCs w:val="24"/>
          <w:lang w:val="sv-SE"/>
        </w:rPr>
        <w:t xml:space="preserve">. Hal ini ditunjukkan oleh nilai signifikansi sebesar </w:t>
      </w:r>
      <w:r w:rsidR="00F530C9" w:rsidRPr="00921D67">
        <w:rPr>
          <w:rFonts w:ascii="Times New Roman" w:hAnsi="Times New Roman"/>
          <w:b/>
          <w:bCs/>
          <w:sz w:val="24"/>
          <w:szCs w:val="24"/>
          <w:lang w:val="sv-SE"/>
        </w:rPr>
        <w:t>0,000</w:t>
      </w:r>
      <w:r w:rsidR="00F530C9" w:rsidRPr="00921D67">
        <w:rPr>
          <w:rFonts w:ascii="Times New Roman" w:hAnsi="Times New Roman"/>
          <w:sz w:val="24"/>
          <w:szCs w:val="24"/>
          <w:lang w:val="sv-SE"/>
        </w:rPr>
        <w:t xml:space="preserve"> (lebih kecil dari 0,05), nilai t hitung sebesar </w:t>
      </w:r>
      <w:r w:rsidR="00F530C9" w:rsidRPr="00921D67">
        <w:rPr>
          <w:rFonts w:ascii="Times New Roman" w:hAnsi="Times New Roman"/>
          <w:b/>
          <w:bCs/>
          <w:sz w:val="24"/>
          <w:szCs w:val="24"/>
          <w:lang w:val="sv-SE"/>
        </w:rPr>
        <w:t>4,140</w:t>
      </w:r>
      <w:r w:rsidR="00F530C9" w:rsidRPr="00921D67">
        <w:rPr>
          <w:rFonts w:ascii="Times New Roman" w:hAnsi="Times New Roman"/>
          <w:sz w:val="24"/>
          <w:szCs w:val="24"/>
          <w:lang w:val="sv-SE"/>
        </w:rPr>
        <w:t xml:space="preserve"> (lebih besar dari t tabel 1,985), dan koefisien regresi sebesar </w:t>
      </w:r>
      <w:r w:rsidR="00F530C9" w:rsidRPr="00921D67">
        <w:rPr>
          <w:rFonts w:ascii="Times New Roman" w:hAnsi="Times New Roman"/>
          <w:b/>
          <w:bCs/>
          <w:sz w:val="24"/>
          <w:szCs w:val="24"/>
          <w:lang w:val="sv-SE"/>
        </w:rPr>
        <w:t>0,456</w:t>
      </w:r>
      <w:r w:rsidR="00F530C9" w:rsidRPr="00921D67">
        <w:rPr>
          <w:rFonts w:ascii="Times New Roman" w:hAnsi="Times New Roman"/>
          <w:sz w:val="24"/>
          <w:szCs w:val="24"/>
          <w:lang w:val="sv-SE"/>
        </w:rPr>
        <w:t>.Dengan demikian, hipotesis ketiga (H3) diterima, yang berarti bahwa semakin tinggi tingkat kepuasan pelanggan, maka semakin tinggi pula kemungkinan konsumen untuk melakukan pembelian ulang. Kepuasan menjadi salah satu indikator utama dalam membentuk loyalitas konsumen terhadap suatu produk atau layanan.</w:t>
      </w:r>
    </w:p>
    <w:p w14:paraId="6A1CF007" w14:textId="2C23F739" w:rsidR="00F530C9" w:rsidRPr="00921D67" w:rsidRDefault="00F530C9" w:rsidP="00F530C9">
      <w:pPr>
        <w:pStyle w:val="Heading2"/>
        <w:ind w:hanging="686"/>
      </w:pPr>
      <w:bookmarkStart w:id="222" w:name="_Toc202471640"/>
      <w:r w:rsidRPr="00921D67">
        <w:t>5.2 Keterbatasan Penelitian</w:t>
      </w:r>
      <w:bookmarkEnd w:id="222"/>
    </w:p>
    <w:p w14:paraId="317A7FE0" w14:textId="34101B3A" w:rsidR="00F530C9" w:rsidRPr="00921D67" w:rsidRDefault="00F530C9" w:rsidP="00F530C9">
      <w:pPr>
        <w:tabs>
          <w:tab w:val="left" w:pos="1020"/>
        </w:tabs>
        <w:spacing w:after="0" w:line="360" w:lineRule="auto"/>
        <w:ind w:firstLine="426"/>
        <w:jc w:val="both"/>
        <w:rPr>
          <w:rFonts w:ascii="Times New Roman" w:eastAsia="Times New Roman" w:hAnsi="Times New Roman"/>
          <w:color w:val="000000"/>
          <w:sz w:val="24"/>
          <w:szCs w:val="24"/>
          <w:lang w:val="id" w:eastAsia="en-ID"/>
        </w:rPr>
      </w:pPr>
      <w:r w:rsidRPr="00921D67">
        <w:rPr>
          <w:rFonts w:ascii="Times New Roman" w:eastAsia="Times New Roman" w:hAnsi="Times New Roman"/>
          <w:color w:val="000000"/>
          <w:sz w:val="24"/>
          <w:szCs w:val="24"/>
          <w:lang w:val="id" w:eastAsia="en-ID"/>
        </w:rPr>
        <w:t xml:space="preserve">Penelitian mengenai pengaruh </w:t>
      </w:r>
      <w:r w:rsidRPr="00921D67">
        <w:rPr>
          <w:rFonts w:ascii="Times New Roman" w:hAnsi="Times New Roman"/>
          <w:i/>
          <w:iCs/>
          <w:sz w:val="24"/>
          <w:szCs w:val="24"/>
          <w:lang w:val="id"/>
        </w:rPr>
        <w:t>Social Media Marketing, Brand Awareness, dan Customer Satisfaction</w:t>
      </w:r>
      <w:r w:rsidRPr="00921D67">
        <w:rPr>
          <w:rFonts w:ascii="Times New Roman" w:eastAsia="Times New Roman" w:hAnsi="Times New Roman"/>
          <w:color w:val="000000"/>
          <w:sz w:val="24"/>
          <w:szCs w:val="24"/>
          <w:lang w:val="id" w:eastAsia="en-ID"/>
        </w:rPr>
        <w:t xml:space="preserve"> terhadap </w:t>
      </w:r>
      <w:r w:rsidRPr="00921D67">
        <w:rPr>
          <w:rFonts w:ascii="Times New Roman" w:hAnsi="Times New Roman"/>
          <w:i/>
          <w:iCs/>
          <w:sz w:val="24"/>
          <w:szCs w:val="24"/>
          <w:lang w:val="id"/>
        </w:rPr>
        <w:t>Repurchase Intention</w:t>
      </w:r>
      <w:r w:rsidRPr="00921D67">
        <w:rPr>
          <w:rFonts w:ascii="Times New Roman" w:eastAsia="Times New Roman" w:hAnsi="Times New Roman"/>
          <w:color w:val="000000"/>
          <w:sz w:val="24"/>
          <w:szCs w:val="24"/>
          <w:lang w:val="id" w:eastAsia="en-ID"/>
        </w:rPr>
        <w:t xml:space="preserve"> pada </w:t>
      </w:r>
      <w:r w:rsidRPr="00921D67">
        <w:rPr>
          <w:rFonts w:ascii="Times New Roman" w:eastAsia="Times New Roman" w:hAnsi="Times New Roman"/>
          <w:i/>
          <w:iCs/>
          <w:color w:val="000000"/>
          <w:sz w:val="24"/>
          <w:szCs w:val="24"/>
          <w:lang w:val="id" w:eastAsia="en-ID"/>
        </w:rPr>
        <w:t>Skincare</w:t>
      </w:r>
      <w:r w:rsidRPr="00921D67">
        <w:rPr>
          <w:rFonts w:ascii="Times New Roman" w:eastAsia="Times New Roman" w:hAnsi="Times New Roman"/>
          <w:color w:val="000000"/>
          <w:sz w:val="24"/>
          <w:szCs w:val="24"/>
          <w:lang w:val="id" w:eastAsia="en-ID"/>
        </w:rPr>
        <w:t xml:space="preserve"> Kahf di Swalayan Aneka Jaya Ngaliyan telah dilakukan dengan prosedur ilmiah. Namun, penelitian ini memiliki beberapa keterbatasan, salah satunya adalah:</w:t>
      </w:r>
    </w:p>
    <w:p w14:paraId="43887B55" w14:textId="5B99AF18" w:rsidR="00F530C9" w:rsidRPr="00921D67" w:rsidRDefault="00F530C9">
      <w:pPr>
        <w:pStyle w:val="ListParagraph"/>
        <w:widowControl/>
        <w:numPr>
          <w:ilvl w:val="0"/>
          <w:numId w:val="31"/>
        </w:numPr>
        <w:tabs>
          <w:tab w:val="left" w:pos="1020"/>
        </w:tabs>
        <w:autoSpaceDE/>
        <w:autoSpaceDN/>
        <w:spacing w:after="160" w:line="360" w:lineRule="auto"/>
        <w:ind w:left="1276" w:hanging="283"/>
        <w:contextualSpacing/>
        <w:jc w:val="both"/>
        <w:rPr>
          <w:color w:val="000000"/>
          <w:sz w:val="24"/>
          <w:szCs w:val="24"/>
          <w:lang w:val="sv-SE" w:eastAsia="en-ID"/>
        </w:rPr>
      </w:pPr>
      <w:r w:rsidRPr="00921D67">
        <w:rPr>
          <w:color w:val="000000"/>
          <w:sz w:val="24"/>
          <w:szCs w:val="24"/>
          <w:lang w:val="sv-SE" w:eastAsia="en-ID"/>
        </w:rPr>
        <w:lastRenderedPageBreak/>
        <w:t>Keterbatasan jumlah responden yang digunakan dalam penelitian, yaitu hanya sebanyak 1</w:t>
      </w:r>
      <w:r w:rsidR="00654B4A" w:rsidRPr="00921D67">
        <w:rPr>
          <w:color w:val="000000"/>
          <w:sz w:val="24"/>
          <w:szCs w:val="24"/>
          <w:lang w:val="sv-SE" w:eastAsia="en-ID"/>
        </w:rPr>
        <w:t>00</w:t>
      </w:r>
      <w:r w:rsidRPr="00921D67">
        <w:rPr>
          <w:color w:val="000000"/>
          <w:sz w:val="24"/>
          <w:szCs w:val="24"/>
          <w:lang w:val="sv-SE" w:eastAsia="en-ID"/>
        </w:rPr>
        <w:t xml:space="preserve"> orang. Hal ini membuat sampel kurang mampu mewakili populasi minat beli ulang </w:t>
      </w:r>
      <w:r w:rsidRPr="00921D67">
        <w:rPr>
          <w:i/>
          <w:iCs/>
          <w:color w:val="000000"/>
          <w:sz w:val="24"/>
          <w:szCs w:val="24"/>
          <w:lang w:eastAsia="en-ID"/>
        </w:rPr>
        <w:t>Skincare</w:t>
      </w:r>
      <w:r w:rsidRPr="00921D67">
        <w:rPr>
          <w:color w:val="000000"/>
          <w:sz w:val="24"/>
          <w:szCs w:val="24"/>
          <w:lang w:eastAsia="en-ID"/>
        </w:rPr>
        <w:t xml:space="preserve"> Kahf di Swalayan Aneka Jaya Ngaliyan</w:t>
      </w:r>
      <w:r w:rsidRPr="00921D67">
        <w:rPr>
          <w:color w:val="000000"/>
          <w:sz w:val="24"/>
          <w:szCs w:val="24"/>
          <w:lang w:val="sv-SE" w:eastAsia="en-ID"/>
        </w:rPr>
        <w:t>.</w:t>
      </w:r>
    </w:p>
    <w:p w14:paraId="2E31E4FE" w14:textId="77777777" w:rsidR="00F530C9" w:rsidRPr="00921D67" w:rsidRDefault="00F530C9">
      <w:pPr>
        <w:pStyle w:val="ListParagraph"/>
        <w:widowControl/>
        <w:numPr>
          <w:ilvl w:val="0"/>
          <w:numId w:val="31"/>
        </w:numPr>
        <w:tabs>
          <w:tab w:val="left" w:pos="1020"/>
        </w:tabs>
        <w:autoSpaceDE/>
        <w:autoSpaceDN/>
        <w:spacing w:after="160" w:line="360" w:lineRule="auto"/>
        <w:ind w:left="1276" w:hanging="283"/>
        <w:contextualSpacing/>
        <w:jc w:val="both"/>
        <w:rPr>
          <w:color w:val="000000"/>
          <w:sz w:val="24"/>
          <w:szCs w:val="24"/>
          <w:lang w:val="pt-BR" w:eastAsia="en-ID"/>
        </w:rPr>
      </w:pPr>
      <w:r w:rsidRPr="00921D67">
        <w:rPr>
          <w:color w:val="000000"/>
          <w:sz w:val="24"/>
          <w:szCs w:val="24"/>
          <w:lang w:eastAsia="en-ID"/>
        </w:rPr>
        <w:t xml:space="preserve">Pada penelitian ini hanya meneliti 3 variabel independen, padahal masih banyak variabel lain yang dapat mempengaruhi </w:t>
      </w:r>
      <w:r w:rsidRPr="00921D67">
        <w:rPr>
          <w:color w:val="000000"/>
          <w:sz w:val="24"/>
          <w:szCs w:val="24"/>
          <w:lang w:val="sv-SE" w:eastAsia="en-ID"/>
        </w:rPr>
        <w:t xml:space="preserve">minat beli ulang </w:t>
      </w:r>
      <w:r w:rsidRPr="00921D67">
        <w:rPr>
          <w:i/>
          <w:iCs/>
          <w:color w:val="000000"/>
          <w:sz w:val="24"/>
          <w:szCs w:val="24"/>
          <w:lang w:eastAsia="en-ID"/>
        </w:rPr>
        <w:t>Skincare</w:t>
      </w:r>
      <w:r w:rsidRPr="00921D67">
        <w:rPr>
          <w:color w:val="000000"/>
          <w:sz w:val="24"/>
          <w:szCs w:val="24"/>
          <w:lang w:eastAsia="en-ID"/>
        </w:rPr>
        <w:t xml:space="preserve"> Kahf di Swalayan Aneka Jaya Ngaliyan</w:t>
      </w:r>
      <w:r w:rsidRPr="00921D67">
        <w:rPr>
          <w:color w:val="000000"/>
          <w:sz w:val="24"/>
          <w:szCs w:val="24"/>
          <w:lang w:val="sv-SE" w:eastAsia="en-ID"/>
        </w:rPr>
        <w:t xml:space="preserve">. </w:t>
      </w:r>
    </w:p>
    <w:p w14:paraId="4DC3949C" w14:textId="40CDB1FC" w:rsidR="00F530C9" w:rsidRPr="00921D67" w:rsidRDefault="00F530C9">
      <w:pPr>
        <w:pStyle w:val="ListParagraph"/>
        <w:widowControl/>
        <w:numPr>
          <w:ilvl w:val="0"/>
          <w:numId w:val="31"/>
        </w:numPr>
        <w:tabs>
          <w:tab w:val="left" w:pos="1020"/>
        </w:tabs>
        <w:autoSpaceDE/>
        <w:autoSpaceDN/>
        <w:spacing w:after="160" w:line="360" w:lineRule="auto"/>
        <w:ind w:left="1276" w:hanging="283"/>
        <w:contextualSpacing/>
        <w:jc w:val="both"/>
        <w:rPr>
          <w:color w:val="000000"/>
          <w:sz w:val="24"/>
          <w:szCs w:val="24"/>
          <w:lang w:val="pt-BR" w:eastAsia="en-ID"/>
        </w:rPr>
      </w:pPr>
      <w:r w:rsidRPr="00921D67">
        <w:rPr>
          <w:color w:val="000000"/>
          <w:sz w:val="24"/>
          <w:szCs w:val="24"/>
          <w:lang w:val="pt-BR" w:eastAsia="en-ID"/>
        </w:rPr>
        <w:t xml:space="preserve">Populasi yang terbatas hanya pada pelanggan </w:t>
      </w:r>
      <w:r w:rsidRPr="00921D67">
        <w:rPr>
          <w:i/>
          <w:iCs/>
          <w:color w:val="000000"/>
          <w:sz w:val="24"/>
          <w:szCs w:val="24"/>
          <w:lang w:eastAsia="en-ID"/>
        </w:rPr>
        <w:t>Skincare</w:t>
      </w:r>
      <w:r w:rsidRPr="00921D67">
        <w:rPr>
          <w:color w:val="000000"/>
          <w:sz w:val="24"/>
          <w:szCs w:val="24"/>
          <w:lang w:eastAsia="en-ID"/>
        </w:rPr>
        <w:t xml:space="preserve"> Kahf di Swalayan Aneka Jaya Ngaliyan</w:t>
      </w:r>
      <w:r w:rsidRPr="00921D67">
        <w:rPr>
          <w:color w:val="000000"/>
          <w:sz w:val="24"/>
          <w:szCs w:val="24"/>
          <w:lang w:val="sv-SE" w:eastAsia="en-ID"/>
        </w:rPr>
        <w:t>.</w:t>
      </w:r>
    </w:p>
    <w:p w14:paraId="40066665" w14:textId="4704864B" w:rsidR="00BE64BD" w:rsidRPr="00921D67" w:rsidRDefault="00BE64BD">
      <w:pPr>
        <w:pStyle w:val="ListParagraph"/>
        <w:widowControl/>
        <w:numPr>
          <w:ilvl w:val="0"/>
          <w:numId w:val="31"/>
        </w:numPr>
        <w:tabs>
          <w:tab w:val="left" w:pos="1020"/>
        </w:tabs>
        <w:autoSpaceDE/>
        <w:autoSpaceDN/>
        <w:spacing w:after="160" w:line="360" w:lineRule="auto"/>
        <w:ind w:left="1276" w:hanging="283"/>
        <w:contextualSpacing/>
        <w:jc w:val="both"/>
        <w:rPr>
          <w:color w:val="000000"/>
          <w:sz w:val="24"/>
          <w:szCs w:val="24"/>
          <w:lang w:val="pt-BR" w:eastAsia="en-ID"/>
        </w:rPr>
      </w:pPr>
      <w:r w:rsidRPr="00921D67">
        <w:rPr>
          <w:color w:val="000000"/>
          <w:sz w:val="24"/>
          <w:szCs w:val="24"/>
          <w:lang w:val="sv-SE" w:eastAsia="en-ID"/>
        </w:rPr>
        <w:t>Tidak adanya data penjualan secara global sehingga penelitian tidak mengetahui secara mutlak letak permasalahan dari menurunya penjualan.</w:t>
      </w:r>
    </w:p>
    <w:p w14:paraId="401FE37A" w14:textId="11C6129A" w:rsidR="00F530C9" w:rsidRPr="00921D67" w:rsidRDefault="00F530C9" w:rsidP="00F530C9">
      <w:pPr>
        <w:pStyle w:val="Heading2"/>
        <w:ind w:hanging="686"/>
      </w:pPr>
      <w:bookmarkStart w:id="223" w:name="_Toc202471641"/>
      <w:r w:rsidRPr="00921D67">
        <w:t>5.3 Saran</w:t>
      </w:r>
      <w:bookmarkEnd w:id="223"/>
    </w:p>
    <w:p w14:paraId="4F737E52" w14:textId="77777777" w:rsidR="00654B4A" w:rsidRPr="00921D67" w:rsidRDefault="00654B4A" w:rsidP="00654B4A">
      <w:pPr>
        <w:spacing w:after="188" w:line="360" w:lineRule="auto"/>
        <w:ind w:firstLine="686"/>
        <w:jc w:val="both"/>
        <w:rPr>
          <w:rFonts w:ascii="Times New Roman" w:eastAsia="Times New Roman" w:hAnsi="Times New Roman"/>
          <w:color w:val="000000"/>
          <w:sz w:val="24"/>
          <w:szCs w:val="24"/>
          <w:lang w:val="sv-SE" w:eastAsia="en-ID"/>
        </w:rPr>
      </w:pPr>
      <w:r w:rsidRPr="00921D67">
        <w:rPr>
          <w:rFonts w:ascii="Times New Roman" w:eastAsia="Times New Roman" w:hAnsi="Times New Roman"/>
          <w:color w:val="000000"/>
          <w:sz w:val="24"/>
          <w:szCs w:val="24"/>
          <w:lang w:val="sv-SE" w:eastAsia="en-ID"/>
        </w:rPr>
        <w:t xml:space="preserve">Berdasarkan hasil penelitian di atas, terdapat banyak kekurangan dan keterbatasan dalam penjelasan hubungan antar variabel. Oleh karena itu, peneliti memberikan beberapa saran sebagai masukan dan perbaikan untuk penelitian selanjutnya, antara lain: </w:t>
      </w:r>
    </w:p>
    <w:p w14:paraId="09D655AC" w14:textId="77777777" w:rsidR="00654B4A" w:rsidRPr="00921D67" w:rsidRDefault="00654B4A">
      <w:pPr>
        <w:pStyle w:val="ListParagraph"/>
        <w:numPr>
          <w:ilvl w:val="0"/>
          <w:numId w:val="34"/>
        </w:numPr>
        <w:spacing w:after="188" w:line="360" w:lineRule="auto"/>
        <w:jc w:val="both"/>
        <w:rPr>
          <w:color w:val="000000"/>
          <w:sz w:val="24"/>
          <w:szCs w:val="24"/>
          <w:lang w:val="sv-SE" w:eastAsia="en-ID"/>
        </w:rPr>
      </w:pPr>
      <w:r w:rsidRPr="00921D67">
        <w:rPr>
          <w:color w:val="000000"/>
          <w:sz w:val="24"/>
          <w:szCs w:val="24"/>
          <w:lang w:val="sv-SE" w:eastAsia="en-ID"/>
        </w:rPr>
        <w:t xml:space="preserve">Untuk Penelitian Selanjutnya </w:t>
      </w:r>
    </w:p>
    <w:p w14:paraId="55FE993A" w14:textId="32448606" w:rsidR="00654B4A" w:rsidRPr="00921D67" w:rsidRDefault="00654B4A" w:rsidP="00654B4A">
      <w:pPr>
        <w:pStyle w:val="ListParagraph"/>
        <w:spacing w:after="188" w:line="360" w:lineRule="auto"/>
        <w:ind w:left="720" w:firstLine="414"/>
        <w:jc w:val="both"/>
        <w:rPr>
          <w:color w:val="000000"/>
          <w:sz w:val="24"/>
          <w:szCs w:val="24"/>
          <w:lang w:val="sv-SE" w:eastAsia="en-ID"/>
        </w:rPr>
      </w:pPr>
      <w:r w:rsidRPr="00921D67">
        <w:rPr>
          <w:color w:val="000000"/>
          <w:sz w:val="24"/>
          <w:szCs w:val="24"/>
          <w:lang w:val="sv-SE" w:eastAsia="en-ID"/>
        </w:rPr>
        <w:t xml:space="preserve">Penelitian ini memiliki keterbatasan dalam hal jumlah responden dan ruang lingkup lokasi, yang hanya terbatas pada satu wilayah. Oleh karena itu, saran untuk penelitian selanjutnya adalah: </w:t>
      </w:r>
    </w:p>
    <w:p w14:paraId="697BC4C5" w14:textId="1087CF7F" w:rsidR="00654B4A" w:rsidRPr="00921D67" w:rsidRDefault="00654B4A">
      <w:pPr>
        <w:pStyle w:val="ListParagraph"/>
        <w:numPr>
          <w:ilvl w:val="1"/>
          <w:numId w:val="35"/>
        </w:numPr>
        <w:spacing w:after="188" w:line="360" w:lineRule="auto"/>
        <w:ind w:left="1560" w:hanging="426"/>
        <w:jc w:val="both"/>
        <w:rPr>
          <w:color w:val="000000"/>
          <w:sz w:val="24"/>
          <w:szCs w:val="24"/>
          <w:lang w:val="sv-SE" w:eastAsia="en-ID"/>
        </w:rPr>
      </w:pPr>
      <w:r w:rsidRPr="00921D67">
        <w:rPr>
          <w:color w:val="000000"/>
          <w:sz w:val="24"/>
          <w:szCs w:val="24"/>
          <w:lang w:val="sv-SE" w:eastAsia="en-ID"/>
        </w:rPr>
        <w:t xml:space="preserve">Disarankan untuk memperluas cakupan wilayah dan jumlah responden agar hasilnya lebih representatif terhadap populasi yang lebih luas. </w:t>
      </w:r>
    </w:p>
    <w:p w14:paraId="36B19272" w14:textId="6BE3E00D" w:rsidR="00654B4A" w:rsidRPr="00921D67" w:rsidRDefault="00654B4A">
      <w:pPr>
        <w:pStyle w:val="ListParagraph"/>
        <w:numPr>
          <w:ilvl w:val="1"/>
          <w:numId w:val="35"/>
        </w:numPr>
        <w:spacing w:after="188" w:line="360" w:lineRule="auto"/>
        <w:ind w:left="1560" w:hanging="426"/>
        <w:jc w:val="both"/>
        <w:rPr>
          <w:color w:val="000000"/>
          <w:sz w:val="24"/>
          <w:szCs w:val="24"/>
          <w:lang w:val="sv-SE" w:eastAsia="en-ID"/>
        </w:rPr>
      </w:pPr>
      <w:r w:rsidRPr="00921D67">
        <w:rPr>
          <w:color w:val="000000"/>
          <w:sz w:val="24"/>
          <w:szCs w:val="24"/>
          <w:lang w:val="sv-SE" w:eastAsia="en-ID"/>
        </w:rPr>
        <w:t xml:space="preserve">Dapat menambahkan variabel lain yang berpotensi memengaruhi Repurchase Intention, seperti perceived quality, brand trust, atau promotion strategy, guna memperkaya model analisis. </w:t>
      </w:r>
    </w:p>
    <w:p w14:paraId="2F6A0EE0" w14:textId="20173DA6" w:rsidR="00F530C9" w:rsidRPr="00921D67" w:rsidRDefault="00654B4A">
      <w:pPr>
        <w:pStyle w:val="ListParagraph"/>
        <w:numPr>
          <w:ilvl w:val="1"/>
          <w:numId w:val="35"/>
        </w:numPr>
        <w:spacing w:after="188" w:line="360" w:lineRule="auto"/>
        <w:ind w:left="1560" w:hanging="426"/>
        <w:jc w:val="both"/>
        <w:rPr>
          <w:sz w:val="24"/>
          <w:szCs w:val="24"/>
          <w:lang w:val="sv-SE"/>
        </w:rPr>
      </w:pPr>
      <w:r w:rsidRPr="00921D67">
        <w:rPr>
          <w:color w:val="000000"/>
          <w:sz w:val="24"/>
          <w:szCs w:val="24"/>
          <w:lang w:val="sv-SE" w:eastAsia="en-ID"/>
        </w:rPr>
        <w:t>Metode penelitian dapat dikembangkan dengan menggunakan pendekatan mixed methods (kuantitatif dan kualitatif) untuk menggali lebih dalam faktor-faktor psikologis atau emosional yang memengaruhi perilaku pembelian ulang</w:t>
      </w:r>
    </w:p>
    <w:p w14:paraId="465EB2B8" w14:textId="21719928" w:rsidR="00654B4A" w:rsidRPr="00921D67" w:rsidRDefault="00654B4A">
      <w:pPr>
        <w:pStyle w:val="ListParagraph"/>
        <w:numPr>
          <w:ilvl w:val="1"/>
          <w:numId w:val="35"/>
        </w:numPr>
        <w:spacing w:after="188" w:line="360" w:lineRule="auto"/>
        <w:ind w:left="1560" w:hanging="426"/>
        <w:jc w:val="both"/>
        <w:rPr>
          <w:sz w:val="24"/>
          <w:szCs w:val="24"/>
          <w:lang w:val="sv-SE"/>
        </w:rPr>
      </w:pPr>
      <w:r w:rsidRPr="00921D67">
        <w:rPr>
          <w:sz w:val="24"/>
          <w:szCs w:val="24"/>
          <w:lang w:val="sv-SE"/>
        </w:rPr>
        <w:t>Peneliti selanjutnya juga dapat menggunakan objek atau merek yang berbeda sebagai pembanding, misalnya antara merek lokal dan merek internasional, atau antar platform digital.</w:t>
      </w:r>
    </w:p>
    <w:p w14:paraId="574D2CB6" w14:textId="46B92566" w:rsidR="00654B4A" w:rsidRPr="00921D67" w:rsidRDefault="00654B4A">
      <w:pPr>
        <w:pStyle w:val="ListParagraph"/>
        <w:numPr>
          <w:ilvl w:val="0"/>
          <w:numId w:val="34"/>
        </w:numPr>
        <w:spacing w:after="188" w:line="360" w:lineRule="auto"/>
        <w:jc w:val="both"/>
        <w:rPr>
          <w:sz w:val="24"/>
          <w:szCs w:val="24"/>
          <w:lang w:val="sv-SE"/>
        </w:rPr>
      </w:pPr>
      <w:r w:rsidRPr="00921D67">
        <w:rPr>
          <w:sz w:val="24"/>
          <w:szCs w:val="24"/>
          <w:lang w:val="sv-SE"/>
        </w:rPr>
        <w:t xml:space="preserve">Untuk Brand Kahf </w:t>
      </w:r>
    </w:p>
    <w:p w14:paraId="5B184035" w14:textId="77777777" w:rsidR="00654B4A" w:rsidRPr="00921D67" w:rsidRDefault="00654B4A" w:rsidP="00654B4A">
      <w:pPr>
        <w:pStyle w:val="ListParagraph"/>
        <w:spacing w:after="188" w:line="360" w:lineRule="auto"/>
        <w:ind w:left="720" w:firstLine="720"/>
        <w:jc w:val="both"/>
        <w:rPr>
          <w:sz w:val="24"/>
          <w:szCs w:val="24"/>
          <w:lang w:val="sv-SE"/>
        </w:rPr>
      </w:pPr>
      <w:r w:rsidRPr="00921D67">
        <w:rPr>
          <w:sz w:val="24"/>
          <w:szCs w:val="24"/>
          <w:lang w:val="sv-SE"/>
        </w:rPr>
        <w:lastRenderedPageBreak/>
        <w:t xml:space="preserve">Sebagai brand perawatan pria yang sedang berkembang dan menjadi bagian dari pasar digital yang kompetitif, saran untuk Brand Kahf antara lain: </w:t>
      </w:r>
    </w:p>
    <w:p w14:paraId="26E67DB0" w14:textId="2301912F" w:rsidR="000A4A51" w:rsidRPr="00921D67" w:rsidRDefault="00A40FE2">
      <w:pPr>
        <w:pStyle w:val="ListParagraph"/>
        <w:numPr>
          <w:ilvl w:val="1"/>
          <w:numId w:val="36"/>
        </w:numPr>
        <w:spacing w:after="188" w:line="360" w:lineRule="auto"/>
        <w:jc w:val="both"/>
        <w:rPr>
          <w:sz w:val="24"/>
          <w:szCs w:val="24"/>
          <w:lang w:val="sv-SE"/>
        </w:rPr>
      </w:pPr>
      <w:r w:rsidRPr="00921D67">
        <w:rPr>
          <w:sz w:val="24"/>
          <w:szCs w:val="24"/>
          <w:lang w:val="sv-SE"/>
        </w:rPr>
        <w:t xml:space="preserve">Diharapkan </w:t>
      </w:r>
      <w:r w:rsidR="000A4A51" w:rsidRPr="00921D67">
        <w:rPr>
          <w:sz w:val="24"/>
          <w:szCs w:val="24"/>
          <w:lang w:val="sv-SE"/>
        </w:rPr>
        <w:t>pihak manajemen Brand Kahf untuk dapat menyediakan data penjualan secara global maupun regional. Ketersediaan data tersebut sangat penting agar dalam penelitian-penelitian berikutnya dapat diidentifikasi secara akurat apakah penurunan minat beli ulang produk Kahf berasal dari faktor internal brand (seperti strategi pemasaran, kualitas produk, atau distribusi) atau dari faktor eksternal seperti kinerja dan strategi toko retail, misalnya Swalayan Aneka Jaya Ngaliyan. Dengan adanya data tersebut, analisis dapat dilakukan secara lebih objektif dan menyeluruh untuk menemukan solusi yang tepat terhadap permasalahan yang ada</w:t>
      </w:r>
    </w:p>
    <w:p w14:paraId="34F64A4C" w14:textId="3C5513D4" w:rsidR="00654B4A" w:rsidRPr="00921D67" w:rsidRDefault="00654B4A">
      <w:pPr>
        <w:pStyle w:val="ListParagraph"/>
        <w:numPr>
          <w:ilvl w:val="1"/>
          <w:numId w:val="36"/>
        </w:numPr>
        <w:spacing w:after="188" w:line="360" w:lineRule="auto"/>
        <w:jc w:val="both"/>
        <w:rPr>
          <w:sz w:val="24"/>
          <w:szCs w:val="24"/>
          <w:lang w:val="sv-SE"/>
        </w:rPr>
      </w:pPr>
      <w:r w:rsidRPr="00921D67">
        <w:rPr>
          <w:sz w:val="24"/>
          <w:szCs w:val="24"/>
          <w:lang w:val="sv-SE"/>
        </w:rPr>
        <w:t xml:space="preserve">Optimalkan strategi Social Media Marketing dengan lebih menekankan pada interaksi nyata, Konten yang melibatkan konsumen, seperti review dari pengguna nyata, sesi tanya jawab, dan kampanye berbasis komunitas akan lebih meningkatkan kepercayaan pelanggan. </w:t>
      </w:r>
    </w:p>
    <w:p w14:paraId="73177927" w14:textId="77777777" w:rsidR="000A4A51" w:rsidRPr="00921D67" w:rsidRDefault="000A4A51">
      <w:pPr>
        <w:pStyle w:val="ListParagraph"/>
        <w:numPr>
          <w:ilvl w:val="1"/>
          <w:numId w:val="36"/>
        </w:numPr>
        <w:spacing w:after="188" w:line="360" w:lineRule="auto"/>
        <w:jc w:val="both"/>
        <w:rPr>
          <w:sz w:val="24"/>
          <w:szCs w:val="24"/>
          <w:lang w:val="sv-SE"/>
        </w:rPr>
      </w:pPr>
      <w:r w:rsidRPr="00921D67">
        <w:rPr>
          <w:sz w:val="24"/>
          <w:szCs w:val="24"/>
          <w:lang w:val="sv-SE"/>
        </w:rPr>
        <w:t>Meningkatkan Distribusi dan Kerja Sama dengan Retail Lokal, Meskipun Brand Kahf cukup dikenal secara nasional, tetapi perlu memperkuat hubungan kerja sama dengan retailer lokal seperti Aneka Jaya untuk memberikan pelatihan promosi, display produk, dan edukasi manfaat produk kepada pegawai toko agar dapat disampaikan ke pelanggan.</w:t>
      </w:r>
      <w:r w:rsidR="00654B4A" w:rsidRPr="00921D67">
        <w:rPr>
          <w:sz w:val="24"/>
          <w:szCs w:val="24"/>
          <w:lang w:val="sv-SE"/>
        </w:rPr>
        <w:t xml:space="preserve"> </w:t>
      </w:r>
    </w:p>
    <w:p w14:paraId="36C2BDD0" w14:textId="77777777" w:rsidR="000A4A51" w:rsidRPr="00921D67" w:rsidRDefault="000A4A51">
      <w:pPr>
        <w:pStyle w:val="ListParagraph"/>
        <w:numPr>
          <w:ilvl w:val="1"/>
          <w:numId w:val="36"/>
        </w:numPr>
        <w:spacing w:after="188" w:line="360" w:lineRule="auto"/>
        <w:jc w:val="both"/>
        <w:rPr>
          <w:sz w:val="24"/>
          <w:szCs w:val="24"/>
          <w:lang w:val="sv-SE"/>
        </w:rPr>
      </w:pPr>
      <w:r w:rsidRPr="00921D67">
        <w:rPr>
          <w:sz w:val="24"/>
          <w:szCs w:val="24"/>
          <w:lang w:val="sv-SE"/>
        </w:rPr>
        <w:t>Menambah Evaluasi dan Survei Berkelanjutan Untuk menilai efektivitas strategi digital marketing di wilayah tertentu, Kahf perlu secara rutin melakukan evaluasi, baik melalui survei pelanggan maupun data analitik digital seperti insight engagement, conversion rate, serta traffic dari media sosial yang terhubung ke pembelian.</w:t>
      </w:r>
    </w:p>
    <w:p w14:paraId="2D829E3E" w14:textId="685D3E89" w:rsidR="00654B4A" w:rsidRPr="00921D67" w:rsidRDefault="00654B4A">
      <w:pPr>
        <w:pStyle w:val="ListParagraph"/>
        <w:numPr>
          <w:ilvl w:val="0"/>
          <w:numId w:val="34"/>
        </w:numPr>
        <w:spacing w:after="188" w:line="360" w:lineRule="auto"/>
        <w:jc w:val="both"/>
        <w:rPr>
          <w:sz w:val="24"/>
          <w:szCs w:val="24"/>
          <w:lang w:val="sv-SE"/>
        </w:rPr>
      </w:pPr>
      <w:r w:rsidRPr="00921D67">
        <w:rPr>
          <w:sz w:val="24"/>
          <w:szCs w:val="24"/>
          <w:lang w:val="sv-SE"/>
        </w:rPr>
        <w:t xml:space="preserve">Untuk Swalayan Aneka Jaya </w:t>
      </w:r>
    </w:p>
    <w:p w14:paraId="0A9647F1" w14:textId="7925783C" w:rsidR="00654B4A" w:rsidRPr="00921D67" w:rsidRDefault="00654B4A" w:rsidP="00654B4A">
      <w:pPr>
        <w:pStyle w:val="ListParagraph"/>
        <w:spacing w:after="188" w:line="360" w:lineRule="auto"/>
        <w:ind w:left="720" w:firstLine="720"/>
        <w:jc w:val="both"/>
        <w:rPr>
          <w:sz w:val="24"/>
          <w:szCs w:val="24"/>
          <w:lang w:val="sv-SE"/>
        </w:rPr>
      </w:pPr>
      <w:r w:rsidRPr="00921D67">
        <w:rPr>
          <w:sz w:val="24"/>
          <w:szCs w:val="24"/>
          <w:lang w:val="sv-SE"/>
        </w:rPr>
        <w:t xml:space="preserve">Sebagai ritel yang berhadapan langsung dengan pelanggan di lokasi fisik, swalayan Aneka Jaya dapat mengambil manfaat dari hasil penelitian ini dengan strategi sebagai berikut: </w:t>
      </w:r>
    </w:p>
    <w:p w14:paraId="5444BC5E" w14:textId="658B90B7" w:rsidR="00654B4A" w:rsidRPr="00921D67" w:rsidRDefault="00A40FE2">
      <w:pPr>
        <w:pStyle w:val="ListParagraph"/>
        <w:numPr>
          <w:ilvl w:val="1"/>
          <w:numId w:val="37"/>
        </w:numPr>
        <w:spacing w:after="188" w:line="360" w:lineRule="auto"/>
        <w:ind w:left="1418" w:hanging="284"/>
        <w:jc w:val="both"/>
        <w:rPr>
          <w:sz w:val="24"/>
          <w:szCs w:val="24"/>
          <w:lang w:val="sv-SE"/>
        </w:rPr>
      </w:pPr>
      <w:r w:rsidRPr="00921D67">
        <w:rPr>
          <w:sz w:val="24"/>
          <w:szCs w:val="24"/>
          <w:lang w:val="sv-SE"/>
        </w:rPr>
        <w:t xml:space="preserve">Meningkatkan Peran dalam Promosi Produk Kahf, Mengingat pemasaran media </w:t>
      </w:r>
      <w:r w:rsidRPr="00921D67">
        <w:rPr>
          <w:sz w:val="24"/>
          <w:szCs w:val="24"/>
          <w:lang w:val="sv-SE"/>
        </w:rPr>
        <w:lastRenderedPageBreak/>
        <w:t>sosial belum efektif dalam mendorong pembelian ulang, pihak swalayan dapat berperan lebih aktif dalam mempromosikan produk Kahf, misalnya melalui penempatan produk yang strategis, diskon berkala, atau bundling dengan produk lain.</w:t>
      </w:r>
    </w:p>
    <w:p w14:paraId="39699056" w14:textId="363BA348" w:rsidR="00A40FE2" w:rsidRPr="00921D67" w:rsidRDefault="00A40FE2">
      <w:pPr>
        <w:pStyle w:val="ListParagraph"/>
        <w:numPr>
          <w:ilvl w:val="1"/>
          <w:numId w:val="37"/>
        </w:numPr>
        <w:spacing w:after="188" w:line="360" w:lineRule="auto"/>
        <w:ind w:left="1418" w:hanging="284"/>
        <w:jc w:val="both"/>
        <w:rPr>
          <w:sz w:val="24"/>
          <w:szCs w:val="24"/>
          <w:lang w:val="sv-SE"/>
        </w:rPr>
      </w:pPr>
      <w:r w:rsidRPr="00921D67">
        <w:rPr>
          <w:sz w:val="24"/>
          <w:szCs w:val="24"/>
          <w:lang w:val="sv-SE"/>
        </w:rPr>
        <w:t>Pelatihan Pegawai untuk Edukasi Produk, Memberikan pelatihan bagi pegawai tentang keunggulan dan manfaat produk Kahf agar dapat memberikan rekomendasi langsung kepada konsumen di toko secara meyakinkan.</w:t>
      </w:r>
      <w:r w:rsidR="00654B4A" w:rsidRPr="00921D67">
        <w:rPr>
          <w:sz w:val="24"/>
          <w:szCs w:val="24"/>
          <w:lang w:val="sv-SE"/>
        </w:rPr>
        <w:t xml:space="preserve">. </w:t>
      </w:r>
    </w:p>
    <w:p w14:paraId="35A19338" w14:textId="28F3E317" w:rsidR="00A40FE2" w:rsidRPr="00921D67" w:rsidRDefault="00654B4A">
      <w:pPr>
        <w:pStyle w:val="ListParagraph"/>
        <w:numPr>
          <w:ilvl w:val="1"/>
          <w:numId w:val="37"/>
        </w:numPr>
        <w:spacing w:after="188" w:line="360" w:lineRule="auto"/>
        <w:ind w:left="1418" w:hanging="284"/>
        <w:jc w:val="both"/>
        <w:rPr>
          <w:sz w:val="24"/>
          <w:szCs w:val="24"/>
          <w:lang w:val="sv-SE"/>
        </w:rPr>
      </w:pPr>
      <w:r w:rsidRPr="00921D67">
        <w:rPr>
          <w:sz w:val="24"/>
          <w:szCs w:val="24"/>
          <w:lang w:val="sv-SE"/>
        </w:rPr>
        <w:t xml:space="preserve">Memanfaatkan media sosial secara strategis, meskipun hasil penelitian menunjukkan pengaruhnya belum signifikan, namun media sosial tetap penting untuk menarik pelanggan baru dan menyampaikan informasi promo. Swalayan dapat membangun akun media sosial yang berfokus pada kebutuhan lokal, seperti pengumuman stok sembako murah, paket promo, atau testimoni pelanggan tetap. </w:t>
      </w:r>
    </w:p>
    <w:p w14:paraId="549AF38E" w14:textId="2F5BAC58" w:rsidR="00654B4A" w:rsidRPr="00921D67" w:rsidRDefault="00654B4A">
      <w:pPr>
        <w:pStyle w:val="ListParagraph"/>
        <w:numPr>
          <w:ilvl w:val="1"/>
          <w:numId w:val="37"/>
        </w:numPr>
        <w:spacing w:after="188" w:line="360" w:lineRule="auto"/>
        <w:ind w:left="1418" w:hanging="284"/>
        <w:jc w:val="both"/>
        <w:rPr>
          <w:sz w:val="24"/>
          <w:szCs w:val="24"/>
          <w:lang w:val="sv-SE"/>
        </w:rPr>
      </w:pPr>
      <w:r w:rsidRPr="00921D67">
        <w:rPr>
          <w:sz w:val="24"/>
          <w:szCs w:val="24"/>
          <w:lang w:val="sv-SE"/>
        </w:rPr>
        <w:t>Memberikan program loyalitas pelanggan seperti sistem poin, diskon anggota, atau voucher belanja untuk mendorong pembelian ulang dari pelanggan yang sudah ada.</w:t>
      </w:r>
    </w:p>
    <w:p w14:paraId="6BA111CD" w14:textId="77777777" w:rsidR="00CE5D99" w:rsidRPr="00921D67" w:rsidRDefault="00CE5D99" w:rsidP="00A40FE2">
      <w:pPr>
        <w:spacing w:after="188" w:line="360" w:lineRule="auto"/>
        <w:ind w:left="1418" w:hanging="284"/>
        <w:jc w:val="both"/>
        <w:rPr>
          <w:rFonts w:ascii="Times New Roman" w:hAnsi="Times New Roman"/>
          <w:sz w:val="24"/>
          <w:szCs w:val="24"/>
          <w:lang w:val="id"/>
        </w:rPr>
      </w:pPr>
    </w:p>
    <w:p w14:paraId="0C4B89D9" w14:textId="77777777" w:rsidR="00CE5D99" w:rsidRPr="00921D67" w:rsidRDefault="00CE5D99" w:rsidP="00CE5D99">
      <w:pPr>
        <w:spacing w:after="188" w:line="360" w:lineRule="auto"/>
        <w:ind w:left="426" w:firstLine="567"/>
        <w:jc w:val="both"/>
        <w:rPr>
          <w:rFonts w:ascii="Times New Roman" w:hAnsi="Times New Roman"/>
          <w:sz w:val="24"/>
          <w:szCs w:val="24"/>
          <w:lang w:val="id"/>
        </w:rPr>
      </w:pPr>
    </w:p>
    <w:p w14:paraId="10675220" w14:textId="77777777" w:rsidR="00CE5D99" w:rsidRPr="00921D67" w:rsidRDefault="00CE5D99" w:rsidP="00B12657">
      <w:pPr>
        <w:spacing w:after="0" w:line="360" w:lineRule="auto"/>
        <w:ind w:left="977" w:firstLine="16"/>
        <w:jc w:val="both"/>
        <w:rPr>
          <w:rFonts w:ascii="Times New Roman" w:hAnsi="Times New Roman"/>
          <w:sz w:val="24"/>
          <w:szCs w:val="24"/>
          <w:lang w:val="id"/>
        </w:rPr>
      </w:pPr>
    </w:p>
    <w:p w14:paraId="4A7E2EEA" w14:textId="77777777" w:rsidR="00B12657" w:rsidRPr="00921D67" w:rsidRDefault="00B12657" w:rsidP="00B12657">
      <w:pPr>
        <w:spacing w:after="0" w:line="360" w:lineRule="auto"/>
        <w:jc w:val="both"/>
        <w:rPr>
          <w:rFonts w:ascii="Times New Roman" w:hAnsi="Times New Roman"/>
          <w:sz w:val="24"/>
          <w:szCs w:val="24"/>
          <w:lang w:val="id"/>
        </w:rPr>
      </w:pPr>
    </w:p>
    <w:p w14:paraId="6789B527" w14:textId="77777777" w:rsidR="00B12657" w:rsidRPr="00921D67" w:rsidRDefault="00B12657" w:rsidP="00417DA4">
      <w:pPr>
        <w:spacing w:after="40" w:line="360" w:lineRule="auto"/>
        <w:ind w:left="426" w:firstLine="567"/>
        <w:jc w:val="both"/>
        <w:rPr>
          <w:rFonts w:ascii="Times New Roman" w:hAnsi="Times New Roman"/>
          <w:sz w:val="24"/>
          <w:szCs w:val="24"/>
          <w:lang w:val="id"/>
        </w:rPr>
      </w:pPr>
    </w:p>
    <w:p w14:paraId="43D33984" w14:textId="77777777" w:rsidR="00417DA4" w:rsidRPr="00921D67" w:rsidRDefault="00417DA4" w:rsidP="00417DA4">
      <w:pPr>
        <w:spacing w:after="40" w:line="360" w:lineRule="auto"/>
        <w:ind w:left="426" w:firstLine="567"/>
        <w:jc w:val="both"/>
        <w:rPr>
          <w:rFonts w:ascii="Times New Roman" w:hAnsi="Times New Roman"/>
          <w:sz w:val="24"/>
          <w:szCs w:val="24"/>
          <w:lang w:val="it-IT"/>
        </w:rPr>
      </w:pPr>
    </w:p>
    <w:p w14:paraId="720731A5" w14:textId="416CE44B" w:rsidR="00052D39" w:rsidRPr="00921D67" w:rsidRDefault="00052D39" w:rsidP="00052D39">
      <w:pPr>
        <w:spacing w:after="0" w:line="360" w:lineRule="auto"/>
        <w:ind w:left="426" w:firstLine="567"/>
        <w:jc w:val="both"/>
        <w:rPr>
          <w:rFonts w:ascii="Times New Roman" w:hAnsi="Times New Roman"/>
          <w:sz w:val="24"/>
          <w:szCs w:val="24"/>
          <w:lang w:val="it-IT"/>
        </w:rPr>
      </w:pPr>
    </w:p>
    <w:p w14:paraId="46A1509F" w14:textId="51DB68F7" w:rsidR="00056048" w:rsidRPr="00921D67" w:rsidRDefault="00056048" w:rsidP="00052D39">
      <w:pPr>
        <w:jc w:val="both"/>
        <w:rPr>
          <w:rFonts w:ascii="Times New Roman" w:hAnsi="Times New Roman"/>
          <w:sz w:val="24"/>
          <w:szCs w:val="24"/>
          <w:lang w:val="it-IT"/>
        </w:rPr>
      </w:pPr>
    </w:p>
    <w:p w14:paraId="27846047" w14:textId="77777777" w:rsidR="005B68EF" w:rsidRPr="00921D67" w:rsidRDefault="005B68EF" w:rsidP="005B68EF">
      <w:pPr>
        <w:spacing w:after="0" w:line="360" w:lineRule="auto"/>
        <w:jc w:val="both"/>
        <w:rPr>
          <w:rFonts w:ascii="Times New Roman" w:hAnsi="Times New Roman"/>
          <w:sz w:val="24"/>
          <w:szCs w:val="24"/>
          <w:lang w:val="it-IT"/>
        </w:rPr>
      </w:pPr>
    </w:p>
    <w:p w14:paraId="1961BA39" w14:textId="77777777" w:rsidR="005E26E7" w:rsidRPr="00921D67" w:rsidRDefault="005E26E7" w:rsidP="00AE3107">
      <w:pPr>
        <w:spacing w:line="360" w:lineRule="auto"/>
        <w:jc w:val="both"/>
        <w:rPr>
          <w:rFonts w:ascii="Times New Roman" w:hAnsi="Times New Roman"/>
          <w:sz w:val="24"/>
          <w:szCs w:val="24"/>
          <w:lang w:val="id-ID"/>
        </w:rPr>
      </w:pPr>
    </w:p>
    <w:p w14:paraId="001BF5E0" w14:textId="77777777" w:rsidR="00BE64BD" w:rsidRPr="00921D67" w:rsidRDefault="00BE64BD" w:rsidP="00AE3107">
      <w:pPr>
        <w:spacing w:line="360" w:lineRule="auto"/>
        <w:jc w:val="both"/>
        <w:rPr>
          <w:rFonts w:ascii="Times New Roman" w:hAnsi="Times New Roman"/>
          <w:sz w:val="24"/>
          <w:szCs w:val="24"/>
          <w:lang w:val="id-ID"/>
        </w:rPr>
      </w:pPr>
    </w:p>
    <w:p w14:paraId="257DADBD" w14:textId="77777777" w:rsidR="00732726" w:rsidRPr="00921D67" w:rsidRDefault="00732726" w:rsidP="005004E6">
      <w:pPr>
        <w:spacing w:line="360" w:lineRule="auto"/>
        <w:jc w:val="both"/>
        <w:rPr>
          <w:rFonts w:ascii="Times New Roman" w:hAnsi="Times New Roman"/>
          <w:sz w:val="24"/>
          <w:szCs w:val="24"/>
          <w:lang w:val="id-ID"/>
        </w:rPr>
      </w:pPr>
    </w:p>
    <w:p w14:paraId="4BF32940" w14:textId="15F617DC" w:rsidR="009844DF" w:rsidRPr="00921D67" w:rsidRDefault="00E54AC3" w:rsidP="00B2508A">
      <w:pPr>
        <w:pStyle w:val="Heading1"/>
        <w:spacing w:line="360" w:lineRule="auto"/>
      </w:pPr>
      <w:bookmarkStart w:id="224" w:name="_Toc192794117"/>
      <w:bookmarkStart w:id="225" w:name="_Toc202471642"/>
      <w:r w:rsidRPr="00921D67">
        <w:lastRenderedPageBreak/>
        <w:t>DAFTAR PUSTAKA</w:t>
      </w:r>
      <w:bookmarkEnd w:id="224"/>
      <w:bookmarkEnd w:id="225"/>
    </w:p>
    <w:p w14:paraId="2B573370" w14:textId="325BFB45" w:rsidR="00FD2A05" w:rsidRPr="00921D67" w:rsidRDefault="00E54AC3"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sz w:val="24"/>
          <w:szCs w:val="24"/>
          <w:lang w:val="id-ID"/>
        </w:rPr>
        <w:t xml:space="preserve">  </w:t>
      </w:r>
      <w:r w:rsidR="009333CF" w:rsidRPr="00921D67">
        <w:rPr>
          <w:rFonts w:ascii="Times New Roman" w:hAnsi="Times New Roman"/>
          <w:sz w:val="24"/>
          <w:szCs w:val="24"/>
          <w:lang w:val="id-ID"/>
        </w:rPr>
        <w:fldChar w:fldCharType="begin" w:fldLock="1"/>
      </w:r>
      <w:r w:rsidR="009333CF" w:rsidRPr="00921D67">
        <w:rPr>
          <w:rFonts w:ascii="Times New Roman" w:hAnsi="Times New Roman"/>
          <w:sz w:val="24"/>
          <w:szCs w:val="24"/>
          <w:lang w:val="id-ID"/>
        </w:rPr>
        <w:instrText xml:space="preserve">ADDIN Mendeley Bibliography CSL_BIBLIOGRAPHY </w:instrText>
      </w:r>
      <w:r w:rsidR="009333CF" w:rsidRPr="00921D67">
        <w:rPr>
          <w:rFonts w:ascii="Times New Roman" w:hAnsi="Times New Roman"/>
          <w:sz w:val="24"/>
          <w:szCs w:val="24"/>
          <w:lang w:val="id-ID"/>
        </w:rPr>
        <w:fldChar w:fldCharType="separate"/>
      </w:r>
      <w:r w:rsidR="00FD2A05" w:rsidRPr="00921D67">
        <w:rPr>
          <w:rFonts w:ascii="Times New Roman" w:hAnsi="Times New Roman"/>
          <w:noProof/>
          <w:sz w:val="24"/>
        </w:rPr>
        <w:t xml:space="preserve">Adawiyah, Rabi’atul, and Fajar Adhitya, ‘Restructuring MSMEs Businesses Through the Use of Digital Marketing as a Reflection on the Economic Impact of the Covid-19 Pandemic’, </w:t>
      </w:r>
      <w:r w:rsidR="00FD2A05" w:rsidRPr="00921D67">
        <w:rPr>
          <w:rFonts w:ascii="Times New Roman" w:hAnsi="Times New Roman"/>
          <w:i/>
          <w:iCs/>
          <w:noProof/>
          <w:sz w:val="24"/>
        </w:rPr>
        <w:t>Journal of Digital Marketing and Halal Industry</w:t>
      </w:r>
      <w:r w:rsidR="00FD2A05" w:rsidRPr="00921D67">
        <w:rPr>
          <w:rFonts w:ascii="Times New Roman" w:hAnsi="Times New Roman"/>
          <w:noProof/>
          <w:sz w:val="24"/>
        </w:rPr>
        <w:t>, 3.2 (2021), pp. 133–48, doi:10.21580/jdmhi.2021.3.2.8440</w:t>
      </w:r>
    </w:p>
    <w:p w14:paraId="4B5D16B8"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Ajzen, Icek, </w:t>
      </w:r>
      <w:r w:rsidRPr="00921D67">
        <w:rPr>
          <w:rFonts w:ascii="Times New Roman" w:hAnsi="Times New Roman"/>
          <w:i/>
          <w:iCs/>
          <w:noProof/>
          <w:sz w:val="24"/>
        </w:rPr>
        <w:t>Attitudes, Personality &amp; Behavior (2nd Ed.)</w:t>
      </w:r>
      <w:r w:rsidRPr="00921D67">
        <w:rPr>
          <w:rFonts w:ascii="Times New Roman" w:hAnsi="Times New Roman"/>
          <w:noProof/>
          <w:sz w:val="24"/>
        </w:rPr>
        <w:t xml:space="preserve">, </w:t>
      </w:r>
      <w:r w:rsidRPr="00921D67">
        <w:rPr>
          <w:rFonts w:ascii="Times New Roman" w:hAnsi="Times New Roman"/>
          <w:i/>
          <w:iCs/>
          <w:noProof/>
          <w:sz w:val="24"/>
        </w:rPr>
        <w:t>Open University Press</w:t>
      </w:r>
      <w:r w:rsidRPr="00921D67">
        <w:rPr>
          <w:rFonts w:ascii="Times New Roman" w:hAnsi="Times New Roman"/>
          <w:noProof/>
          <w:sz w:val="24"/>
        </w:rPr>
        <w:t>, 2005</w:t>
      </w:r>
    </w:p>
    <w:p w14:paraId="4D3D722D"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Ali, Hapzi, ‘Building Repurchase Intention and Purchase Decision: Brand Awareness and Brand Loyalty Analysis (Case Study Private Label Product in Alfamidi Tangerang)’, </w:t>
      </w:r>
      <w:r w:rsidRPr="00921D67">
        <w:rPr>
          <w:rFonts w:ascii="Times New Roman" w:hAnsi="Times New Roman"/>
          <w:i/>
          <w:iCs/>
          <w:noProof/>
          <w:sz w:val="24"/>
        </w:rPr>
        <w:t>Saudi Journal of Humanities and Social Sciences</w:t>
      </w:r>
      <w:r w:rsidRPr="00921D67">
        <w:rPr>
          <w:rFonts w:ascii="Times New Roman" w:hAnsi="Times New Roman"/>
          <w:noProof/>
          <w:sz w:val="24"/>
        </w:rPr>
        <w:t>, 04.09 (2019), doi:10.36348/sjhss.2019.v04i09.009</w:t>
      </w:r>
    </w:p>
    <w:p w14:paraId="49520050"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Alif, Mohammad, ‘Penerapan Metode Sorogan Dalam Meningkatkan Baca Kitab Di Pondok Pesantren Tarbiyatun Nasyi’in.’, </w:t>
      </w:r>
      <w:r w:rsidRPr="00921D67">
        <w:rPr>
          <w:rFonts w:ascii="Times New Roman" w:hAnsi="Times New Roman"/>
          <w:i/>
          <w:iCs/>
          <w:noProof/>
          <w:sz w:val="24"/>
        </w:rPr>
        <w:t>KABILAH: Journal of Social Community</w:t>
      </w:r>
      <w:r w:rsidRPr="00921D67">
        <w:rPr>
          <w:rFonts w:ascii="Times New Roman" w:hAnsi="Times New Roman"/>
          <w:noProof/>
          <w:sz w:val="24"/>
        </w:rPr>
        <w:t>, 4.2 (2019), pp. 34–43</w:t>
      </w:r>
    </w:p>
    <w:p w14:paraId="69E2E057"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Alivia Unafa Nur, </w:t>
      </w:r>
      <w:r w:rsidRPr="00921D67">
        <w:rPr>
          <w:rFonts w:ascii="Times New Roman" w:hAnsi="Times New Roman"/>
          <w:i/>
          <w:iCs/>
          <w:noProof/>
          <w:sz w:val="24"/>
        </w:rPr>
        <w:t>Pengaruh Social Media Marketing, Brand Awareness, Customer Satisfaction Dan Brand Loyalty Terhadap Repurchase Intention Brand Somethinc</w:t>
      </w:r>
      <w:r w:rsidRPr="00921D67">
        <w:rPr>
          <w:rFonts w:ascii="Times New Roman" w:hAnsi="Times New Roman"/>
          <w:noProof/>
          <w:sz w:val="24"/>
        </w:rPr>
        <w:t>, 2023 &lt;https://eprints.walisongo.ac.id/id/eprint/22081/1/1905056036_Unafa Nur Alivia_Lengkap Tugas Akhir - Unafa N Alivia.pdf&gt;</w:t>
      </w:r>
    </w:p>
    <w:p w14:paraId="3FC55D4C"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Ashidiqi, Chasbi, and Tika Arundina, ‘Indonesia Students’s Intention To Invest In Sukuk : Theory Of Planned Behaviour Approach’, </w:t>
      </w:r>
      <w:r w:rsidRPr="00921D67">
        <w:rPr>
          <w:rFonts w:ascii="Times New Roman" w:hAnsi="Times New Roman"/>
          <w:i/>
          <w:iCs/>
          <w:noProof/>
          <w:sz w:val="24"/>
        </w:rPr>
        <w:t>International Journal of Economic Reaserch</w:t>
      </w:r>
      <w:r w:rsidRPr="00921D67">
        <w:rPr>
          <w:rFonts w:ascii="Times New Roman" w:hAnsi="Times New Roman"/>
          <w:noProof/>
          <w:sz w:val="24"/>
        </w:rPr>
        <w:t>, 14.15 (2017), pp. 395–407</w:t>
      </w:r>
    </w:p>
    <w:p w14:paraId="1198F179"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Astuti, Widya Cindy, and Abdurrahman, ‘Pengaruh Social Media Marketing Dan Brand Trust Terhadap Minat Beli Ulang Dengan Kepuasan Pelanggan Sebagai Variabel Intervening’, </w:t>
      </w:r>
      <w:r w:rsidRPr="00921D67">
        <w:rPr>
          <w:rFonts w:ascii="Times New Roman" w:hAnsi="Times New Roman"/>
          <w:i/>
          <w:iCs/>
          <w:noProof/>
          <w:sz w:val="24"/>
        </w:rPr>
        <w:t>Journal Of Advances In Digital Business And Entrepreneurship</w:t>
      </w:r>
      <w:r w:rsidRPr="00921D67">
        <w:rPr>
          <w:rFonts w:ascii="Times New Roman" w:hAnsi="Times New Roman"/>
          <w:noProof/>
          <w:sz w:val="24"/>
        </w:rPr>
        <w:t>, 01.02 (2022)</w:t>
      </w:r>
    </w:p>
    <w:p w14:paraId="33745FA9"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Atika, Risa, ‘Pengaruh Shoping Orientation Dan Prior Online Purchase Experience Terhadap Repurchase Intention Fashion Di Tokopedia’, </w:t>
      </w:r>
      <w:r w:rsidRPr="00921D67">
        <w:rPr>
          <w:rFonts w:ascii="Times New Roman" w:hAnsi="Times New Roman"/>
          <w:i/>
          <w:iCs/>
          <w:noProof/>
          <w:sz w:val="24"/>
        </w:rPr>
        <w:t>IIB Darmajaya</w:t>
      </w:r>
      <w:r w:rsidRPr="00921D67">
        <w:rPr>
          <w:rFonts w:ascii="Times New Roman" w:hAnsi="Times New Roman"/>
          <w:noProof/>
          <w:sz w:val="24"/>
        </w:rPr>
        <w:t>, 2020</w:t>
      </w:r>
    </w:p>
    <w:p w14:paraId="1286B2C9"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Aurelia, Florensia, and Muhammad Tony Nawawi, ‘Pengaruh Customer Satisfaction, Perceived Value, Dan Trust Terhadap Online Repurchase Intention Pada Fashion Di Instagram Di Jakarta’, </w:t>
      </w:r>
      <w:r w:rsidRPr="00921D67">
        <w:rPr>
          <w:rFonts w:ascii="Times New Roman" w:hAnsi="Times New Roman"/>
          <w:i/>
          <w:iCs/>
          <w:noProof/>
          <w:sz w:val="24"/>
        </w:rPr>
        <w:t>Jurnal Manajerial Dan Kewirausahaan</w:t>
      </w:r>
      <w:r w:rsidRPr="00921D67">
        <w:rPr>
          <w:rFonts w:ascii="Times New Roman" w:hAnsi="Times New Roman"/>
          <w:noProof/>
          <w:sz w:val="24"/>
        </w:rPr>
        <w:t>, 3.1 (2021), doi:10.24912/jmk.v3i1.11296</w:t>
      </w:r>
    </w:p>
    <w:p w14:paraId="54857B12"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lastRenderedPageBreak/>
        <w:t>Ayu, Gusti, Agung Wulan, Pramestya Putri, and I Made Jatra, ‘Pengaruh Social Media Marketing Terhadap Repurchase Intention Dengan Brand Image Sebagai Mediasi ( Studi Pada Pelanggan Produk Lipstik Revlon Di Kota Denpasar )’, 11.2 (2024)</w:t>
      </w:r>
    </w:p>
    <w:p w14:paraId="1FCF4845"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Curina, Ilaria, Barbara Francioni, Sabrina M. Hegner, and Marco Cioppi, ‘Brand Hate And Non-Repurchase Intention: A Service Context Perspective In A Cross-Channel Setting’, </w:t>
      </w:r>
      <w:r w:rsidRPr="00921D67">
        <w:rPr>
          <w:rFonts w:ascii="Times New Roman" w:hAnsi="Times New Roman"/>
          <w:i/>
          <w:iCs/>
          <w:noProof/>
          <w:sz w:val="24"/>
        </w:rPr>
        <w:t>Journal of Retailing and Consumer Services</w:t>
      </w:r>
      <w:r w:rsidRPr="00921D67">
        <w:rPr>
          <w:rFonts w:ascii="Times New Roman" w:hAnsi="Times New Roman"/>
          <w:noProof/>
          <w:sz w:val="24"/>
        </w:rPr>
        <w:t>, 54 (2020), doi:10.1016/j.jretconser.2019.102031</w:t>
      </w:r>
    </w:p>
    <w:p w14:paraId="6E1433AA"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Dahmiri, ‘Pengaruh Sosial Media Marketing Dan Brand Equity Terhadap Minat Beli. Kinerja’, </w:t>
      </w:r>
      <w:r w:rsidRPr="00921D67">
        <w:rPr>
          <w:rFonts w:ascii="Times New Roman" w:hAnsi="Times New Roman"/>
          <w:i/>
          <w:iCs/>
          <w:noProof/>
          <w:sz w:val="24"/>
          <w:lang w:val="sv-SE"/>
        </w:rPr>
        <w:t>Kinerja: Jurnal Ekonomi Dan Manajemen</w:t>
      </w:r>
      <w:r w:rsidRPr="00921D67">
        <w:rPr>
          <w:rFonts w:ascii="Times New Roman" w:hAnsi="Times New Roman"/>
          <w:noProof/>
          <w:sz w:val="24"/>
          <w:lang w:val="sv-SE"/>
        </w:rPr>
        <w:t>, 17.2 (2020)</w:t>
      </w:r>
    </w:p>
    <w:p w14:paraId="180EEE3B"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Damayanti, Berliana Putri, and Nurhadi Nurhadi, ‘Pengaruh Customers Experience Dan Customers Satisfaction Terhadap Pembelian Ulang Produk Avoskin ’:, </w:t>
      </w:r>
      <w:r w:rsidRPr="00921D67">
        <w:rPr>
          <w:rFonts w:ascii="Times New Roman" w:hAnsi="Times New Roman"/>
          <w:i/>
          <w:iCs/>
          <w:noProof/>
          <w:sz w:val="24"/>
        </w:rPr>
        <w:t>Reslaj : Religion Education Social Laa Roiba Journal</w:t>
      </w:r>
      <w:r w:rsidRPr="00921D67">
        <w:rPr>
          <w:rFonts w:ascii="Times New Roman" w:hAnsi="Times New Roman"/>
          <w:noProof/>
          <w:sz w:val="24"/>
        </w:rPr>
        <w:t>, 4.6 (2022), doi:10.47467/reslaj.v4i6.1216</w:t>
      </w:r>
    </w:p>
    <w:p w14:paraId="0FD60F73"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Dameria Sinaga, </w:t>
      </w:r>
      <w:r w:rsidRPr="00921D67">
        <w:rPr>
          <w:rFonts w:ascii="Times New Roman" w:hAnsi="Times New Roman"/>
          <w:i/>
          <w:iCs/>
          <w:noProof/>
          <w:sz w:val="24"/>
          <w:lang w:val="sv-SE"/>
        </w:rPr>
        <w:t>Buku Ajar Statistik Dasar</w:t>
      </w:r>
      <w:r w:rsidRPr="00921D67">
        <w:rPr>
          <w:rFonts w:ascii="Times New Roman" w:hAnsi="Times New Roman"/>
          <w:noProof/>
          <w:sz w:val="24"/>
          <w:lang w:val="sv-SE"/>
        </w:rPr>
        <w:t>, 2015</w:t>
      </w:r>
    </w:p>
    <w:p w14:paraId="221B633B"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Dedi, Rafiul Malik, </w:t>
      </w:r>
      <w:r w:rsidRPr="00921D67">
        <w:rPr>
          <w:rFonts w:ascii="Times New Roman" w:hAnsi="Times New Roman"/>
          <w:i/>
          <w:iCs/>
          <w:noProof/>
          <w:sz w:val="24"/>
        </w:rPr>
        <w:t>Pengaruh Social Media Marketing Instagram Dan Brand Awareness Terhadap Keputusan Pembelian Brand Somethinc Di Indonesia</w:t>
      </w:r>
      <w:r w:rsidRPr="00921D67">
        <w:rPr>
          <w:rFonts w:ascii="Times New Roman" w:hAnsi="Times New Roman"/>
          <w:noProof/>
          <w:sz w:val="24"/>
        </w:rPr>
        <w:t xml:space="preserve">, </w:t>
      </w:r>
      <w:r w:rsidRPr="00921D67">
        <w:rPr>
          <w:rFonts w:ascii="Times New Roman" w:hAnsi="Times New Roman"/>
          <w:i/>
          <w:iCs/>
          <w:noProof/>
          <w:sz w:val="24"/>
        </w:rPr>
        <w:t>Repository Univ</w:t>
      </w:r>
      <w:r w:rsidRPr="00921D67">
        <w:rPr>
          <w:rFonts w:ascii="Times New Roman" w:hAnsi="Times New Roman"/>
          <w:noProof/>
          <w:sz w:val="24"/>
        </w:rPr>
        <w:t>, 2021</w:t>
      </w:r>
    </w:p>
    <w:p w14:paraId="0FBA879B"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Dewi, N.M.P, Gusti Ayu Imbayani, and Pande Ketut Ribek, ‘Pengaruh Social Media Marketing Terhadap Keputusan Pembelian Yang Dimediasi E-Word Of Mouth Pada Givanda Store Denpasar’, </w:t>
      </w:r>
      <w:r w:rsidRPr="00921D67">
        <w:rPr>
          <w:rFonts w:ascii="Times New Roman" w:hAnsi="Times New Roman"/>
          <w:i/>
          <w:iCs/>
          <w:noProof/>
          <w:sz w:val="24"/>
        </w:rPr>
        <w:t>Values</w:t>
      </w:r>
      <w:r w:rsidRPr="00921D67">
        <w:rPr>
          <w:rFonts w:ascii="Times New Roman" w:hAnsi="Times New Roman"/>
          <w:noProof/>
          <w:sz w:val="24"/>
        </w:rPr>
        <w:t>, 2.3 (2021)</w:t>
      </w:r>
    </w:p>
    <w:p w14:paraId="01F10F7E"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Dwi Pratiwi, Alfina, and Ali Maskur, ‘Pengaruh Persepsi Harga, Iklan, Dan Electronic-Word of Mouth Terhadap Keputusan Pembelian (Studi Pada Konsumen Skincare Brand Npure Di Kota Semarang)’, </w:t>
      </w:r>
      <w:r w:rsidRPr="00921D67">
        <w:rPr>
          <w:rFonts w:ascii="Times New Roman" w:hAnsi="Times New Roman"/>
          <w:i/>
          <w:iCs/>
          <w:noProof/>
          <w:sz w:val="24"/>
        </w:rPr>
        <w:t>Management Studies and Entrepreneurship Journal</w:t>
      </w:r>
      <w:r w:rsidRPr="00921D67">
        <w:rPr>
          <w:rFonts w:ascii="Times New Roman" w:hAnsi="Times New Roman"/>
          <w:noProof/>
          <w:sz w:val="24"/>
        </w:rPr>
        <w:t>, 4.6 (2023)</w:t>
      </w:r>
    </w:p>
    <w:p w14:paraId="17EC0182"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El-Haq, Syauqi Nabila, and Fullchis Nurtjahjani, ‘Pengaruh Viral Marketing Dan Brandawareness Terhadap Keputusan Pembelian Pada Produk Somethinc Di Tiktok Shop’, </w:t>
      </w:r>
      <w:r w:rsidRPr="00921D67">
        <w:rPr>
          <w:rFonts w:ascii="Times New Roman" w:hAnsi="Times New Roman"/>
          <w:i/>
          <w:iCs/>
          <w:noProof/>
          <w:sz w:val="24"/>
        </w:rPr>
        <w:t>Jurnal Aplikasi Bisnis</w:t>
      </w:r>
      <w:r w:rsidRPr="00921D67">
        <w:rPr>
          <w:rFonts w:ascii="Times New Roman" w:hAnsi="Times New Roman"/>
          <w:noProof/>
          <w:sz w:val="24"/>
        </w:rPr>
        <w:t>, 9.1 (2023)</w:t>
      </w:r>
    </w:p>
    <w:p w14:paraId="54029C90"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Endit, Nikita Puspita Ing, ‘Peluang Pasar: Produk Kecantikan Dan Perawatan’, </w:t>
      </w:r>
      <w:r w:rsidRPr="00921D67">
        <w:rPr>
          <w:rFonts w:ascii="Times New Roman" w:hAnsi="Times New Roman"/>
          <w:i/>
          <w:iCs/>
          <w:noProof/>
          <w:sz w:val="24"/>
          <w:lang w:val="sv-SE"/>
        </w:rPr>
        <w:t>Ukmindonesia.Id</w:t>
      </w:r>
      <w:r w:rsidRPr="00921D67">
        <w:rPr>
          <w:rFonts w:ascii="Times New Roman" w:hAnsi="Times New Roman"/>
          <w:noProof/>
          <w:sz w:val="24"/>
          <w:lang w:val="sv-SE"/>
        </w:rPr>
        <w:t>, 2022 &lt;https://ukmindonesia.id/baca-deskripsi-posts/peluang-pasar-produk-kecantikan-dan-perawatan/&gt;</w:t>
      </w:r>
    </w:p>
    <w:p w14:paraId="033D23F9"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Erciş, Aysel, Sevtap Ünal, F. Burcu Candan, and Hatice Yıldırım, ‘The Effect of Brand </w:t>
      </w:r>
      <w:r w:rsidRPr="00921D67">
        <w:rPr>
          <w:rFonts w:ascii="Times New Roman" w:hAnsi="Times New Roman"/>
          <w:noProof/>
          <w:sz w:val="24"/>
        </w:rPr>
        <w:lastRenderedPageBreak/>
        <w:t xml:space="preserve">Satisfaction, Trust and Brand Commitment on Loyalty and Repurchase Intentions’, </w:t>
      </w:r>
      <w:r w:rsidRPr="00921D67">
        <w:rPr>
          <w:rFonts w:ascii="Times New Roman" w:hAnsi="Times New Roman"/>
          <w:i/>
          <w:iCs/>
          <w:noProof/>
          <w:sz w:val="24"/>
        </w:rPr>
        <w:t>Procedia - Social and Behavioral Sciences</w:t>
      </w:r>
      <w:r w:rsidRPr="00921D67">
        <w:rPr>
          <w:rFonts w:ascii="Times New Roman" w:hAnsi="Times New Roman"/>
          <w:noProof/>
          <w:sz w:val="24"/>
        </w:rPr>
        <w:t>, 58 (2012), doi:10.1016/j.sbspro.2012.09.1124</w:t>
      </w:r>
    </w:p>
    <w:p w14:paraId="5B99AAE6"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Fadly, M., Tengku Putri Lindung Bulan, and Suri Amilia, ‘Pengaruh Customer Satisfaction Dan Customer Experience Terhadap Minat Beli Ulang Garnier Men Di Kota Langsa’, </w:t>
      </w:r>
      <w:r w:rsidRPr="00921D67">
        <w:rPr>
          <w:rFonts w:ascii="Times New Roman" w:hAnsi="Times New Roman"/>
          <w:i/>
          <w:iCs/>
          <w:noProof/>
          <w:sz w:val="24"/>
        </w:rPr>
        <w:t>Jurnal Manajemen Akuntansi (JUMSI)</w:t>
      </w:r>
      <w:r w:rsidRPr="00921D67">
        <w:rPr>
          <w:rFonts w:ascii="Times New Roman" w:hAnsi="Times New Roman"/>
          <w:noProof/>
          <w:sz w:val="24"/>
        </w:rPr>
        <w:t>, 2.4 (2022), doi:10.36987/jumsi.v2i4.3751</w:t>
      </w:r>
    </w:p>
    <w:p w14:paraId="313E102D"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Fajar Tri Hermawan, ‘Pengaruh Bauran Pemasaran Terhadap Keputusan Pembelian (Studi Kasus Pada Konsumen Motor Honda Di Komplek Graha Indah Bekasi’, </w:t>
      </w:r>
      <w:r w:rsidRPr="00921D67">
        <w:rPr>
          <w:rFonts w:ascii="Times New Roman" w:hAnsi="Times New Roman"/>
          <w:i/>
          <w:iCs/>
          <w:noProof/>
          <w:sz w:val="24"/>
          <w:lang w:val="sv-SE"/>
        </w:rPr>
        <w:t>STIE Indonesia</w:t>
      </w:r>
      <w:r w:rsidRPr="00921D67">
        <w:rPr>
          <w:rFonts w:ascii="Times New Roman" w:hAnsi="Times New Roman"/>
          <w:noProof/>
          <w:sz w:val="24"/>
          <w:lang w:val="sv-SE"/>
        </w:rPr>
        <w:t>, 53.9 (2020), pp. 1689–99</w:t>
      </w:r>
    </w:p>
    <w:p w14:paraId="34FF57EE"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Farah Amalia, Fita Nurotul Faizah, ‘Optimalisasi Produk Teknologi Informasi Dan Komunikasi Untuk Pemasaran Bisnis Di Kalangan Santri Pondok Pesantren Muslimat Ngaliyan’, 9 (2022), pp. 298–305</w:t>
      </w:r>
    </w:p>
    <w:p w14:paraId="42DD072C"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Firmansyah, Muhamad Ferdy, Haikal Zulian Maulana, Septian Cahya Azhari, and Muhamad Fauzi Efendi, ‘Pengaruh Social Media Marketing Terhadap Customer Satisfaction Pada Minat Berwisata Sub Urban Kota Tasikmalaya: Apakah Promosi Sosial Media Mengubah Minat Generasi Z?’, </w:t>
      </w:r>
      <w:r w:rsidRPr="00921D67">
        <w:rPr>
          <w:rFonts w:ascii="Times New Roman" w:hAnsi="Times New Roman"/>
          <w:i/>
          <w:iCs/>
          <w:noProof/>
          <w:sz w:val="24"/>
          <w:lang w:val="sv-SE"/>
        </w:rPr>
        <w:t>Journal of Tourism and Creativity</w:t>
      </w:r>
      <w:r w:rsidRPr="00921D67">
        <w:rPr>
          <w:rFonts w:ascii="Times New Roman" w:hAnsi="Times New Roman"/>
          <w:noProof/>
          <w:sz w:val="24"/>
          <w:lang w:val="sv-SE"/>
        </w:rPr>
        <w:t>, 6.1 (2022), doi:10.19184/jtc.v6i1.29156</w:t>
      </w:r>
    </w:p>
    <w:p w14:paraId="3469084A"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Florendiana, Tania Rahma, and Misti Hariasih, ‘Pengaruh Customer Satisfaction Digital Marketing Dan Brand Trust Terhadap Repurchase Intention’, 9.1 (2023), pp. 124–40</w:t>
      </w:r>
    </w:p>
    <w:p w14:paraId="3C6FC88A"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Galuh Malakiano, Mirzam Arqy Ahmadi, ‘Pengaruh Brand Image, Brand Awareness Serta Product Quality’, </w:t>
      </w:r>
      <w:r w:rsidRPr="00921D67">
        <w:rPr>
          <w:rFonts w:ascii="Times New Roman" w:hAnsi="Times New Roman"/>
          <w:i/>
          <w:iCs/>
          <w:noProof/>
          <w:sz w:val="24"/>
        </w:rPr>
        <w:t>Вестник Росздравнадзора</w:t>
      </w:r>
      <w:r w:rsidRPr="00921D67">
        <w:rPr>
          <w:rFonts w:ascii="Times New Roman" w:hAnsi="Times New Roman"/>
          <w:noProof/>
          <w:sz w:val="24"/>
        </w:rPr>
        <w:t>, 4.1 (2020), pp. 9–15</w:t>
      </w:r>
    </w:p>
    <w:p w14:paraId="276D1ED1"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Ghozali, Imam, ‘Aplikasi Analisis Multivariate Program Ibm Spss 21’, </w:t>
      </w:r>
      <w:r w:rsidRPr="00921D67">
        <w:rPr>
          <w:rFonts w:ascii="Times New Roman" w:hAnsi="Times New Roman"/>
          <w:i/>
          <w:iCs/>
          <w:noProof/>
          <w:sz w:val="24"/>
        </w:rPr>
        <w:t>(Semarang: Badan Penerbit Universitas Diponegoro)</w:t>
      </w:r>
      <w:r w:rsidRPr="00921D67">
        <w:rPr>
          <w:rFonts w:ascii="Times New Roman" w:hAnsi="Times New Roman"/>
          <w:noProof/>
          <w:sz w:val="24"/>
        </w:rPr>
        <w:t>, 2013</w:t>
      </w:r>
    </w:p>
    <w:p w14:paraId="2043F2BF"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Gultom, Dedek, and Lidya Hasibuan, ‘Pengaruh Brand Experience Terhadap Brand Loyalty Melalui Brand Satisfaction Sebagai Variabel Intervening Pada Pengguna Handphone’, </w:t>
      </w:r>
      <w:r w:rsidRPr="00921D67">
        <w:rPr>
          <w:rFonts w:ascii="Times New Roman" w:hAnsi="Times New Roman"/>
          <w:i/>
          <w:iCs/>
          <w:noProof/>
          <w:sz w:val="24"/>
        </w:rPr>
        <w:t>Seminar Nasional Teknologi Edukasi Dan Humaniora</w:t>
      </w:r>
      <w:r w:rsidRPr="00921D67">
        <w:rPr>
          <w:rFonts w:ascii="Times New Roman" w:hAnsi="Times New Roman"/>
          <w:noProof/>
          <w:sz w:val="24"/>
        </w:rPr>
        <w:t>, 1.1 (2021)</w:t>
      </w:r>
    </w:p>
    <w:p w14:paraId="69C4536A"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Hafidh Fauzi, Dandy, ‘Determinasi Keputusan Pembelian Dan Pembelian Ulang (Literature Review Manajemen Pemasaran)’, </w:t>
      </w:r>
      <w:r w:rsidRPr="00921D67">
        <w:rPr>
          <w:rFonts w:ascii="Times New Roman" w:hAnsi="Times New Roman"/>
          <w:i/>
          <w:iCs/>
          <w:noProof/>
          <w:sz w:val="24"/>
        </w:rPr>
        <w:t>Jurnal Ilmu Manajemen Terapan</w:t>
      </w:r>
      <w:r w:rsidRPr="00921D67">
        <w:rPr>
          <w:rFonts w:ascii="Times New Roman" w:hAnsi="Times New Roman"/>
          <w:noProof/>
          <w:sz w:val="24"/>
        </w:rPr>
        <w:t>, 2.6 (2021), doi:10.31933/jimt.v2i6.645</w:t>
      </w:r>
    </w:p>
    <w:p w14:paraId="2BC0F508"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lastRenderedPageBreak/>
        <w:t>Hasan, Golan, Jesseline Chang, Universitas International Batam, and Universitas International Batam, ‘Pengaruh Social Media Marketing , Content Marketing , Digital Marketing , Brand Awareness , Customers Satisfaction Terhadap Purchase Intention Di Dalam Bisnis Minuman’, 14.1 (2024), pp. 174–87</w:t>
      </w:r>
    </w:p>
    <w:p w14:paraId="2485007C"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Hasibuan, Linda, ‘Industri Kecantikan Tahan Krisis, Laris Manis Meski Pandemi’, </w:t>
      </w:r>
      <w:r w:rsidRPr="00921D67">
        <w:rPr>
          <w:rFonts w:ascii="Times New Roman" w:hAnsi="Times New Roman"/>
          <w:i/>
          <w:iCs/>
          <w:noProof/>
          <w:sz w:val="24"/>
        </w:rPr>
        <w:t>CNCB Indonesia</w:t>
      </w:r>
      <w:r w:rsidRPr="00921D67">
        <w:rPr>
          <w:rFonts w:ascii="Times New Roman" w:hAnsi="Times New Roman"/>
          <w:noProof/>
          <w:sz w:val="24"/>
        </w:rPr>
        <w:t>, 2022 &lt;https://www.cnbcindonesia.com/lifestyle/20221104104902-33-385138/industri-kecantikan-tahan-krisislaris-manis-meski-pandemi&gt;</w:t>
      </w:r>
    </w:p>
    <w:p w14:paraId="1D7060F4"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Husna, Asmaul, ‘Metodologi Penelitian Dan Statistik’, </w:t>
      </w:r>
      <w:r w:rsidRPr="00921D67">
        <w:rPr>
          <w:rFonts w:ascii="Times New Roman" w:hAnsi="Times New Roman"/>
          <w:i/>
          <w:iCs/>
          <w:noProof/>
          <w:sz w:val="24"/>
          <w:lang w:val="sv-SE"/>
        </w:rPr>
        <w:t>Pusat Pendidikan Sumber Daya Manusia Kesehatan.</w:t>
      </w:r>
      <w:r w:rsidRPr="00921D67">
        <w:rPr>
          <w:rFonts w:ascii="Times New Roman" w:hAnsi="Times New Roman"/>
          <w:noProof/>
          <w:sz w:val="24"/>
          <w:lang w:val="sv-SE"/>
        </w:rPr>
        <w:t>, 2017</w:t>
      </w:r>
    </w:p>
    <w:p w14:paraId="7B442430"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I Gusti Ayu Imbayani, I Made Surya Prayoga, I Putu Eka Sastrawan Dewantara, ‘Pengaruh Social Media Marketing, Customer Experience Dan Perceived Quality Terhadap Repurchase Intention Pada Perusahaan Tenun Setia Cap Cili Gianyar’, 14.2 (2025), pp. 124–33</w:t>
      </w:r>
    </w:p>
    <w:p w14:paraId="002D4472"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Ilat, Lydia V, Sri Murni, and Tommy Parengkuan, ‘Analisis Pengaruh Produk Dan Harga Terhadap Keputusan Pembelian Ulang Ulang Pada Ukm D’cendol 77 Di Eic Unsrat’, </w:t>
      </w:r>
      <w:r w:rsidRPr="00921D67">
        <w:rPr>
          <w:rFonts w:ascii="Times New Roman" w:hAnsi="Times New Roman"/>
          <w:i/>
          <w:iCs/>
          <w:noProof/>
          <w:sz w:val="24"/>
        </w:rPr>
        <w:t>Jurnal EMBA</w:t>
      </w:r>
      <w:r w:rsidRPr="00921D67">
        <w:rPr>
          <w:rFonts w:ascii="Times New Roman" w:hAnsi="Times New Roman"/>
          <w:noProof/>
          <w:sz w:val="24"/>
        </w:rPr>
        <w:t>, 6.4 (2018)</w:t>
      </w:r>
    </w:p>
    <w:p w14:paraId="63A77864"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Ilyas, Gunawan Bata, Sri Rahmi, Hasmin Tamsah, Abdul Razak Munir, and Aditya Halim Perdana Kusuma Putra, ‘Reflective Model Of Brand Awareness On Repurchase Intention And Customer Satisfaction’, </w:t>
      </w:r>
      <w:r w:rsidRPr="00921D67">
        <w:rPr>
          <w:rFonts w:ascii="Times New Roman" w:hAnsi="Times New Roman"/>
          <w:i/>
          <w:iCs/>
          <w:noProof/>
          <w:sz w:val="24"/>
        </w:rPr>
        <w:t>Journal of Asian Finance, Economics and Business</w:t>
      </w:r>
      <w:r w:rsidRPr="00921D67">
        <w:rPr>
          <w:rFonts w:ascii="Times New Roman" w:hAnsi="Times New Roman"/>
          <w:noProof/>
          <w:sz w:val="24"/>
        </w:rPr>
        <w:t>, 7.9 (2020), doi:10.13106/JAFEB.2020.VOL7.NO9.427</w:t>
      </w:r>
    </w:p>
    <w:p w14:paraId="2AC29043"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Irianta, Suharsimi., ‘Prosedur Penelitian’, </w:t>
      </w:r>
      <w:r w:rsidRPr="00921D67">
        <w:rPr>
          <w:rFonts w:ascii="Times New Roman" w:hAnsi="Times New Roman"/>
          <w:i/>
          <w:iCs/>
          <w:noProof/>
          <w:sz w:val="24"/>
        </w:rPr>
        <w:t>Jakarta: Rineka Cipta. Academy of Management Review, 22(1), 80-109.</w:t>
      </w:r>
      <w:r w:rsidRPr="00921D67">
        <w:rPr>
          <w:rFonts w:ascii="Times New Roman" w:hAnsi="Times New Roman"/>
          <w:noProof/>
          <w:sz w:val="24"/>
        </w:rPr>
        <w:t>, 22(1), 2004, pp. 80-109.</w:t>
      </w:r>
    </w:p>
    <w:p w14:paraId="05252CD7"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Jam`an, E. R., ‘Metodologi Penelitian Bisnis. Makassar’, </w:t>
      </w:r>
      <w:r w:rsidRPr="00921D67">
        <w:rPr>
          <w:rFonts w:ascii="Times New Roman" w:hAnsi="Times New Roman"/>
          <w:i/>
          <w:iCs/>
          <w:noProof/>
          <w:sz w:val="24"/>
          <w:lang w:val="sv-SE"/>
        </w:rPr>
        <w:t>Akuntansi Dan Penelitian</w:t>
      </w:r>
      <w:r w:rsidRPr="00921D67">
        <w:rPr>
          <w:rFonts w:ascii="Times New Roman" w:hAnsi="Times New Roman"/>
          <w:noProof/>
          <w:sz w:val="24"/>
          <w:lang w:val="sv-SE"/>
        </w:rPr>
        <w:t>, 2017</w:t>
      </w:r>
    </w:p>
    <w:p w14:paraId="7E35E70E"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Karwur, Jones M, Jullie J Sondakh, and Lintje Kalangi, ‘Pengaruh Sikap Terhadap Perilaku, Norma Subyektif, Kontrol Perilaku Yang Dipersepsikan Dan Kepercayaan Pada Pemerintah Terhadap Kepatuhan Wajib Pajak Orang Pribadi Dengan Niat Sebagai Variabel Intervening (Survey Pada KPP Pratama Manado)’, </w:t>
      </w:r>
      <w:r w:rsidRPr="00921D67">
        <w:rPr>
          <w:rFonts w:ascii="Times New Roman" w:hAnsi="Times New Roman"/>
          <w:i/>
          <w:iCs/>
          <w:noProof/>
          <w:sz w:val="24"/>
          <w:lang w:val="sv-SE"/>
        </w:rPr>
        <w:t>Jurnal Riset Akuntansi Dan Auditing "GOODWILL</w:t>
      </w:r>
      <w:r w:rsidRPr="00921D67">
        <w:rPr>
          <w:rFonts w:ascii="Times New Roman" w:hAnsi="Times New Roman"/>
          <w:noProof/>
          <w:sz w:val="24"/>
          <w:lang w:val="sv-SE"/>
        </w:rPr>
        <w:t>, 11.2 (2020), pp. 113–30</w:t>
      </w:r>
    </w:p>
    <w:p w14:paraId="74EDF1B4"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lastRenderedPageBreak/>
        <w:t xml:space="preserve">Kemenperin, Pusdatin, ‘Membangun Kemandirian Industri Farmasi Nasional: Buku Analisis Pembangunan Industri Edisi II’, </w:t>
      </w:r>
      <w:r w:rsidRPr="00921D67">
        <w:rPr>
          <w:rFonts w:ascii="Times New Roman" w:hAnsi="Times New Roman"/>
          <w:i/>
          <w:iCs/>
          <w:noProof/>
          <w:sz w:val="24"/>
          <w:lang w:val="sv-SE"/>
        </w:rPr>
        <w:t>Buku Analisis Pembangunan Industri</w:t>
      </w:r>
      <w:r w:rsidRPr="00921D67">
        <w:rPr>
          <w:rFonts w:ascii="Times New Roman" w:hAnsi="Times New Roman"/>
          <w:noProof/>
          <w:sz w:val="24"/>
          <w:lang w:val="sv-SE"/>
        </w:rPr>
        <w:t>, 2021, pp. 1–38 &lt;https://www.kemenperin.go.id/download/26388/Buku-Analisis-Industri-Farmasi-2021&gt;</w:t>
      </w:r>
    </w:p>
    <w:p w14:paraId="675E7CB3"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Kempa, Sesilya, and Erika Gotami, ‘Repurchase Intention Pada Korean Skincare Product Di Surabaya’, </w:t>
      </w:r>
      <w:r w:rsidRPr="00921D67">
        <w:rPr>
          <w:rFonts w:ascii="Times New Roman" w:hAnsi="Times New Roman"/>
          <w:i/>
          <w:iCs/>
          <w:noProof/>
          <w:sz w:val="24"/>
          <w:lang w:val="sv-SE"/>
        </w:rPr>
        <w:t>BIP’s JURNAL BISNIS PERSPEKTIF</w:t>
      </w:r>
      <w:r w:rsidRPr="00921D67">
        <w:rPr>
          <w:rFonts w:ascii="Times New Roman" w:hAnsi="Times New Roman"/>
          <w:noProof/>
          <w:sz w:val="24"/>
          <w:lang w:val="sv-SE"/>
        </w:rPr>
        <w:t>, 11.2 (2019), pp. 91–103, doi:10.37477/bip.v11i2.11</w:t>
      </w:r>
    </w:p>
    <w:p w14:paraId="2EE2D80A"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Khofifah, Tamimatul, M. Ridwan Basalamah, and Rtna Tri Hardaningtyas, ‘Pengaruh Brand Satisfaction, Brand Trust, Dan Brand Experience Terhadap Brand Loyalty Wardah’, </w:t>
      </w:r>
      <w:r w:rsidRPr="00921D67">
        <w:rPr>
          <w:rFonts w:ascii="Times New Roman" w:hAnsi="Times New Roman"/>
          <w:i/>
          <w:iCs/>
          <w:noProof/>
          <w:sz w:val="24"/>
        </w:rPr>
        <w:t>Jurnal Ilmiah Riset Manajemen</w:t>
      </w:r>
      <w:r w:rsidRPr="00921D67">
        <w:rPr>
          <w:rFonts w:ascii="Times New Roman" w:hAnsi="Times New Roman"/>
          <w:noProof/>
          <w:sz w:val="24"/>
        </w:rPr>
        <w:t>, 11.7 (2022), pp. 82–94</w:t>
      </w:r>
    </w:p>
    <w:p w14:paraId="4F86B885"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Kotler, Philip and Kevin Lane Keller, </w:t>
      </w:r>
      <w:r w:rsidRPr="00921D67">
        <w:rPr>
          <w:rFonts w:ascii="Times New Roman" w:hAnsi="Times New Roman"/>
          <w:i/>
          <w:iCs/>
          <w:noProof/>
          <w:sz w:val="24"/>
        </w:rPr>
        <w:t>Marketing Manajemen</w:t>
      </w:r>
      <w:r w:rsidRPr="00921D67">
        <w:rPr>
          <w:rFonts w:ascii="Times New Roman" w:hAnsi="Times New Roman"/>
          <w:noProof/>
          <w:sz w:val="24"/>
        </w:rPr>
        <w:t xml:space="preserve">, </w:t>
      </w:r>
      <w:r w:rsidRPr="00921D67">
        <w:rPr>
          <w:rFonts w:ascii="Times New Roman" w:hAnsi="Times New Roman"/>
          <w:i/>
          <w:iCs/>
          <w:noProof/>
          <w:sz w:val="24"/>
        </w:rPr>
        <w:t>Pearson Education</w:t>
      </w:r>
      <w:r w:rsidRPr="00921D67">
        <w:rPr>
          <w:rFonts w:ascii="Times New Roman" w:hAnsi="Times New Roman"/>
          <w:noProof/>
          <w:sz w:val="24"/>
        </w:rPr>
        <w:t>, 2016</w:t>
      </w:r>
    </w:p>
    <w:p w14:paraId="7E61ABB1"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Kurniasari, Meatry, and Agung Budiatmo, ‘Pengaruh Social Media Marketing, Brand Awareness Terhadap Keputusan Pembelian Dengan Minat Beli Sebagai Variabel Intervening Pada J.Co Donuts &amp; Coffee Semarang’, </w:t>
      </w:r>
      <w:r w:rsidRPr="00921D67">
        <w:rPr>
          <w:rFonts w:ascii="Times New Roman" w:hAnsi="Times New Roman"/>
          <w:i/>
          <w:iCs/>
          <w:noProof/>
          <w:sz w:val="24"/>
        </w:rPr>
        <w:t>Jurnal Administrasi Bisnis</w:t>
      </w:r>
      <w:r w:rsidRPr="00921D67">
        <w:rPr>
          <w:rFonts w:ascii="Times New Roman" w:hAnsi="Times New Roman"/>
          <w:noProof/>
          <w:sz w:val="24"/>
        </w:rPr>
        <w:t>, 7.1 (2018), doi:10.14710/jab.v7i1.22571</w:t>
      </w:r>
    </w:p>
    <w:p w14:paraId="04049C4A"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Kustianti, Dwi Desy Ninik, ‘Pengaruh Citra Merek Dan Harga Terhadap Keputusan Pembelian Ulang Kartu Seluler Telkomsel’, </w:t>
      </w:r>
      <w:r w:rsidRPr="00921D67">
        <w:rPr>
          <w:rFonts w:ascii="Times New Roman" w:hAnsi="Times New Roman"/>
          <w:i/>
          <w:iCs/>
          <w:noProof/>
          <w:sz w:val="24"/>
        </w:rPr>
        <w:t>Psikoborneo: Jurnal Ilmiah Psikologi</w:t>
      </w:r>
      <w:r w:rsidRPr="00921D67">
        <w:rPr>
          <w:rFonts w:ascii="Times New Roman" w:hAnsi="Times New Roman"/>
          <w:noProof/>
          <w:sz w:val="24"/>
        </w:rPr>
        <w:t>, 7.1 (2019), doi:10.30872/psikoborneo.v7i1.4709</w:t>
      </w:r>
    </w:p>
    <w:p w14:paraId="3FEC8771"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Laili, Rizkiyah Rokhmatul, and Clarashinta Canggih, ‘Pengaruh Kualitas Produk, Citra Merek, Dan Label Halal Terhadap Kepuasan Konsumen Produk Body Lotion Citra (Studi Kasus Mahasiswa Surabaya)’, </w:t>
      </w:r>
      <w:r w:rsidRPr="00921D67">
        <w:rPr>
          <w:rFonts w:ascii="Times New Roman" w:hAnsi="Times New Roman"/>
          <w:i/>
          <w:iCs/>
          <w:noProof/>
          <w:sz w:val="24"/>
        </w:rPr>
        <w:t>Jurnal Ekonomi Syariah Teori Dan Terapan</w:t>
      </w:r>
      <w:r w:rsidRPr="00921D67">
        <w:rPr>
          <w:rFonts w:ascii="Times New Roman" w:hAnsi="Times New Roman"/>
          <w:noProof/>
          <w:sz w:val="24"/>
        </w:rPr>
        <w:t>, 8.6 (2021), doi:10.20473/vol8iss20216pp743-756</w:t>
      </w:r>
    </w:p>
    <w:p w14:paraId="7014DB9B"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Li, Fangfang, Jorma Larimo, and Leonidas C. Leonidou, ‘Social Media Marketing Strategy: Definition, Conceptualization, Taxonomy, Validation, And Future Agenda’, </w:t>
      </w:r>
      <w:r w:rsidRPr="00921D67">
        <w:rPr>
          <w:rFonts w:ascii="Times New Roman" w:hAnsi="Times New Roman"/>
          <w:i/>
          <w:iCs/>
          <w:noProof/>
          <w:sz w:val="24"/>
        </w:rPr>
        <w:t>Journal of the Academy of Marketing Science</w:t>
      </w:r>
      <w:r w:rsidRPr="00921D67">
        <w:rPr>
          <w:rFonts w:ascii="Times New Roman" w:hAnsi="Times New Roman"/>
          <w:noProof/>
          <w:sz w:val="24"/>
        </w:rPr>
        <w:t>, 49.1 (2021), doi:10.1007/s11747-020-00733-3</w:t>
      </w:r>
    </w:p>
    <w:p w14:paraId="6B39B62D"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M.Y.F.Pratama Putra, Dhian Tyas Untari, Heni Rohaeni, ‘Pengaruh Brand Image, Kualitas Produk Dan Brand Ambassador Terhadap Keputusan Pembelian Produk Kahf’, </w:t>
      </w:r>
      <w:r w:rsidRPr="00921D67">
        <w:rPr>
          <w:rFonts w:ascii="Times New Roman" w:hAnsi="Times New Roman"/>
          <w:i/>
          <w:iCs/>
          <w:noProof/>
          <w:sz w:val="24"/>
          <w:lang w:val="sv-SE"/>
        </w:rPr>
        <w:t>Jurnal Bisnis, Manajemen, Dan Ekonomi</w:t>
      </w:r>
      <w:r w:rsidRPr="00921D67">
        <w:rPr>
          <w:rFonts w:ascii="Times New Roman" w:hAnsi="Times New Roman"/>
          <w:noProof/>
          <w:sz w:val="24"/>
          <w:lang w:val="sv-SE"/>
        </w:rPr>
        <w:t>, 5.1 (2024), pp. 50–68, doi:10.47747/jbme.v5i1.1620</w:t>
      </w:r>
    </w:p>
    <w:p w14:paraId="200ED9B4"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Maria, Siti, Tommy Pusriadi, and Dio Darma, </w:t>
      </w:r>
      <w:r w:rsidRPr="00921D67">
        <w:rPr>
          <w:rFonts w:ascii="Times New Roman" w:hAnsi="Times New Roman"/>
          <w:i/>
          <w:iCs/>
          <w:noProof/>
          <w:sz w:val="24"/>
        </w:rPr>
        <w:t xml:space="preserve">The Effect of Social Media Marketing, Word of </w:t>
      </w:r>
      <w:r w:rsidRPr="00921D67">
        <w:rPr>
          <w:rFonts w:ascii="Times New Roman" w:hAnsi="Times New Roman"/>
          <w:i/>
          <w:iCs/>
          <w:noProof/>
          <w:sz w:val="24"/>
        </w:rPr>
        <w:lastRenderedPageBreak/>
        <w:t>Mouth, and Effectiveness of Advertising on Brand Awareness and Intention to Buy</w:t>
      </w:r>
      <w:r w:rsidRPr="00921D67">
        <w:rPr>
          <w:rFonts w:ascii="Times New Roman" w:hAnsi="Times New Roman"/>
          <w:noProof/>
          <w:sz w:val="24"/>
        </w:rPr>
        <w:t xml:space="preserve">, </w:t>
      </w:r>
      <w:r w:rsidRPr="00921D67">
        <w:rPr>
          <w:rFonts w:ascii="Times New Roman" w:hAnsi="Times New Roman"/>
          <w:i/>
          <w:iCs/>
          <w:noProof/>
          <w:sz w:val="24"/>
        </w:rPr>
        <w:t>KnE Social Sciences</w:t>
      </w:r>
      <w:r w:rsidRPr="00921D67">
        <w:rPr>
          <w:rFonts w:ascii="Times New Roman" w:hAnsi="Times New Roman"/>
          <w:noProof/>
          <w:sz w:val="24"/>
        </w:rPr>
        <w:t xml:space="preserve">, 2020, </w:t>
      </w:r>
      <w:r w:rsidRPr="00921D67">
        <w:rPr>
          <w:rFonts w:ascii="Times New Roman" w:hAnsi="Times New Roman"/>
          <w:smallCaps/>
          <w:noProof/>
          <w:sz w:val="24"/>
        </w:rPr>
        <w:t>xix</w:t>
      </w:r>
      <w:r w:rsidRPr="00921D67">
        <w:rPr>
          <w:rFonts w:ascii="Times New Roman" w:hAnsi="Times New Roman"/>
          <w:noProof/>
          <w:sz w:val="24"/>
        </w:rPr>
        <w:t>, doi:10.18502/kss.v4i3.6373</w:t>
      </w:r>
    </w:p>
    <w:p w14:paraId="74C2A3E2"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Mustafa, Piton setya, Hafidz Gusdiyanto, and Adif victoria, </w:t>
      </w:r>
      <w:r w:rsidRPr="00921D67">
        <w:rPr>
          <w:rFonts w:ascii="Times New Roman" w:hAnsi="Times New Roman"/>
          <w:i/>
          <w:iCs/>
          <w:noProof/>
          <w:sz w:val="24"/>
        </w:rPr>
        <w:t>Metode Penelitian Kuantitatif Dan Kualitatif</w:t>
      </w:r>
      <w:r w:rsidRPr="00921D67">
        <w:rPr>
          <w:rFonts w:ascii="Times New Roman" w:hAnsi="Times New Roman"/>
          <w:noProof/>
          <w:sz w:val="24"/>
        </w:rPr>
        <w:t xml:space="preserve">, </w:t>
      </w:r>
      <w:r w:rsidRPr="00921D67">
        <w:rPr>
          <w:rFonts w:ascii="Times New Roman" w:hAnsi="Times New Roman"/>
          <w:i/>
          <w:iCs/>
          <w:noProof/>
          <w:sz w:val="24"/>
        </w:rPr>
        <w:t>Anak Hebat Indonesia</w:t>
      </w:r>
      <w:r w:rsidRPr="00921D67">
        <w:rPr>
          <w:rFonts w:ascii="Times New Roman" w:hAnsi="Times New Roman"/>
          <w:noProof/>
          <w:sz w:val="24"/>
        </w:rPr>
        <w:t xml:space="preserve">, 2020, </w:t>
      </w:r>
      <w:r w:rsidRPr="00921D67">
        <w:rPr>
          <w:rFonts w:ascii="Times New Roman" w:hAnsi="Times New Roman"/>
          <w:smallCaps/>
          <w:noProof/>
          <w:sz w:val="24"/>
        </w:rPr>
        <w:t>xxiii</w:t>
      </w:r>
    </w:p>
    <w:p w14:paraId="6A15F89B"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Nathalia, Audrey, and Irma Satya Indriyanti, ‘Pengaruh Social Media Marketing Melalui Brand Awareness Dan E-WOM Terhadap Repurchase Intention Pada Konsumen Kosmetik Halal Sariayu Di DKI Jakarta’, </w:t>
      </w:r>
      <w:r w:rsidRPr="00921D67">
        <w:rPr>
          <w:rFonts w:ascii="Times New Roman" w:hAnsi="Times New Roman"/>
          <w:i/>
          <w:iCs/>
          <w:noProof/>
          <w:sz w:val="24"/>
        </w:rPr>
        <w:t>E-Jurnal Manajemen Tsm</w:t>
      </w:r>
      <w:r w:rsidRPr="00921D67">
        <w:rPr>
          <w:rFonts w:ascii="Times New Roman" w:hAnsi="Times New Roman"/>
          <w:noProof/>
          <w:sz w:val="24"/>
        </w:rPr>
        <w:t>, 2.2 (2022)</w:t>
      </w:r>
    </w:p>
    <w:p w14:paraId="67EF348A"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Ngazizah, Laeli Nur, ‘Pengaruh Harga, Kualitas Produk, Citra Merek Dan Gaya Hidup Terhadap Keputusan Pembelian Produk Skincare Pond’s Men Facial Wash (Studi Kasus Pada Mahasiswa UIN Prof. K.H. Saifuddin Zuhri Purwokerto)’, </w:t>
      </w:r>
      <w:r w:rsidRPr="00921D67">
        <w:rPr>
          <w:rFonts w:ascii="Times New Roman" w:hAnsi="Times New Roman"/>
          <w:i/>
          <w:iCs/>
          <w:noProof/>
          <w:sz w:val="24"/>
        </w:rPr>
        <w:t>Universitas Islam Negeri Prof. K.H. Saifuddin Zuhri Purwokerto</w:t>
      </w:r>
      <w:r w:rsidRPr="00921D67">
        <w:rPr>
          <w:rFonts w:ascii="Times New Roman" w:hAnsi="Times New Roman"/>
          <w:noProof/>
          <w:sz w:val="24"/>
        </w:rPr>
        <w:t>, 2023, pp. 1–124</w:t>
      </w:r>
    </w:p>
    <w:p w14:paraId="5EBF70FE"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rPr>
        <w:t xml:space="preserve">Pranata, I Wayan Dicky Reza, and Km. </w:t>
      </w:r>
      <w:r w:rsidRPr="00921D67">
        <w:rPr>
          <w:rFonts w:ascii="Times New Roman" w:hAnsi="Times New Roman"/>
          <w:noProof/>
          <w:sz w:val="24"/>
          <w:lang w:val="sv-SE"/>
        </w:rPr>
        <w:t xml:space="preserve">Agus Satria Pramudana, ‘Peran Kesadaran Merek (Brand Awareness) Dalam Memediasi Hubungan Iklan Oppo Dengan Niat Beli Konsumen’, </w:t>
      </w:r>
      <w:r w:rsidRPr="00921D67">
        <w:rPr>
          <w:rFonts w:ascii="Times New Roman" w:hAnsi="Times New Roman"/>
          <w:i/>
          <w:iCs/>
          <w:noProof/>
          <w:sz w:val="24"/>
          <w:lang w:val="sv-SE"/>
        </w:rPr>
        <w:t>E-Jurnal Manajemen Universitas Udayana</w:t>
      </w:r>
      <w:r w:rsidRPr="00921D67">
        <w:rPr>
          <w:rFonts w:ascii="Times New Roman" w:hAnsi="Times New Roman"/>
          <w:noProof/>
          <w:sz w:val="24"/>
          <w:lang w:val="sv-SE"/>
        </w:rPr>
        <w:t>, 7.10 (2018), doi:10.24843/ejmunud.2018.v07.i10.p02</w:t>
      </w:r>
    </w:p>
    <w:p w14:paraId="715E9876"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Pratama, D, ‘Peran Customer Satisfaction Memediasi Pengaruh Word Of Mouth Dan Fasilitas Terhadap Repurchase Intention’, </w:t>
      </w:r>
      <w:r w:rsidRPr="00921D67">
        <w:rPr>
          <w:rFonts w:ascii="Times New Roman" w:hAnsi="Times New Roman"/>
          <w:i/>
          <w:iCs/>
          <w:noProof/>
          <w:sz w:val="24"/>
        </w:rPr>
        <w:t>Bab III Metoda Penelitian</w:t>
      </w:r>
      <w:r w:rsidRPr="00921D67">
        <w:rPr>
          <w:rFonts w:ascii="Times New Roman" w:hAnsi="Times New Roman"/>
          <w:noProof/>
          <w:sz w:val="24"/>
        </w:rPr>
        <w:t>, Bab iii me (2021)</w:t>
      </w:r>
    </w:p>
    <w:p w14:paraId="550BDF0D"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rPr>
        <w:t xml:space="preserve">Purwiyanto, Didik, and F X Adi Purwanto, ‘Brand Awareness Sebagai Variabel Pemediasi Pengaruh Internet MarketingTerhadap Keputusan Pembelian. </w:t>
      </w:r>
      <w:r w:rsidRPr="00921D67">
        <w:rPr>
          <w:rFonts w:ascii="Times New Roman" w:hAnsi="Times New Roman"/>
          <w:noProof/>
          <w:sz w:val="24"/>
          <w:lang w:val="sv-SE"/>
        </w:rPr>
        <w:t xml:space="preserve">(Studi Kasus Mahasiswa Diploma Pelayaran Pada Pembelian Tiket Online Di PT PELNI)’, </w:t>
      </w:r>
      <w:r w:rsidRPr="00921D67">
        <w:rPr>
          <w:rFonts w:ascii="Times New Roman" w:hAnsi="Times New Roman"/>
          <w:i/>
          <w:iCs/>
          <w:noProof/>
          <w:sz w:val="24"/>
          <w:lang w:val="sv-SE"/>
        </w:rPr>
        <w:t>Jiabi</w:t>
      </w:r>
      <w:r w:rsidRPr="00921D67">
        <w:rPr>
          <w:rFonts w:ascii="Times New Roman" w:hAnsi="Times New Roman"/>
          <w:noProof/>
          <w:sz w:val="24"/>
          <w:lang w:val="sv-SE"/>
        </w:rPr>
        <w:t>, 4.2 (2020), pp. 177–97</w:t>
      </w:r>
    </w:p>
    <w:p w14:paraId="4378DD0D"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rPr>
        <w:t xml:space="preserve">Putra, Dewa Putu Gede Wiyata, and Made Dona Wahyu. </w:t>
      </w:r>
      <w:r w:rsidRPr="00921D67">
        <w:rPr>
          <w:rFonts w:ascii="Times New Roman" w:hAnsi="Times New Roman"/>
          <w:noProof/>
          <w:sz w:val="24"/>
          <w:lang w:val="sv-SE"/>
        </w:rPr>
        <w:t xml:space="preserve">Aristana, ‘Pengaruh Social Media Marketing Terhadap Brand Awareness Dan Purchase Intention’, </w:t>
      </w:r>
      <w:r w:rsidRPr="00921D67">
        <w:rPr>
          <w:rFonts w:ascii="Times New Roman" w:hAnsi="Times New Roman"/>
          <w:i/>
          <w:iCs/>
          <w:noProof/>
          <w:sz w:val="24"/>
          <w:lang w:val="sv-SE"/>
        </w:rPr>
        <w:t xml:space="preserve">E-Jurnal Ekonomi Dan Bisnis Universitas Udayana </w:t>
      </w:r>
      <w:r w:rsidRPr="00921D67">
        <w:rPr>
          <w:rFonts w:ascii="Times New Roman" w:hAnsi="Times New Roman"/>
          <w:noProof/>
          <w:sz w:val="24"/>
          <w:lang w:val="sv-SE"/>
        </w:rPr>
        <w:t>, 9.11 (2020)</w:t>
      </w:r>
    </w:p>
    <w:p w14:paraId="0EC501B6"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Putri, Risalatul Qudwa Nirmala, </w:t>
      </w:r>
      <w:r w:rsidRPr="00921D67">
        <w:rPr>
          <w:rFonts w:ascii="Times New Roman" w:hAnsi="Times New Roman"/>
          <w:i/>
          <w:iCs/>
          <w:noProof/>
          <w:sz w:val="24"/>
          <w:lang w:val="sv-SE"/>
        </w:rPr>
        <w:t>Pengaruh Meal Experience Terhadap Minat Beli Ulang Dalam Perspektif Ekonomi Islam (Studi Pada Konsumen Warung Nongkrong Bandar Lampung)</w:t>
      </w:r>
      <w:r w:rsidRPr="00921D67">
        <w:rPr>
          <w:rFonts w:ascii="Times New Roman" w:hAnsi="Times New Roman"/>
          <w:noProof/>
          <w:sz w:val="24"/>
          <w:lang w:val="sv-SE"/>
        </w:rPr>
        <w:t>, 2021</w:t>
      </w:r>
    </w:p>
    <w:p w14:paraId="36DF4942"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Qodiri, Al, Jurnal Pendidikan, Keagamaan Terakreditasi, and Kemenristekdikti No, ‘Eksistensi </w:t>
      </w:r>
      <w:r w:rsidRPr="00921D67">
        <w:rPr>
          <w:rFonts w:ascii="Times New Roman" w:hAnsi="Times New Roman"/>
          <w:noProof/>
          <w:sz w:val="24"/>
          <w:lang w:val="sv-SE"/>
        </w:rPr>
        <w:lastRenderedPageBreak/>
        <w:t>Fatwa Mui No. 24 Tahun 2017 Sebagai Pedoman Dalam Penggunaan Media Sosial Bagi Masyarakat Islam’, 18.21 (2020), pp. 129–48</w:t>
      </w:r>
    </w:p>
    <w:p w14:paraId="2F0A2DE9"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Rahmawati, Dian Hutami, and Dina Rachmawati, ‘Content Marketing Sebagai Strategi Komunikasi Pemasaran Pada Serviskita’, </w:t>
      </w:r>
      <w:r w:rsidRPr="00921D67">
        <w:rPr>
          <w:rFonts w:ascii="Times New Roman" w:hAnsi="Times New Roman"/>
          <w:i/>
          <w:iCs/>
          <w:noProof/>
          <w:sz w:val="24"/>
          <w:lang w:val="sv-SE"/>
        </w:rPr>
        <w:t>JIIP - Jurnal Ilmiah Ilmu Pendidikan</w:t>
      </w:r>
      <w:r w:rsidRPr="00921D67">
        <w:rPr>
          <w:rFonts w:ascii="Times New Roman" w:hAnsi="Times New Roman"/>
          <w:noProof/>
          <w:sz w:val="24"/>
          <w:lang w:val="sv-SE"/>
        </w:rPr>
        <w:t>, 7.6 (2024), pp. 5948–54, doi:10.54371/jiip.v7i6.4713</w:t>
      </w:r>
    </w:p>
    <w:p w14:paraId="349021AE"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Ramadhan, Yahya, and Donard Games, ‘Pengaruh Kualitas Pelayanan Dan Kepercayaan Terhadap Loyalitas Pelanggan Dengan Kepuasan Pelanggan Sebagai Variabel Intervening Pada Pelanggan Pangkas Rambut Densiko Bukittinggi’, </w:t>
      </w:r>
      <w:r w:rsidRPr="00921D67">
        <w:rPr>
          <w:rFonts w:ascii="Times New Roman" w:hAnsi="Times New Roman"/>
          <w:i/>
          <w:iCs/>
          <w:noProof/>
          <w:sz w:val="24"/>
          <w:lang w:val="sv-SE"/>
        </w:rPr>
        <w:t>Media Menejemen Jasa</w:t>
      </w:r>
      <w:r w:rsidRPr="00921D67">
        <w:rPr>
          <w:rFonts w:ascii="Times New Roman" w:hAnsi="Times New Roman"/>
          <w:noProof/>
          <w:sz w:val="24"/>
          <w:lang w:val="sv-SE"/>
        </w:rPr>
        <w:t>, 11.1 (2023), doi:10.52447/mmj.v11i1.6968</w:t>
      </w:r>
    </w:p>
    <w:p w14:paraId="1868E87B"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Razak, Nurlaely, Orfyanny Syahreffy Themba, and Herman Sjahruddin, ‘Brand Awareness As Predictors Of Repurchase Intention: Brand Attitude As A Moderator’, </w:t>
      </w:r>
      <w:r w:rsidRPr="00921D67">
        <w:rPr>
          <w:rFonts w:ascii="Times New Roman" w:hAnsi="Times New Roman"/>
          <w:i/>
          <w:iCs/>
          <w:noProof/>
          <w:sz w:val="24"/>
        </w:rPr>
        <w:t>Advances in Social Sciences Research Journal</w:t>
      </w:r>
      <w:r w:rsidRPr="00921D67">
        <w:rPr>
          <w:rFonts w:ascii="Times New Roman" w:hAnsi="Times New Roman"/>
          <w:noProof/>
          <w:sz w:val="24"/>
        </w:rPr>
        <w:t>, 6.2 (2019), doi:10.14738/assrj.62.6264</w:t>
      </w:r>
    </w:p>
    <w:p w14:paraId="0BAB691D"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Riha, Iflachah, Maspiyah, Octaverina Kecvara Pritasari, and Sri Dwiyanti, ‘Analisis Perbandingan Minat Konsumen Remaja Putri Siswa Smk Pariwisata Terhadap Produk Kosmetik Skincare Antara Produk Lokal Di Surabaya Dan Produk Luar Negeri (Korea)’, </w:t>
      </w:r>
      <w:r w:rsidRPr="00921D67">
        <w:rPr>
          <w:rFonts w:ascii="Times New Roman" w:hAnsi="Times New Roman"/>
          <w:i/>
          <w:iCs/>
          <w:noProof/>
          <w:sz w:val="24"/>
        </w:rPr>
        <w:t>E-Jurnal</w:t>
      </w:r>
      <w:r w:rsidRPr="00921D67">
        <w:rPr>
          <w:rFonts w:ascii="Times New Roman" w:hAnsi="Times New Roman"/>
          <w:noProof/>
          <w:sz w:val="24"/>
        </w:rPr>
        <w:t>, 2021</w:t>
      </w:r>
    </w:p>
    <w:p w14:paraId="49EC3A60"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Riyono, Riyono, Hesti Ristanto, and Yuli Anisah Fitriyani, ‘Pengaruh Kualitas Pelayanan Dan Kepuasan Pelanggan Terhadap Loyalitas Pelanggan Swalayan Aneka Jaya Boja’, </w:t>
      </w:r>
      <w:r w:rsidRPr="00921D67">
        <w:rPr>
          <w:rFonts w:ascii="Times New Roman" w:hAnsi="Times New Roman"/>
          <w:i/>
          <w:iCs/>
          <w:noProof/>
          <w:sz w:val="24"/>
        </w:rPr>
        <w:t>Stability: Journal of Management and Business</w:t>
      </w:r>
      <w:r w:rsidRPr="00921D67">
        <w:rPr>
          <w:rFonts w:ascii="Times New Roman" w:hAnsi="Times New Roman"/>
          <w:noProof/>
          <w:sz w:val="24"/>
        </w:rPr>
        <w:t>, 4.1 (2021), doi:10.26877/sta.v4i1.8842</w:t>
      </w:r>
    </w:p>
    <w:p w14:paraId="0688619A"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Sanny, Lim, Aisha Nur Arina, Ratu Tasha Maulidya, and Ressy Putri Pertiwi, ‘Purchase Intention On Indonesia Male’s Skin Care By Social Media Marketing Effect Towards Brand Image And Brand Trust’, </w:t>
      </w:r>
      <w:r w:rsidRPr="00921D67">
        <w:rPr>
          <w:rFonts w:ascii="Times New Roman" w:hAnsi="Times New Roman"/>
          <w:i/>
          <w:iCs/>
          <w:noProof/>
          <w:sz w:val="24"/>
        </w:rPr>
        <w:t>Management Science Letters</w:t>
      </w:r>
      <w:r w:rsidRPr="00921D67">
        <w:rPr>
          <w:rFonts w:ascii="Times New Roman" w:hAnsi="Times New Roman"/>
          <w:noProof/>
          <w:sz w:val="24"/>
        </w:rPr>
        <w:t>, 10 (2020), pp. 2139–46, doi:10.5267/j.msl.2020.3.023</w:t>
      </w:r>
    </w:p>
    <w:p w14:paraId="3914F390"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Santoso, I. K., &amp; Wibowo, S. F., ‘Analisis Pengaruh Brand Communication Dan Brand Positioning Terhadap Brand Awareness.’, </w:t>
      </w:r>
      <w:r w:rsidRPr="00921D67">
        <w:rPr>
          <w:rFonts w:ascii="Times New Roman" w:hAnsi="Times New Roman"/>
          <w:i/>
          <w:iCs/>
          <w:noProof/>
          <w:sz w:val="24"/>
        </w:rPr>
        <w:t>Jurnal Manajemen Dan Kewirausahaan</w:t>
      </w:r>
      <w:r w:rsidRPr="00921D67">
        <w:rPr>
          <w:rFonts w:ascii="Times New Roman" w:hAnsi="Times New Roman"/>
          <w:noProof/>
          <w:sz w:val="24"/>
        </w:rPr>
        <w:t>, 9(1) (2022), pp. 45–58</w:t>
      </w:r>
    </w:p>
    <w:p w14:paraId="73D0B200"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Santoso, Devita Agustin, Rezi Erdiansyah, and Muhammad Adi Pribadi, ‘Pengaruh Brand Awareness Dan Brand Image Terhadap Minat Beli Produk Kecantikan Innisfree’, </w:t>
      </w:r>
      <w:r w:rsidRPr="00921D67">
        <w:rPr>
          <w:rFonts w:ascii="Times New Roman" w:hAnsi="Times New Roman"/>
          <w:i/>
          <w:iCs/>
          <w:noProof/>
          <w:sz w:val="24"/>
        </w:rPr>
        <w:t>Prologia</w:t>
      </w:r>
      <w:r w:rsidRPr="00921D67">
        <w:rPr>
          <w:rFonts w:ascii="Times New Roman" w:hAnsi="Times New Roman"/>
          <w:noProof/>
          <w:sz w:val="24"/>
        </w:rPr>
        <w:t>, 2.2 (2019), doi:10.24912/pr.v2i2.3589</w:t>
      </w:r>
    </w:p>
    <w:p w14:paraId="2849B046"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lastRenderedPageBreak/>
        <w:t xml:space="preserve">Simanihuruk, Peran, Darwis Tamba, and Roslinda Sagala, ‘Pengaruh Sikap, Norma Subyektif Dan Kontrol Perilaku Yang Dirasakan Terhadap Minat Berwirausaha Dengan Pendekatan Theory Of Planned Behaviour (Studi Kasus Pada Mahasiswa Fakultas Ekonomi Unika Santo Thomas Medan)’, </w:t>
      </w:r>
      <w:r w:rsidRPr="00921D67">
        <w:rPr>
          <w:rFonts w:ascii="Times New Roman" w:hAnsi="Times New Roman"/>
          <w:i/>
          <w:iCs/>
          <w:noProof/>
          <w:sz w:val="24"/>
        </w:rPr>
        <w:t>Jurnal Manajemen Dan Bisnis</w:t>
      </w:r>
      <w:r w:rsidRPr="00921D67">
        <w:rPr>
          <w:rFonts w:ascii="Times New Roman" w:hAnsi="Times New Roman"/>
          <w:noProof/>
          <w:sz w:val="24"/>
        </w:rPr>
        <w:t>, 2021, doi:10.54367/jmb.v21i1.1189</w:t>
      </w:r>
    </w:p>
    <w:p w14:paraId="2DFC3417"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SOEDIONON, WIBISONO, KLEMENS WEDANAJI PRASASTYO, and MARIA ADELINE, ‘Pengaruh Brand Experience, Brand Image-Congruence, Brand Affect Dan Brandtrust Terhadap Repurchase Intention Pada Produk Fashion Berrybenka Secara Online Di Jakarta’, </w:t>
      </w:r>
      <w:r w:rsidRPr="00921D67">
        <w:rPr>
          <w:rFonts w:ascii="Times New Roman" w:hAnsi="Times New Roman"/>
          <w:i/>
          <w:iCs/>
          <w:noProof/>
          <w:sz w:val="24"/>
        </w:rPr>
        <w:t>Media Bisnis</w:t>
      </w:r>
      <w:r w:rsidRPr="00921D67">
        <w:rPr>
          <w:rFonts w:ascii="Times New Roman" w:hAnsi="Times New Roman"/>
          <w:noProof/>
          <w:sz w:val="24"/>
        </w:rPr>
        <w:t>, 12.1 (2020), doi:10.34208/mb.v12i1.881</w:t>
      </w:r>
    </w:p>
    <w:p w14:paraId="3F6714D9"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Sugiyono, ‘Metode PenelitianPendidikan (Pendekatan Kuantitatif, Kualitatif Dan R&amp;D).’, </w:t>
      </w:r>
      <w:r w:rsidRPr="00921D67">
        <w:rPr>
          <w:rFonts w:ascii="Times New Roman" w:hAnsi="Times New Roman"/>
          <w:i/>
          <w:iCs/>
          <w:noProof/>
          <w:sz w:val="24"/>
          <w:lang w:val="sv-SE"/>
        </w:rPr>
        <w:t>Penerbit CV. Alfabeta: Bandung.</w:t>
      </w:r>
      <w:r w:rsidRPr="00921D67">
        <w:rPr>
          <w:rFonts w:ascii="Times New Roman" w:hAnsi="Times New Roman"/>
          <w:noProof/>
          <w:sz w:val="24"/>
          <w:lang w:val="sv-SE"/>
        </w:rPr>
        <w:t>, 2015</w:t>
      </w:r>
    </w:p>
    <w:p w14:paraId="70978F0A"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Sundawa, Indah Febrianti, ‘Pengaruh Persepsi Harga Dan Electronic Word Of Mouth (Ewom) Terhadap Niat Beli (Studi Pada Calon Konsumen Mahasiswi Produk Fashion Blouse Shopee Di Kota Malang)’, </w:t>
      </w:r>
      <w:r w:rsidRPr="00921D67">
        <w:rPr>
          <w:rFonts w:ascii="Times New Roman" w:hAnsi="Times New Roman"/>
          <w:i/>
          <w:iCs/>
          <w:noProof/>
          <w:sz w:val="24"/>
          <w:lang w:val="sv-SE"/>
        </w:rPr>
        <w:t>Skripsi, No. 2020</w:t>
      </w:r>
      <w:r w:rsidRPr="00921D67">
        <w:rPr>
          <w:rFonts w:ascii="Times New Roman" w:hAnsi="Times New Roman"/>
          <w:noProof/>
          <w:sz w:val="24"/>
          <w:lang w:val="sv-SE"/>
        </w:rPr>
        <w:t>, 2021, pp. 1–23</w:t>
      </w:r>
    </w:p>
    <w:p w14:paraId="0157540B"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Supangat, Andi, ‘Statistika: Dalam Kajian Deskriptif, Inferensi, Dan Nonparametik’, </w:t>
      </w:r>
      <w:r w:rsidRPr="00921D67">
        <w:rPr>
          <w:rFonts w:ascii="Times New Roman" w:hAnsi="Times New Roman"/>
          <w:i/>
          <w:iCs/>
          <w:noProof/>
          <w:sz w:val="24"/>
          <w:lang w:val="sv-SE"/>
        </w:rPr>
        <w:t>Jakarta: Predana Media Group</w:t>
      </w:r>
      <w:r w:rsidRPr="00921D67">
        <w:rPr>
          <w:rFonts w:ascii="Times New Roman" w:hAnsi="Times New Roman"/>
          <w:noProof/>
          <w:sz w:val="24"/>
          <w:lang w:val="sv-SE"/>
        </w:rPr>
        <w:t>, Edisi 1, Cetakan 2, 2007</w:t>
      </w:r>
    </w:p>
    <w:p w14:paraId="0E3FE292"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Surianto, Moh Agung, Margono Setiawan, Sumiati, and Sudjatno, </w:t>
      </w:r>
      <w:r w:rsidRPr="00921D67">
        <w:rPr>
          <w:rFonts w:ascii="Times New Roman" w:hAnsi="Times New Roman"/>
          <w:i/>
          <w:iCs/>
          <w:noProof/>
          <w:sz w:val="24"/>
        </w:rPr>
        <w:t>Cause-Related Marketing Campaigns And Repurchase Intentions: The Mediating Role Of Brand Awareness, Consumer Attitude And Corporate Image</w:t>
      </w:r>
      <w:r w:rsidRPr="00921D67">
        <w:rPr>
          <w:rFonts w:ascii="Times New Roman" w:hAnsi="Times New Roman"/>
          <w:noProof/>
          <w:sz w:val="24"/>
        </w:rPr>
        <w:t xml:space="preserve">, </w:t>
      </w:r>
      <w:r w:rsidRPr="00921D67">
        <w:rPr>
          <w:rFonts w:ascii="Times New Roman" w:hAnsi="Times New Roman"/>
          <w:i/>
          <w:iCs/>
          <w:noProof/>
          <w:sz w:val="24"/>
        </w:rPr>
        <w:t>Management Science Letters</w:t>
      </w:r>
      <w:r w:rsidRPr="00921D67">
        <w:rPr>
          <w:rFonts w:ascii="Times New Roman" w:hAnsi="Times New Roman"/>
          <w:noProof/>
          <w:sz w:val="24"/>
        </w:rPr>
        <w:t xml:space="preserve">, 2020, </w:t>
      </w:r>
      <w:r w:rsidRPr="00921D67">
        <w:rPr>
          <w:rFonts w:ascii="Times New Roman" w:hAnsi="Times New Roman"/>
          <w:smallCaps/>
          <w:noProof/>
          <w:sz w:val="24"/>
        </w:rPr>
        <w:t>x</w:t>
      </w:r>
      <w:r w:rsidRPr="00921D67">
        <w:rPr>
          <w:rFonts w:ascii="Times New Roman" w:hAnsi="Times New Roman"/>
          <w:noProof/>
          <w:sz w:val="24"/>
        </w:rPr>
        <w:t>, doi:10.5267/j.msl.2020.6.015</w:t>
      </w:r>
    </w:p>
    <w:p w14:paraId="43E3B3D6"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Sutiani, Lia, ‘7 Top Brand Facial Wash Pria Terlaris, 3 Local Pride Ini Pilihan Favorit Kaum Adam!’, </w:t>
      </w:r>
      <w:r w:rsidRPr="00921D67">
        <w:rPr>
          <w:rFonts w:ascii="Times New Roman" w:hAnsi="Times New Roman"/>
          <w:i/>
          <w:iCs/>
          <w:noProof/>
          <w:sz w:val="24"/>
        </w:rPr>
        <w:t>Compas.Com</w:t>
      </w:r>
      <w:r w:rsidRPr="00921D67">
        <w:rPr>
          <w:rFonts w:ascii="Times New Roman" w:hAnsi="Times New Roman"/>
          <w:noProof/>
          <w:sz w:val="24"/>
        </w:rPr>
        <w:t>, 2022 &lt;https://compas.co.id/article/facial-wash-pria-terlaris/&gt;</w:t>
      </w:r>
    </w:p>
    <w:p w14:paraId="1176F1F3"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Taan, Hapsawati, Djoko Lesmana Radji, Herlina Rasjid, and Indriyani, ‘Social Media Marketing Untuk Meningkatkan Brand Image’, </w:t>
      </w:r>
      <w:r w:rsidRPr="00921D67">
        <w:rPr>
          <w:rFonts w:ascii="Times New Roman" w:hAnsi="Times New Roman"/>
          <w:i/>
          <w:iCs/>
          <w:noProof/>
          <w:sz w:val="24"/>
        </w:rPr>
        <w:t>Journal of Management &amp; Business</w:t>
      </w:r>
      <w:r w:rsidRPr="00921D67">
        <w:rPr>
          <w:rFonts w:ascii="Times New Roman" w:hAnsi="Times New Roman"/>
          <w:noProof/>
          <w:sz w:val="24"/>
        </w:rPr>
        <w:t>, 4.1 (2021), pp. 315–30</w:t>
      </w:r>
    </w:p>
    <w:p w14:paraId="1B2CA0F1"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Tong, Thomas Kevin Putra Bawono, and Hartono Subagio, ‘Analisa Pengaruh Social Media Marketing Terhadap Repurchase Intention Melalui Brand Trust Sebagai Variabel Mediasi Pada Instagram Adidas Indonesia Di Surabaya’, </w:t>
      </w:r>
      <w:r w:rsidRPr="00921D67">
        <w:rPr>
          <w:rFonts w:ascii="Times New Roman" w:hAnsi="Times New Roman"/>
          <w:i/>
          <w:iCs/>
          <w:noProof/>
          <w:sz w:val="24"/>
        </w:rPr>
        <w:t>Jurnal Strategi Pemasaran</w:t>
      </w:r>
      <w:r w:rsidRPr="00921D67">
        <w:rPr>
          <w:rFonts w:ascii="Times New Roman" w:hAnsi="Times New Roman"/>
          <w:noProof/>
          <w:sz w:val="24"/>
        </w:rPr>
        <w:t>, 7.1 (2020)</w:t>
      </w:r>
    </w:p>
    <w:p w14:paraId="1A26F0BB"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lastRenderedPageBreak/>
        <w:t xml:space="preserve">Tri Indah K, Agus, ‘Pengaruh Kualitas Pelayanan Terhadap Kepuasan Pelanggan Pada Bimba Aiueo Pondok Aren’, </w:t>
      </w:r>
      <w:r w:rsidRPr="00921D67">
        <w:rPr>
          <w:rFonts w:ascii="Times New Roman" w:hAnsi="Times New Roman"/>
          <w:i/>
          <w:iCs/>
          <w:noProof/>
          <w:sz w:val="24"/>
        </w:rPr>
        <w:t>Akrab Juara : Jurnal Ilmu-Ilmu Sosial</w:t>
      </w:r>
      <w:r w:rsidRPr="00921D67">
        <w:rPr>
          <w:rFonts w:ascii="Times New Roman" w:hAnsi="Times New Roman"/>
          <w:noProof/>
          <w:sz w:val="24"/>
        </w:rPr>
        <w:t>, 7.2 (2022), doi:10.58487/akrabjuara.v7i2.1798</w:t>
      </w:r>
    </w:p>
    <w:p w14:paraId="62EDEBBB"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Tsalisa, Ridha Ashka, Sudharto P Hadi, and Dinalestari Purbawati, ‘Pengaruh Kualitas Pelayanan Dan Harga Terhadap Kepuasan Pelanggan Pengguna Jasa Transportasi Online Maxim Di Kota Semarang’, </w:t>
      </w:r>
      <w:r w:rsidRPr="00921D67">
        <w:rPr>
          <w:rFonts w:ascii="Times New Roman" w:hAnsi="Times New Roman"/>
          <w:i/>
          <w:iCs/>
          <w:noProof/>
          <w:sz w:val="24"/>
        </w:rPr>
        <w:t>Jurnal Ilmu Administrasi Bisnis</w:t>
      </w:r>
      <w:r w:rsidRPr="00921D67">
        <w:rPr>
          <w:rFonts w:ascii="Times New Roman" w:hAnsi="Times New Roman"/>
          <w:noProof/>
          <w:sz w:val="24"/>
        </w:rPr>
        <w:t>, 11.4 (2022), doi:10.14710/jiab.2022.35970</w:t>
      </w:r>
    </w:p>
    <w:p w14:paraId="5C794ECE"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Utami, Giska Rizki, and Marheni Eka Saputri, ‘Pengaruh Social Media Marketing Terhadap Customer Engagement Dan Loyalitas Merek Pada Akun Instagram Tokopedia’, </w:t>
      </w:r>
      <w:r w:rsidRPr="00921D67">
        <w:rPr>
          <w:rFonts w:ascii="Times New Roman" w:hAnsi="Times New Roman"/>
          <w:i/>
          <w:iCs/>
          <w:noProof/>
          <w:sz w:val="24"/>
          <w:lang w:val="sv-SE"/>
        </w:rPr>
        <w:t>Jurnal Riset Manajemen Dan Bisnis (JRMB) Fakultas Ekonomi UNIAT</w:t>
      </w:r>
      <w:r w:rsidRPr="00921D67">
        <w:rPr>
          <w:rFonts w:ascii="Times New Roman" w:hAnsi="Times New Roman"/>
          <w:noProof/>
          <w:sz w:val="24"/>
          <w:lang w:val="sv-SE"/>
        </w:rPr>
        <w:t>, 5.2 (2020)</w:t>
      </w:r>
    </w:p>
    <w:p w14:paraId="34D127ED"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Wardani, Ayu, Sri Hartono, and Eny Kustiyah, ‘Keputusan Pembelian Ulang Melalui Kepuasan Konsumen Sebagai Variabel Intervening Ditinjau Dari Kualitas Produk Dan Kualitas Pelayanan Pada Pasar Triwindu Surakarta’, </w:t>
      </w:r>
      <w:r w:rsidRPr="00921D67">
        <w:rPr>
          <w:rFonts w:ascii="Times New Roman" w:hAnsi="Times New Roman"/>
          <w:i/>
          <w:iCs/>
          <w:noProof/>
          <w:sz w:val="24"/>
          <w:lang w:val="sv-SE"/>
        </w:rPr>
        <w:t>Jurnal Ilmiah Edunomika</w:t>
      </w:r>
      <w:r w:rsidRPr="00921D67">
        <w:rPr>
          <w:rFonts w:ascii="Times New Roman" w:hAnsi="Times New Roman"/>
          <w:noProof/>
          <w:sz w:val="24"/>
          <w:lang w:val="sv-SE"/>
        </w:rPr>
        <w:t>, 4.01 (2020), doi:10.29040/jie.v4i01.825</w:t>
      </w:r>
    </w:p>
    <w:p w14:paraId="56F588F0"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rPr>
        <w:t xml:space="preserve">Wijaya, T., &amp; Putri, D. M., ‘Analisis Pengaruh Social Media Marketing Terhadap Customer Engagement Dan Purchase Intention." </w:t>
      </w:r>
      <w:r w:rsidRPr="00921D67">
        <w:rPr>
          <w:rFonts w:ascii="Times New Roman" w:hAnsi="Times New Roman"/>
          <w:noProof/>
          <w:sz w:val="24"/>
          <w:lang w:val="sv-SE"/>
        </w:rPr>
        <w:t xml:space="preserve">Jurnal Manajemen Dan Pemasaran Jasa’, </w:t>
      </w:r>
      <w:r w:rsidRPr="00921D67">
        <w:rPr>
          <w:rFonts w:ascii="Times New Roman" w:hAnsi="Times New Roman"/>
          <w:i/>
          <w:iCs/>
          <w:noProof/>
          <w:sz w:val="24"/>
          <w:lang w:val="sv-SE"/>
        </w:rPr>
        <w:t>Jurnal Manajemen Dan Pemasaran Jasa</w:t>
      </w:r>
      <w:r w:rsidRPr="00921D67">
        <w:rPr>
          <w:rFonts w:ascii="Times New Roman" w:hAnsi="Times New Roman"/>
          <w:noProof/>
          <w:sz w:val="24"/>
          <w:lang w:val="sv-SE"/>
        </w:rPr>
        <w:t>, 13(1) (2020), pp. 65–76</w:t>
      </w:r>
    </w:p>
    <w:p w14:paraId="249330DD"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lang w:val="sv-SE"/>
        </w:rPr>
      </w:pPr>
      <w:r w:rsidRPr="00921D67">
        <w:rPr>
          <w:rFonts w:ascii="Times New Roman" w:hAnsi="Times New Roman"/>
          <w:noProof/>
          <w:sz w:val="24"/>
          <w:lang w:val="sv-SE"/>
        </w:rPr>
        <w:t xml:space="preserve">Wijayanti, Ratna, ‘Metode Penelitian Kuantitatif’, </w:t>
      </w:r>
      <w:r w:rsidRPr="00921D67">
        <w:rPr>
          <w:rFonts w:ascii="Times New Roman" w:hAnsi="Times New Roman"/>
          <w:i/>
          <w:iCs/>
          <w:noProof/>
          <w:sz w:val="24"/>
          <w:lang w:val="sv-SE"/>
        </w:rPr>
        <w:t>Lumajang: Widyagama.</w:t>
      </w:r>
      <w:r w:rsidRPr="00921D67">
        <w:rPr>
          <w:rFonts w:ascii="Times New Roman" w:hAnsi="Times New Roman"/>
          <w:noProof/>
          <w:sz w:val="24"/>
          <w:lang w:val="sv-SE"/>
        </w:rPr>
        <w:t>, 2021</w:t>
      </w:r>
    </w:p>
    <w:p w14:paraId="3DC64150" w14:textId="77777777" w:rsidR="00FD2A05" w:rsidRPr="00921D67" w:rsidRDefault="00FD2A05" w:rsidP="003362F6">
      <w:pPr>
        <w:widowControl w:val="0"/>
        <w:autoSpaceDE w:val="0"/>
        <w:autoSpaceDN w:val="0"/>
        <w:adjustRightInd w:val="0"/>
        <w:spacing w:line="360" w:lineRule="auto"/>
        <w:ind w:left="480" w:hanging="480"/>
        <w:jc w:val="both"/>
        <w:rPr>
          <w:rFonts w:ascii="Times New Roman" w:hAnsi="Times New Roman"/>
          <w:noProof/>
          <w:sz w:val="24"/>
        </w:rPr>
      </w:pPr>
      <w:r w:rsidRPr="00921D67">
        <w:rPr>
          <w:rFonts w:ascii="Times New Roman" w:hAnsi="Times New Roman"/>
          <w:noProof/>
          <w:sz w:val="24"/>
        </w:rPr>
        <w:t xml:space="preserve">Yunus, Mahyunnisa, Amrin Fauzi, and Endang Sulistya Rini, ‘The Effect of E-Service Quality And Customer Satisfaction on Repurchase Intention Through Online Consumer Review as Intervening Variables In The Marketplace Shopee’, </w:t>
      </w:r>
      <w:r w:rsidRPr="00921D67">
        <w:rPr>
          <w:rFonts w:ascii="Times New Roman" w:hAnsi="Times New Roman"/>
          <w:i/>
          <w:iCs/>
          <w:noProof/>
          <w:sz w:val="24"/>
        </w:rPr>
        <w:t>Journal Research of Social Science, Economics, and Management</w:t>
      </w:r>
      <w:r w:rsidRPr="00921D67">
        <w:rPr>
          <w:rFonts w:ascii="Times New Roman" w:hAnsi="Times New Roman"/>
          <w:noProof/>
          <w:sz w:val="24"/>
        </w:rPr>
        <w:t>, 1.6 (2022), pp. 669–79, doi:10.59141/jrssem.v1i6.75</w:t>
      </w:r>
    </w:p>
    <w:p w14:paraId="325484C7" w14:textId="6DD8CB0A" w:rsidR="00D14ECC" w:rsidRPr="00921D67" w:rsidRDefault="009333CF" w:rsidP="003362F6">
      <w:pPr>
        <w:spacing w:line="360" w:lineRule="auto"/>
        <w:ind w:left="851" w:hanging="851"/>
        <w:jc w:val="both"/>
        <w:rPr>
          <w:rFonts w:ascii="Times New Roman" w:hAnsi="Times New Roman"/>
          <w:sz w:val="24"/>
          <w:szCs w:val="24"/>
          <w:lang w:val="id-ID"/>
        </w:rPr>
      </w:pPr>
      <w:r w:rsidRPr="00921D67">
        <w:rPr>
          <w:rFonts w:ascii="Times New Roman" w:hAnsi="Times New Roman"/>
          <w:sz w:val="24"/>
          <w:szCs w:val="24"/>
          <w:lang w:val="id-ID"/>
        </w:rPr>
        <w:fldChar w:fldCharType="end"/>
      </w:r>
    </w:p>
    <w:p w14:paraId="1B6EF3B2" w14:textId="77777777" w:rsidR="003362F6" w:rsidRPr="00921D67" w:rsidRDefault="003362F6" w:rsidP="003362F6">
      <w:pPr>
        <w:spacing w:line="360" w:lineRule="auto"/>
        <w:ind w:left="851" w:hanging="851"/>
        <w:jc w:val="both"/>
        <w:rPr>
          <w:rFonts w:ascii="Times New Roman" w:hAnsi="Times New Roman"/>
          <w:sz w:val="24"/>
          <w:szCs w:val="24"/>
          <w:lang w:val="id-ID"/>
        </w:rPr>
      </w:pPr>
    </w:p>
    <w:p w14:paraId="22997BBA" w14:textId="77777777" w:rsidR="003362F6" w:rsidRPr="00921D67" w:rsidRDefault="003362F6" w:rsidP="003362F6">
      <w:pPr>
        <w:spacing w:line="360" w:lineRule="auto"/>
        <w:ind w:left="851" w:hanging="851"/>
        <w:jc w:val="both"/>
        <w:rPr>
          <w:rFonts w:ascii="Times New Roman" w:hAnsi="Times New Roman"/>
          <w:sz w:val="24"/>
          <w:szCs w:val="24"/>
          <w:lang w:val="id-ID"/>
        </w:rPr>
      </w:pPr>
    </w:p>
    <w:p w14:paraId="05FFDFB2" w14:textId="77777777" w:rsidR="003362F6" w:rsidRPr="00921D67" w:rsidRDefault="003362F6" w:rsidP="003362F6">
      <w:pPr>
        <w:spacing w:line="360" w:lineRule="auto"/>
        <w:ind w:left="851" w:hanging="851"/>
        <w:jc w:val="both"/>
        <w:rPr>
          <w:rFonts w:ascii="Times New Roman" w:hAnsi="Times New Roman"/>
          <w:sz w:val="24"/>
          <w:szCs w:val="24"/>
          <w:lang w:val="id-ID"/>
        </w:rPr>
      </w:pPr>
    </w:p>
    <w:p w14:paraId="60641B8B" w14:textId="77777777" w:rsidR="003362F6" w:rsidRPr="00921D67" w:rsidRDefault="003362F6" w:rsidP="003362F6">
      <w:pPr>
        <w:spacing w:line="360" w:lineRule="auto"/>
        <w:ind w:left="851" w:hanging="851"/>
        <w:jc w:val="both"/>
        <w:rPr>
          <w:rFonts w:ascii="Times New Roman" w:hAnsi="Times New Roman"/>
          <w:sz w:val="24"/>
          <w:szCs w:val="24"/>
          <w:lang w:val="id-ID"/>
        </w:rPr>
      </w:pPr>
    </w:p>
    <w:p w14:paraId="170B203A" w14:textId="13A1B25B" w:rsidR="004A5BB7" w:rsidRPr="00921D67" w:rsidRDefault="004A5BB7" w:rsidP="003362F6">
      <w:pPr>
        <w:pStyle w:val="Heading1"/>
        <w:spacing w:after="240"/>
      </w:pPr>
      <w:bookmarkStart w:id="226" w:name="_Toc202471643"/>
      <w:r w:rsidRPr="00921D67">
        <w:lastRenderedPageBreak/>
        <w:t>Lampiran-Lampiran</w:t>
      </w:r>
      <w:bookmarkEnd w:id="226"/>
    </w:p>
    <w:p w14:paraId="2098EA13" w14:textId="7BB94C34" w:rsidR="00930AD6" w:rsidRPr="00921D67" w:rsidRDefault="004A5BB7" w:rsidP="003362F6">
      <w:pPr>
        <w:spacing w:after="240"/>
        <w:rPr>
          <w:rFonts w:ascii="Times New Roman" w:hAnsi="Times New Roman"/>
          <w:sz w:val="24"/>
          <w:szCs w:val="24"/>
          <w:lang w:val="id-ID"/>
        </w:rPr>
      </w:pPr>
      <w:bookmarkStart w:id="227" w:name="_Toc201168966"/>
      <w:r w:rsidRPr="00921D67">
        <w:rPr>
          <w:rFonts w:ascii="Times New Roman" w:hAnsi="Times New Roman"/>
          <w:sz w:val="24"/>
          <w:szCs w:val="24"/>
          <w:lang w:val="id-ID"/>
        </w:rPr>
        <w:t xml:space="preserve">Lampiran </w:t>
      </w:r>
      <w:r w:rsidRPr="00921D67">
        <w:rPr>
          <w:rFonts w:ascii="Times New Roman" w:hAnsi="Times New Roman"/>
          <w:sz w:val="24"/>
          <w:szCs w:val="24"/>
        </w:rPr>
        <w:fldChar w:fldCharType="begin"/>
      </w:r>
      <w:r w:rsidRPr="00921D67">
        <w:rPr>
          <w:rFonts w:ascii="Times New Roman" w:hAnsi="Times New Roman"/>
          <w:sz w:val="24"/>
          <w:szCs w:val="24"/>
          <w:lang w:val="id-ID"/>
        </w:rPr>
        <w:instrText xml:space="preserve"> SEQ Lampiran \* ARABIC </w:instrText>
      </w:r>
      <w:r w:rsidRPr="00921D67">
        <w:rPr>
          <w:rFonts w:ascii="Times New Roman" w:hAnsi="Times New Roman"/>
          <w:sz w:val="24"/>
          <w:szCs w:val="24"/>
        </w:rPr>
        <w:fldChar w:fldCharType="separate"/>
      </w:r>
      <w:r w:rsidR="003A184F">
        <w:rPr>
          <w:rFonts w:ascii="Times New Roman" w:hAnsi="Times New Roman"/>
          <w:noProof/>
          <w:sz w:val="24"/>
          <w:szCs w:val="24"/>
          <w:lang w:val="id-ID"/>
        </w:rPr>
        <w:t>1</w:t>
      </w:r>
      <w:r w:rsidRPr="00921D67">
        <w:rPr>
          <w:rFonts w:ascii="Times New Roman" w:hAnsi="Times New Roman"/>
          <w:sz w:val="24"/>
          <w:szCs w:val="24"/>
        </w:rPr>
        <w:fldChar w:fldCharType="end"/>
      </w:r>
      <w:r w:rsidRPr="00921D67">
        <w:rPr>
          <w:rFonts w:ascii="Times New Roman" w:hAnsi="Times New Roman"/>
          <w:sz w:val="24"/>
          <w:szCs w:val="24"/>
          <w:lang w:val="id-ID"/>
        </w:rPr>
        <w:t xml:space="preserve"> </w:t>
      </w:r>
      <w:r w:rsidR="003362F6" w:rsidRPr="00921D67">
        <w:rPr>
          <w:rFonts w:ascii="Times New Roman" w:hAnsi="Times New Roman"/>
          <w:sz w:val="24"/>
          <w:szCs w:val="24"/>
          <w:lang w:val="id-ID"/>
        </w:rPr>
        <w:t xml:space="preserve">: </w:t>
      </w:r>
      <w:r w:rsidR="00D14ECC" w:rsidRPr="00921D67">
        <w:rPr>
          <w:rFonts w:ascii="Times New Roman" w:hAnsi="Times New Roman"/>
          <w:sz w:val="24"/>
          <w:szCs w:val="24"/>
          <w:lang w:val="id-ID"/>
        </w:rPr>
        <w:t>KUESIONER PENELITIAN</w:t>
      </w:r>
      <w:bookmarkEnd w:id="227"/>
    </w:p>
    <w:p w14:paraId="02A76E6B" w14:textId="7886F6E5" w:rsidR="00325DFE" w:rsidRPr="00921D67" w:rsidRDefault="00D14ECC" w:rsidP="004704A3">
      <w:pPr>
        <w:rPr>
          <w:rFonts w:ascii="Times New Roman" w:hAnsi="Times New Roman"/>
          <w:sz w:val="24"/>
          <w:szCs w:val="24"/>
          <w:lang w:val="id-ID"/>
        </w:rPr>
      </w:pPr>
      <w:r w:rsidRPr="00921D67">
        <w:rPr>
          <w:rFonts w:ascii="Times New Roman" w:hAnsi="Times New Roman"/>
          <w:sz w:val="24"/>
          <w:szCs w:val="24"/>
          <w:lang w:val="id-ID"/>
        </w:rPr>
        <w:t>”</w:t>
      </w:r>
      <w:r w:rsidRPr="00921D67">
        <w:rPr>
          <w:rFonts w:ascii="Times New Roman" w:hAnsi="Times New Roman"/>
          <w:b/>
          <w:bCs/>
          <w:sz w:val="24"/>
          <w:szCs w:val="24"/>
          <w:lang w:val="id-ID"/>
        </w:rPr>
        <w:t xml:space="preserve"> </w:t>
      </w:r>
      <w:r w:rsidRPr="00921D67">
        <w:rPr>
          <w:rFonts w:ascii="Times New Roman" w:hAnsi="Times New Roman"/>
          <w:sz w:val="24"/>
          <w:szCs w:val="24"/>
          <w:lang w:val="id-ID"/>
        </w:rPr>
        <w:t xml:space="preserve">PENGARUH </w:t>
      </w:r>
      <w:r w:rsidRPr="00921D67">
        <w:rPr>
          <w:rFonts w:ascii="Times New Roman" w:hAnsi="Times New Roman"/>
          <w:i/>
          <w:iCs/>
          <w:sz w:val="24"/>
          <w:szCs w:val="24"/>
          <w:lang w:val="id-ID"/>
        </w:rPr>
        <w:t xml:space="preserve">SOSIAL MEDIA MARKETING, CUSTOMER SATISFACTION, </w:t>
      </w:r>
      <w:r w:rsidRPr="00921D67">
        <w:rPr>
          <w:rFonts w:ascii="Times New Roman" w:hAnsi="Times New Roman"/>
          <w:sz w:val="24"/>
          <w:szCs w:val="24"/>
          <w:lang w:val="id-ID"/>
        </w:rPr>
        <w:t>DAN</w:t>
      </w:r>
      <w:r w:rsidRPr="00921D67">
        <w:rPr>
          <w:rFonts w:ascii="Times New Roman" w:hAnsi="Times New Roman"/>
          <w:i/>
          <w:iCs/>
          <w:sz w:val="24"/>
          <w:szCs w:val="24"/>
          <w:lang w:val="id-ID"/>
        </w:rPr>
        <w:t xml:space="preserve"> BRAND AWARENESS</w:t>
      </w:r>
      <w:r w:rsidRPr="00921D67">
        <w:rPr>
          <w:rFonts w:ascii="Times New Roman" w:hAnsi="Times New Roman"/>
          <w:sz w:val="24"/>
          <w:szCs w:val="24"/>
          <w:lang w:val="id-ID"/>
        </w:rPr>
        <w:t xml:space="preserve"> TERHADAP </w:t>
      </w:r>
      <w:r w:rsidRPr="00921D67">
        <w:rPr>
          <w:rFonts w:ascii="Times New Roman" w:hAnsi="Times New Roman"/>
          <w:i/>
          <w:iCs/>
          <w:sz w:val="24"/>
          <w:szCs w:val="24"/>
          <w:lang w:val="id-ID"/>
        </w:rPr>
        <w:t>REPURCHASE INTENTION</w:t>
      </w:r>
      <w:r w:rsidRPr="00921D67">
        <w:rPr>
          <w:rFonts w:ascii="Times New Roman" w:hAnsi="Times New Roman"/>
          <w:sz w:val="24"/>
          <w:szCs w:val="24"/>
          <w:lang w:val="id-ID"/>
        </w:rPr>
        <w:t> PADA </w:t>
      </w:r>
      <w:r w:rsidRPr="00921D67">
        <w:rPr>
          <w:rFonts w:ascii="Times New Roman" w:hAnsi="Times New Roman"/>
          <w:i/>
          <w:iCs/>
          <w:sz w:val="24"/>
          <w:szCs w:val="24"/>
          <w:lang w:val="id-ID"/>
        </w:rPr>
        <w:t>BRAND</w:t>
      </w:r>
      <w:r w:rsidRPr="00921D67">
        <w:rPr>
          <w:rFonts w:ascii="Times New Roman" w:hAnsi="Times New Roman"/>
          <w:sz w:val="24"/>
          <w:szCs w:val="24"/>
          <w:lang w:val="id-ID"/>
        </w:rPr>
        <w:t xml:space="preserve"> KAHF </w:t>
      </w:r>
      <w:r w:rsidR="00325DFE" w:rsidRPr="00921D67">
        <w:rPr>
          <w:rFonts w:ascii="Times New Roman" w:hAnsi="Times New Roman"/>
          <w:spacing w:val="-2"/>
          <w:sz w:val="24"/>
          <w:szCs w:val="24"/>
          <w:lang w:val="id-ID"/>
        </w:rPr>
        <w:t>”</w:t>
      </w:r>
    </w:p>
    <w:p w14:paraId="5AFC4943" w14:textId="6CBAA1AE" w:rsidR="00D14ECC" w:rsidRPr="00921D67" w:rsidRDefault="00325DFE" w:rsidP="004704A3">
      <w:pPr>
        <w:rPr>
          <w:rFonts w:ascii="Times New Roman" w:hAnsi="Times New Roman"/>
          <w:b/>
          <w:bCs/>
          <w:sz w:val="24"/>
          <w:szCs w:val="24"/>
          <w:lang w:val="id-ID"/>
        </w:rPr>
      </w:pPr>
      <w:r w:rsidRPr="00921D67">
        <w:rPr>
          <w:rFonts w:ascii="Times New Roman" w:hAnsi="Times New Roman"/>
          <w:noProof/>
          <w:sz w:val="24"/>
          <w:szCs w:val="24"/>
        </w:rPr>
        <mc:AlternateContent>
          <mc:Choice Requires="wpg">
            <w:drawing>
              <wp:anchor distT="0" distB="0" distL="0" distR="0" simplePos="0" relativeHeight="251663872" behindDoc="0" locked="0" layoutInCell="1" allowOverlap="1" wp14:anchorId="2AD19209" wp14:editId="4ED97F08">
                <wp:simplePos x="0" y="0"/>
                <wp:positionH relativeFrom="margin">
                  <wp:align>left</wp:align>
                </wp:positionH>
                <wp:positionV relativeFrom="paragraph">
                  <wp:posOffset>260350</wp:posOffset>
                </wp:positionV>
                <wp:extent cx="5822950" cy="125730"/>
                <wp:effectExtent l="0" t="0" r="0" b="762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2950" cy="125730"/>
                          <a:chOff x="0" y="0"/>
                          <a:chExt cx="5822950" cy="125730"/>
                        </a:xfrm>
                      </wpg:grpSpPr>
                      <pic:pic xmlns:pic="http://schemas.openxmlformats.org/drawingml/2006/picture">
                        <pic:nvPicPr>
                          <pic:cNvPr id="87" name="Image 87"/>
                          <pic:cNvPicPr/>
                        </pic:nvPicPr>
                        <pic:blipFill>
                          <a:blip r:embed="rId34" cstate="print"/>
                          <a:stretch>
                            <a:fillRect/>
                          </a:stretch>
                        </pic:blipFill>
                        <pic:spPr>
                          <a:xfrm>
                            <a:off x="0" y="0"/>
                            <a:ext cx="5822442" cy="125729"/>
                          </a:xfrm>
                          <a:prstGeom prst="rect">
                            <a:avLst/>
                          </a:prstGeom>
                        </pic:spPr>
                      </pic:pic>
                      <wps:wsp>
                        <wps:cNvPr id="88" name="Graphic 88"/>
                        <wps:cNvSpPr/>
                        <wps:spPr>
                          <a:xfrm>
                            <a:off x="46736" y="41021"/>
                            <a:ext cx="5713095" cy="1270"/>
                          </a:xfrm>
                          <a:custGeom>
                            <a:avLst/>
                            <a:gdLst/>
                            <a:ahLst/>
                            <a:cxnLst/>
                            <a:rect l="l" t="t" r="r" b="b"/>
                            <a:pathLst>
                              <a:path w="5713095">
                                <a:moveTo>
                                  <a:pt x="0" y="0"/>
                                </a:moveTo>
                                <a:lnTo>
                                  <a:pt x="5713095" y="0"/>
                                </a:lnTo>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3FB49A" id="Group 86" o:spid="_x0000_s1026" style="position:absolute;margin-left:0;margin-top:20.5pt;width:458.5pt;height:9.9pt;z-index:251663872;mso-wrap-distance-left:0;mso-wrap-distance-right:0;mso-position-horizontal:left;mso-position-horizontal-relative:margin" coordsize="58229,1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">
                <v:shape id="Image 87" o:spid="_x0000_s1027" type="#_x0000_t75" style="position:absolute;width:58224;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">
                  <v:imagedata r:id="rId35" o:title=""/>
                </v:shape>
                <v:shape id="Graphic 88" o:spid="_x0000_s1028" style="position:absolute;left:467;top:410;width:57131;height:12;visibility:visible;mso-wrap-style:square;v-text-anchor:top" coordsize="5713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" path="m,l5713095,e" filled="f" strokeweight="3pt">
                  <v:path arrowok="t"/>
                </v:shape>
                <w10:wrap anchorx="margin"/>
              </v:group>
            </w:pict>
          </mc:Fallback>
        </mc:AlternateContent>
      </w:r>
      <w:r w:rsidR="00D14ECC" w:rsidRPr="00921D67">
        <w:rPr>
          <w:rFonts w:ascii="Times New Roman" w:hAnsi="Times New Roman"/>
          <w:sz w:val="24"/>
          <w:szCs w:val="24"/>
          <w:lang w:val="id-ID"/>
        </w:rPr>
        <w:t xml:space="preserve">(Studi Kasus pada Swalayan Aneka Jaya Ngaliyan) </w:t>
      </w:r>
    </w:p>
    <w:p w14:paraId="1B936BE1" w14:textId="77777777" w:rsidR="00D14ECC" w:rsidRPr="00921D67" w:rsidRDefault="00D14ECC" w:rsidP="004704A3">
      <w:pPr>
        <w:rPr>
          <w:rFonts w:ascii="Times New Roman" w:hAnsi="Times New Roman"/>
          <w:sz w:val="24"/>
          <w:szCs w:val="24"/>
          <w:lang w:val="en-ID"/>
        </w:rPr>
      </w:pPr>
      <w:r w:rsidRPr="00921D67">
        <w:rPr>
          <w:rFonts w:ascii="Times New Roman" w:hAnsi="Times New Roman"/>
          <w:sz w:val="24"/>
          <w:szCs w:val="24"/>
          <w:lang w:val="en-ID"/>
        </w:rPr>
        <w:t>Data</w:t>
      </w:r>
      <w:r w:rsidRPr="00921D67">
        <w:rPr>
          <w:rFonts w:ascii="Times New Roman" w:hAnsi="Times New Roman"/>
          <w:spacing w:val="4"/>
          <w:sz w:val="24"/>
          <w:szCs w:val="24"/>
          <w:lang w:val="en-ID"/>
        </w:rPr>
        <w:t xml:space="preserve"> </w:t>
      </w:r>
      <w:r w:rsidRPr="00921D67">
        <w:rPr>
          <w:rFonts w:ascii="Times New Roman" w:hAnsi="Times New Roman"/>
          <w:spacing w:val="-2"/>
          <w:sz w:val="24"/>
          <w:szCs w:val="24"/>
          <w:lang w:val="en-ID"/>
        </w:rPr>
        <w:t>Peneliti</w:t>
      </w:r>
    </w:p>
    <w:p w14:paraId="019E56BB" w14:textId="10E92030" w:rsidR="00D14ECC" w:rsidRPr="00921D67" w:rsidRDefault="00D14ECC" w:rsidP="004704A3">
      <w:pPr>
        <w:rPr>
          <w:rFonts w:ascii="Times New Roman" w:hAnsi="Times New Roman"/>
          <w:sz w:val="24"/>
          <w:szCs w:val="24"/>
          <w:lang w:val="en-ID"/>
        </w:rPr>
      </w:pPr>
      <w:r w:rsidRPr="00921D67">
        <w:rPr>
          <w:rFonts w:ascii="Times New Roman" w:hAnsi="Times New Roman"/>
          <w:spacing w:val="-4"/>
          <w:sz w:val="24"/>
          <w:szCs w:val="24"/>
          <w:lang w:val="en-ID"/>
        </w:rPr>
        <w:t>Nama</w:t>
      </w:r>
      <w:r w:rsidR="004704A3" w:rsidRPr="00921D67">
        <w:rPr>
          <w:rFonts w:ascii="Times New Roman" w:hAnsi="Times New Roman"/>
          <w:sz w:val="24"/>
          <w:szCs w:val="24"/>
          <w:lang w:val="en-ID"/>
        </w:rPr>
        <w:tab/>
      </w:r>
      <w:r w:rsidR="004704A3" w:rsidRPr="00921D67">
        <w:rPr>
          <w:rFonts w:ascii="Times New Roman" w:hAnsi="Times New Roman"/>
          <w:sz w:val="24"/>
          <w:szCs w:val="24"/>
          <w:lang w:val="en-ID"/>
        </w:rPr>
        <w:tab/>
      </w:r>
      <w:r w:rsidR="004704A3" w:rsidRPr="00921D67">
        <w:rPr>
          <w:rFonts w:ascii="Times New Roman" w:hAnsi="Times New Roman"/>
          <w:sz w:val="24"/>
          <w:szCs w:val="24"/>
          <w:lang w:val="en-ID"/>
        </w:rPr>
        <w:tab/>
      </w:r>
      <w:r w:rsidR="00325DFE" w:rsidRPr="00921D67">
        <w:rPr>
          <w:rFonts w:ascii="Times New Roman" w:hAnsi="Times New Roman"/>
          <w:sz w:val="24"/>
          <w:szCs w:val="24"/>
          <w:lang w:val="en-ID"/>
        </w:rPr>
        <w:t xml:space="preserve"> </w:t>
      </w:r>
      <w:r w:rsidRPr="00921D67">
        <w:rPr>
          <w:rFonts w:ascii="Times New Roman" w:hAnsi="Times New Roman"/>
          <w:sz w:val="24"/>
          <w:szCs w:val="24"/>
          <w:lang w:val="en-ID"/>
        </w:rPr>
        <w:t>:</w:t>
      </w:r>
      <w:r w:rsidRPr="00921D67">
        <w:rPr>
          <w:rFonts w:ascii="Times New Roman" w:hAnsi="Times New Roman"/>
          <w:spacing w:val="-2"/>
          <w:sz w:val="24"/>
          <w:szCs w:val="24"/>
          <w:lang w:val="en-ID"/>
        </w:rPr>
        <w:t xml:space="preserve"> </w:t>
      </w:r>
      <w:r w:rsidRPr="00921D67">
        <w:rPr>
          <w:rFonts w:ascii="Times New Roman" w:hAnsi="Times New Roman"/>
          <w:sz w:val="24"/>
          <w:szCs w:val="24"/>
          <w:lang w:val="en-ID"/>
        </w:rPr>
        <w:t>Marchsanino Ridlotllah</w:t>
      </w:r>
    </w:p>
    <w:p w14:paraId="3271FC0E" w14:textId="4E423908" w:rsidR="00D14ECC" w:rsidRPr="00921D67" w:rsidRDefault="00D14ECC" w:rsidP="004704A3">
      <w:pPr>
        <w:rPr>
          <w:rFonts w:ascii="Times New Roman" w:hAnsi="Times New Roman"/>
          <w:sz w:val="24"/>
          <w:szCs w:val="24"/>
          <w:lang w:val="en-ID"/>
        </w:rPr>
      </w:pPr>
      <w:r w:rsidRPr="00921D67">
        <w:rPr>
          <w:rFonts w:ascii="Times New Roman" w:hAnsi="Times New Roman"/>
          <w:spacing w:val="-5"/>
          <w:sz w:val="24"/>
          <w:szCs w:val="24"/>
          <w:lang w:val="en-ID"/>
        </w:rPr>
        <w:t>NIM</w:t>
      </w:r>
      <w:r w:rsidR="00325DFE" w:rsidRPr="00921D67">
        <w:rPr>
          <w:rFonts w:ascii="Times New Roman" w:hAnsi="Times New Roman"/>
          <w:spacing w:val="-5"/>
          <w:sz w:val="24"/>
          <w:szCs w:val="24"/>
          <w:lang w:val="en-ID"/>
        </w:rPr>
        <w:tab/>
      </w:r>
      <w:r w:rsidR="004704A3" w:rsidRPr="00921D67">
        <w:rPr>
          <w:rFonts w:ascii="Times New Roman" w:hAnsi="Times New Roman"/>
          <w:spacing w:val="-5"/>
          <w:sz w:val="24"/>
          <w:szCs w:val="24"/>
          <w:lang w:val="en-ID"/>
        </w:rPr>
        <w:tab/>
      </w:r>
      <w:r w:rsidR="004704A3" w:rsidRPr="00921D67">
        <w:rPr>
          <w:rFonts w:ascii="Times New Roman" w:hAnsi="Times New Roman"/>
          <w:spacing w:val="-5"/>
          <w:sz w:val="24"/>
          <w:szCs w:val="24"/>
          <w:lang w:val="en-ID"/>
        </w:rPr>
        <w:tab/>
      </w:r>
      <w:r w:rsidR="00325DFE" w:rsidRPr="00921D67">
        <w:rPr>
          <w:rFonts w:ascii="Times New Roman" w:hAnsi="Times New Roman"/>
          <w:sz w:val="24"/>
          <w:szCs w:val="24"/>
          <w:lang w:val="en-ID"/>
        </w:rPr>
        <w:t>:</w:t>
      </w:r>
      <w:r w:rsidRPr="00921D67">
        <w:rPr>
          <w:rFonts w:ascii="Times New Roman" w:hAnsi="Times New Roman"/>
          <w:spacing w:val="-2"/>
          <w:sz w:val="24"/>
          <w:szCs w:val="24"/>
          <w:lang w:val="en-ID"/>
        </w:rPr>
        <w:t>2105056079</w:t>
      </w:r>
    </w:p>
    <w:p w14:paraId="59DF80CC" w14:textId="656FF248" w:rsidR="00D14ECC" w:rsidRPr="00921D67" w:rsidRDefault="00D14ECC" w:rsidP="004704A3">
      <w:pPr>
        <w:rPr>
          <w:rFonts w:ascii="Times New Roman" w:hAnsi="Times New Roman"/>
          <w:sz w:val="24"/>
          <w:szCs w:val="24"/>
          <w:lang w:val="sv-SE"/>
        </w:rPr>
      </w:pPr>
      <w:r w:rsidRPr="00921D67">
        <w:rPr>
          <w:rFonts w:ascii="Times New Roman" w:hAnsi="Times New Roman"/>
          <w:sz w:val="24"/>
          <w:szCs w:val="24"/>
          <w:lang w:val="sv-SE"/>
        </w:rPr>
        <w:t>Fakultas</w:t>
      </w:r>
      <w:r w:rsidRPr="00921D67">
        <w:rPr>
          <w:rFonts w:ascii="Times New Roman" w:hAnsi="Times New Roman"/>
          <w:spacing w:val="-4"/>
          <w:sz w:val="24"/>
          <w:szCs w:val="24"/>
          <w:lang w:val="sv-SE"/>
        </w:rPr>
        <w:t xml:space="preserve"> </w:t>
      </w:r>
      <w:r w:rsidRPr="00921D67">
        <w:rPr>
          <w:rFonts w:ascii="Times New Roman" w:hAnsi="Times New Roman"/>
          <w:sz w:val="24"/>
          <w:szCs w:val="24"/>
          <w:lang w:val="sv-SE"/>
        </w:rPr>
        <w:t>/</w:t>
      </w:r>
      <w:r w:rsidRPr="00921D67">
        <w:rPr>
          <w:rFonts w:ascii="Times New Roman" w:hAnsi="Times New Roman"/>
          <w:spacing w:val="-1"/>
          <w:sz w:val="24"/>
          <w:szCs w:val="24"/>
          <w:lang w:val="sv-SE"/>
        </w:rPr>
        <w:t xml:space="preserve"> </w:t>
      </w:r>
      <w:r w:rsidRPr="00921D67">
        <w:rPr>
          <w:rFonts w:ascii="Times New Roman" w:hAnsi="Times New Roman"/>
          <w:spacing w:val="-2"/>
          <w:sz w:val="24"/>
          <w:szCs w:val="24"/>
          <w:lang w:val="sv-SE"/>
        </w:rPr>
        <w:t>Jurusa</w:t>
      </w:r>
      <w:r w:rsidR="004704A3" w:rsidRPr="00921D67">
        <w:rPr>
          <w:rFonts w:ascii="Times New Roman" w:hAnsi="Times New Roman"/>
          <w:spacing w:val="-2"/>
          <w:sz w:val="24"/>
          <w:szCs w:val="24"/>
          <w:lang w:val="sv-SE"/>
        </w:rPr>
        <w:t>n</w:t>
      </w:r>
      <w:r w:rsidR="004704A3" w:rsidRPr="00921D67">
        <w:rPr>
          <w:rFonts w:ascii="Times New Roman" w:hAnsi="Times New Roman"/>
          <w:spacing w:val="-2"/>
          <w:sz w:val="24"/>
          <w:szCs w:val="24"/>
          <w:lang w:val="sv-SE"/>
        </w:rPr>
        <w:tab/>
      </w:r>
      <w:r w:rsidRPr="00921D67">
        <w:rPr>
          <w:rFonts w:ascii="Times New Roman" w:hAnsi="Times New Roman"/>
          <w:sz w:val="24"/>
          <w:szCs w:val="24"/>
          <w:lang w:val="sv-SE"/>
        </w:rPr>
        <w:t>:</w:t>
      </w:r>
      <w:r w:rsidRPr="00921D67">
        <w:rPr>
          <w:rFonts w:ascii="Times New Roman" w:hAnsi="Times New Roman"/>
          <w:spacing w:val="-2"/>
          <w:sz w:val="24"/>
          <w:szCs w:val="24"/>
          <w:lang w:val="sv-SE"/>
        </w:rPr>
        <w:t xml:space="preserve"> </w:t>
      </w:r>
      <w:r w:rsidRPr="00921D67">
        <w:rPr>
          <w:rFonts w:ascii="Times New Roman" w:hAnsi="Times New Roman"/>
          <w:sz w:val="24"/>
          <w:szCs w:val="24"/>
          <w:lang w:val="sv-SE"/>
        </w:rPr>
        <w:t>Ekonomi</w:t>
      </w:r>
      <w:r w:rsidRPr="00921D67">
        <w:rPr>
          <w:rFonts w:ascii="Times New Roman" w:hAnsi="Times New Roman"/>
          <w:spacing w:val="-8"/>
          <w:sz w:val="24"/>
          <w:szCs w:val="24"/>
          <w:lang w:val="sv-SE"/>
        </w:rPr>
        <w:t xml:space="preserve"> </w:t>
      </w:r>
      <w:r w:rsidRPr="00921D67">
        <w:rPr>
          <w:rFonts w:ascii="Times New Roman" w:hAnsi="Times New Roman"/>
          <w:sz w:val="24"/>
          <w:szCs w:val="24"/>
          <w:lang w:val="sv-SE"/>
        </w:rPr>
        <w:t>dan</w:t>
      </w:r>
      <w:r w:rsidRPr="00921D67">
        <w:rPr>
          <w:rFonts w:ascii="Times New Roman" w:hAnsi="Times New Roman"/>
          <w:spacing w:val="-4"/>
          <w:sz w:val="24"/>
          <w:szCs w:val="24"/>
          <w:lang w:val="sv-SE"/>
        </w:rPr>
        <w:t xml:space="preserve"> </w:t>
      </w:r>
      <w:r w:rsidRPr="00921D67">
        <w:rPr>
          <w:rFonts w:ascii="Times New Roman" w:hAnsi="Times New Roman"/>
          <w:sz w:val="24"/>
          <w:szCs w:val="24"/>
          <w:lang w:val="sv-SE"/>
        </w:rPr>
        <w:t>Bisnis</w:t>
      </w:r>
      <w:r w:rsidRPr="00921D67">
        <w:rPr>
          <w:rFonts w:ascii="Times New Roman" w:hAnsi="Times New Roman"/>
          <w:spacing w:val="-2"/>
          <w:sz w:val="24"/>
          <w:szCs w:val="24"/>
          <w:lang w:val="sv-SE"/>
        </w:rPr>
        <w:t xml:space="preserve"> </w:t>
      </w:r>
      <w:r w:rsidRPr="00921D67">
        <w:rPr>
          <w:rFonts w:ascii="Times New Roman" w:hAnsi="Times New Roman"/>
          <w:sz w:val="24"/>
          <w:szCs w:val="24"/>
          <w:lang w:val="sv-SE"/>
        </w:rPr>
        <w:t>Islam</w:t>
      </w:r>
      <w:r w:rsidRPr="00921D67">
        <w:rPr>
          <w:rFonts w:ascii="Times New Roman" w:hAnsi="Times New Roman"/>
          <w:spacing w:val="-4"/>
          <w:sz w:val="24"/>
          <w:szCs w:val="24"/>
          <w:lang w:val="sv-SE"/>
        </w:rPr>
        <w:t xml:space="preserve"> </w:t>
      </w:r>
      <w:r w:rsidRPr="00921D67">
        <w:rPr>
          <w:rFonts w:ascii="Times New Roman" w:hAnsi="Times New Roman"/>
          <w:sz w:val="24"/>
          <w:szCs w:val="24"/>
          <w:lang w:val="sv-SE"/>
        </w:rPr>
        <w:t>/</w:t>
      </w:r>
      <w:r w:rsidRPr="00921D67">
        <w:rPr>
          <w:rFonts w:ascii="Times New Roman" w:hAnsi="Times New Roman"/>
          <w:spacing w:val="1"/>
          <w:sz w:val="24"/>
          <w:szCs w:val="24"/>
          <w:lang w:val="sv-SE"/>
        </w:rPr>
        <w:t xml:space="preserve"> </w:t>
      </w:r>
      <w:r w:rsidRPr="00921D67">
        <w:rPr>
          <w:rFonts w:ascii="Times New Roman" w:hAnsi="Times New Roman"/>
          <w:spacing w:val="-2"/>
          <w:sz w:val="24"/>
          <w:szCs w:val="24"/>
          <w:lang w:val="sv-SE"/>
        </w:rPr>
        <w:t>Manajemen</w:t>
      </w:r>
    </w:p>
    <w:p w14:paraId="6E5D0409" w14:textId="1FB12690" w:rsidR="00D14ECC" w:rsidRPr="00921D67" w:rsidRDefault="00D14ECC" w:rsidP="004704A3">
      <w:pPr>
        <w:rPr>
          <w:rFonts w:ascii="Times New Roman" w:hAnsi="Times New Roman"/>
          <w:b/>
          <w:sz w:val="24"/>
          <w:szCs w:val="24"/>
          <w:lang w:val="id"/>
        </w:rPr>
      </w:pPr>
      <w:r w:rsidRPr="00921D67">
        <w:rPr>
          <w:rFonts w:ascii="Times New Roman" w:hAnsi="Times New Roman"/>
          <w:sz w:val="24"/>
          <w:szCs w:val="24"/>
          <w:lang w:val="id"/>
        </w:rPr>
        <w:t xml:space="preserve">Dalam rangka untuk penelitian skripsi program sarjana (S-1) Fakultas Ekonomi dan Bisnis Islam, Jurusan Manajemen di Universitas Islam Negeri Walisongo Semarang, saya memerlukan informasi untuk mendukung penelitian yang saya lakukan yang </w:t>
      </w:r>
      <w:r w:rsidRPr="00921D67">
        <w:rPr>
          <w:rFonts w:ascii="Times New Roman" w:hAnsi="Times New Roman"/>
          <w:b/>
          <w:sz w:val="24"/>
          <w:szCs w:val="24"/>
          <w:lang w:val="id"/>
        </w:rPr>
        <w:t>“</w:t>
      </w:r>
      <w:r w:rsidRPr="00921D67">
        <w:rPr>
          <w:rFonts w:ascii="Times New Roman" w:hAnsi="Times New Roman"/>
          <w:b/>
          <w:bCs/>
          <w:sz w:val="24"/>
          <w:szCs w:val="24"/>
          <w:lang w:val="id-ID"/>
        </w:rPr>
        <w:t xml:space="preserve">Pengaruh </w:t>
      </w:r>
      <w:r w:rsidRPr="00921D67">
        <w:rPr>
          <w:rFonts w:ascii="Times New Roman" w:hAnsi="Times New Roman"/>
          <w:b/>
          <w:bCs/>
          <w:i/>
          <w:iCs/>
          <w:sz w:val="24"/>
          <w:szCs w:val="24"/>
          <w:lang w:val="id-ID"/>
        </w:rPr>
        <w:t xml:space="preserve">Sosial Media Marketing, Customer Satisfaction, </w:t>
      </w:r>
      <w:r w:rsidRPr="00921D67">
        <w:rPr>
          <w:rFonts w:ascii="Times New Roman" w:hAnsi="Times New Roman"/>
          <w:b/>
          <w:bCs/>
          <w:sz w:val="24"/>
          <w:szCs w:val="24"/>
          <w:lang w:val="id-ID"/>
        </w:rPr>
        <w:t>Dan</w:t>
      </w:r>
      <w:r w:rsidRPr="00921D67">
        <w:rPr>
          <w:rFonts w:ascii="Times New Roman" w:hAnsi="Times New Roman"/>
          <w:b/>
          <w:bCs/>
          <w:i/>
          <w:iCs/>
          <w:sz w:val="24"/>
          <w:szCs w:val="24"/>
          <w:lang w:val="id-ID"/>
        </w:rPr>
        <w:t xml:space="preserve"> Brand Awareness</w:t>
      </w:r>
      <w:r w:rsidRPr="00921D67">
        <w:rPr>
          <w:rFonts w:ascii="Times New Roman" w:hAnsi="Times New Roman"/>
          <w:b/>
          <w:bCs/>
          <w:sz w:val="24"/>
          <w:szCs w:val="24"/>
          <w:lang w:val="id-ID"/>
        </w:rPr>
        <w:t xml:space="preserve"> Terhadap </w:t>
      </w:r>
      <w:r w:rsidRPr="00921D67">
        <w:rPr>
          <w:rFonts w:ascii="Times New Roman" w:hAnsi="Times New Roman"/>
          <w:b/>
          <w:bCs/>
          <w:i/>
          <w:iCs/>
          <w:sz w:val="24"/>
          <w:szCs w:val="24"/>
          <w:lang w:val="id-ID"/>
        </w:rPr>
        <w:t>Repurchase Intention</w:t>
      </w:r>
      <w:r w:rsidRPr="00921D67">
        <w:rPr>
          <w:rFonts w:ascii="Times New Roman" w:hAnsi="Times New Roman"/>
          <w:b/>
          <w:bCs/>
          <w:sz w:val="24"/>
          <w:szCs w:val="24"/>
          <w:lang w:val="id-ID"/>
        </w:rPr>
        <w:t> Pada </w:t>
      </w:r>
      <w:r w:rsidRPr="00921D67">
        <w:rPr>
          <w:rFonts w:ascii="Times New Roman" w:hAnsi="Times New Roman"/>
          <w:b/>
          <w:bCs/>
          <w:i/>
          <w:iCs/>
          <w:sz w:val="24"/>
          <w:szCs w:val="24"/>
          <w:lang w:val="id-ID"/>
        </w:rPr>
        <w:t>Brand</w:t>
      </w:r>
      <w:r w:rsidRPr="00921D67">
        <w:rPr>
          <w:rFonts w:ascii="Times New Roman" w:hAnsi="Times New Roman"/>
          <w:b/>
          <w:bCs/>
          <w:sz w:val="24"/>
          <w:szCs w:val="24"/>
          <w:lang w:val="id-ID"/>
        </w:rPr>
        <w:t> Kahf (Studi Kasus pada Swalayan Aneka Jaya Ngaliyan)</w:t>
      </w:r>
      <w:r w:rsidRPr="00921D67">
        <w:rPr>
          <w:rFonts w:ascii="Times New Roman" w:hAnsi="Times New Roman"/>
          <w:b/>
          <w:sz w:val="24"/>
          <w:szCs w:val="24"/>
          <w:lang w:val="id"/>
        </w:rPr>
        <w:t>”</w:t>
      </w:r>
    </w:p>
    <w:p w14:paraId="0170C16A" w14:textId="77777777" w:rsidR="00D14ECC" w:rsidRPr="00921D67" w:rsidRDefault="00D14ECC" w:rsidP="004704A3">
      <w:pPr>
        <w:rPr>
          <w:rFonts w:ascii="Times New Roman" w:hAnsi="Times New Roman"/>
          <w:sz w:val="24"/>
          <w:szCs w:val="24"/>
          <w:lang w:val="id"/>
        </w:rPr>
      </w:pPr>
      <w:r w:rsidRPr="00921D67">
        <w:rPr>
          <w:rFonts w:ascii="Times New Roman" w:hAnsi="Times New Roman"/>
          <w:sz w:val="24"/>
          <w:szCs w:val="24"/>
          <w:lang w:val="id"/>
        </w:rPr>
        <w:t>Untuk itu Saya memohon kepada saudara untuk bersedia meluangkan waktu untuk mengisi kuesioner ini sesuai dengan hati nurani saudara agar penelitian saya dapat berjalan dengan lancar.</w:t>
      </w:r>
    </w:p>
    <w:p w14:paraId="5DB8A199" w14:textId="77777777" w:rsidR="00D14ECC" w:rsidRPr="00921D67" w:rsidRDefault="00D14ECC" w:rsidP="004704A3">
      <w:pPr>
        <w:rPr>
          <w:rFonts w:ascii="Times New Roman" w:hAnsi="Times New Roman"/>
          <w:sz w:val="24"/>
          <w:szCs w:val="24"/>
          <w:lang w:val="sv-SE"/>
        </w:rPr>
      </w:pPr>
      <w:r w:rsidRPr="00921D67">
        <w:rPr>
          <w:rFonts w:ascii="Times New Roman" w:hAnsi="Times New Roman"/>
          <w:sz w:val="24"/>
          <w:szCs w:val="24"/>
          <w:lang w:val="sv-SE"/>
        </w:rPr>
        <w:t>Demikian atas kerjasama dan bantuanya serta waktu yang Saudara berikan, saya ucapkan terima kasih.</w:t>
      </w:r>
    </w:p>
    <w:p w14:paraId="138709F6" w14:textId="77777777" w:rsidR="00D14ECC" w:rsidRPr="00921D67" w:rsidRDefault="00D14ECC" w:rsidP="004704A3">
      <w:pPr>
        <w:rPr>
          <w:rFonts w:ascii="Times New Roman" w:hAnsi="Times New Roman"/>
          <w:lang w:val="sv-SE"/>
        </w:rPr>
      </w:pPr>
    </w:p>
    <w:p w14:paraId="0F1C5D3A" w14:textId="77777777" w:rsidR="00D14ECC" w:rsidRPr="00921D67" w:rsidRDefault="00D14ECC" w:rsidP="004704A3">
      <w:pPr>
        <w:rPr>
          <w:rFonts w:ascii="Times New Roman" w:hAnsi="Times New Roman"/>
          <w:sz w:val="24"/>
          <w:szCs w:val="24"/>
          <w:lang w:val="en-ID"/>
        </w:rPr>
      </w:pPr>
      <w:r w:rsidRPr="00921D67">
        <w:rPr>
          <w:rFonts w:ascii="Times New Roman" w:hAnsi="Times New Roman"/>
          <w:sz w:val="24"/>
          <w:szCs w:val="24"/>
          <w:lang w:val="en-ID"/>
        </w:rPr>
        <w:t>Data</w:t>
      </w:r>
      <w:r w:rsidRPr="00921D67">
        <w:rPr>
          <w:rFonts w:ascii="Times New Roman" w:hAnsi="Times New Roman"/>
          <w:spacing w:val="4"/>
          <w:sz w:val="24"/>
          <w:szCs w:val="24"/>
          <w:lang w:val="en-ID"/>
        </w:rPr>
        <w:t xml:space="preserve"> </w:t>
      </w:r>
      <w:r w:rsidRPr="00921D67">
        <w:rPr>
          <w:rFonts w:ascii="Times New Roman" w:hAnsi="Times New Roman"/>
          <w:spacing w:val="-2"/>
          <w:sz w:val="24"/>
          <w:szCs w:val="24"/>
          <w:lang w:val="en-ID"/>
        </w:rPr>
        <w:t>Responden</w:t>
      </w:r>
    </w:p>
    <w:p w14:paraId="4E313590" w14:textId="280E80A4" w:rsidR="00D14ECC" w:rsidRPr="00921D67" w:rsidRDefault="00D14ECC" w:rsidP="004704A3">
      <w:pPr>
        <w:rPr>
          <w:rFonts w:ascii="Times New Roman" w:hAnsi="Times New Roman"/>
          <w:sz w:val="24"/>
          <w:szCs w:val="24"/>
          <w:lang w:val="en-ID"/>
        </w:rPr>
      </w:pPr>
      <w:r w:rsidRPr="00921D67">
        <w:rPr>
          <w:rFonts w:ascii="Times New Roman" w:hAnsi="Times New Roman"/>
          <w:spacing w:val="-2"/>
          <w:sz w:val="24"/>
          <w:szCs w:val="24"/>
          <w:lang w:val="en-ID"/>
        </w:rPr>
        <w:t>Email</w:t>
      </w:r>
      <w:r w:rsidR="004704A3" w:rsidRPr="00921D67">
        <w:rPr>
          <w:rFonts w:ascii="Times New Roman" w:hAnsi="Times New Roman"/>
          <w:sz w:val="24"/>
          <w:szCs w:val="24"/>
          <w:lang w:val="en-ID"/>
        </w:rPr>
        <w:t xml:space="preserve"> </w:t>
      </w:r>
      <w:r w:rsidRPr="00921D67">
        <w:rPr>
          <w:rFonts w:ascii="Times New Roman" w:hAnsi="Times New Roman"/>
          <w:spacing w:val="-2"/>
          <w:sz w:val="24"/>
          <w:szCs w:val="24"/>
          <w:lang w:val="en-ID"/>
        </w:rPr>
        <w:t>:……………………………………………………...</w:t>
      </w:r>
    </w:p>
    <w:p w14:paraId="50E0B7B1" w14:textId="2984848F" w:rsidR="00D14ECC" w:rsidRPr="00921D67" w:rsidRDefault="00D14ECC" w:rsidP="004704A3">
      <w:pPr>
        <w:rPr>
          <w:rFonts w:ascii="Times New Roman" w:hAnsi="Times New Roman"/>
          <w:sz w:val="24"/>
          <w:szCs w:val="24"/>
          <w:lang w:val="en-ID"/>
        </w:rPr>
      </w:pPr>
      <w:r w:rsidRPr="00921D67">
        <w:rPr>
          <w:rFonts w:ascii="Times New Roman" w:hAnsi="Times New Roman"/>
          <w:spacing w:val="-4"/>
          <w:sz w:val="24"/>
          <w:szCs w:val="24"/>
          <w:lang w:val="en-ID"/>
        </w:rPr>
        <w:t>Nama</w:t>
      </w:r>
      <w:r w:rsidR="004704A3" w:rsidRPr="00921D67">
        <w:rPr>
          <w:rFonts w:ascii="Times New Roman" w:hAnsi="Times New Roman"/>
          <w:sz w:val="24"/>
          <w:szCs w:val="24"/>
          <w:lang w:val="en-ID"/>
        </w:rPr>
        <w:t xml:space="preserve"> </w:t>
      </w:r>
      <w:r w:rsidRPr="00921D67">
        <w:rPr>
          <w:rFonts w:ascii="Times New Roman" w:hAnsi="Times New Roman"/>
          <w:spacing w:val="-2"/>
          <w:sz w:val="24"/>
          <w:szCs w:val="24"/>
          <w:lang w:val="en-ID"/>
        </w:rPr>
        <w:t>:……………………………………………………..</w:t>
      </w:r>
    </w:p>
    <w:p w14:paraId="489AB0B9" w14:textId="75F0B9D7" w:rsidR="00951FAF" w:rsidRPr="00921D67" w:rsidRDefault="00D14ECC" w:rsidP="004704A3">
      <w:pPr>
        <w:rPr>
          <w:rFonts w:ascii="Times New Roman" w:hAnsi="Times New Roman"/>
          <w:sz w:val="24"/>
          <w:szCs w:val="24"/>
          <w:lang w:val="en-ID"/>
        </w:rPr>
      </w:pPr>
      <w:r w:rsidRPr="00921D67">
        <w:rPr>
          <w:rFonts w:ascii="Times New Roman" w:hAnsi="Times New Roman"/>
          <w:spacing w:val="-2"/>
          <w:sz w:val="24"/>
          <w:szCs w:val="24"/>
          <w:lang w:val="en-ID"/>
        </w:rPr>
        <w:t>Umur</w:t>
      </w:r>
      <w:r w:rsidR="004704A3" w:rsidRPr="00921D67">
        <w:rPr>
          <w:rFonts w:ascii="Times New Roman" w:hAnsi="Times New Roman"/>
          <w:spacing w:val="-2"/>
          <w:sz w:val="24"/>
          <w:szCs w:val="24"/>
          <w:lang w:val="en-ID"/>
        </w:rPr>
        <w:t xml:space="preserve"> </w:t>
      </w:r>
      <w:r w:rsidRPr="00921D67">
        <w:rPr>
          <w:rFonts w:ascii="Times New Roman" w:hAnsi="Times New Roman"/>
          <w:spacing w:val="-2"/>
          <w:sz w:val="24"/>
          <w:szCs w:val="24"/>
          <w:lang w:val="en-ID"/>
        </w:rPr>
        <w:t>:....................................................................................</w:t>
      </w:r>
    </w:p>
    <w:p w14:paraId="0235E538" w14:textId="77777777" w:rsidR="00951FAF" w:rsidRPr="00921D67" w:rsidRDefault="00951FAF" w:rsidP="004704A3">
      <w:pPr>
        <w:rPr>
          <w:rFonts w:ascii="Times New Roman" w:hAnsi="Times New Roman"/>
          <w:sz w:val="24"/>
          <w:szCs w:val="24"/>
          <w:lang w:val="en-ID"/>
        </w:rPr>
      </w:pPr>
    </w:p>
    <w:p w14:paraId="65017FA2" w14:textId="77777777" w:rsidR="00951FAF" w:rsidRPr="00921D67" w:rsidRDefault="00951FAF" w:rsidP="004704A3">
      <w:pPr>
        <w:rPr>
          <w:rFonts w:ascii="Times New Roman" w:hAnsi="Times New Roman"/>
          <w:sz w:val="24"/>
          <w:szCs w:val="24"/>
          <w:lang w:val="en-ID"/>
        </w:rPr>
      </w:pPr>
    </w:p>
    <w:p w14:paraId="3C1232F7" w14:textId="67BA3E77" w:rsidR="00951FAF" w:rsidRPr="00921D67" w:rsidRDefault="00D14ECC" w:rsidP="004704A3">
      <w:pPr>
        <w:rPr>
          <w:rFonts w:ascii="Times New Roman" w:hAnsi="Times New Roman"/>
          <w:sz w:val="24"/>
          <w:szCs w:val="24"/>
          <w:lang w:val="sv-SE"/>
        </w:rPr>
      </w:pPr>
      <w:r w:rsidRPr="00921D67">
        <w:rPr>
          <w:rFonts w:ascii="Times New Roman" w:hAnsi="Times New Roman"/>
          <w:sz w:val="24"/>
          <w:szCs w:val="24"/>
          <w:lang w:val="sv-SE"/>
        </w:rPr>
        <w:t>Apakah</w:t>
      </w:r>
      <w:r w:rsidRPr="00921D67">
        <w:rPr>
          <w:rFonts w:ascii="Times New Roman" w:hAnsi="Times New Roman"/>
          <w:spacing w:val="-8"/>
          <w:sz w:val="24"/>
          <w:szCs w:val="24"/>
          <w:lang w:val="sv-SE"/>
        </w:rPr>
        <w:t xml:space="preserve"> </w:t>
      </w:r>
      <w:r w:rsidRPr="00921D67">
        <w:rPr>
          <w:rFonts w:ascii="Times New Roman" w:hAnsi="Times New Roman"/>
          <w:sz w:val="24"/>
          <w:szCs w:val="24"/>
          <w:lang w:val="sv-SE"/>
        </w:rPr>
        <w:t xml:space="preserve">anda </w:t>
      </w:r>
      <w:r w:rsidRPr="00921D67">
        <w:rPr>
          <w:rFonts w:ascii="Times New Roman" w:hAnsi="Times New Roman"/>
          <w:sz w:val="24"/>
          <w:szCs w:val="24"/>
          <w:lang w:val="id-ID"/>
        </w:rPr>
        <w:t>Pernah Melakukan Pembelian di Swalayan Aneka</w:t>
      </w:r>
      <w:r w:rsidR="00951FAF" w:rsidRPr="00921D67">
        <w:rPr>
          <w:rFonts w:ascii="Times New Roman" w:hAnsi="Times New Roman"/>
          <w:sz w:val="24"/>
          <w:szCs w:val="24"/>
          <w:lang w:val="id-ID"/>
        </w:rPr>
        <w:t xml:space="preserve"> </w:t>
      </w:r>
      <w:r w:rsidRPr="00921D67">
        <w:rPr>
          <w:rFonts w:ascii="Times New Roman" w:hAnsi="Times New Roman"/>
          <w:sz w:val="24"/>
          <w:szCs w:val="24"/>
          <w:lang w:val="id-ID"/>
        </w:rPr>
        <w:t>Jaya</w:t>
      </w:r>
      <w:r w:rsidRPr="00921D67">
        <w:rPr>
          <w:rFonts w:ascii="Times New Roman" w:hAnsi="Times New Roman"/>
          <w:sz w:val="24"/>
          <w:szCs w:val="24"/>
          <w:lang w:val="sv-SE"/>
        </w:rPr>
        <w:t>?</w:t>
      </w:r>
    </w:p>
    <w:p w14:paraId="1C87D67B" w14:textId="7C6F9640" w:rsidR="00D14ECC" w:rsidRPr="00921D67" w:rsidRDefault="004704A3" w:rsidP="004704A3">
      <w:pPr>
        <w:rPr>
          <w:rFonts w:ascii="Times New Roman" w:hAnsi="Times New Roman"/>
          <w:sz w:val="24"/>
          <w:szCs w:val="24"/>
          <w:lang w:val="sv-SE"/>
        </w:rPr>
      </w:pPr>
      <w:r w:rsidRPr="00921D67">
        <w:rPr>
          <w:rFonts w:ascii="Times New Roman" w:hAnsi="Times New Roman"/>
          <w:noProof/>
          <w:spacing w:val="2"/>
          <w:position w:val="-15"/>
          <w:sz w:val="24"/>
          <w:szCs w:val="24"/>
        </w:rPr>
        <w:drawing>
          <wp:anchor distT="0" distB="0" distL="114300" distR="114300" simplePos="0" relativeHeight="251668992" behindDoc="0" locked="0" layoutInCell="1" allowOverlap="1" wp14:anchorId="6755943C" wp14:editId="5CCF3D94">
            <wp:simplePos x="0" y="0"/>
            <wp:positionH relativeFrom="column">
              <wp:posOffset>187005</wp:posOffset>
            </wp:positionH>
            <wp:positionV relativeFrom="paragraph">
              <wp:posOffset>282683</wp:posOffset>
            </wp:positionV>
            <wp:extent cx="237490" cy="216535"/>
            <wp:effectExtent l="0" t="0" r="0" b="0"/>
            <wp:wrapNone/>
            <wp:docPr id="1181806456"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36" cstate="print"/>
                    <a:stretch>
                      <a:fillRect/>
                    </a:stretch>
                  </pic:blipFill>
                  <pic:spPr>
                    <a:xfrm>
                      <a:off x="0" y="0"/>
                      <a:ext cx="237490" cy="216535"/>
                    </a:xfrm>
                    <a:prstGeom prst="rect">
                      <a:avLst/>
                    </a:prstGeom>
                  </pic:spPr>
                </pic:pic>
              </a:graphicData>
            </a:graphic>
          </wp:anchor>
        </w:drawing>
      </w:r>
      <w:r w:rsidRPr="00921D67">
        <w:rPr>
          <w:rFonts w:ascii="Times New Roman" w:hAnsi="Times New Roman"/>
          <w:noProof/>
          <w:spacing w:val="2"/>
          <w:position w:val="-15"/>
          <w:sz w:val="24"/>
          <w:szCs w:val="24"/>
        </w:rPr>
        <w:drawing>
          <wp:anchor distT="0" distB="0" distL="114300" distR="114300" simplePos="0" relativeHeight="251667968" behindDoc="0" locked="0" layoutInCell="1" allowOverlap="1" wp14:anchorId="3794159D" wp14:editId="0A90B155">
            <wp:simplePos x="0" y="0"/>
            <wp:positionH relativeFrom="column">
              <wp:posOffset>193323</wp:posOffset>
            </wp:positionH>
            <wp:positionV relativeFrom="paragraph">
              <wp:posOffset>9525</wp:posOffset>
            </wp:positionV>
            <wp:extent cx="237490" cy="216535"/>
            <wp:effectExtent l="0" t="0" r="0" b="0"/>
            <wp:wrapNone/>
            <wp:docPr id="1687993495"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36" cstate="print"/>
                    <a:stretch>
                      <a:fillRect/>
                    </a:stretch>
                  </pic:blipFill>
                  <pic:spPr>
                    <a:xfrm>
                      <a:off x="0" y="0"/>
                      <a:ext cx="237490" cy="216535"/>
                    </a:xfrm>
                    <a:prstGeom prst="rect">
                      <a:avLst/>
                    </a:prstGeom>
                  </pic:spPr>
                </pic:pic>
              </a:graphicData>
            </a:graphic>
          </wp:anchor>
        </w:drawing>
      </w:r>
      <w:r w:rsidR="00951FAF" w:rsidRPr="00921D67">
        <w:rPr>
          <w:rFonts w:ascii="Times New Roman" w:hAnsi="Times New Roman"/>
          <w:spacing w:val="-6"/>
          <w:sz w:val="24"/>
          <w:szCs w:val="24"/>
          <w:lang w:val="sv-SE"/>
        </w:rPr>
        <w:tab/>
      </w:r>
      <w:r w:rsidR="00D14ECC" w:rsidRPr="00921D67">
        <w:rPr>
          <w:rFonts w:ascii="Times New Roman" w:hAnsi="Times New Roman"/>
          <w:spacing w:val="-6"/>
          <w:sz w:val="24"/>
          <w:szCs w:val="24"/>
          <w:lang w:val="sv-SE"/>
        </w:rPr>
        <w:t>Ya</w:t>
      </w:r>
    </w:p>
    <w:p w14:paraId="223BE69B" w14:textId="779242D3" w:rsidR="00D14ECC" w:rsidRPr="00921D67" w:rsidRDefault="00D14ECC" w:rsidP="004704A3">
      <w:pPr>
        <w:ind w:firstLine="720"/>
        <w:rPr>
          <w:rFonts w:ascii="Times New Roman" w:hAnsi="Times New Roman"/>
          <w:sz w:val="24"/>
          <w:szCs w:val="24"/>
          <w:lang w:val="sv-SE"/>
        </w:rPr>
      </w:pPr>
      <w:r w:rsidRPr="00921D67">
        <w:rPr>
          <w:rFonts w:ascii="Times New Roman" w:hAnsi="Times New Roman"/>
          <w:spacing w:val="-2"/>
          <w:sz w:val="24"/>
          <w:szCs w:val="24"/>
          <w:lang w:val="sv-SE"/>
        </w:rPr>
        <w:t>Tidak</w:t>
      </w:r>
    </w:p>
    <w:p w14:paraId="371B6ED8" w14:textId="1C3E63E5" w:rsidR="00951FAF" w:rsidRPr="00921D67" w:rsidRDefault="00D14ECC" w:rsidP="004704A3">
      <w:pPr>
        <w:rPr>
          <w:rFonts w:ascii="Times New Roman" w:hAnsi="Times New Roman"/>
          <w:sz w:val="24"/>
          <w:szCs w:val="24"/>
          <w:lang w:val="sv-SE"/>
        </w:rPr>
      </w:pPr>
      <w:r w:rsidRPr="00921D67">
        <w:rPr>
          <w:rFonts w:ascii="Times New Roman" w:hAnsi="Times New Roman"/>
          <w:sz w:val="24"/>
          <w:szCs w:val="24"/>
          <w:lang w:val="sv-SE"/>
        </w:rPr>
        <w:lastRenderedPageBreak/>
        <w:t>Apakah</w:t>
      </w:r>
      <w:r w:rsidRPr="00921D67">
        <w:rPr>
          <w:rFonts w:ascii="Times New Roman" w:hAnsi="Times New Roman"/>
          <w:spacing w:val="-8"/>
          <w:sz w:val="24"/>
          <w:szCs w:val="24"/>
          <w:lang w:val="sv-SE"/>
        </w:rPr>
        <w:t xml:space="preserve"> </w:t>
      </w:r>
      <w:r w:rsidRPr="00921D67">
        <w:rPr>
          <w:rFonts w:ascii="Times New Roman" w:hAnsi="Times New Roman"/>
          <w:sz w:val="24"/>
          <w:szCs w:val="24"/>
          <w:lang w:val="sv-SE"/>
        </w:rPr>
        <w:t>anda</w:t>
      </w:r>
      <w:r w:rsidRPr="00921D67">
        <w:rPr>
          <w:rFonts w:ascii="Times New Roman" w:hAnsi="Times New Roman"/>
          <w:spacing w:val="-4"/>
          <w:sz w:val="24"/>
          <w:szCs w:val="24"/>
          <w:lang w:val="sv-SE"/>
        </w:rPr>
        <w:t xml:space="preserve"> </w:t>
      </w:r>
      <w:r w:rsidRPr="00921D67">
        <w:rPr>
          <w:rFonts w:ascii="Times New Roman" w:hAnsi="Times New Roman"/>
          <w:sz w:val="24"/>
          <w:szCs w:val="24"/>
          <w:lang w:val="sv-SE"/>
        </w:rPr>
        <w:t>pernah</w:t>
      </w:r>
      <w:r w:rsidRPr="00921D67">
        <w:rPr>
          <w:rFonts w:ascii="Times New Roman" w:hAnsi="Times New Roman"/>
          <w:spacing w:val="-3"/>
          <w:sz w:val="24"/>
          <w:szCs w:val="24"/>
          <w:lang w:val="sv-SE"/>
        </w:rPr>
        <w:t xml:space="preserve"> </w:t>
      </w:r>
      <w:r w:rsidRPr="00921D67">
        <w:rPr>
          <w:rFonts w:ascii="Times New Roman" w:hAnsi="Times New Roman"/>
          <w:sz w:val="24"/>
          <w:szCs w:val="24"/>
          <w:lang w:val="sv-SE"/>
        </w:rPr>
        <w:t>membeli</w:t>
      </w:r>
      <w:r w:rsidRPr="00921D67">
        <w:rPr>
          <w:rFonts w:ascii="Times New Roman" w:hAnsi="Times New Roman"/>
          <w:spacing w:val="-7"/>
          <w:sz w:val="24"/>
          <w:szCs w:val="24"/>
          <w:lang w:val="sv-SE"/>
        </w:rPr>
        <w:t xml:space="preserve"> </w:t>
      </w:r>
      <w:r w:rsidR="00951FAF" w:rsidRPr="00921D67">
        <w:rPr>
          <w:rFonts w:ascii="Times New Roman" w:hAnsi="Times New Roman"/>
          <w:sz w:val="24"/>
          <w:szCs w:val="24"/>
          <w:lang w:val="sv-SE"/>
        </w:rPr>
        <w:t>produk skincare kahf minimal 1 kali pembelian</w:t>
      </w:r>
      <w:r w:rsidRPr="00921D67">
        <w:rPr>
          <w:rFonts w:ascii="Times New Roman" w:hAnsi="Times New Roman"/>
          <w:sz w:val="24"/>
          <w:szCs w:val="24"/>
          <w:lang w:val="sv-SE"/>
        </w:rPr>
        <w:t>?</w:t>
      </w:r>
    </w:p>
    <w:p w14:paraId="6F0A8B71" w14:textId="7F44812A" w:rsidR="00D14ECC" w:rsidRPr="00921D67" w:rsidRDefault="00951FAF" w:rsidP="004704A3">
      <w:pPr>
        <w:ind w:firstLine="720"/>
        <w:rPr>
          <w:rFonts w:ascii="Times New Roman" w:hAnsi="Times New Roman"/>
          <w:sz w:val="24"/>
          <w:szCs w:val="24"/>
          <w:lang w:val="sv-SE"/>
        </w:rPr>
      </w:pPr>
      <w:r w:rsidRPr="00921D67">
        <w:rPr>
          <w:rFonts w:ascii="Times New Roman" w:hAnsi="Times New Roman"/>
          <w:noProof/>
          <w:sz w:val="24"/>
          <w:szCs w:val="24"/>
        </w:rPr>
        <mc:AlternateContent>
          <mc:Choice Requires="wpg">
            <w:drawing>
              <wp:anchor distT="0" distB="0" distL="0" distR="0" simplePos="0" relativeHeight="251664896" behindDoc="0" locked="0" layoutInCell="1" allowOverlap="1" wp14:anchorId="090AEA53" wp14:editId="216FC0B5">
                <wp:simplePos x="0" y="0"/>
                <wp:positionH relativeFrom="page">
                  <wp:posOffset>1105642</wp:posOffset>
                </wp:positionH>
                <wp:positionV relativeFrom="paragraph">
                  <wp:posOffset>7979</wp:posOffset>
                </wp:positionV>
                <wp:extent cx="242570" cy="47307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570" cy="473075"/>
                          <a:chOff x="0" y="0"/>
                          <a:chExt cx="243204" cy="473709"/>
                        </a:xfrm>
                      </wpg:grpSpPr>
                      <pic:pic xmlns:pic="http://schemas.openxmlformats.org/drawingml/2006/picture">
                        <pic:nvPicPr>
                          <pic:cNvPr id="95" name="Image 95"/>
                          <pic:cNvPicPr/>
                        </pic:nvPicPr>
                        <pic:blipFill>
                          <a:blip r:embed="rId37" cstate="print"/>
                          <a:stretch>
                            <a:fillRect/>
                          </a:stretch>
                        </pic:blipFill>
                        <pic:spPr>
                          <a:xfrm>
                            <a:off x="0" y="257175"/>
                            <a:ext cx="237490" cy="216535"/>
                          </a:xfrm>
                          <a:prstGeom prst="rect">
                            <a:avLst/>
                          </a:prstGeom>
                        </pic:spPr>
                      </pic:pic>
                      <pic:pic xmlns:pic="http://schemas.openxmlformats.org/drawingml/2006/picture">
                        <pic:nvPicPr>
                          <pic:cNvPr id="96" name="Image 96"/>
                          <pic:cNvPicPr/>
                        </pic:nvPicPr>
                        <pic:blipFill>
                          <a:blip r:embed="rId36" cstate="print"/>
                          <a:stretch>
                            <a:fillRect/>
                          </a:stretch>
                        </pic:blipFill>
                        <pic:spPr>
                          <a:xfrm>
                            <a:off x="5714" y="0"/>
                            <a:ext cx="237489" cy="216535"/>
                          </a:xfrm>
                          <a:prstGeom prst="rect">
                            <a:avLst/>
                          </a:prstGeom>
                        </pic:spPr>
                      </pic:pic>
                    </wpg:wgp>
                  </a:graphicData>
                </a:graphic>
              </wp:anchor>
            </w:drawing>
          </mc:Choice>
          <mc:Fallback>
            <w:pict>
              <v:group w14:anchorId="605E281F" id="Group 94" o:spid="_x0000_s1026" style="position:absolute;margin-left:87.05pt;margin-top:.65pt;width:19.1pt;height:37.25pt;z-index:251664896;mso-wrap-distance-left:0;mso-wrap-distance-right:0;mso-position-horizontal-relative:page" coordsize="243204,473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">
                <v:shape id="Image 95" o:spid="_x0000_s1027" type="#_x0000_t75" style="position:absolute;top:257175;width:237490;height:216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">
                  <v:imagedata r:id="rId38" o:title=""/>
                </v:shape>
                <v:shape id="Image 96" o:spid="_x0000_s1028" type="#_x0000_t75" style="position:absolute;left:5714;width:237489;height:216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">
                  <v:imagedata r:id="rId39" o:title=""/>
                </v:shape>
                <w10:wrap anchorx="page"/>
              </v:group>
            </w:pict>
          </mc:Fallback>
        </mc:AlternateContent>
      </w:r>
      <w:r w:rsidR="00D14ECC" w:rsidRPr="00921D67">
        <w:rPr>
          <w:rFonts w:ascii="Times New Roman" w:hAnsi="Times New Roman"/>
          <w:spacing w:val="-6"/>
          <w:sz w:val="24"/>
          <w:szCs w:val="24"/>
          <w:lang w:val="sv-SE"/>
        </w:rPr>
        <w:t>Ya</w:t>
      </w:r>
    </w:p>
    <w:p w14:paraId="11E695EB" w14:textId="1D83B84D" w:rsidR="00D14ECC" w:rsidRPr="00921D67" w:rsidRDefault="00D14ECC" w:rsidP="00732726">
      <w:pPr>
        <w:ind w:firstLine="720"/>
        <w:rPr>
          <w:rFonts w:ascii="Times New Roman" w:hAnsi="Times New Roman"/>
          <w:sz w:val="24"/>
          <w:szCs w:val="24"/>
          <w:lang w:val="sv-SE"/>
        </w:rPr>
      </w:pPr>
      <w:r w:rsidRPr="00921D67">
        <w:rPr>
          <w:rFonts w:ascii="Times New Roman" w:hAnsi="Times New Roman"/>
          <w:spacing w:val="-2"/>
          <w:sz w:val="24"/>
          <w:szCs w:val="24"/>
          <w:lang w:val="sv-SE"/>
        </w:rPr>
        <w:t>Tidak</w:t>
      </w:r>
    </w:p>
    <w:p w14:paraId="561208C7" w14:textId="77777777" w:rsidR="00D14ECC" w:rsidRPr="00921D67" w:rsidRDefault="00D14ECC" w:rsidP="004704A3">
      <w:pPr>
        <w:rPr>
          <w:rFonts w:ascii="Times New Roman" w:hAnsi="Times New Roman"/>
          <w:sz w:val="24"/>
          <w:szCs w:val="24"/>
          <w:lang w:val="sv-SE"/>
        </w:rPr>
      </w:pPr>
      <w:r w:rsidRPr="00921D67">
        <w:rPr>
          <w:rFonts w:ascii="Times New Roman" w:hAnsi="Times New Roman"/>
          <w:sz w:val="24"/>
          <w:szCs w:val="24"/>
          <w:lang w:val="sv-SE"/>
        </w:rPr>
        <w:t>Jawablah</w:t>
      </w:r>
      <w:r w:rsidRPr="00921D67">
        <w:rPr>
          <w:rFonts w:ascii="Times New Roman" w:hAnsi="Times New Roman"/>
          <w:spacing w:val="-8"/>
          <w:sz w:val="24"/>
          <w:szCs w:val="24"/>
          <w:lang w:val="sv-SE"/>
        </w:rPr>
        <w:t xml:space="preserve"> </w:t>
      </w:r>
      <w:r w:rsidRPr="00921D67">
        <w:rPr>
          <w:rFonts w:ascii="Times New Roman" w:hAnsi="Times New Roman"/>
          <w:sz w:val="24"/>
          <w:szCs w:val="24"/>
          <w:lang w:val="sv-SE"/>
        </w:rPr>
        <w:t>pertanyaan</w:t>
      </w:r>
      <w:r w:rsidRPr="00921D67">
        <w:rPr>
          <w:rFonts w:ascii="Times New Roman" w:hAnsi="Times New Roman"/>
          <w:spacing w:val="-8"/>
          <w:sz w:val="24"/>
          <w:szCs w:val="24"/>
          <w:lang w:val="sv-SE"/>
        </w:rPr>
        <w:t xml:space="preserve"> </w:t>
      </w:r>
      <w:r w:rsidRPr="00921D67">
        <w:rPr>
          <w:rFonts w:ascii="Times New Roman" w:hAnsi="Times New Roman"/>
          <w:sz w:val="24"/>
          <w:szCs w:val="24"/>
          <w:lang w:val="sv-SE"/>
        </w:rPr>
        <w:t>di</w:t>
      </w:r>
      <w:r w:rsidRPr="00921D67">
        <w:rPr>
          <w:rFonts w:ascii="Times New Roman" w:hAnsi="Times New Roman"/>
          <w:spacing w:val="-8"/>
          <w:sz w:val="24"/>
          <w:szCs w:val="24"/>
          <w:lang w:val="sv-SE"/>
        </w:rPr>
        <w:t xml:space="preserve"> </w:t>
      </w:r>
      <w:r w:rsidRPr="00921D67">
        <w:rPr>
          <w:rFonts w:ascii="Times New Roman" w:hAnsi="Times New Roman"/>
          <w:sz w:val="24"/>
          <w:szCs w:val="24"/>
          <w:lang w:val="sv-SE"/>
        </w:rPr>
        <w:t>bawah</w:t>
      </w:r>
      <w:r w:rsidRPr="00921D67">
        <w:rPr>
          <w:rFonts w:ascii="Times New Roman" w:hAnsi="Times New Roman"/>
          <w:spacing w:val="-3"/>
          <w:sz w:val="24"/>
          <w:szCs w:val="24"/>
          <w:lang w:val="sv-SE"/>
        </w:rPr>
        <w:t xml:space="preserve"> </w:t>
      </w:r>
      <w:r w:rsidRPr="00921D67">
        <w:rPr>
          <w:rFonts w:ascii="Times New Roman" w:hAnsi="Times New Roman"/>
          <w:sz w:val="24"/>
          <w:szCs w:val="24"/>
          <w:lang w:val="sv-SE"/>
        </w:rPr>
        <w:t>ini</w:t>
      </w:r>
      <w:r w:rsidRPr="00921D67">
        <w:rPr>
          <w:rFonts w:ascii="Times New Roman" w:hAnsi="Times New Roman"/>
          <w:spacing w:val="-3"/>
          <w:sz w:val="24"/>
          <w:szCs w:val="24"/>
          <w:lang w:val="sv-SE"/>
        </w:rPr>
        <w:t xml:space="preserve"> </w:t>
      </w:r>
      <w:r w:rsidRPr="00921D67">
        <w:rPr>
          <w:rFonts w:ascii="Times New Roman" w:hAnsi="Times New Roman"/>
          <w:sz w:val="24"/>
          <w:szCs w:val="24"/>
          <w:lang w:val="sv-SE"/>
        </w:rPr>
        <w:t>menggunakan</w:t>
      </w:r>
      <w:r w:rsidRPr="00921D67">
        <w:rPr>
          <w:rFonts w:ascii="Times New Roman" w:hAnsi="Times New Roman"/>
          <w:spacing w:val="-8"/>
          <w:sz w:val="24"/>
          <w:szCs w:val="24"/>
          <w:lang w:val="sv-SE"/>
        </w:rPr>
        <w:t xml:space="preserve"> </w:t>
      </w:r>
      <w:r w:rsidRPr="00921D67">
        <w:rPr>
          <w:rFonts w:ascii="Times New Roman" w:hAnsi="Times New Roman"/>
          <w:sz w:val="24"/>
          <w:szCs w:val="24"/>
          <w:lang w:val="sv-SE"/>
        </w:rPr>
        <w:t xml:space="preserve">tanda </w:t>
      </w:r>
      <w:r w:rsidRPr="00921D67">
        <w:rPr>
          <w:rFonts w:ascii="Times New Roman" w:hAnsi="Times New Roman"/>
          <w:sz w:val="24"/>
          <w:szCs w:val="24"/>
        </w:rPr>
        <w:t></w:t>
      </w:r>
      <w:r w:rsidRPr="00921D67">
        <w:rPr>
          <w:rFonts w:ascii="Times New Roman" w:hAnsi="Times New Roman"/>
          <w:spacing w:val="74"/>
          <w:sz w:val="24"/>
          <w:szCs w:val="24"/>
          <w:lang w:val="sv-SE"/>
        </w:rPr>
        <w:t xml:space="preserve"> </w:t>
      </w:r>
      <w:r w:rsidRPr="00921D67">
        <w:rPr>
          <w:rFonts w:ascii="Times New Roman" w:hAnsi="Times New Roman"/>
          <w:sz w:val="24"/>
          <w:szCs w:val="24"/>
          <w:lang w:val="sv-SE"/>
        </w:rPr>
        <w:t>untuk</w:t>
      </w:r>
      <w:r w:rsidRPr="00921D67">
        <w:rPr>
          <w:rFonts w:ascii="Times New Roman" w:hAnsi="Times New Roman"/>
          <w:spacing w:val="-3"/>
          <w:sz w:val="24"/>
          <w:szCs w:val="24"/>
          <w:lang w:val="sv-SE"/>
        </w:rPr>
        <w:t xml:space="preserve"> </w:t>
      </w:r>
      <w:r w:rsidRPr="00921D67">
        <w:rPr>
          <w:rFonts w:ascii="Times New Roman" w:hAnsi="Times New Roman"/>
          <w:sz w:val="24"/>
          <w:szCs w:val="24"/>
          <w:lang w:val="sv-SE"/>
        </w:rPr>
        <w:t>jawaban</w:t>
      </w:r>
      <w:r w:rsidRPr="00921D67">
        <w:rPr>
          <w:rFonts w:ascii="Times New Roman" w:hAnsi="Times New Roman"/>
          <w:spacing w:val="-3"/>
          <w:sz w:val="24"/>
          <w:szCs w:val="24"/>
          <w:lang w:val="sv-SE"/>
        </w:rPr>
        <w:t xml:space="preserve"> </w:t>
      </w:r>
      <w:r w:rsidRPr="00921D67">
        <w:rPr>
          <w:rFonts w:ascii="Times New Roman" w:hAnsi="Times New Roman"/>
          <w:sz w:val="24"/>
          <w:szCs w:val="24"/>
          <w:lang w:val="sv-SE"/>
        </w:rPr>
        <w:t>yang</w:t>
      </w:r>
      <w:r w:rsidRPr="00921D67">
        <w:rPr>
          <w:rFonts w:ascii="Times New Roman" w:hAnsi="Times New Roman"/>
          <w:spacing w:val="-3"/>
          <w:sz w:val="24"/>
          <w:szCs w:val="24"/>
          <w:lang w:val="sv-SE"/>
        </w:rPr>
        <w:t xml:space="preserve"> </w:t>
      </w:r>
      <w:r w:rsidRPr="00921D67">
        <w:rPr>
          <w:rFonts w:ascii="Times New Roman" w:hAnsi="Times New Roman"/>
          <w:sz w:val="24"/>
          <w:szCs w:val="24"/>
          <w:lang w:val="sv-SE"/>
        </w:rPr>
        <w:t>saudara anggap benar. Dan tulislah jawaban pertanyaan dibawah sesuai pendapat saudara.</w:t>
      </w:r>
    </w:p>
    <w:p w14:paraId="7B0AA92A" w14:textId="77777777" w:rsidR="007F5A94" w:rsidRPr="00921D67" w:rsidRDefault="007F5A94" w:rsidP="004704A3">
      <w:pPr>
        <w:rPr>
          <w:rFonts w:ascii="Times New Roman" w:hAnsi="Times New Roman"/>
          <w:sz w:val="24"/>
          <w:szCs w:val="24"/>
          <w:lang w:val="sv-SE"/>
        </w:rPr>
      </w:pPr>
      <w:r w:rsidRPr="00921D67">
        <w:rPr>
          <w:rFonts w:ascii="Times New Roman" w:hAnsi="Times New Roman"/>
          <w:sz w:val="24"/>
          <w:szCs w:val="24"/>
          <w:lang w:val="id-ID"/>
        </w:rPr>
        <w:t xml:space="preserve">Pilihan Jawaban : </w:t>
      </w:r>
    </w:p>
    <w:p w14:paraId="6308BBB3" w14:textId="77777777" w:rsidR="007F5A94" w:rsidRPr="00921D67" w:rsidRDefault="007F5A94" w:rsidP="004704A3">
      <w:pPr>
        <w:rPr>
          <w:rFonts w:ascii="Times New Roman" w:hAnsi="Times New Roman"/>
          <w:sz w:val="24"/>
          <w:szCs w:val="24"/>
          <w:lang w:val="id-ID"/>
        </w:rPr>
      </w:pPr>
      <w:r w:rsidRPr="00921D67">
        <w:rPr>
          <w:rFonts w:ascii="Times New Roman" w:hAnsi="Times New Roman"/>
          <w:sz w:val="24"/>
          <w:szCs w:val="24"/>
          <w:lang w:val="id-ID"/>
        </w:rPr>
        <w:t xml:space="preserve">a. STS = Sangat Tidak Setuju </w:t>
      </w:r>
    </w:p>
    <w:p w14:paraId="6115B424" w14:textId="77777777" w:rsidR="007F5A94" w:rsidRPr="00921D67" w:rsidRDefault="007F5A94" w:rsidP="004704A3">
      <w:pPr>
        <w:rPr>
          <w:rFonts w:ascii="Times New Roman" w:hAnsi="Times New Roman"/>
          <w:sz w:val="24"/>
          <w:szCs w:val="24"/>
          <w:lang w:val="id-ID"/>
        </w:rPr>
      </w:pPr>
      <w:r w:rsidRPr="00921D67">
        <w:rPr>
          <w:rFonts w:ascii="Times New Roman" w:hAnsi="Times New Roman"/>
          <w:sz w:val="24"/>
          <w:szCs w:val="24"/>
          <w:lang w:val="id-ID"/>
        </w:rPr>
        <w:t xml:space="preserve">b. TS = Tidak Setuju </w:t>
      </w:r>
    </w:p>
    <w:p w14:paraId="18ACBB6C" w14:textId="77777777" w:rsidR="007F5A94" w:rsidRPr="00921D67" w:rsidRDefault="007F5A94" w:rsidP="004704A3">
      <w:pPr>
        <w:rPr>
          <w:rFonts w:ascii="Times New Roman" w:hAnsi="Times New Roman"/>
          <w:sz w:val="24"/>
          <w:szCs w:val="24"/>
          <w:lang w:val="id-ID"/>
        </w:rPr>
      </w:pPr>
      <w:r w:rsidRPr="00921D67">
        <w:rPr>
          <w:rFonts w:ascii="Times New Roman" w:hAnsi="Times New Roman"/>
          <w:sz w:val="24"/>
          <w:szCs w:val="24"/>
          <w:lang w:val="id-ID"/>
        </w:rPr>
        <w:t>c. KS = Kurang Setuju</w:t>
      </w:r>
    </w:p>
    <w:p w14:paraId="359ED8C1" w14:textId="77777777" w:rsidR="007F5A94" w:rsidRPr="00921D67" w:rsidRDefault="007F5A94" w:rsidP="004704A3">
      <w:pPr>
        <w:rPr>
          <w:rFonts w:ascii="Times New Roman" w:hAnsi="Times New Roman"/>
          <w:sz w:val="24"/>
          <w:szCs w:val="24"/>
          <w:lang w:val="id-ID"/>
        </w:rPr>
      </w:pPr>
      <w:r w:rsidRPr="00921D67">
        <w:rPr>
          <w:rFonts w:ascii="Times New Roman" w:hAnsi="Times New Roman"/>
          <w:sz w:val="24"/>
          <w:szCs w:val="24"/>
          <w:lang w:val="id-ID"/>
        </w:rPr>
        <w:t xml:space="preserve">d. S = Setuju </w:t>
      </w:r>
    </w:p>
    <w:p w14:paraId="29EE38A2" w14:textId="77777777" w:rsidR="007F5A94" w:rsidRPr="00921D67" w:rsidRDefault="007F5A94" w:rsidP="004704A3">
      <w:pPr>
        <w:rPr>
          <w:rFonts w:ascii="Times New Roman" w:hAnsi="Times New Roman"/>
          <w:sz w:val="24"/>
          <w:szCs w:val="24"/>
          <w:lang w:val="id-ID"/>
        </w:rPr>
      </w:pPr>
      <w:r w:rsidRPr="00921D67">
        <w:rPr>
          <w:rFonts w:ascii="Times New Roman" w:hAnsi="Times New Roman"/>
          <w:sz w:val="24"/>
          <w:szCs w:val="24"/>
          <w:lang w:val="id-ID"/>
        </w:rPr>
        <w:t xml:space="preserve">e. SS = Sangat Setuju </w:t>
      </w:r>
    </w:p>
    <w:p w14:paraId="6A50CCF7" w14:textId="77777777" w:rsidR="007F5A94" w:rsidRPr="00921D67" w:rsidRDefault="007F5A94" w:rsidP="004704A3">
      <w:pPr>
        <w:rPr>
          <w:rFonts w:ascii="Times New Roman" w:hAnsi="Times New Roman"/>
          <w:sz w:val="24"/>
          <w:szCs w:val="24"/>
          <w:lang w:val="id-ID"/>
        </w:rPr>
      </w:pPr>
      <w:r w:rsidRPr="00921D67">
        <w:rPr>
          <w:rFonts w:ascii="Times New Roman" w:hAnsi="Times New Roman"/>
          <w:sz w:val="24"/>
          <w:szCs w:val="24"/>
          <w:lang w:val="id-ID"/>
        </w:rPr>
        <w:t>Mohon untuk menjawab dengan teliti dan tidak ada yang terlewatkan</w:t>
      </w:r>
    </w:p>
    <w:p w14:paraId="366C6102" w14:textId="77777777" w:rsidR="007F5A94" w:rsidRPr="00921D67" w:rsidRDefault="007F5A94" w:rsidP="004704A3">
      <w:pPr>
        <w:rPr>
          <w:rFonts w:ascii="Times New Roman" w:hAnsi="Times New Roman"/>
          <w:sz w:val="24"/>
          <w:szCs w:val="24"/>
          <w:lang w:val="sv-SE"/>
        </w:rPr>
      </w:pPr>
      <w:r w:rsidRPr="00921D67">
        <w:rPr>
          <w:rFonts w:ascii="Times New Roman" w:hAnsi="Times New Roman"/>
          <w:sz w:val="24"/>
          <w:szCs w:val="24"/>
          <w:lang w:val="sv-SE"/>
        </w:rPr>
        <w:t>Identitas dan Jawaban pada kuesioner ini hanya digunakan untuk kepentingan penelitian dan akan dirahasiakan.</w:t>
      </w:r>
    </w:p>
    <w:p w14:paraId="1DCD1E72" w14:textId="77777777" w:rsidR="007F5A94" w:rsidRPr="00921D67" w:rsidRDefault="007F5A94" w:rsidP="004704A3">
      <w:pPr>
        <w:rPr>
          <w:rFonts w:ascii="Times New Roman" w:hAnsi="Times New Roman"/>
          <w:sz w:val="24"/>
          <w:szCs w:val="24"/>
          <w:lang w:val="sv-SE"/>
        </w:rPr>
      </w:pPr>
    </w:p>
    <w:p w14:paraId="40A57C62" w14:textId="430BE516" w:rsidR="007F5A94" w:rsidRPr="00921D67" w:rsidRDefault="007F5A94" w:rsidP="004704A3">
      <w:pPr>
        <w:rPr>
          <w:rFonts w:ascii="Times New Roman" w:hAnsi="Times New Roman"/>
          <w:sz w:val="24"/>
          <w:szCs w:val="24"/>
        </w:rPr>
      </w:pPr>
      <w:r w:rsidRPr="00921D67">
        <w:rPr>
          <w:rFonts w:ascii="Times New Roman" w:hAnsi="Times New Roman"/>
          <w:b/>
          <w:bCs/>
          <w:sz w:val="24"/>
          <w:szCs w:val="24"/>
        </w:rPr>
        <w:t>Pernyataan</w:t>
      </w:r>
      <w:r w:rsidR="00930AD6" w:rsidRPr="00921D67">
        <w:rPr>
          <w:rFonts w:ascii="Times New Roman" w:hAnsi="Times New Roman"/>
          <w:b/>
          <w:bCs/>
          <w:sz w:val="24"/>
          <w:szCs w:val="24"/>
        </w:rPr>
        <w:t xml:space="preserve"> Penelitian </w:t>
      </w:r>
    </w:p>
    <w:p w14:paraId="3738033F" w14:textId="1BA43CD7" w:rsidR="00930AD6" w:rsidRPr="00921D67" w:rsidRDefault="00930AD6" w:rsidP="004704A3">
      <w:pPr>
        <w:rPr>
          <w:rFonts w:ascii="Times New Roman" w:hAnsi="Times New Roman"/>
          <w:sz w:val="24"/>
          <w:szCs w:val="24"/>
        </w:rPr>
      </w:pPr>
      <w:r w:rsidRPr="00921D67">
        <w:rPr>
          <w:rFonts w:ascii="Times New Roman" w:hAnsi="Times New Roman"/>
          <w:sz w:val="24"/>
          <w:szCs w:val="24"/>
        </w:rPr>
        <w:t>Variabel Social Media Marketing (X1)</w:t>
      </w:r>
    </w:p>
    <w:tbl>
      <w:tblPr>
        <w:tblW w:w="901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954"/>
        <w:gridCol w:w="707"/>
        <w:gridCol w:w="707"/>
        <w:gridCol w:w="710"/>
        <w:gridCol w:w="707"/>
        <w:gridCol w:w="657"/>
      </w:tblGrid>
      <w:tr w:rsidR="00930AD6" w:rsidRPr="00921D67" w14:paraId="178C145E" w14:textId="77777777" w:rsidTr="004A5BB7">
        <w:trPr>
          <w:trHeight w:val="414"/>
        </w:trPr>
        <w:tc>
          <w:tcPr>
            <w:tcW w:w="571" w:type="dxa"/>
          </w:tcPr>
          <w:p w14:paraId="7AE15596" w14:textId="77777777" w:rsidR="00930AD6" w:rsidRPr="00921D67" w:rsidRDefault="00930AD6" w:rsidP="004704A3">
            <w:pPr>
              <w:rPr>
                <w:rFonts w:ascii="Times New Roman" w:hAnsi="Times New Roman"/>
                <w:b/>
                <w:sz w:val="24"/>
                <w:szCs w:val="24"/>
              </w:rPr>
            </w:pPr>
            <w:r w:rsidRPr="00921D67">
              <w:rPr>
                <w:rFonts w:ascii="Times New Roman" w:hAnsi="Times New Roman"/>
                <w:b/>
                <w:spacing w:val="-5"/>
                <w:sz w:val="24"/>
                <w:szCs w:val="24"/>
              </w:rPr>
              <w:t>No.</w:t>
            </w:r>
          </w:p>
        </w:tc>
        <w:tc>
          <w:tcPr>
            <w:tcW w:w="4954" w:type="dxa"/>
          </w:tcPr>
          <w:p w14:paraId="319D4332" w14:textId="77777777" w:rsidR="00930AD6" w:rsidRPr="00921D67" w:rsidRDefault="00930AD6" w:rsidP="004704A3">
            <w:pPr>
              <w:rPr>
                <w:rFonts w:ascii="Times New Roman" w:hAnsi="Times New Roman"/>
                <w:b/>
                <w:sz w:val="24"/>
                <w:szCs w:val="24"/>
              </w:rPr>
            </w:pPr>
            <w:r w:rsidRPr="00921D67">
              <w:rPr>
                <w:rFonts w:ascii="Times New Roman" w:hAnsi="Times New Roman"/>
                <w:b/>
                <w:spacing w:val="-2"/>
                <w:sz w:val="24"/>
                <w:szCs w:val="24"/>
              </w:rPr>
              <w:t>Pertanyaan</w:t>
            </w:r>
          </w:p>
        </w:tc>
        <w:tc>
          <w:tcPr>
            <w:tcW w:w="707" w:type="dxa"/>
          </w:tcPr>
          <w:p w14:paraId="7927979F" w14:textId="77777777" w:rsidR="00930AD6" w:rsidRPr="00921D67" w:rsidRDefault="00930AD6" w:rsidP="004704A3">
            <w:pPr>
              <w:rPr>
                <w:rFonts w:ascii="Times New Roman" w:hAnsi="Times New Roman"/>
                <w:b/>
                <w:sz w:val="24"/>
                <w:szCs w:val="24"/>
              </w:rPr>
            </w:pPr>
            <w:r w:rsidRPr="00921D67">
              <w:rPr>
                <w:rFonts w:ascii="Times New Roman" w:hAnsi="Times New Roman"/>
                <w:b/>
                <w:spacing w:val="-5"/>
                <w:sz w:val="24"/>
                <w:szCs w:val="24"/>
              </w:rPr>
              <w:t>STS</w:t>
            </w:r>
          </w:p>
        </w:tc>
        <w:tc>
          <w:tcPr>
            <w:tcW w:w="707" w:type="dxa"/>
          </w:tcPr>
          <w:p w14:paraId="7EF0B362" w14:textId="77777777" w:rsidR="00930AD6" w:rsidRPr="00921D67" w:rsidRDefault="00930AD6" w:rsidP="004704A3">
            <w:pPr>
              <w:rPr>
                <w:rFonts w:ascii="Times New Roman" w:hAnsi="Times New Roman"/>
                <w:b/>
                <w:sz w:val="24"/>
                <w:szCs w:val="24"/>
              </w:rPr>
            </w:pPr>
            <w:r w:rsidRPr="00921D67">
              <w:rPr>
                <w:rFonts w:ascii="Times New Roman" w:hAnsi="Times New Roman"/>
                <w:b/>
                <w:spacing w:val="-5"/>
                <w:sz w:val="24"/>
                <w:szCs w:val="24"/>
              </w:rPr>
              <w:t>TS</w:t>
            </w:r>
          </w:p>
        </w:tc>
        <w:tc>
          <w:tcPr>
            <w:tcW w:w="710" w:type="dxa"/>
          </w:tcPr>
          <w:p w14:paraId="731EA3EB" w14:textId="578ED01E" w:rsidR="00930AD6" w:rsidRPr="00921D67" w:rsidRDefault="00E14E28" w:rsidP="004704A3">
            <w:pPr>
              <w:rPr>
                <w:rFonts w:ascii="Times New Roman" w:hAnsi="Times New Roman"/>
                <w:b/>
                <w:sz w:val="24"/>
                <w:szCs w:val="24"/>
              </w:rPr>
            </w:pPr>
            <w:r w:rsidRPr="00921D67">
              <w:rPr>
                <w:rFonts w:ascii="Times New Roman" w:hAnsi="Times New Roman"/>
                <w:b/>
                <w:spacing w:val="-10"/>
                <w:sz w:val="24"/>
                <w:szCs w:val="24"/>
              </w:rPr>
              <w:t>KS</w:t>
            </w:r>
          </w:p>
        </w:tc>
        <w:tc>
          <w:tcPr>
            <w:tcW w:w="707" w:type="dxa"/>
          </w:tcPr>
          <w:p w14:paraId="79836F2B" w14:textId="77777777" w:rsidR="00930AD6" w:rsidRPr="00921D67" w:rsidRDefault="00930AD6" w:rsidP="004704A3">
            <w:pPr>
              <w:rPr>
                <w:rFonts w:ascii="Times New Roman" w:hAnsi="Times New Roman"/>
                <w:b/>
                <w:sz w:val="24"/>
                <w:szCs w:val="24"/>
              </w:rPr>
            </w:pPr>
            <w:r w:rsidRPr="00921D67">
              <w:rPr>
                <w:rFonts w:ascii="Times New Roman" w:hAnsi="Times New Roman"/>
                <w:b/>
                <w:spacing w:val="-10"/>
                <w:sz w:val="24"/>
                <w:szCs w:val="24"/>
              </w:rPr>
              <w:t>S</w:t>
            </w:r>
          </w:p>
        </w:tc>
        <w:tc>
          <w:tcPr>
            <w:tcW w:w="657" w:type="dxa"/>
          </w:tcPr>
          <w:p w14:paraId="424CCE1D" w14:textId="77777777" w:rsidR="00930AD6" w:rsidRPr="00921D67" w:rsidRDefault="00930AD6" w:rsidP="004704A3">
            <w:pPr>
              <w:rPr>
                <w:rFonts w:ascii="Times New Roman" w:hAnsi="Times New Roman"/>
                <w:b/>
                <w:sz w:val="24"/>
                <w:szCs w:val="24"/>
              </w:rPr>
            </w:pPr>
            <w:r w:rsidRPr="00921D67">
              <w:rPr>
                <w:rFonts w:ascii="Times New Roman" w:hAnsi="Times New Roman"/>
                <w:b/>
                <w:spacing w:val="-5"/>
                <w:sz w:val="24"/>
                <w:szCs w:val="24"/>
              </w:rPr>
              <w:t>SS</w:t>
            </w:r>
          </w:p>
        </w:tc>
      </w:tr>
      <w:tr w:rsidR="00930AD6" w:rsidRPr="00921D67" w14:paraId="40982EC1" w14:textId="77777777" w:rsidTr="004A5BB7">
        <w:trPr>
          <w:trHeight w:val="412"/>
        </w:trPr>
        <w:tc>
          <w:tcPr>
            <w:tcW w:w="9013" w:type="dxa"/>
            <w:gridSpan w:val="7"/>
          </w:tcPr>
          <w:p w14:paraId="73F607DA" w14:textId="77777777" w:rsidR="00930AD6" w:rsidRPr="00921D67" w:rsidRDefault="00930AD6" w:rsidP="004704A3">
            <w:pPr>
              <w:rPr>
                <w:rFonts w:ascii="Times New Roman" w:hAnsi="Times New Roman"/>
                <w:b/>
                <w:i/>
                <w:sz w:val="24"/>
                <w:szCs w:val="24"/>
              </w:rPr>
            </w:pPr>
            <w:r w:rsidRPr="00921D67">
              <w:rPr>
                <w:rFonts w:ascii="Times New Roman" w:hAnsi="Times New Roman"/>
                <w:b/>
                <w:i/>
                <w:sz w:val="24"/>
                <w:szCs w:val="24"/>
              </w:rPr>
              <w:t xml:space="preserve">Content </w:t>
            </w:r>
            <w:r w:rsidRPr="00921D67">
              <w:rPr>
                <w:rFonts w:ascii="Times New Roman" w:hAnsi="Times New Roman"/>
                <w:b/>
                <w:i/>
                <w:spacing w:val="-2"/>
                <w:sz w:val="24"/>
                <w:szCs w:val="24"/>
              </w:rPr>
              <w:t>Creation</w:t>
            </w:r>
          </w:p>
        </w:tc>
      </w:tr>
      <w:tr w:rsidR="00930AD6" w:rsidRPr="003A184F" w14:paraId="406BC1A8" w14:textId="77777777" w:rsidTr="004A5BB7">
        <w:trPr>
          <w:trHeight w:val="827"/>
        </w:trPr>
        <w:tc>
          <w:tcPr>
            <w:tcW w:w="571" w:type="dxa"/>
          </w:tcPr>
          <w:p w14:paraId="294685FF" w14:textId="77777777" w:rsidR="00930AD6" w:rsidRPr="00921D67" w:rsidRDefault="00930AD6" w:rsidP="004704A3">
            <w:pPr>
              <w:rPr>
                <w:rFonts w:ascii="Times New Roman" w:hAnsi="Times New Roman"/>
                <w:sz w:val="24"/>
                <w:szCs w:val="24"/>
              </w:rPr>
            </w:pPr>
            <w:r w:rsidRPr="00921D67">
              <w:rPr>
                <w:rFonts w:ascii="Times New Roman" w:hAnsi="Times New Roman"/>
                <w:spacing w:val="-5"/>
                <w:sz w:val="24"/>
                <w:szCs w:val="24"/>
              </w:rPr>
              <w:t>1.</w:t>
            </w:r>
          </w:p>
        </w:tc>
        <w:tc>
          <w:tcPr>
            <w:tcW w:w="4954" w:type="dxa"/>
          </w:tcPr>
          <w:p w14:paraId="3F9670CD" w14:textId="00C3A5D0" w:rsidR="00930AD6" w:rsidRPr="00921D67" w:rsidRDefault="004A5BB7" w:rsidP="004704A3">
            <w:pPr>
              <w:rPr>
                <w:rFonts w:ascii="Times New Roman" w:hAnsi="Times New Roman"/>
                <w:sz w:val="24"/>
                <w:szCs w:val="24"/>
                <w:lang w:val="sv-SE"/>
              </w:rPr>
            </w:pPr>
            <w:r w:rsidRPr="00921D67">
              <w:rPr>
                <w:rFonts w:ascii="Times New Roman" w:hAnsi="Times New Roman"/>
                <w:sz w:val="24"/>
                <w:szCs w:val="24"/>
                <w:lang w:val="sv-SE"/>
              </w:rPr>
              <w:t xml:space="preserve">Konten yang dibuat </w:t>
            </w:r>
            <w:r w:rsidRPr="00921D67">
              <w:rPr>
                <w:rFonts w:ascii="Times New Roman" w:hAnsi="Times New Roman"/>
                <w:i/>
                <w:iCs/>
                <w:sz w:val="24"/>
                <w:szCs w:val="24"/>
                <w:lang w:val="sv-SE"/>
              </w:rPr>
              <w:t>Brand </w:t>
            </w:r>
            <w:r w:rsidRPr="00921D67">
              <w:rPr>
                <w:rFonts w:ascii="Times New Roman" w:hAnsi="Times New Roman"/>
                <w:sz w:val="24"/>
                <w:szCs w:val="24"/>
                <w:lang w:val="sv-SE"/>
              </w:rPr>
              <w:t>Kahf pada media sosialnya sangat menarik dan kreatif sehingga tertarik membeli  produk dari </w:t>
            </w:r>
            <w:r w:rsidRPr="00921D67">
              <w:rPr>
                <w:rFonts w:ascii="Times New Roman" w:hAnsi="Times New Roman"/>
                <w:i/>
                <w:iCs/>
                <w:sz w:val="24"/>
                <w:szCs w:val="24"/>
                <w:lang w:val="sv-SE"/>
              </w:rPr>
              <w:t>Brand </w:t>
            </w:r>
            <w:r w:rsidRPr="00921D67">
              <w:rPr>
                <w:rFonts w:ascii="Times New Roman" w:hAnsi="Times New Roman"/>
                <w:sz w:val="24"/>
                <w:szCs w:val="24"/>
                <w:lang w:val="sv-SE"/>
              </w:rPr>
              <w:t>Kahf.</w:t>
            </w:r>
          </w:p>
        </w:tc>
        <w:tc>
          <w:tcPr>
            <w:tcW w:w="707" w:type="dxa"/>
          </w:tcPr>
          <w:p w14:paraId="0972428A" w14:textId="77777777" w:rsidR="00930AD6" w:rsidRPr="00921D67" w:rsidRDefault="00930AD6" w:rsidP="004704A3">
            <w:pPr>
              <w:rPr>
                <w:rFonts w:ascii="Times New Roman" w:hAnsi="Times New Roman"/>
                <w:sz w:val="24"/>
                <w:szCs w:val="24"/>
                <w:lang w:val="sv-SE"/>
              </w:rPr>
            </w:pPr>
          </w:p>
        </w:tc>
        <w:tc>
          <w:tcPr>
            <w:tcW w:w="707" w:type="dxa"/>
          </w:tcPr>
          <w:p w14:paraId="7F6F6858" w14:textId="77777777" w:rsidR="00930AD6" w:rsidRPr="00921D67" w:rsidRDefault="00930AD6" w:rsidP="004704A3">
            <w:pPr>
              <w:rPr>
                <w:rFonts w:ascii="Times New Roman" w:hAnsi="Times New Roman"/>
                <w:sz w:val="24"/>
                <w:szCs w:val="24"/>
                <w:lang w:val="sv-SE"/>
              </w:rPr>
            </w:pPr>
          </w:p>
        </w:tc>
        <w:tc>
          <w:tcPr>
            <w:tcW w:w="710" w:type="dxa"/>
          </w:tcPr>
          <w:p w14:paraId="7002EB5B" w14:textId="77777777" w:rsidR="00930AD6" w:rsidRPr="00921D67" w:rsidRDefault="00930AD6" w:rsidP="004704A3">
            <w:pPr>
              <w:rPr>
                <w:rFonts w:ascii="Times New Roman" w:hAnsi="Times New Roman"/>
                <w:sz w:val="24"/>
                <w:szCs w:val="24"/>
                <w:lang w:val="sv-SE"/>
              </w:rPr>
            </w:pPr>
          </w:p>
        </w:tc>
        <w:tc>
          <w:tcPr>
            <w:tcW w:w="707" w:type="dxa"/>
          </w:tcPr>
          <w:p w14:paraId="3B0BF7C6" w14:textId="77777777" w:rsidR="00930AD6" w:rsidRPr="00921D67" w:rsidRDefault="00930AD6" w:rsidP="004704A3">
            <w:pPr>
              <w:rPr>
                <w:rFonts w:ascii="Times New Roman" w:hAnsi="Times New Roman"/>
                <w:sz w:val="24"/>
                <w:szCs w:val="24"/>
                <w:lang w:val="sv-SE"/>
              </w:rPr>
            </w:pPr>
          </w:p>
        </w:tc>
        <w:tc>
          <w:tcPr>
            <w:tcW w:w="657" w:type="dxa"/>
          </w:tcPr>
          <w:p w14:paraId="552D2831" w14:textId="77777777" w:rsidR="00930AD6" w:rsidRPr="00921D67" w:rsidRDefault="00930AD6" w:rsidP="004704A3">
            <w:pPr>
              <w:rPr>
                <w:rFonts w:ascii="Times New Roman" w:hAnsi="Times New Roman"/>
                <w:sz w:val="24"/>
                <w:szCs w:val="24"/>
                <w:lang w:val="sv-SE"/>
              </w:rPr>
            </w:pPr>
          </w:p>
        </w:tc>
      </w:tr>
      <w:tr w:rsidR="00930AD6" w:rsidRPr="00921D67" w14:paraId="2AFEACD2" w14:textId="77777777" w:rsidTr="004A5BB7">
        <w:trPr>
          <w:trHeight w:val="414"/>
        </w:trPr>
        <w:tc>
          <w:tcPr>
            <w:tcW w:w="9013" w:type="dxa"/>
            <w:gridSpan w:val="7"/>
          </w:tcPr>
          <w:p w14:paraId="2B3BAA3D" w14:textId="77777777" w:rsidR="00930AD6" w:rsidRPr="00921D67" w:rsidRDefault="00930AD6" w:rsidP="004704A3">
            <w:pPr>
              <w:rPr>
                <w:rFonts w:ascii="Times New Roman" w:hAnsi="Times New Roman"/>
                <w:b/>
                <w:i/>
                <w:sz w:val="24"/>
                <w:szCs w:val="24"/>
              </w:rPr>
            </w:pPr>
            <w:r w:rsidRPr="00921D67">
              <w:rPr>
                <w:rFonts w:ascii="Times New Roman" w:hAnsi="Times New Roman"/>
                <w:b/>
                <w:i/>
                <w:sz w:val="24"/>
                <w:szCs w:val="24"/>
              </w:rPr>
              <w:t xml:space="preserve">Content </w:t>
            </w:r>
            <w:r w:rsidRPr="00921D67">
              <w:rPr>
                <w:rFonts w:ascii="Times New Roman" w:hAnsi="Times New Roman"/>
                <w:b/>
                <w:i/>
                <w:spacing w:val="-2"/>
                <w:sz w:val="24"/>
                <w:szCs w:val="24"/>
              </w:rPr>
              <w:t>Sharing</w:t>
            </w:r>
          </w:p>
        </w:tc>
      </w:tr>
      <w:tr w:rsidR="00930AD6" w:rsidRPr="00921D67" w14:paraId="52B59B0B" w14:textId="77777777" w:rsidTr="004A5BB7">
        <w:trPr>
          <w:trHeight w:val="827"/>
        </w:trPr>
        <w:tc>
          <w:tcPr>
            <w:tcW w:w="571" w:type="dxa"/>
          </w:tcPr>
          <w:p w14:paraId="0738B2C8" w14:textId="63DB1973" w:rsidR="00930AD6" w:rsidRPr="00921D67" w:rsidRDefault="00E14E28" w:rsidP="004704A3">
            <w:pPr>
              <w:rPr>
                <w:rFonts w:ascii="Times New Roman" w:hAnsi="Times New Roman"/>
                <w:sz w:val="24"/>
                <w:szCs w:val="24"/>
              </w:rPr>
            </w:pPr>
            <w:r w:rsidRPr="00921D67">
              <w:rPr>
                <w:rFonts w:ascii="Times New Roman" w:hAnsi="Times New Roman"/>
                <w:spacing w:val="-5"/>
                <w:sz w:val="24"/>
                <w:szCs w:val="24"/>
              </w:rPr>
              <w:t>2</w:t>
            </w:r>
            <w:r w:rsidR="00930AD6" w:rsidRPr="00921D67">
              <w:rPr>
                <w:rFonts w:ascii="Times New Roman" w:hAnsi="Times New Roman"/>
                <w:spacing w:val="-5"/>
                <w:sz w:val="24"/>
                <w:szCs w:val="24"/>
              </w:rPr>
              <w:t>.</w:t>
            </w:r>
          </w:p>
        </w:tc>
        <w:tc>
          <w:tcPr>
            <w:tcW w:w="4954" w:type="dxa"/>
          </w:tcPr>
          <w:p w14:paraId="26D6C7B2" w14:textId="0486D51B" w:rsidR="00930AD6" w:rsidRPr="00921D67" w:rsidRDefault="004A5BB7" w:rsidP="004704A3">
            <w:pPr>
              <w:rPr>
                <w:rFonts w:ascii="Times New Roman" w:hAnsi="Times New Roman"/>
                <w:sz w:val="24"/>
                <w:szCs w:val="24"/>
              </w:rPr>
            </w:pPr>
            <w:r w:rsidRPr="00921D67">
              <w:rPr>
                <w:rFonts w:ascii="Times New Roman" w:hAnsi="Times New Roman"/>
                <w:i/>
                <w:iCs/>
                <w:sz w:val="24"/>
                <w:szCs w:val="24"/>
              </w:rPr>
              <w:t>Brand </w:t>
            </w:r>
            <w:r w:rsidRPr="00921D67">
              <w:rPr>
                <w:rFonts w:ascii="Times New Roman" w:hAnsi="Times New Roman"/>
                <w:sz w:val="24"/>
                <w:szCs w:val="24"/>
              </w:rPr>
              <w:t>Kahf membagikan konten berupa promosi, produk </w:t>
            </w:r>
            <w:r w:rsidRPr="00921D67">
              <w:rPr>
                <w:rFonts w:ascii="Times New Roman" w:hAnsi="Times New Roman"/>
                <w:i/>
                <w:iCs/>
                <w:sz w:val="24"/>
                <w:szCs w:val="24"/>
              </w:rPr>
              <w:t>knowledge</w:t>
            </w:r>
            <w:r w:rsidRPr="00921D67">
              <w:rPr>
                <w:rFonts w:ascii="Times New Roman" w:hAnsi="Times New Roman"/>
                <w:sz w:val="24"/>
                <w:szCs w:val="24"/>
              </w:rPr>
              <w:t>, dan seputar skincare pria yang membuat saya tertarik untuk membeli kembali.</w:t>
            </w:r>
          </w:p>
        </w:tc>
        <w:tc>
          <w:tcPr>
            <w:tcW w:w="707" w:type="dxa"/>
          </w:tcPr>
          <w:p w14:paraId="18B7B03D" w14:textId="77777777" w:rsidR="00930AD6" w:rsidRPr="00921D67" w:rsidRDefault="00930AD6" w:rsidP="004704A3">
            <w:pPr>
              <w:rPr>
                <w:rFonts w:ascii="Times New Roman" w:hAnsi="Times New Roman"/>
                <w:sz w:val="24"/>
                <w:szCs w:val="24"/>
              </w:rPr>
            </w:pPr>
          </w:p>
        </w:tc>
        <w:tc>
          <w:tcPr>
            <w:tcW w:w="707" w:type="dxa"/>
          </w:tcPr>
          <w:p w14:paraId="59F0CCF4" w14:textId="77777777" w:rsidR="00930AD6" w:rsidRPr="00921D67" w:rsidRDefault="00930AD6" w:rsidP="004704A3">
            <w:pPr>
              <w:rPr>
                <w:rFonts w:ascii="Times New Roman" w:hAnsi="Times New Roman"/>
                <w:sz w:val="24"/>
                <w:szCs w:val="24"/>
              </w:rPr>
            </w:pPr>
          </w:p>
        </w:tc>
        <w:tc>
          <w:tcPr>
            <w:tcW w:w="710" w:type="dxa"/>
          </w:tcPr>
          <w:p w14:paraId="05F3A0B5" w14:textId="77777777" w:rsidR="00930AD6" w:rsidRPr="00921D67" w:rsidRDefault="00930AD6" w:rsidP="004704A3">
            <w:pPr>
              <w:rPr>
                <w:rFonts w:ascii="Times New Roman" w:hAnsi="Times New Roman"/>
                <w:sz w:val="24"/>
                <w:szCs w:val="24"/>
              </w:rPr>
            </w:pPr>
          </w:p>
        </w:tc>
        <w:tc>
          <w:tcPr>
            <w:tcW w:w="707" w:type="dxa"/>
          </w:tcPr>
          <w:p w14:paraId="6E690117" w14:textId="77777777" w:rsidR="00930AD6" w:rsidRPr="00921D67" w:rsidRDefault="00930AD6" w:rsidP="004704A3">
            <w:pPr>
              <w:rPr>
                <w:rFonts w:ascii="Times New Roman" w:hAnsi="Times New Roman"/>
                <w:sz w:val="24"/>
                <w:szCs w:val="24"/>
              </w:rPr>
            </w:pPr>
          </w:p>
        </w:tc>
        <w:tc>
          <w:tcPr>
            <w:tcW w:w="657" w:type="dxa"/>
          </w:tcPr>
          <w:p w14:paraId="4D5BB82E" w14:textId="77777777" w:rsidR="00930AD6" w:rsidRPr="00921D67" w:rsidRDefault="00930AD6" w:rsidP="004704A3">
            <w:pPr>
              <w:rPr>
                <w:rFonts w:ascii="Times New Roman" w:hAnsi="Times New Roman"/>
                <w:sz w:val="24"/>
                <w:szCs w:val="24"/>
              </w:rPr>
            </w:pPr>
          </w:p>
        </w:tc>
      </w:tr>
      <w:tr w:rsidR="00930AD6" w:rsidRPr="00921D67" w14:paraId="34754BC4" w14:textId="77777777" w:rsidTr="004A5BB7">
        <w:trPr>
          <w:trHeight w:val="414"/>
        </w:trPr>
        <w:tc>
          <w:tcPr>
            <w:tcW w:w="9013" w:type="dxa"/>
            <w:gridSpan w:val="7"/>
          </w:tcPr>
          <w:p w14:paraId="05C6BE0A" w14:textId="77777777" w:rsidR="00930AD6" w:rsidRPr="00921D67" w:rsidRDefault="00930AD6" w:rsidP="004704A3">
            <w:pPr>
              <w:rPr>
                <w:rFonts w:ascii="Times New Roman" w:hAnsi="Times New Roman"/>
                <w:b/>
                <w:i/>
                <w:sz w:val="24"/>
                <w:szCs w:val="24"/>
              </w:rPr>
            </w:pPr>
            <w:r w:rsidRPr="00921D67">
              <w:rPr>
                <w:rFonts w:ascii="Times New Roman" w:hAnsi="Times New Roman"/>
                <w:b/>
                <w:i/>
                <w:spacing w:val="-2"/>
                <w:sz w:val="24"/>
                <w:szCs w:val="24"/>
              </w:rPr>
              <w:t>Connecting</w:t>
            </w:r>
          </w:p>
        </w:tc>
      </w:tr>
      <w:tr w:rsidR="00930AD6" w:rsidRPr="003A184F" w14:paraId="13A7FCA2" w14:textId="77777777" w:rsidTr="004A5BB7">
        <w:trPr>
          <w:trHeight w:val="1242"/>
        </w:trPr>
        <w:tc>
          <w:tcPr>
            <w:tcW w:w="571" w:type="dxa"/>
          </w:tcPr>
          <w:p w14:paraId="12E878A5" w14:textId="3D6C2CE5" w:rsidR="00930AD6" w:rsidRPr="00921D67" w:rsidRDefault="00E14E28" w:rsidP="004704A3">
            <w:pPr>
              <w:rPr>
                <w:rFonts w:ascii="Times New Roman" w:hAnsi="Times New Roman"/>
                <w:sz w:val="24"/>
                <w:szCs w:val="24"/>
              </w:rPr>
            </w:pPr>
            <w:r w:rsidRPr="00921D67">
              <w:rPr>
                <w:rFonts w:ascii="Times New Roman" w:hAnsi="Times New Roman"/>
                <w:spacing w:val="-5"/>
                <w:sz w:val="24"/>
                <w:szCs w:val="24"/>
              </w:rPr>
              <w:lastRenderedPageBreak/>
              <w:t>3</w:t>
            </w:r>
            <w:r w:rsidR="00930AD6" w:rsidRPr="00921D67">
              <w:rPr>
                <w:rFonts w:ascii="Times New Roman" w:hAnsi="Times New Roman"/>
                <w:spacing w:val="-5"/>
                <w:sz w:val="24"/>
                <w:szCs w:val="24"/>
              </w:rPr>
              <w:t>.</w:t>
            </w:r>
          </w:p>
        </w:tc>
        <w:tc>
          <w:tcPr>
            <w:tcW w:w="4954" w:type="dxa"/>
          </w:tcPr>
          <w:p w14:paraId="08633BA4" w14:textId="1816605F" w:rsidR="00930AD6" w:rsidRPr="00921D67" w:rsidRDefault="004A5BB7" w:rsidP="004704A3">
            <w:pPr>
              <w:rPr>
                <w:rFonts w:ascii="Times New Roman" w:hAnsi="Times New Roman"/>
                <w:sz w:val="24"/>
                <w:szCs w:val="24"/>
                <w:lang w:val="sv-SE"/>
              </w:rPr>
            </w:pPr>
            <w:r w:rsidRPr="00921D67">
              <w:rPr>
                <w:rFonts w:ascii="Times New Roman" w:hAnsi="Times New Roman"/>
                <w:i/>
                <w:iCs/>
                <w:sz w:val="24"/>
                <w:szCs w:val="24"/>
                <w:lang w:val="sv-SE"/>
              </w:rPr>
              <w:t>Brand </w:t>
            </w:r>
            <w:r w:rsidRPr="00921D67">
              <w:rPr>
                <w:rFonts w:ascii="Times New Roman" w:hAnsi="Times New Roman"/>
                <w:sz w:val="24"/>
                <w:szCs w:val="24"/>
                <w:lang w:val="sv-SE"/>
              </w:rPr>
              <w:t>Kahf selalu menerima segala bentuk komentar berupa kritik dan saran dari konsumennya</w:t>
            </w:r>
          </w:p>
        </w:tc>
        <w:tc>
          <w:tcPr>
            <w:tcW w:w="707" w:type="dxa"/>
          </w:tcPr>
          <w:p w14:paraId="61F3AD83" w14:textId="77777777" w:rsidR="00930AD6" w:rsidRPr="00921D67" w:rsidRDefault="00930AD6" w:rsidP="004704A3">
            <w:pPr>
              <w:rPr>
                <w:rFonts w:ascii="Times New Roman" w:hAnsi="Times New Roman"/>
                <w:sz w:val="24"/>
                <w:szCs w:val="24"/>
                <w:lang w:val="sv-SE"/>
              </w:rPr>
            </w:pPr>
          </w:p>
        </w:tc>
        <w:tc>
          <w:tcPr>
            <w:tcW w:w="707" w:type="dxa"/>
          </w:tcPr>
          <w:p w14:paraId="5C545780" w14:textId="77777777" w:rsidR="00930AD6" w:rsidRPr="00921D67" w:rsidRDefault="00930AD6" w:rsidP="004704A3">
            <w:pPr>
              <w:rPr>
                <w:rFonts w:ascii="Times New Roman" w:hAnsi="Times New Roman"/>
                <w:sz w:val="24"/>
                <w:szCs w:val="24"/>
                <w:lang w:val="sv-SE"/>
              </w:rPr>
            </w:pPr>
          </w:p>
        </w:tc>
        <w:tc>
          <w:tcPr>
            <w:tcW w:w="710" w:type="dxa"/>
          </w:tcPr>
          <w:p w14:paraId="2AADAC55" w14:textId="77777777" w:rsidR="00930AD6" w:rsidRPr="00921D67" w:rsidRDefault="00930AD6" w:rsidP="004704A3">
            <w:pPr>
              <w:rPr>
                <w:rFonts w:ascii="Times New Roman" w:hAnsi="Times New Roman"/>
                <w:sz w:val="24"/>
                <w:szCs w:val="24"/>
                <w:lang w:val="sv-SE"/>
              </w:rPr>
            </w:pPr>
          </w:p>
        </w:tc>
        <w:tc>
          <w:tcPr>
            <w:tcW w:w="707" w:type="dxa"/>
          </w:tcPr>
          <w:p w14:paraId="63B902C2" w14:textId="77777777" w:rsidR="00930AD6" w:rsidRPr="00921D67" w:rsidRDefault="00930AD6" w:rsidP="004704A3">
            <w:pPr>
              <w:rPr>
                <w:rFonts w:ascii="Times New Roman" w:hAnsi="Times New Roman"/>
                <w:sz w:val="24"/>
                <w:szCs w:val="24"/>
                <w:lang w:val="sv-SE"/>
              </w:rPr>
            </w:pPr>
          </w:p>
        </w:tc>
        <w:tc>
          <w:tcPr>
            <w:tcW w:w="657" w:type="dxa"/>
          </w:tcPr>
          <w:p w14:paraId="4BABAA10" w14:textId="77777777" w:rsidR="00930AD6" w:rsidRPr="00921D67" w:rsidRDefault="00930AD6" w:rsidP="004704A3">
            <w:pPr>
              <w:rPr>
                <w:rFonts w:ascii="Times New Roman" w:hAnsi="Times New Roman"/>
                <w:sz w:val="24"/>
                <w:szCs w:val="24"/>
                <w:lang w:val="sv-SE"/>
              </w:rPr>
            </w:pPr>
          </w:p>
        </w:tc>
      </w:tr>
      <w:tr w:rsidR="00930AD6" w:rsidRPr="00921D67" w14:paraId="7BF8AA3A" w14:textId="77777777" w:rsidTr="004A5BB7">
        <w:trPr>
          <w:trHeight w:val="414"/>
        </w:trPr>
        <w:tc>
          <w:tcPr>
            <w:tcW w:w="9013" w:type="dxa"/>
            <w:gridSpan w:val="7"/>
          </w:tcPr>
          <w:p w14:paraId="7AE9F213" w14:textId="77777777" w:rsidR="00930AD6" w:rsidRPr="00921D67" w:rsidRDefault="00930AD6" w:rsidP="004704A3">
            <w:pPr>
              <w:rPr>
                <w:rFonts w:ascii="Times New Roman" w:hAnsi="Times New Roman"/>
                <w:b/>
                <w:i/>
                <w:sz w:val="24"/>
                <w:szCs w:val="24"/>
              </w:rPr>
            </w:pPr>
            <w:r w:rsidRPr="00921D67">
              <w:rPr>
                <w:rFonts w:ascii="Times New Roman" w:hAnsi="Times New Roman"/>
                <w:b/>
                <w:i/>
                <w:sz w:val="24"/>
                <w:szCs w:val="24"/>
              </w:rPr>
              <w:t>Community</w:t>
            </w:r>
            <w:r w:rsidRPr="00921D67">
              <w:rPr>
                <w:rFonts w:ascii="Times New Roman" w:hAnsi="Times New Roman"/>
                <w:b/>
                <w:i/>
                <w:spacing w:val="-3"/>
                <w:sz w:val="24"/>
                <w:szCs w:val="24"/>
              </w:rPr>
              <w:t xml:space="preserve"> </w:t>
            </w:r>
            <w:r w:rsidRPr="00921D67">
              <w:rPr>
                <w:rFonts w:ascii="Times New Roman" w:hAnsi="Times New Roman"/>
                <w:b/>
                <w:i/>
                <w:spacing w:val="-2"/>
                <w:sz w:val="24"/>
                <w:szCs w:val="24"/>
              </w:rPr>
              <w:t>Building</w:t>
            </w:r>
          </w:p>
        </w:tc>
      </w:tr>
      <w:tr w:rsidR="00930AD6" w:rsidRPr="003A184F" w14:paraId="747F4F81" w14:textId="77777777" w:rsidTr="004A5BB7">
        <w:trPr>
          <w:trHeight w:val="1243"/>
        </w:trPr>
        <w:tc>
          <w:tcPr>
            <w:tcW w:w="571" w:type="dxa"/>
          </w:tcPr>
          <w:p w14:paraId="0DA75F7F" w14:textId="67506051" w:rsidR="00930AD6" w:rsidRPr="00921D67" w:rsidRDefault="00E14E28" w:rsidP="004704A3">
            <w:pPr>
              <w:rPr>
                <w:rFonts w:ascii="Times New Roman" w:hAnsi="Times New Roman"/>
                <w:sz w:val="24"/>
                <w:szCs w:val="24"/>
              </w:rPr>
            </w:pPr>
            <w:r w:rsidRPr="00921D67">
              <w:rPr>
                <w:rFonts w:ascii="Times New Roman" w:hAnsi="Times New Roman"/>
                <w:spacing w:val="-5"/>
                <w:sz w:val="24"/>
                <w:szCs w:val="24"/>
              </w:rPr>
              <w:t>4</w:t>
            </w:r>
            <w:r w:rsidR="00930AD6" w:rsidRPr="00921D67">
              <w:rPr>
                <w:rFonts w:ascii="Times New Roman" w:hAnsi="Times New Roman"/>
                <w:spacing w:val="-5"/>
                <w:sz w:val="24"/>
                <w:szCs w:val="24"/>
              </w:rPr>
              <w:t>.</w:t>
            </w:r>
          </w:p>
        </w:tc>
        <w:tc>
          <w:tcPr>
            <w:tcW w:w="4954" w:type="dxa"/>
          </w:tcPr>
          <w:p w14:paraId="55086992" w14:textId="7B98A14E" w:rsidR="00930AD6" w:rsidRPr="00921D67" w:rsidRDefault="00E14E28" w:rsidP="004704A3">
            <w:pPr>
              <w:rPr>
                <w:rFonts w:ascii="Times New Roman" w:hAnsi="Times New Roman"/>
                <w:sz w:val="24"/>
                <w:szCs w:val="24"/>
                <w:lang w:val="sv-SE"/>
              </w:rPr>
            </w:pPr>
            <w:r w:rsidRPr="00921D67">
              <w:rPr>
                <w:rFonts w:ascii="Times New Roman" w:hAnsi="Times New Roman"/>
                <w:i/>
                <w:iCs/>
                <w:sz w:val="24"/>
                <w:szCs w:val="24"/>
                <w:lang w:val="sv-SE"/>
              </w:rPr>
              <w:t>Brand Kahf memberikan promosi kepada konsumen yang sudah menjadi pengikutnya di media sosial Kahf (instagram dan Tiktok).</w:t>
            </w:r>
          </w:p>
        </w:tc>
        <w:tc>
          <w:tcPr>
            <w:tcW w:w="707" w:type="dxa"/>
          </w:tcPr>
          <w:p w14:paraId="3EC6E054" w14:textId="77777777" w:rsidR="00930AD6" w:rsidRPr="00921D67" w:rsidRDefault="00930AD6" w:rsidP="004704A3">
            <w:pPr>
              <w:rPr>
                <w:rFonts w:ascii="Times New Roman" w:hAnsi="Times New Roman"/>
                <w:sz w:val="24"/>
                <w:szCs w:val="24"/>
                <w:lang w:val="sv-SE"/>
              </w:rPr>
            </w:pPr>
          </w:p>
        </w:tc>
        <w:tc>
          <w:tcPr>
            <w:tcW w:w="707" w:type="dxa"/>
          </w:tcPr>
          <w:p w14:paraId="6E98CBA2" w14:textId="77777777" w:rsidR="00930AD6" w:rsidRPr="00921D67" w:rsidRDefault="00930AD6" w:rsidP="004704A3">
            <w:pPr>
              <w:rPr>
                <w:rFonts w:ascii="Times New Roman" w:hAnsi="Times New Roman"/>
                <w:sz w:val="24"/>
                <w:szCs w:val="24"/>
                <w:lang w:val="sv-SE"/>
              </w:rPr>
            </w:pPr>
          </w:p>
        </w:tc>
        <w:tc>
          <w:tcPr>
            <w:tcW w:w="710" w:type="dxa"/>
          </w:tcPr>
          <w:p w14:paraId="76C8ECE0" w14:textId="77777777" w:rsidR="00930AD6" w:rsidRPr="00921D67" w:rsidRDefault="00930AD6" w:rsidP="004704A3">
            <w:pPr>
              <w:rPr>
                <w:rFonts w:ascii="Times New Roman" w:hAnsi="Times New Roman"/>
                <w:sz w:val="24"/>
                <w:szCs w:val="24"/>
                <w:lang w:val="sv-SE"/>
              </w:rPr>
            </w:pPr>
          </w:p>
        </w:tc>
        <w:tc>
          <w:tcPr>
            <w:tcW w:w="707" w:type="dxa"/>
          </w:tcPr>
          <w:p w14:paraId="1534444A" w14:textId="77777777" w:rsidR="00930AD6" w:rsidRPr="00921D67" w:rsidRDefault="00930AD6" w:rsidP="004704A3">
            <w:pPr>
              <w:rPr>
                <w:rFonts w:ascii="Times New Roman" w:hAnsi="Times New Roman"/>
                <w:sz w:val="24"/>
                <w:szCs w:val="24"/>
                <w:lang w:val="sv-SE"/>
              </w:rPr>
            </w:pPr>
          </w:p>
        </w:tc>
        <w:tc>
          <w:tcPr>
            <w:tcW w:w="657" w:type="dxa"/>
          </w:tcPr>
          <w:p w14:paraId="112C888D" w14:textId="77777777" w:rsidR="00930AD6" w:rsidRPr="00921D67" w:rsidRDefault="00930AD6" w:rsidP="004704A3">
            <w:pPr>
              <w:rPr>
                <w:rFonts w:ascii="Times New Roman" w:hAnsi="Times New Roman"/>
                <w:sz w:val="24"/>
                <w:szCs w:val="24"/>
                <w:lang w:val="sv-SE"/>
              </w:rPr>
            </w:pPr>
          </w:p>
        </w:tc>
      </w:tr>
    </w:tbl>
    <w:p w14:paraId="423D40E4" w14:textId="119A1AA1" w:rsidR="00DB5D8D" w:rsidRPr="00921D67" w:rsidRDefault="00DB5D8D" w:rsidP="004704A3">
      <w:pPr>
        <w:rPr>
          <w:rFonts w:ascii="Times New Roman" w:hAnsi="Times New Roman"/>
          <w:sz w:val="24"/>
          <w:szCs w:val="24"/>
        </w:rPr>
      </w:pPr>
      <w:r w:rsidRPr="00921D67">
        <w:rPr>
          <w:rFonts w:ascii="Times New Roman" w:hAnsi="Times New Roman"/>
          <w:sz w:val="24"/>
          <w:szCs w:val="24"/>
        </w:rPr>
        <w:t>Variabel</w:t>
      </w:r>
      <w:r w:rsidRPr="00921D67">
        <w:rPr>
          <w:rFonts w:ascii="Times New Roman" w:hAnsi="Times New Roman"/>
          <w:spacing w:val="-1"/>
          <w:sz w:val="24"/>
          <w:szCs w:val="24"/>
        </w:rPr>
        <w:t xml:space="preserve"> </w:t>
      </w:r>
      <w:r w:rsidR="007C4EE4" w:rsidRPr="00921D67">
        <w:rPr>
          <w:rFonts w:ascii="Times New Roman" w:hAnsi="Times New Roman"/>
          <w:i/>
          <w:iCs/>
          <w:sz w:val="24"/>
          <w:szCs w:val="24"/>
        </w:rPr>
        <w:t>Brand</w:t>
      </w:r>
      <w:r w:rsidRPr="00921D67">
        <w:rPr>
          <w:rFonts w:ascii="Times New Roman" w:hAnsi="Times New Roman"/>
          <w:i/>
          <w:spacing w:val="-1"/>
          <w:sz w:val="24"/>
          <w:szCs w:val="24"/>
        </w:rPr>
        <w:t xml:space="preserve"> </w:t>
      </w:r>
      <w:r w:rsidRPr="00921D67">
        <w:rPr>
          <w:rFonts w:ascii="Times New Roman" w:hAnsi="Times New Roman"/>
          <w:i/>
          <w:sz w:val="24"/>
          <w:szCs w:val="24"/>
        </w:rPr>
        <w:t xml:space="preserve">Awareness </w:t>
      </w:r>
      <w:r w:rsidRPr="00921D67">
        <w:rPr>
          <w:rFonts w:ascii="Times New Roman" w:hAnsi="Times New Roman"/>
          <w:spacing w:val="-4"/>
          <w:sz w:val="24"/>
          <w:szCs w:val="24"/>
        </w:rPr>
        <w:t>(X2)</w:t>
      </w:r>
    </w:p>
    <w:tbl>
      <w:tblPr>
        <w:tblW w:w="901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954"/>
        <w:gridCol w:w="707"/>
        <w:gridCol w:w="707"/>
        <w:gridCol w:w="710"/>
        <w:gridCol w:w="707"/>
        <w:gridCol w:w="657"/>
      </w:tblGrid>
      <w:tr w:rsidR="00DB5D8D" w:rsidRPr="00921D67" w14:paraId="0E9F5647" w14:textId="77777777" w:rsidTr="00E14E28">
        <w:trPr>
          <w:trHeight w:val="414"/>
        </w:trPr>
        <w:tc>
          <w:tcPr>
            <w:tcW w:w="571" w:type="dxa"/>
          </w:tcPr>
          <w:p w14:paraId="42EF3A1A" w14:textId="77777777" w:rsidR="00DB5D8D" w:rsidRPr="00921D67" w:rsidRDefault="00DB5D8D" w:rsidP="004704A3">
            <w:pPr>
              <w:rPr>
                <w:rFonts w:ascii="Times New Roman" w:hAnsi="Times New Roman"/>
                <w:b/>
                <w:sz w:val="24"/>
                <w:szCs w:val="24"/>
              </w:rPr>
            </w:pPr>
            <w:r w:rsidRPr="00921D67">
              <w:rPr>
                <w:rFonts w:ascii="Times New Roman" w:hAnsi="Times New Roman"/>
                <w:b/>
                <w:spacing w:val="-5"/>
                <w:sz w:val="24"/>
                <w:szCs w:val="24"/>
              </w:rPr>
              <w:t>No.</w:t>
            </w:r>
          </w:p>
        </w:tc>
        <w:tc>
          <w:tcPr>
            <w:tcW w:w="4954" w:type="dxa"/>
          </w:tcPr>
          <w:p w14:paraId="6E94D806" w14:textId="77777777" w:rsidR="00DB5D8D" w:rsidRPr="00921D67" w:rsidRDefault="00DB5D8D" w:rsidP="004704A3">
            <w:pPr>
              <w:rPr>
                <w:rFonts w:ascii="Times New Roman" w:hAnsi="Times New Roman"/>
                <w:b/>
                <w:sz w:val="24"/>
                <w:szCs w:val="24"/>
              </w:rPr>
            </w:pPr>
            <w:r w:rsidRPr="00921D67">
              <w:rPr>
                <w:rFonts w:ascii="Times New Roman" w:hAnsi="Times New Roman"/>
                <w:b/>
                <w:spacing w:val="-2"/>
                <w:sz w:val="24"/>
                <w:szCs w:val="24"/>
              </w:rPr>
              <w:t>Pertanyaan</w:t>
            </w:r>
          </w:p>
        </w:tc>
        <w:tc>
          <w:tcPr>
            <w:tcW w:w="707" w:type="dxa"/>
          </w:tcPr>
          <w:p w14:paraId="5F30638D" w14:textId="77777777" w:rsidR="00DB5D8D" w:rsidRPr="00921D67" w:rsidRDefault="00DB5D8D" w:rsidP="004704A3">
            <w:pPr>
              <w:rPr>
                <w:rFonts w:ascii="Times New Roman" w:hAnsi="Times New Roman"/>
                <w:b/>
                <w:sz w:val="24"/>
                <w:szCs w:val="24"/>
              </w:rPr>
            </w:pPr>
            <w:r w:rsidRPr="00921D67">
              <w:rPr>
                <w:rFonts w:ascii="Times New Roman" w:hAnsi="Times New Roman"/>
                <w:b/>
                <w:spacing w:val="-5"/>
                <w:sz w:val="24"/>
                <w:szCs w:val="24"/>
              </w:rPr>
              <w:t>STS</w:t>
            </w:r>
          </w:p>
        </w:tc>
        <w:tc>
          <w:tcPr>
            <w:tcW w:w="707" w:type="dxa"/>
          </w:tcPr>
          <w:p w14:paraId="5E67FE59" w14:textId="77777777" w:rsidR="00DB5D8D" w:rsidRPr="00921D67" w:rsidRDefault="00DB5D8D" w:rsidP="004704A3">
            <w:pPr>
              <w:rPr>
                <w:rFonts w:ascii="Times New Roman" w:hAnsi="Times New Roman"/>
                <w:b/>
                <w:sz w:val="24"/>
                <w:szCs w:val="24"/>
              </w:rPr>
            </w:pPr>
            <w:r w:rsidRPr="00921D67">
              <w:rPr>
                <w:rFonts w:ascii="Times New Roman" w:hAnsi="Times New Roman"/>
                <w:b/>
                <w:spacing w:val="-5"/>
                <w:sz w:val="24"/>
                <w:szCs w:val="24"/>
              </w:rPr>
              <w:t>TS</w:t>
            </w:r>
          </w:p>
        </w:tc>
        <w:tc>
          <w:tcPr>
            <w:tcW w:w="710" w:type="dxa"/>
          </w:tcPr>
          <w:p w14:paraId="56958C46" w14:textId="34BEA9C6" w:rsidR="00DB5D8D" w:rsidRPr="00921D67" w:rsidRDefault="00E14E28" w:rsidP="004704A3">
            <w:pPr>
              <w:rPr>
                <w:rFonts w:ascii="Times New Roman" w:hAnsi="Times New Roman"/>
                <w:b/>
                <w:sz w:val="24"/>
                <w:szCs w:val="24"/>
              </w:rPr>
            </w:pPr>
            <w:r w:rsidRPr="00921D67">
              <w:rPr>
                <w:rFonts w:ascii="Times New Roman" w:hAnsi="Times New Roman"/>
                <w:b/>
                <w:spacing w:val="-10"/>
                <w:sz w:val="24"/>
                <w:szCs w:val="24"/>
              </w:rPr>
              <w:t>KS</w:t>
            </w:r>
          </w:p>
        </w:tc>
        <w:tc>
          <w:tcPr>
            <w:tcW w:w="707" w:type="dxa"/>
          </w:tcPr>
          <w:p w14:paraId="42334181" w14:textId="77777777" w:rsidR="00DB5D8D" w:rsidRPr="00921D67" w:rsidRDefault="00DB5D8D" w:rsidP="004704A3">
            <w:pPr>
              <w:rPr>
                <w:rFonts w:ascii="Times New Roman" w:hAnsi="Times New Roman"/>
                <w:b/>
                <w:sz w:val="24"/>
                <w:szCs w:val="24"/>
              </w:rPr>
            </w:pPr>
            <w:r w:rsidRPr="00921D67">
              <w:rPr>
                <w:rFonts w:ascii="Times New Roman" w:hAnsi="Times New Roman"/>
                <w:b/>
                <w:spacing w:val="-10"/>
                <w:sz w:val="24"/>
                <w:szCs w:val="24"/>
              </w:rPr>
              <w:t>S</w:t>
            </w:r>
          </w:p>
        </w:tc>
        <w:tc>
          <w:tcPr>
            <w:tcW w:w="657" w:type="dxa"/>
          </w:tcPr>
          <w:p w14:paraId="4364D72B" w14:textId="77777777" w:rsidR="00DB5D8D" w:rsidRPr="00921D67" w:rsidRDefault="00DB5D8D" w:rsidP="004704A3">
            <w:pPr>
              <w:rPr>
                <w:rFonts w:ascii="Times New Roman" w:hAnsi="Times New Roman"/>
                <w:b/>
                <w:sz w:val="24"/>
                <w:szCs w:val="24"/>
              </w:rPr>
            </w:pPr>
            <w:r w:rsidRPr="00921D67">
              <w:rPr>
                <w:rFonts w:ascii="Times New Roman" w:hAnsi="Times New Roman"/>
                <w:b/>
                <w:spacing w:val="-5"/>
                <w:sz w:val="24"/>
                <w:szCs w:val="24"/>
              </w:rPr>
              <w:t>SS</w:t>
            </w:r>
          </w:p>
        </w:tc>
      </w:tr>
      <w:tr w:rsidR="00DB5D8D" w:rsidRPr="00921D67" w14:paraId="3441C524" w14:textId="77777777" w:rsidTr="00E14E28">
        <w:trPr>
          <w:trHeight w:val="412"/>
        </w:trPr>
        <w:tc>
          <w:tcPr>
            <w:tcW w:w="9013" w:type="dxa"/>
            <w:gridSpan w:val="7"/>
          </w:tcPr>
          <w:p w14:paraId="11BDAA7A" w14:textId="6AC77567" w:rsidR="00DB5D8D" w:rsidRPr="00921D67" w:rsidRDefault="007C4EE4" w:rsidP="004704A3">
            <w:pPr>
              <w:rPr>
                <w:rFonts w:ascii="Times New Roman" w:hAnsi="Times New Roman"/>
                <w:b/>
                <w:i/>
                <w:sz w:val="24"/>
                <w:szCs w:val="24"/>
              </w:rPr>
            </w:pPr>
            <w:r w:rsidRPr="00921D67">
              <w:rPr>
                <w:rFonts w:ascii="Times New Roman" w:hAnsi="Times New Roman"/>
                <w:b/>
                <w:i/>
                <w:iCs/>
                <w:sz w:val="24"/>
                <w:szCs w:val="24"/>
              </w:rPr>
              <w:t>Brand</w:t>
            </w:r>
            <w:r w:rsidR="00DB5D8D" w:rsidRPr="00921D67">
              <w:rPr>
                <w:rFonts w:ascii="Times New Roman" w:hAnsi="Times New Roman"/>
                <w:b/>
                <w:i/>
                <w:sz w:val="24"/>
                <w:szCs w:val="24"/>
              </w:rPr>
              <w:t xml:space="preserve"> </w:t>
            </w:r>
            <w:r w:rsidR="00DB5D8D" w:rsidRPr="00921D67">
              <w:rPr>
                <w:rFonts w:ascii="Times New Roman" w:hAnsi="Times New Roman"/>
                <w:b/>
                <w:i/>
                <w:spacing w:val="-2"/>
                <w:sz w:val="24"/>
                <w:szCs w:val="24"/>
              </w:rPr>
              <w:t>Recall</w:t>
            </w:r>
          </w:p>
        </w:tc>
      </w:tr>
      <w:tr w:rsidR="00DB5D8D" w:rsidRPr="003A184F" w14:paraId="68751F1D" w14:textId="77777777" w:rsidTr="00E14E28">
        <w:trPr>
          <w:trHeight w:val="1242"/>
        </w:trPr>
        <w:tc>
          <w:tcPr>
            <w:tcW w:w="571" w:type="dxa"/>
          </w:tcPr>
          <w:p w14:paraId="5A34C01B" w14:textId="77777777" w:rsidR="00DB5D8D" w:rsidRPr="00921D67" w:rsidRDefault="00DB5D8D" w:rsidP="004704A3">
            <w:pPr>
              <w:rPr>
                <w:rFonts w:ascii="Times New Roman" w:hAnsi="Times New Roman"/>
                <w:sz w:val="24"/>
                <w:szCs w:val="24"/>
              </w:rPr>
            </w:pPr>
            <w:r w:rsidRPr="00921D67">
              <w:rPr>
                <w:rFonts w:ascii="Times New Roman" w:hAnsi="Times New Roman"/>
                <w:spacing w:val="-5"/>
                <w:sz w:val="24"/>
                <w:szCs w:val="24"/>
              </w:rPr>
              <w:t>1.</w:t>
            </w:r>
          </w:p>
        </w:tc>
        <w:tc>
          <w:tcPr>
            <w:tcW w:w="4954" w:type="dxa"/>
          </w:tcPr>
          <w:p w14:paraId="7A180474" w14:textId="0AA8FA41" w:rsidR="00DB5D8D" w:rsidRPr="00921D67" w:rsidRDefault="00E14E28" w:rsidP="004704A3">
            <w:pPr>
              <w:rPr>
                <w:rFonts w:ascii="Times New Roman" w:hAnsi="Times New Roman"/>
                <w:sz w:val="24"/>
                <w:szCs w:val="24"/>
                <w:lang w:val="sv-SE"/>
              </w:rPr>
            </w:pPr>
            <w:r w:rsidRPr="00921D67">
              <w:rPr>
                <w:rFonts w:ascii="Times New Roman" w:hAnsi="Times New Roman"/>
                <w:sz w:val="24"/>
                <w:szCs w:val="24"/>
                <w:lang w:val="sv-SE"/>
              </w:rPr>
              <w:t>Ketika diminta untuk menyebutkan </w:t>
            </w:r>
            <w:r w:rsidRPr="00921D67">
              <w:rPr>
                <w:rFonts w:ascii="Times New Roman" w:hAnsi="Times New Roman"/>
                <w:i/>
                <w:iCs/>
                <w:sz w:val="24"/>
                <w:szCs w:val="24"/>
                <w:lang w:val="sv-SE"/>
              </w:rPr>
              <w:t>Brand skincare </w:t>
            </w:r>
            <w:r w:rsidRPr="00921D67">
              <w:rPr>
                <w:rFonts w:ascii="Times New Roman" w:hAnsi="Times New Roman"/>
                <w:sz w:val="24"/>
                <w:szCs w:val="24"/>
                <w:lang w:val="sv-SE"/>
              </w:rPr>
              <w:t>pria, Kahf menjadi </w:t>
            </w:r>
            <w:r w:rsidRPr="00921D67">
              <w:rPr>
                <w:rFonts w:ascii="Times New Roman" w:hAnsi="Times New Roman"/>
                <w:i/>
                <w:iCs/>
                <w:sz w:val="24"/>
                <w:szCs w:val="24"/>
                <w:lang w:val="sv-SE"/>
              </w:rPr>
              <w:t>Brand </w:t>
            </w:r>
            <w:r w:rsidRPr="00921D67">
              <w:rPr>
                <w:rFonts w:ascii="Times New Roman" w:hAnsi="Times New Roman"/>
                <w:sz w:val="24"/>
                <w:szCs w:val="24"/>
                <w:lang w:val="sv-SE"/>
              </w:rPr>
              <w:t>yang pertama kali muncul dalam benak saya.</w:t>
            </w:r>
          </w:p>
        </w:tc>
        <w:tc>
          <w:tcPr>
            <w:tcW w:w="707" w:type="dxa"/>
          </w:tcPr>
          <w:p w14:paraId="066FC869" w14:textId="77777777" w:rsidR="00DB5D8D" w:rsidRPr="00921D67" w:rsidRDefault="00DB5D8D" w:rsidP="004704A3">
            <w:pPr>
              <w:rPr>
                <w:rFonts w:ascii="Times New Roman" w:hAnsi="Times New Roman"/>
                <w:sz w:val="24"/>
                <w:szCs w:val="24"/>
                <w:lang w:val="sv-SE"/>
              </w:rPr>
            </w:pPr>
          </w:p>
        </w:tc>
        <w:tc>
          <w:tcPr>
            <w:tcW w:w="707" w:type="dxa"/>
          </w:tcPr>
          <w:p w14:paraId="096817C6" w14:textId="77777777" w:rsidR="00DB5D8D" w:rsidRPr="00921D67" w:rsidRDefault="00DB5D8D" w:rsidP="004704A3">
            <w:pPr>
              <w:rPr>
                <w:rFonts w:ascii="Times New Roman" w:hAnsi="Times New Roman"/>
                <w:sz w:val="24"/>
                <w:szCs w:val="24"/>
                <w:lang w:val="sv-SE"/>
              </w:rPr>
            </w:pPr>
          </w:p>
        </w:tc>
        <w:tc>
          <w:tcPr>
            <w:tcW w:w="710" w:type="dxa"/>
          </w:tcPr>
          <w:p w14:paraId="7964C02C" w14:textId="77777777" w:rsidR="00DB5D8D" w:rsidRPr="00921D67" w:rsidRDefault="00DB5D8D" w:rsidP="004704A3">
            <w:pPr>
              <w:rPr>
                <w:rFonts w:ascii="Times New Roman" w:hAnsi="Times New Roman"/>
                <w:sz w:val="24"/>
                <w:szCs w:val="24"/>
                <w:lang w:val="sv-SE"/>
              </w:rPr>
            </w:pPr>
          </w:p>
        </w:tc>
        <w:tc>
          <w:tcPr>
            <w:tcW w:w="707" w:type="dxa"/>
          </w:tcPr>
          <w:p w14:paraId="292D4F7F" w14:textId="77777777" w:rsidR="00DB5D8D" w:rsidRPr="00921D67" w:rsidRDefault="00DB5D8D" w:rsidP="004704A3">
            <w:pPr>
              <w:rPr>
                <w:rFonts w:ascii="Times New Roman" w:hAnsi="Times New Roman"/>
                <w:sz w:val="24"/>
                <w:szCs w:val="24"/>
                <w:lang w:val="sv-SE"/>
              </w:rPr>
            </w:pPr>
          </w:p>
        </w:tc>
        <w:tc>
          <w:tcPr>
            <w:tcW w:w="657" w:type="dxa"/>
          </w:tcPr>
          <w:p w14:paraId="4A4F8A30" w14:textId="77777777" w:rsidR="00DB5D8D" w:rsidRPr="00921D67" w:rsidRDefault="00DB5D8D" w:rsidP="004704A3">
            <w:pPr>
              <w:rPr>
                <w:rFonts w:ascii="Times New Roman" w:hAnsi="Times New Roman"/>
                <w:sz w:val="24"/>
                <w:szCs w:val="24"/>
                <w:lang w:val="sv-SE"/>
              </w:rPr>
            </w:pPr>
          </w:p>
        </w:tc>
      </w:tr>
      <w:tr w:rsidR="00DB5D8D" w:rsidRPr="00921D67" w14:paraId="2DBBEAA6" w14:textId="77777777" w:rsidTr="00E14E28">
        <w:trPr>
          <w:trHeight w:val="415"/>
        </w:trPr>
        <w:tc>
          <w:tcPr>
            <w:tcW w:w="9013" w:type="dxa"/>
            <w:gridSpan w:val="7"/>
          </w:tcPr>
          <w:p w14:paraId="20EC8BCD" w14:textId="5BE88B69" w:rsidR="00DB5D8D" w:rsidRPr="00921D67" w:rsidRDefault="007C4EE4" w:rsidP="004704A3">
            <w:pPr>
              <w:rPr>
                <w:rFonts w:ascii="Times New Roman" w:hAnsi="Times New Roman"/>
                <w:b/>
                <w:i/>
                <w:sz w:val="24"/>
                <w:szCs w:val="24"/>
              </w:rPr>
            </w:pPr>
            <w:r w:rsidRPr="00921D67">
              <w:rPr>
                <w:rFonts w:ascii="Times New Roman" w:hAnsi="Times New Roman"/>
                <w:b/>
                <w:i/>
                <w:iCs/>
                <w:sz w:val="24"/>
                <w:szCs w:val="24"/>
              </w:rPr>
              <w:t>Brand</w:t>
            </w:r>
            <w:r w:rsidR="00DB5D8D" w:rsidRPr="00921D67">
              <w:rPr>
                <w:rFonts w:ascii="Times New Roman" w:hAnsi="Times New Roman"/>
                <w:b/>
                <w:i/>
                <w:sz w:val="24"/>
                <w:szCs w:val="24"/>
              </w:rPr>
              <w:t xml:space="preserve"> </w:t>
            </w:r>
            <w:r w:rsidR="00DB5D8D" w:rsidRPr="00921D67">
              <w:rPr>
                <w:rFonts w:ascii="Times New Roman" w:hAnsi="Times New Roman"/>
                <w:b/>
                <w:i/>
                <w:spacing w:val="-2"/>
                <w:sz w:val="24"/>
                <w:szCs w:val="24"/>
              </w:rPr>
              <w:t>Recognition</w:t>
            </w:r>
          </w:p>
        </w:tc>
      </w:tr>
      <w:tr w:rsidR="00DB5D8D" w:rsidRPr="003A184F" w14:paraId="5EE88D51" w14:textId="77777777" w:rsidTr="00E14E28">
        <w:trPr>
          <w:trHeight w:val="827"/>
        </w:trPr>
        <w:tc>
          <w:tcPr>
            <w:tcW w:w="571" w:type="dxa"/>
          </w:tcPr>
          <w:p w14:paraId="1D25BE78" w14:textId="0890EA42" w:rsidR="00DB5D8D" w:rsidRPr="00921D67" w:rsidRDefault="00E14E28" w:rsidP="004704A3">
            <w:pPr>
              <w:rPr>
                <w:rFonts w:ascii="Times New Roman" w:hAnsi="Times New Roman"/>
                <w:sz w:val="24"/>
                <w:szCs w:val="24"/>
              </w:rPr>
            </w:pPr>
            <w:r w:rsidRPr="00921D67">
              <w:rPr>
                <w:rFonts w:ascii="Times New Roman" w:hAnsi="Times New Roman"/>
                <w:spacing w:val="-5"/>
                <w:sz w:val="24"/>
                <w:szCs w:val="24"/>
              </w:rPr>
              <w:t>2</w:t>
            </w:r>
            <w:r w:rsidR="00DB5D8D" w:rsidRPr="00921D67">
              <w:rPr>
                <w:rFonts w:ascii="Times New Roman" w:hAnsi="Times New Roman"/>
                <w:spacing w:val="-5"/>
                <w:sz w:val="24"/>
                <w:szCs w:val="24"/>
              </w:rPr>
              <w:t>.</w:t>
            </w:r>
          </w:p>
        </w:tc>
        <w:tc>
          <w:tcPr>
            <w:tcW w:w="4954" w:type="dxa"/>
          </w:tcPr>
          <w:p w14:paraId="077E698A" w14:textId="06482A22" w:rsidR="00DB5D8D" w:rsidRPr="00921D67" w:rsidRDefault="00E14E28" w:rsidP="004704A3">
            <w:pPr>
              <w:rPr>
                <w:rFonts w:ascii="Times New Roman" w:hAnsi="Times New Roman"/>
                <w:i/>
                <w:iCs/>
                <w:sz w:val="24"/>
                <w:szCs w:val="24"/>
                <w:lang w:val="sv-SE"/>
              </w:rPr>
            </w:pPr>
            <w:r w:rsidRPr="00921D67">
              <w:rPr>
                <w:rFonts w:ascii="Times New Roman" w:hAnsi="Times New Roman"/>
                <w:i/>
                <w:iCs/>
                <w:sz w:val="24"/>
                <w:szCs w:val="24"/>
                <w:lang w:val="sv-SE"/>
              </w:rPr>
              <w:t>Saya mengenali Brand Kahf sebagai Brand skincare pria dengan produk beragam sesuai kondsi kulit konsumen.</w:t>
            </w:r>
          </w:p>
        </w:tc>
        <w:tc>
          <w:tcPr>
            <w:tcW w:w="707" w:type="dxa"/>
          </w:tcPr>
          <w:p w14:paraId="17A3869D" w14:textId="77777777" w:rsidR="00DB5D8D" w:rsidRPr="00921D67" w:rsidRDefault="00DB5D8D" w:rsidP="004704A3">
            <w:pPr>
              <w:rPr>
                <w:rFonts w:ascii="Times New Roman" w:hAnsi="Times New Roman"/>
                <w:sz w:val="24"/>
                <w:szCs w:val="24"/>
                <w:lang w:val="sv-SE"/>
              </w:rPr>
            </w:pPr>
          </w:p>
        </w:tc>
        <w:tc>
          <w:tcPr>
            <w:tcW w:w="707" w:type="dxa"/>
          </w:tcPr>
          <w:p w14:paraId="776FE057" w14:textId="77777777" w:rsidR="00DB5D8D" w:rsidRPr="00921D67" w:rsidRDefault="00DB5D8D" w:rsidP="004704A3">
            <w:pPr>
              <w:rPr>
                <w:rFonts w:ascii="Times New Roman" w:hAnsi="Times New Roman"/>
                <w:sz w:val="24"/>
                <w:szCs w:val="24"/>
                <w:lang w:val="sv-SE"/>
              </w:rPr>
            </w:pPr>
          </w:p>
        </w:tc>
        <w:tc>
          <w:tcPr>
            <w:tcW w:w="710" w:type="dxa"/>
          </w:tcPr>
          <w:p w14:paraId="19FE695C" w14:textId="77777777" w:rsidR="00DB5D8D" w:rsidRPr="00921D67" w:rsidRDefault="00DB5D8D" w:rsidP="004704A3">
            <w:pPr>
              <w:rPr>
                <w:rFonts w:ascii="Times New Roman" w:hAnsi="Times New Roman"/>
                <w:sz w:val="24"/>
                <w:szCs w:val="24"/>
                <w:lang w:val="sv-SE"/>
              </w:rPr>
            </w:pPr>
          </w:p>
        </w:tc>
        <w:tc>
          <w:tcPr>
            <w:tcW w:w="707" w:type="dxa"/>
          </w:tcPr>
          <w:p w14:paraId="501CBCB9" w14:textId="77777777" w:rsidR="00DB5D8D" w:rsidRPr="00921D67" w:rsidRDefault="00DB5D8D" w:rsidP="004704A3">
            <w:pPr>
              <w:rPr>
                <w:rFonts w:ascii="Times New Roman" w:hAnsi="Times New Roman"/>
                <w:sz w:val="24"/>
                <w:szCs w:val="24"/>
                <w:lang w:val="sv-SE"/>
              </w:rPr>
            </w:pPr>
          </w:p>
        </w:tc>
        <w:tc>
          <w:tcPr>
            <w:tcW w:w="657" w:type="dxa"/>
          </w:tcPr>
          <w:p w14:paraId="7980D7ED" w14:textId="77777777" w:rsidR="00DB5D8D" w:rsidRPr="00921D67" w:rsidRDefault="00DB5D8D" w:rsidP="004704A3">
            <w:pPr>
              <w:rPr>
                <w:rFonts w:ascii="Times New Roman" w:hAnsi="Times New Roman"/>
                <w:sz w:val="24"/>
                <w:szCs w:val="24"/>
                <w:lang w:val="sv-SE"/>
              </w:rPr>
            </w:pPr>
          </w:p>
        </w:tc>
      </w:tr>
      <w:tr w:rsidR="00DB5D8D" w:rsidRPr="00921D67" w14:paraId="7D492D8A" w14:textId="77777777" w:rsidTr="00E14E28">
        <w:trPr>
          <w:trHeight w:val="412"/>
        </w:trPr>
        <w:tc>
          <w:tcPr>
            <w:tcW w:w="9013" w:type="dxa"/>
            <w:gridSpan w:val="7"/>
          </w:tcPr>
          <w:p w14:paraId="0BF97D50" w14:textId="77777777" w:rsidR="00DB5D8D" w:rsidRPr="00921D67" w:rsidRDefault="00DB5D8D" w:rsidP="004704A3">
            <w:pPr>
              <w:rPr>
                <w:rFonts w:ascii="Times New Roman" w:hAnsi="Times New Roman"/>
                <w:b/>
                <w:i/>
                <w:sz w:val="24"/>
                <w:szCs w:val="24"/>
              </w:rPr>
            </w:pPr>
            <w:r w:rsidRPr="00921D67">
              <w:rPr>
                <w:rFonts w:ascii="Times New Roman" w:hAnsi="Times New Roman"/>
                <w:b/>
                <w:i/>
                <w:spacing w:val="-2"/>
                <w:sz w:val="24"/>
                <w:szCs w:val="24"/>
              </w:rPr>
              <w:t>Purchase</w:t>
            </w:r>
          </w:p>
        </w:tc>
      </w:tr>
      <w:tr w:rsidR="00DB5D8D" w:rsidRPr="003A184F" w14:paraId="3130AFFA" w14:textId="77777777" w:rsidTr="00E14E28">
        <w:trPr>
          <w:trHeight w:val="827"/>
        </w:trPr>
        <w:tc>
          <w:tcPr>
            <w:tcW w:w="571" w:type="dxa"/>
          </w:tcPr>
          <w:p w14:paraId="7B651245" w14:textId="178EFC9A" w:rsidR="00DB5D8D" w:rsidRPr="00921D67" w:rsidRDefault="00E14E28" w:rsidP="004704A3">
            <w:pPr>
              <w:rPr>
                <w:rFonts w:ascii="Times New Roman" w:hAnsi="Times New Roman"/>
                <w:sz w:val="24"/>
                <w:szCs w:val="24"/>
              </w:rPr>
            </w:pPr>
            <w:r w:rsidRPr="00921D67">
              <w:rPr>
                <w:rFonts w:ascii="Times New Roman" w:hAnsi="Times New Roman"/>
                <w:spacing w:val="-5"/>
                <w:sz w:val="24"/>
                <w:szCs w:val="24"/>
              </w:rPr>
              <w:t>3</w:t>
            </w:r>
            <w:r w:rsidR="00DB5D8D" w:rsidRPr="00921D67">
              <w:rPr>
                <w:rFonts w:ascii="Times New Roman" w:hAnsi="Times New Roman"/>
                <w:spacing w:val="-5"/>
                <w:sz w:val="24"/>
                <w:szCs w:val="24"/>
              </w:rPr>
              <w:t>.</w:t>
            </w:r>
          </w:p>
        </w:tc>
        <w:tc>
          <w:tcPr>
            <w:tcW w:w="4954" w:type="dxa"/>
          </w:tcPr>
          <w:p w14:paraId="59E71161" w14:textId="038FC65F" w:rsidR="00DB5D8D" w:rsidRPr="00921D67" w:rsidRDefault="00E14E28" w:rsidP="004704A3">
            <w:pPr>
              <w:rPr>
                <w:rFonts w:ascii="Times New Roman" w:hAnsi="Times New Roman"/>
                <w:sz w:val="24"/>
                <w:szCs w:val="24"/>
                <w:lang w:val="sv-SE"/>
              </w:rPr>
            </w:pPr>
            <w:r w:rsidRPr="00921D67">
              <w:rPr>
                <w:rFonts w:ascii="Times New Roman" w:hAnsi="Times New Roman"/>
                <w:sz w:val="24"/>
                <w:szCs w:val="24"/>
                <w:lang w:val="sv-SE"/>
              </w:rPr>
              <w:t>Ketika ingin membeli </w:t>
            </w:r>
            <w:r w:rsidRPr="00921D67">
              <w:rPr>
                <w:rFonts w:ascii="Times New Roman" w:hAnsi="Times New Roman"/>
                <w:i/>
                <w:iCs/>
                <w:sz w:val="24"/>
                <w:szCs w:val="24"/>
                <w:lang w:val="sv-SE"/>
              </w:rPr>
              <w:t>skincare</w:t>
            </w:r>
            <w:r w:rsidRPr="00921D67">
              <w:rPr>
                <w:rFonts w:ascii="Times New Roman" w:hAnsi="Times New Roman"/>
                <w:sz w:val="24"/>
                <w:szCs w:val="24"/>
                <w:lang w:val="sv-SE"/>
              </w:rPr>
              <w:t>, </w:t>
            </w:r>
            <w:r w:rsidRPr="00921D67">
              <w:rPr>
                <w:rFonts w:ascii="Times New Roman" w:hAnsi="Times New Roman"/>
                <w:i/>
                <w:iCs/>
                <w:sz w:val="24"/>
                <w:szCs w:val="24"/>
                <w:lang w:val="sv-SE"/>
              </w:rPr>
              <w:t>Brand </w:t>
            </w:r>
            <w:r w:rsidRPr="00921D67">
              <w:rPr>
                <w:rFonts w:ascii="Times New Roman" w:hAnsi="Times New Roman"/>
                <w:sz w:val="24"/>
                <w:szCs w:val="24"/>
                <w:lang w:val="sv-SE"/>
              </w:rPr>
              <w:t>Kahf menjadi pilihan pertama saya.</w:t>
            </w:r>
          </w:p>
        </w:tc>
        <w:tc>
          <w:tcPr>
            <w:tcW w:w="707" w:type="dxa"/>
          </w:tcPr>
          <w:p w14:paraId="109297B9" w14:textId="77777777" w:rsidR="00DB5D8D" w:rsidRPr="00921D67" w:rsidRDefault="00DB5D8D" w:rsidP="004704A3">
            <w:pPr>
              <w:rPr>
                <w:rFonts w:ascii="Times New Roman" w:hAnsi="Times New Roman"/>
                <w:sz w:val="24"/>
                <w:szCs w:val="24"/>
                <w:lang w:val="sv-SE"/>
              </w:rPr>
            </w:pPr>
          </w:p>
        </w:tc>
        <w:tc>
          <w:tcPr>
            <w:tcW w:w="707" w:type="dxa"/>
          </w:tcPr>
          <w:p w14:paraId="62D353BF" w14:textId="77777777" w:rsidR="00DB5D8D" w:rsidRPr="00921D67" w:rsidRDefault="00DB5D8D" w:rsidP="004704A3">
            <w:pPr>
              <w:rPr>
                <w:rFonts w:ascii="Times New Roman" w:hAnsi="Times New Roman"/>
                <w:sz w:val="24"/>
                <w:szCs w:val="24"/>
                <w:lang w:val="sv-SE"/>
              </w:rPr>
            </w:pPr>
          </w:p>
        </w:tc>
        <w:tc>
          <w:tcPr>
            <w:tcW w:w="710" w:type="dxa"/>
          </w:tcPr>
          <w:p w14:paraId="6040A16C" w14:textId="77777777" w:rsidR="00DB5D8D" w:rsidRPr="00921D67" w:rsidRDefault="00DB5D8D" w:rsidP="004704A3">
            <w:pPr>
              <w:rPr>
                <w:rFonts w:ascii="Times New Roman" w:hAnsi="Times New Roman"/>
                <w:sz w:val="24"/>
                <w:szCs w:val="24"/>
                <w:lang w:val="sv-SE"/>
              </w:rPr>
            </w:pPr>
          </w:p>
        </w:tc>
        <w:tc>
          <w:tcPr>
            <w:tcW w:w="707" w:type="dxa"/>
          </w:tcPr>
          <w:p w14:paraId="2A7DA0AD" w14:textId="77777777" w:rsidR="00DB5D8D" w:rsidRPr="00921D67" w:rsidRDefault="00DB5D8D" w:rsidP="004704A3">
            <w:pPr>
              <w:rPr>
                <w:rFonts w:ascii="Times New Roman" w:hAnsi="Times New Roman"/>
                <w:sz w:val="24"/>
                <w:szCs w:val="24"/>
                <w:lang w:val="sv-SE"/>
              </w:rPr>
            </w:pPr>
          </w:p>
        </w:tc>
        <w:tc>
          <w:tcPr>
            <w:tcW w:w="657" w:type="dxa"/>
          </w:tcPr>
          <w:p w14:paraId="3089CAAA" w14:textId="77777777" w:rsidR="00DB5D8D" w:rsidRPr="00921D67" w:rsidRDefault="00DB5D8D" w:rsidP="004704A3">
            <w:pPr>
              <w:rPr>
                <w:rFonts w:ascii="Times New Roman" w:hAnsi="Times New Roman"/>
                <w:sz w:val="24"/>
                <w:szCs w:val="24"/>
                <w:lang w:val="sv-SE"/>
              </w:rPr>
            </w:pPr>
          </w:p>
        </w:tc>
      </w:tr>
      <w:tr w:rsidR="00DB5D8D" w:rsidRPr="00921D67" w14:paraId="16AB1135" w14:textId="77777777" w:rsidTr="00E14E28">
        <w:trPr>
          <w:trHeight w:val="415"/>
        </w:trPr>
        <w:tc>
          <w:tcPr>
            <w:tcW w:w="9013" w:type="dxa"/>
            <w:gridSpan w:val="7"/>
          </w:tcPr>
          <w:p w14:paraId="33DBE9F4" w14:textId="77777777" w:rsidR="00DB5D8D" w:rsidRPr="00921D67" w:rsidRDefault="00DB5D8D" w:rsidP="004704A3">
            <w:pPr>
              <w:rPr>
                <w:rFonts w:ascii="Times New Roman" w:hAnsi="Times New Roman"/>
                <w:b/>
                <w:i/>
                <w:sz w:val="24"/>
                <w:szCs w:val="24"/>
              </w:rPr>
            </w:pPr>
            <w:r w:rsidRPr="00921D67">
              <w:rPr>
                <w:rFonts w:ascii="Times New Roman" w:hAnsi="Times New Roman"/>
                <w:b/>
                <w:i/>
                <w:spacing w:val="-2"/>
                <w:sz w:val="24"/>
                <w:szCs w:val="24"/>
              </w:rPr>
              <w:t>Consumption</w:t>
            </w:r>
          </w:p>
        </w:tc>
      </w:tr>
      <w:tr w:rsidR="003344BD" w:rsidRPr="003A184F" w14:paraId="5DECCB4A" w14:textId="77777777" w:rsidTr="00E14E28">
        <w:trPr>
          <w:trHeight w:val="827"/>
        </w:trPr>
        <w:tc>
          <w:tcPr>
            <w:tcW w:w="571" w:type="dxa"/>
          </w:tcPr>
          <w:p w14:paraId="27F3B92D" w14:textId="5C65EBD7" w:rsidR="003344BD" w:rsidRPr="00921D67" w:rsidRDefault="00E14E28" w:rsidP="004704A3">
            <w:pPr>
              <w:rPr>
                <w:rFonts w:ascii="Times New Roman" w:hAnsi="Times New Roman"/>
                <w:spacing w:val="-5"/>
                <w:sz w:val="24"/>
                <w:szCs w:val="24"/>
              </w:rPr>
            </w:pPr>
            <w:r w:rsidRPr="00921D67">
              <w:rPr>
                <w:rFonts w:ascii="Times New Roman" w:hAnsi="Times New Roman"/>
                <w:spacing w:val="-5"/>
                <w:sz w:val="24"/>
                <w:szCs w:val="24"/>
              </w:rPr>
              <w:t>4</w:t>
            </w:r>
            <w:r w:rsidR="003344BD" w:rsidRPr="00921D67">
              <w:rPr>
                <w:rFonts w:ascii="Times New Roman" w:hAnsi="Times New Roman"/>
                <w:spacing w:val="-5"/>
                <w:sz w:val="24"/>
                <w:szCs w:val="24"/>
              </w:rPr>
              <w:t>.</w:t>
            </w:r>
          </w:p>
        </w:tc>
        <w:tc>
          <w:tcPr>
            <w:tcW w:w="4954" w:type="dxa"/>
          </w:tcPr>
          <w:p w14:paraId="4C13C9F7" w14:textId="2AFE5556" w:rsidR="003344BD" w:rsidRPr="00921D67" w:rsidRDefault="003344BD" w:rsidP="004704A3">
            <w:pPr>
              <w:rPr>
                <w:rFonts w:ascii="Times New Roman" w:hAnsi="Times New Roman"/>
                <w:sz w:val="24"/>
                <w:szCs w:val="24"/>
                <w:lang w:val="sv-SE"/>
              </w:rPr>
            </w:pPr>
            <w:r w:rsidRPr="00921D67">
              <w:rPr>
                <w:rFonts w:ascii="Times New Roman" w:hAnsi="Times New Roman"/>
                <w:sz w:val="24"/>
                <w:szCs w:val="24"/>
                <w:lang w:val="sv-SE"/>
              </w:rPr>
              <w:t xml:space="preserve">Saya merasa produk dari </w:t>
            </w:r>
            <w:r w:rsidR="007C4EE4" w:rsidRPr="00921D67">
              <w:rPr>
                <w:rFonts w:ascii="Times New Roman" w:hAnsi="Times New Roman"/>
                <w:i/>
                <w:iCs/>
                <w:sz w:val="24"/>
                <w:szCs w:val="24"/>
                <w:lang w:val="sv-SE"/>
              </w:rPr>
              <w:t>Brand</w:t>
            </w:r>
            <w:r w:rsidRPr="00921D67">
              <w:rPr>
                <w:rFonts w:ascii="Times New Roman" w:hAnsi="Times New Roman"/>
                <w:sz w:val="24"/>
                <w:szCs w:val="24"/>
                <w:lang w:val="sv-SE"/>
              </w:rPr>
              <w:t xml:space="preserve"> Kahf cocok dengan kebutuhan saya.</w:t>
            </w:r>
          </w:p>
        </w:tc>
        <w:tc>
          <w:tcPr>
            <w:tcW w:w="707" w:type="dxa"/>
          </w:tcPr>
          <w:p w14:paraId="2E37E1AC" w14:textId="77777777" w:rsidR="003344BD" w:rsidRPr="00921D67" w:rsidRDefault="003344BD" w:rsidP="004704A3">
            <w:pPr>
              <w:rPr>
                <w:rFonts w:ascii="Times New Roman" w:hAnsi="Times New Roman"/>
                <w:sz w:val="24"/>
                <w:szCs w:val="24"/>
                <w:lang w:val="sv-SE"/>
              </w:rPr>
            </w:pPr>
          </w:p>
        </w:tc>
        <w:tc>
          <w:tcPr>
            <w:tcW w:w="707" w:type="dxa"/>
          </w:tcPr>
          <w:p w14:paraId="30D94E44" w14:textId="77777777" w:rsidR="003344BD" w:rsidRPr="00921D67" w:rsidRDefault="003344BD" w:rsidP="004704A3">
            <w:pPr>
              <w:rPr>
                <w:rFonts w:ascii="Times New Roman" w:hAnsi="Times New Roman"/>
                <w:sz w:val="24"/>
                <w:szCs w:val="24"/>
                <w:lang w:val="sv-SE"/>
              </w:rPr>
            </w:pPr>
          </w:p>
        </w:tc>
        <w:tc>
          <w:tcPr>
            <w:tcW w:w="710" w:type="dxa"/>
          </w:tcPr>
          <w:p w14:paraId="1B9C44D2" w14:textId="77777777" w:rsidR="003344BD" w:rsidRPr="00921D67" w:rsidRDefault="003344BD" w:rsidP="004704A3">
            <w:pPr>
              <w:rPr>
                <w:rFonts w:ascii="Times New Roman" w:hAnsi="Times New Roman"/>
                <w:sz w:val="24"/>
                <w:szCs w:val="24"/>
                <w:lang w:val="sv-SE"/>
              </w:rPr>
            </w:pPr>
          </w:p>
        </w:tc>
        <w:tc>
          <w:tcPr>
            <w:tcW w:w="707" w:type="dxa"/>
          </w:tcPr>
          <w:p w14:paraId="5508F604" w14:textId="77777777" w:rsidR="003344BD" w:rsidRPr="00921D67" w:rsidRDefault="003344BD" w:rsidP="004704A3">
            <w:pPr>
              <w:rPr>
                <w:rFonts w:ascii="Times New Roman" w:hAnsi="Times New Roman"/>
                <w:sz w:val="24"/>
                <w:szCs w:val="24"/>
                <w:lang w:val="sv-SE"/>
              </w:rPr>
            </w:pPr>
          </w:p>
        </w:tc>
        <w:tc>
          <w:tcPr>
            <w:tcW w:w="657" w:type="dxa"/>
          </w:tcPr>
          <w:p w14:paraId="53D2ED77" w14:textId="77777777" w:rsidR="003344BD" w:rsidRPr="00921D67" w:rsidRDefault="003344BD" w:rsidP="004704A3">
            <w:pPr>
              <w:rPr>
                <w:rFonts w:ascii="Times New Roman" w:hAnsi="Times New Roman"/>
                <w:sz w:val="24"/>
                <w:szCs w:val="24"/>
                <w:lang w:val="sv-SE"/>
              </w:rPr>
            </w:pPr>
          </w:p>
        </w:tc>
      </w:tr>
    </w:tbl>
    <w:p w14:paraId="722BA425" w14:textId="77777777" w:rsidR="00DB5D8D" w:rsidRPr="00921D67" w:rsidRDefault="00DB5D8D" w:rsidP="004704A3">
      <w:pPr>
        <w:rPr>
          <w:rFonts w:ascii="Times New Roman" w:hAnsi="Times New Roman"/>
          <w:sz w:val="24"/>
          <w:szCs w:val="24"/>
          <w:lang w:val="sv-SE"/>
        </w:rPr>
      </w:pPr>
    </w:p>
    <w:p w14:paraId="425C65D8" w14:textId="3431CFB6" w:rsidR="003344BD" w:rsidRPr="00921D67" w:rsidRDefault="003344BD" w:rsidP="004704A3">
      <w:pPr>
        <w:rPr>
          <w:rFonts w:ascii="Times New Roman" w:hAnsi="Times New Roman"/>
          <w:sz w:val="24"/>
          <w:szCs w:val="24"/>
        </w:rPr>
      </w:pPr>
      <w:r w:rsidRPr="00921D67">
        <w:rPr>
          <w:rFonts w:ascii="Times New Roman" w:hAnsi="Times New Roman"/>
          <w:sz w:val="24"/>
          <w:szCs w:val="24"/>
        </w:rPr>
        <w:t>Variabel</w:t>
      </w:r>
      <w:r w:rsidRPr="00921D67">
        <w:rPr>
          <w:rFonts w:ascii="Times New Roman" w:hAnsi="Times New Roman"/>
          <w:spacing w:val="-3"/>
          <w:sz w:val="24"/>
          <w:szCs w:val="24"/>
        </w:rPr>
        <w:t xml:space="preserve"> </w:t>
      </w:r>
      <w:r w:rsidRPr="00921D67">
        <w:rPr>
          <w:rFonts w:ascii="Times New Roman" w:hAnsi="Times New Roman"/>
          <w:i/>
          <w:sz w:val="24"/>
          <w:szCs w:val="24"/>
        </w:rPr>
        <w:t>Customer</w:t>
      </w:r>
      <w:r w:rsidRPr="00921D67">
        <w:rPr>
          <w:rFonts w:ascii="Times New Roman" w:hAnsi="Times New Roman"/>
          <w:i/>
          <w:spacing w:val="-2"/>
          <w:sz w:val="24"/>
          <w:szCs w:val="24"/>
        </w:rPr>
        <w:t xml:space="preserve"> </w:t>
      </w:r>
      <w:r w:rsidRPr="00921D67">
        <w:rPr>
          <w:rFonts w:ascii="Times New Roman" w:hAnsi="Times New Roman"/>
          <w:i/>
          <w:sz w:val="24"/>
          <w:szCs w:val="24"/>
        </w:rPr>
        <w:t>Satisfaction</w:t>
      </w:r>
      <w:r w:rsidRPr="00921D67">
        <w:rPr>
          <w:rFonts w:ascii="Times New Roman" w:hAnsi="Times New Roman"/>
          <w:i/>
          <w:spacing w:val="-1"/>
          <w:sz w:val="24"/>
          <w:szCs w:val="24"/>
        </w:rPr>
        <w:t xml:space="preserve"> </w:t>
      </w:r>
      <w:r w:rsidRPr="00921D67">
        <w:rPr>
          <w:rFonts w:ascii="Times New Roman" w:hAnsi="Times New Roman"/>
          <w:spacing w:val="-4"/>
          <w:sz w:val="24"/>
          <w:szCs w:val="24"/>
        </w:rPr>
        <w:t>(X3)</w:t>
      </w:r>
    </w:p>
    <w:tbl>
      <w:tblPr>
        <w:tblW w:w="901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954"/>
        <w:gridCol w:w="707"/>
        <w:gridCol w:w="707"/>
        <w:gridCol w:w="710"/>
        <w:gridCol w:w="707"/>
        <w:gridCol w:w="657"/>
      </w:tblGrid>
      <w:tr w:rsidR="003344BD" w:rsidRPr="00921D67" w14:paraId="17233A3C" w14:textId="77777777" w:rsidTr="00E14E28">
        <w:trPr>
          <w:trHeight w:val="412"/>
        </w:trPr>
        <w:tc>
          <w:tcPr>
            <w:tcW w:w="571" w:type="dxa"/>
          </w:tcPr>
          <w:p w14:paraId="6DBBDB38" w14:textId="77777777" w:rsidR="003344BD" w:rsidRPr="00921D67" w:rsidRDefault="003344BD" w:rsidP="004704A3">
            <w:pPr>
              <w:rPr>
                <w:rFonts w:ascii="Times New Roman" w:hAnsi="Times New Roman"/>
                <w:b/>
                <w:sz w:val="24"/>
                <w:szCs w:val="24"/>
              </w:rPr>
            </w:pPr>
            <w:r w:rsidRPr="00921D67">
              <w:rPr>
                <w:rFonts w:ascii="Times New Roman" w:hAnsi="Times New Roman"/>
                <w:b/>
                <w:spacing w:val="-5"/>
                <w:sz w:val="24"/>
                <w:szCs w:val="24"/>
              </w:rPr>
              <w:t>No.</w:t>
            </w:r>
          </w:p>
        </w:tc>
        <w:tc>
          <w:tcPr>
            <w:tcW w:w="4954" w:type="dxa"/>
          </w:tcPr>
          <w:p w14:paraId="5AD5E5AF" w14:textId="77777777" w:rsidR="003344BD" w:rsidRPr="00921D67" w:rsidRDefault="003344BD" w:rsidP="004704A3">
            <w:pPr>
              <w:rPr>
                <w:rFonts w:ascii="Times New Roman" w:hAnsi="Times New Roman"/>
                <w:b/>
                <w:sz w:val="24"/>
                <w:szCs w:val="24"/>
              </w:rPr>
            </w:pPr>
            <w:r w:rsidRPr="00921D67">
              <w:rPr>
                <w:rFonts w:ascii="Times New Roman" w:hAnsi="Times New Roman"/>
                <w:b/>
                <w:spacing w:val="-2"/>
                <w:sz w:val="24"/>
                <w:szCs w:val="24"/>
              </w:rPr>
              <w:t>Pertanyaan</w:t>
            </w:r>
          </w:p>
        </w:tc>
        <w:tc>
          <w:tcPr>
            <w:tcW w:w="707" w:type="dxa"/>
          </w:tcPr>
          <w:p w14:paraId="5AD94B9B" w14:textId="77777777" w:rsidR="003344BD" w:rsidRPr="00921D67" w:rsidRDefault="003344BD" w:rsidP="004704A3">
            <w:pPr>
              <w:rPr>
                <w:rFonts w:ascii="Times New Roman" w:hAnsi="Times New Roman"/>
                <w:b/>
                <w:sz w:val="24"/>
                <w:szCs w:val="24"/>
              </w:rPr>
            </w:pPr>
            <w:r w:rsidRPr="00921D67">
              <w:rPr>
                <w:rFonts w:ascii="Times New Roman" w:hAnsi="Times New Roman"/>
                <w:b/>
                <w:spacing w:val="-5"/>
                <w:sz w:val="24"/>
                <w:szCs w:val="24"/>
              </w:rPr>
              <w:t>STS</w:t>
            </w:r>
          </w:p>
        </w:tc>
        <w:tc>
          <w:tcPr>
            <w:tcW w:w="707" w:type="dxa"/>
          </w:tcPr>
          <w:p w14:paraId="5D365BC3" w14:textId="77777777" w:rsidR="003344BD" w:rsidRPr="00921D67" w:rsidRDefault="003344BD" w:rsidP="004704A3">
            <w:pPr>
              <w:rPr>
                <w:rFonts w:ascii="Times New Roman" w:hAnsi="Times New Roman"/>
                <w:b/>
                <w:sz w:val="24"/>
                <w:szCs w:val="24"/>
              </w:rPr>
            </w:pPr>
            <w:r w:rsidRPr="00921D67">
              <w:rPr>
                <w:rFonts w:ascii="Times New Roman" w:hAnsi="Times New Roman"/>
                <w:b/>
                <w:spacing w:val="-5"/>
                <w:sz w:val="24"/>
                <w:szCs w:val="24"/>
              </w:rPr>
              <w:t>TS</w:t>
            </w:r>
          </w:p>
        </w:tc>
        <w:tc>
          <w:tcPr>
            <w:tcW w:w="710" w:type="dxa"/>
          </w:tcPr>
          <w:p w14:paraId="096B3B9C" w14:textId="798FE54A" w:rsidR="003344BD" w:rsidRPr="00921D67" w:rsidRDefault="00E14E28" w:rsidP="004704A3">
            <w:pPr>
              <w:rPr>
                <w:rFonts w:ascii="Times New Roman" w:hAnsi="Times New Roman"/>
                <w:b/>
                <w:sz w:val="24"/>
                <w:szCs w:val="24"/>
              </w:rPr>
            </w:pPr>
            <w:r w:rsidRPr="00921D67">
              <w:rPr>
                <w:rFonts w:ascii="Times New Roman" w:hAnsi="Times New Roman"/>
                <w:b/>
                <w:spacing w:val="-10"/>
                <w:sz w:val="24"/>
                <w:szCs w:val="24"/>
              </w:rPr>
              <w:t>KS</w:t>
            </w:r>
          </w:p>
        </w:tc>
        <w:tc>
          <w:tcPr>
            <w:tcW w:w="707" w:type="dxa"/>
          </w:tcPr>
          <w:p w14:paraId="71DA7522" w14:textId="77777777" w:rsidR="003344BD" w:rsidRPr="00921D67" w:rsidRDefault="003344BD" w:rsidP="004704A3">
            <w:pPr>
              <w:rPr>
                <w:rFonts w:ascii="Times New Roman" w:hAnsi="Times New Roman"/>
                <w:b/>
                <w:sz w:val="24"/>
                <w:szCs w:val="24"/>
              </w:rPr>
            </w:pPr>
            <w:r w:rsidRPr="00921D67">
              <w:rPr>
                <w:rFonts w:ascii="Times New Roman" w:hAnsi="Times New Roman"/>
                <w:b/>
                <w:spacing w:val="-10"/>
                <w:sz w:val="24"/>
                <w:szCs w:val="24"/>
              </w:rPr>
              <w:t>S</w:t>
            </w:r>
          </w:p>
        </w:tc>
        <w:tc>
          <w:tcPr>
            <w:tcW w:w="657" w:type="dxa"/>
          </w:tcPr>
          <w:p w14:paraId="64CC92A9" w14:textId="77777777" w:rsidR="003344BD" w:rsidRPr="00921D67" w:rsidRDefault="003344BD" w:rsidP="004704A3">
            <w:pPr>
              <w:rPr>
                <w:rFonts w:ascii="Times New Roman" w:hAnsi="Times New Roman"/>
                <w:b/>
                <w:sz w:val="24"/>
                <w:szCs w:val="24"/>
              </w:rPr>
            </w:pPr>
            <w:r w:rsidRPr="00921D67">
              <w:rPr>
                <w:rFonts w:ascii="Times New Roman" w:hAnsi="Times New Roman"/>
                <w:b/>
                <w:spacing w:val="-5"/>
                <w:sz w:val="24"/>
                <w:szCs w:val="24"/>
              </w:rPr>
              <w:t>SS</w:t>
            </w:r>
          </w:p>
        </w:tc>
      </w:tr>
      <w:tr w:rsidR="003344BD" w:rsidRPr="00921D67" w14:paraId="1D06C29D" w14:textId="77777777" w:rsidTr="00E14E28">
        <w:trPr>
          <w:trHeight w:val="414"/>
        </w:trPr>
        <w:tc>
          <w:tcPr>
            <w:tcW w:w="9013" w:type="dxa"/>
            <w:gridSpan w:val="7"/>
          </w:tcPr>
          <w:p w14:paraId="3D7DC54C" w14:textId="77777777" w:rsidR="003344BD" w:rsidRPr="00921D67" w:rsidRDefault="003344BD" w:rsidP="004704A3">
            <w:pPr>
              <w:rPr>
                <w:rFonts w:ascii="Times New Roman" w:hAnsi="Times New Roman"/>
                <w:b/>
                <w:sz w:val="24"/>
                <w:szCs w:val="24"/>
              </w:rPr>
            </w:pPr>
            <w:r w:rsidRPr="00921D67">
              <w:rPr>
                <w:rFonts w:ascii="Times New Roman" w:hAnsi="Times New Roman"/>
                <w:b/>
                <w:sz w:val="24"/>
                <w:szCs w:val="24"/>
              </w:rPr>
              <w:t>Kepuasan</w:t>
            </w:r>
            <w:r w:rsidRPr="00921D67">
              <w:rPr>
                <w:rFonts w:ascii="Times New Roman" w:hAnsi="Times New Roman"/>
                <w:b/>
                <w:spacing w:val="-3"/>
                <w:sz w:val="24"/>
                <w:szCs w:val="24"/>
              </w:rPr>
              <w:t xml:space="preserve"> </w:t>
            </w:r>
            <w:r w:rsidRPr="00921D67">
              <w:rPr>
                <w:rFonts w:ascii="Times New Roman" w:hAnsi="Times New Roman"/>
                <w:b/>
                <w:sz w:val="24"/>
                <w:szCs w:val="24"/>
              </w:rPr>
              <w:t>Konsumen</w:t>
            </w:r>
            <w:r w:rsidRPr="00921D67">
              <w:rPr>
                <w:rFonts w:ascii="Times New Roman" w:hAnsi="Times New Roman"/>
                <w:b/>
                <w:spacing w:val="-2"/>
                <w:sz w:val="24"/>
                <w:szCs w:val="24"/>
              </w:rPr>
              <w:t xml:space="preserve"> </w:t>
            </w:r>
            <w:r w:rsidRPr="00921D67">
              <w:rPr>
                <w:rFonts w:ascii="Times New Roman" w:hAnsi="Times New Roman"/>
                <w:b/>
                <w:sz w:val="24"/>
                <w:szCs w:val="24"/>
              </w:rPr>
              <w:t>pada</w:t>
            </w:r>
            <w:r w:rsidRPr="00921D67">
              <w:rPr>
                <w:rFonts w:ascii="Times New Roman" w:hAnsi="Times New Roman"/>
                <w:b/>
                <w:spacing w:val="-2"/>
                <w:sz w:val="24"/>
                <w:szCs w:val="24"/>
              </w:rPr>
              <w:t xml:space="preserve"> Produk</w:t>
            </w:r>
          </w:p>
        </w:tc>
      </w:tr>
      <w:tr w:rsidR="003344BD" w:rsidRPr="003A184F" w14:paraId="1393F775" w14:textId="77777777" w:rsidTr="00E14E28">
        <w:trPr>
          <w:trHeight w:val="828"/>
        </w:trPr>
        <w:tc>
          <w:tcPr>
            <w:tcW w:w="571" w:type="dxa"/>
          </w:tcPr>
          <w:p w14:paraId="2764B7E2" w14:textId="77777777" w:rsidR="003344BD" w:rsidRPr="00921D67" w:rsidRDefault="003344BD" w:rsidP="004704A3">
            <w:pPr>
              <w:rPr>
                <w:rFonts w:ascii="Times New Roman" w:hAnsi="Times New Roman"/>
                <w:sz w:val="24"/>
                <w:szCs w:val="24"/>
              </w:rPr>
            </w:pPr>
            <w:r w:rsidRPr="00921D67">
              <w:rPr>
                <w:rFonts w:ascii="Times New Roman" w:hAnsi="Times New Roman"/>
                <w:spacing w:val="-5"/>
                <w:sz w:val="24"/>
                <w:szCs w:val="24"/>
              </w:rPr>
              <w:lastRenderedPageBreak/>
              <w:t>1.</w:t>
            </w:r>
          </w:p>
        </w:tc>
        <w:tc>
          <w:tcPr>
            <w:tcW w:w="4954" w:type="dxa"/>
          </w:tcPr>
          <w:p w14:paraId="3C489BCF" w14:textId="3541E597" w:rsidR="003344BD" w:rsidRPr="00921D67" w:rsidRDefault="00E14E28" w:rsidP="004704A3">
            <w:pPr>
              <w:rPr>
                <w:rFonts w:ascii="Times New Roman" w:hAnsi="Times New Roman"/>
                <w:sz w:val="24"/>
                <w:szCs w:val="24"/>
                <w:lang w:val="sv-SE"/>
              </w:rPr>
            </w:pPr>
            <w:r w:rsidRPr="00921D67">
              <w:rPr>
                <w:rFonts w:ascii="Times New Roman" w:hAnsi="Times New Roman"/>
                <w:sz w:val="24"/>
                <w:szCs w:val="24"/>
                <w:lang w:val="sv-SE"/>
              </w:rPr>
              <w:t>Saya merasa harga dan manfaat pada produk Kahf sesuai dengan yang saya harapkan.</w:t>
            </w:r>
          </w:p>
        </w:tc>
        <w:tc>
          <w:tcPr>
            <w:tcW w:w="707" w:type="dxa"/>
          </w:tcPr>
          <w:p w14:paraId="488E3348" w14:textId="77777777" w:rsidR="003344BD" w:rsidRPr="00921D67" w:rsidRDefault="003344BD" w:rsidP="004704A3">
            <w:pPr>
              <w:rPr>
                <w:rFonts w:ascii="Times New Roman" w:hAnsi="Times New Roman"/>
                <w:sz w:val="24"/>
                <w:szCs w:val="24"/>
                <w:lang w:val="sv-SE"/>
              </w:rPr>
            </w:pPr>
          </w:p>
        </w:tc>
        <w:tc>
          <w:tcPr>
            <w:tcW w:w="707" w:type="dxa"/>
          </w:tcPr>
          <w:p w14:paraId="12523E41" w14:textId="77777777" w:rsidR="003344BD" w:rsidRPr="00921D67" w:rsidRDefault="003344BD" w:rsidP="004704A3">
            <w:pPr>
              <w:rPr>
                <w:rFonts w:ascii="Times New Roman" w:hAnsi="Times New Roman"/>
                <w:sz w:val="24"/>
                <w:szCs w:val="24"/>
                <w:lang w:val="sv-SE"/>
              </w:rPr>
            </w:pPr>
          </w:p>
        </w:tc>
        <w:tc>
          <w:tcPr>
            <w:tcW w:w="710" w:type="dxa"/>
          </w:tcPr>
          <w:p w14:paraId="782B0912" w14:textId="77777777" w:rsidR="003344BD" w:rsidRPr="00921D67" w:rsidRDefault="003344BD" w:rsidP="004704A3">
            <w:pPr>
              <w:rPr>
                <w:rFonts w:ascii="Times New Roman" w:hAnsi="Times New Roman"/>
                <w:sz w:val="24"/>
                <w:szCs w:val="24"/>
                <w:lang w:val="sv-SE"/>
              </w:rPr>
            </w:pPr>
          </w:p>
        </w:tc>
        <w:tc>
          <w:tcPr>
            <w:tcW w:w="707" w:type="dxa"/>
          </w:tcPr>
          <w:p w14:paraId="2607DFFE" w14:textId="77777777" w:rsidR="003344BD" w:rsidRPr="00921D67" w:rsidRDefault="003344BD" w:rsidP="004704A3">
            <w:pPr>
              <w:rPr>
                <w:rFonts w:ascii="Times New Roman" w:hAnsi="Times New Roman"/>
                <w:sz w:val="24"/>
                <w:szCs w:val="24"/>
                <w:lang w:val="sv-SE"/>
              </w:rPr>
            </w:pPr>
          </w:p>
        </w:tc>
        <w:tc>
          <w:tcPr>
            <w:tcW w:w="657" w:type="dxa"/>
          </w:tcPr>
          <w:p w14:paraId="1728CED8" w14:textId="77777777" w:rsidR="003344BD" w:rsidRPr="00921D67" w:rsidRDefault="003344BD" w:rsidP="004704A3">
            <w:pPr>
              <w:rPr>
                <w:rFonts w:ascii="Times New Roman" w:hAnsi="Times New Roman"/>
                <w:sz w:val="24"/>
                <w:szCs w:val="24"/>
                <w:lang w:val="sv-SE"/>
              </w:rPr>
            </w:pPr>
          </w:p>
        </w:tc>
      </w:tr>
      <w:tr w:rsidR="003344BD" w:rsidRPr="00921D67" w14:paraId="4F29304F" w14:textId="77777777" w:rsidTr="00E14E28">
        <w:trPr>
          <w:trHeight w:val="414"/>
        </w:trPr>
        <w:tc>
          <w:tcPr>
            <w:tcW w:w="9013" w:type="dxa"/>
            <w:gridSpan w:val="7"/>
          </w:tcPr>
          <w:p w14:paraId="4279A12E" w14:textId="77777777" w:rsidR="003344BD" w:rsidRPr="00921D67" w:rsidRDefault="003344BD" w:rsidP="004704A3">
            <w:pPr>
              <w:rPr>
                <w:rFonts w:ascii="Times New Roman" w:hAnsi="Times New Roman"/>
                <w:b/>
                <w:sz w:val="24"/>
                <w:szCs w:val="24"/>
              </w:rPr>
            </w:pPr>
            <w:r w:rsidRPr="00921D67">
              <w:rPr>
                <w:rFonts w:ascii="Times New Roman" w:hAnsi="Times New Roman"/>
                <w:b/>
                <w:sz w:val="24"/>
                <w:szCs w:val="24"/>
              </w:rPr>
              <w:t>Kepuasan</w:t>
            </w:r>
            <w:r w:rsidRPr="00921D67">
              <w:rPr>
                <w:rFonts w:ascii="Times New Roman" w:hAnsi="Times New Roman"/>
                <w:b/>
                <w:spacing w:val="-3"/>
                <w:sz w:val="24"/>
                <w:szCs w:val="24"/>
              </w:rPr>
              <w:t xml:space="preserve"> </w:t>
            </w:r>
            <w:r w:rsidRPr="00921D67">
              <w:rPr>
                <w:rFonts w:ascii="Times New Roman" w:hAnsi="Times New Roman"/>
                <w:b/>
                <w:sz w:val="24"/>
                <w:szCs w:val="24"/>
              </w:rPr>
              <w:t>Konsumen</w:t>
            </w:r>
            <w:r w:rsidRPr="00921D67">
              <w:rPr>
                <w:rFonts w:ascii="Times New Roman" w:hAnsi="Times New Roman"/>
                <w:b/>
                <w:spacing w:val="-2"/>
                <w:sz w:val="24"/>
                <w:szCs w:val="24"/>
              </w:rPr>
              <w:t xml:space="preserve"> </w:t>
            </w:r>
            <w:r w:rsidRPr="00921D67">
              <w:rPr>
                <w:rFonts w:ascii="Times New Roman" w:hAnsi="Times New Roman"/>
                <w:b/>
                <w:sz w:val="24"/>
                <w:szCs w:val="24"/>
              </w:rPr>
              <w:t>pada</w:t>
            </w:r>
            <w:r w:rsidRPr="00921D67">
              <w:rPr>
                <w:rFonts w:ascii="Times New Roman" w:hAnsi="Times New Roman"/>
                <w:b/>
                <w:spacing w:val="-2"/>
                <w:sz w:val="24"/>
                <w:szCs w:val="24"/>
              </w:rPr>
              <w:t xml:space="preserve"> Pelayanan</w:t>
            </w:r>
          </w:p>
        </w:tc>
      </w:tr>
      <w:tr w:rsidR="003344BD" w:rsidRPr="003A184F" w14:paraId="5F579836" w14:textId="77777777" w:rsidTr="00E14E28">
        <w:trPr>
          <w:trHeight w:val="827"/>
        </w:trPr>
        <w:tc>
          <w:tcPr>
            <w:tcW w:w="571" w:type="dxa"/>
          </w:tcPr>
          <w:p w14:paraId="7A2F354A" w14:textId="4E8038B6" w:rsidR="003344BD" w:rsidRPr="00921D67" w:rsidRDefault="00E14E28" w:rsidP="004704A3">
            <w:pPr>
              <w:rPr>
                <w:rFonts w:ascii="Times New Roman" w:hAnsi="Times New Roman"/>
                <w:sz w:val="24"/>
                <w:szCs w:val="24"/>
              </w:rPr>
            </w:pPr>
            <w:r w:rsidRPr="00921D67">
              <w:rPr>
                <w:rFonts w:ascii="Times New Roman" w:hAnsi="Times New Roman"/>
                <w:spacing w:val="-5"/>
                <w:sz w:val="24"/>
                <w:szCs w:val="24"/>
              </w:rPr>
              <w:t>2</w:t>
            </w:r>
            <w:r w:rsidR="003344BD" w:rsidRPr="00921D67">
              <w:rPr>
                <w:rFonts w:ascii="Times New Roman" w:hAnsi="Times New Roman"/>
                <w:spacing w:val="-5"/>
                <w:sz w:val="24"/>
                <w:szCs w:val="24"/>
              </w:rPr>
              <w:t>.</w:t>
            </w:r>
          </w:p>
        </w:tc>
        <w:tc>
          <w:tcPr>
            <w:tcW w:w="4954" w:type="dxa"/>
          </w:tcPr>
          <w:p w14:paraId="5B018F03" w14:textId="44176EC4" w:rsidR="003344BD" w:rsidRPr="00921D67" w:rsidRDefault="00E14E28" w:rsidP="004704A3">
            <w:pPr>
              <w:rPr>
                <w:rFonts w:ascii="Times New Roman" w:hAnsi="Times New Roman"/>
                <w:sz w:val="24"/>
                <w:szCs w:val="24"/>
                <w:lang w:val="sv-SE"/>
              </w:rPr>
            </w:pPr>
            <w:r w:rsidRPr="00921D67">
              <w:rPr>
                <w:rFonts w:ascii="Times New Roman" w:hAnsi="Times New Roman"/>
                <w:sz w:val="24"/>
                <w:szCs w:val="24"/>
                <w:lang w:val="sv-SE"/>
              </w:rPr>
              <w:t>Saya merasa puas karna </w:t>
            </w:r>
            <w:r w:rsidRPr="00921D67">
              <w:rPr>
                <w:rFonts w:ascii="Times New Roman" w:hAnsi="Times New Roman"/>
                <w:i/>
                <w:iCs/>
                <w:sz w:val="24"/>
                <w:szCs w:val="24"/>
                <w:lang w:val="sv-SE"/>
              </w:rPr>
              <w:t>Brand </w:t>
            </w:r>
            <w:r w:rsidRPr="00921D67">
              <w:rPr>
                <w:rFonts w:ascii="Times New Roman" w:hAnsi="Times New Roman"/>
                <w:sz w:val="24"/>
                <w:szCs w:val="24"/>
                <w:lang w:val="sv-SE"/>
              </w:rPr>
              <w:t>Kahf cukup tanggap dalam merespon keluhan konsumen.</w:t>
            </w:r>
          </w:p>
        </w:tc>
        <w:tc>
          <w:tcPr>
            <w:tcW w:w="707" w:type="dxa"/>
          </w:tcPr>
          <w:p w14:paraId="65D85655" w14:textId="77777777" w:rsidR="003344BD" w:rsidRPr="00921D67" w:rsidRDefault="003344BD" w:rsidP="004704A3">
            <w:pPr>
              <w:rPr>
                <w:rFonts w:ascii="Times New Roman" w:hAnsi="Times New Roman"/>
                <w:sz w:val="24"/>
                <w:szCs w:val="24"/>
                <w:lang w:val="sv-SE"/>
              </w:rPr>
            </w:pPr>
          </w:p>
        </w:tc>
        <w:tc>
          <w:tcPr>
            <w:tcW w:w="707" w:type="dxa"/>
          </w:tcPr>
          <w:p w14:paraId="3774E6DA" w14:textId="77777777" w:rsidR="003344BD" w:rsidRPr="00921D67" w:rsidRDefault="003344BD" w:rsidP="004704A3">
            <w:pPr>
              <w:rPr>
                <w:rFonts w:ascii="Times New Roman" w:hAnsi="Times New Roman"/>
                <w:sz w:val="24"/>
                <w:szCs w:val="24"/>
                <w:lang w:val="sv-SE"/>
              </w:rPr>
            </w:pPr>
          </w:p>
        </w:tc>
        <w:tc>
          <w:tcPr>
            <w:tcW w:w="710" w:type="dxa"/>
          </w:tcPr>
          <w:p w14:paraId="1AC90939" w14:textId="77777777" w:rsidR="003344BD" w:rsidRPr="00921D67" w:rsidRDefault="003344BD" w:rsidP="004704A3">
            <w:pPr>
              <w:rPr>
                <w:rFonts w:ascii="Times New Roman" w:hAnsi="Times New Roman"/>
                <w:sz w:val="24"/>
                <w:szCs w:val="24"/>
                <w:lang w:val="sv-SE"/>
              </w:rPr>
            </w:pPr>
          </w:p>
        </w:tc>
        <w:tc>
          <w:tcPr>
            <w:tcW w:w="707" w:type="dxa"/>
          </w:tcPr>
          <w:p w14:paraId="2D7382E2" w14:textId="77777777" w:rsidR="003344BD" w:rsidRPr="00921D67" w:rsidRDefault="003344BD" w:rsidP="004704A3">
            <w:pPr>
              <w:rPr>
                <w:rFonts w:ascii="Times New Roman" w:hAnsi="Times New Roman"/>
                <w:sz w:val="24"/>
                <w:szCs w:val="24"/>
                <w:lang w:val="sv-SE"/>
              </w:rPr>
            </w:pPr>
          </w:p>
        </w:tc>
        <w:tc>
          <w:tcPr>
            <w:tcW w:w="657" w:type="dxa"/>
          </w:tcPr>
          <w:p w14:paraId="4370F443" w14:textId="77777777" w:rsidR="003344BD" w:rsidRPr="00921D67" w:rsidRDefault="003344BD" w:rsidP="004704A3">
            <w:pPr>
              <w:rPr>
                <w:rFonts w:ascii="Times New Roman" w:hAnsi="Times New Roman"/>
                <w:sz w:val="24"/>
                <w:szCs w:val="24"/>
                <w:lang w:val="sv-SE"/>
              </w:rPr>
            </w:pPr>
          </w:p>
        </w:tc>
      </w:tr>
      <w:tr w:rsidR="00CA23F7" w:rsidRPr="00921D67" w14:paraId="2AB16993" w14:textId="77777777" w:rsidTr="00E14E28">
        <w:trPr>
          <w:trHeight w:val="525"/>
        </w:trPr>
        <w:tc>
          <w:tcPr>
            <w:tcW w:w="9013" w:type="dxa"/>
            <w:gridSpan w:val="7"/>
          </w:tcPr>
          <w:p w14:paraId="553D45F3" w14:textId="51E9AE0B" w:rsidR="00CA23F7" w:rsidRPr="00921D67" w:rsidRDefault="00CA23F7" w:rsidP="004704A3">
            <w:pPr>
              <w:rPr>
                <w:rFonts w:ascii="Times New Roman" w:hAnsi="Times New Roman"/>
                <w:sz w:val="24"/>
                <w:szCs w:val="24"/>
              </w:rPr>
            </w:pPr>
            <w:r w:rsidRPr="00921D67">
              <w:rPr>
                <w:rFonts w:ascii="Times New Roman" w:hAnsi="Times New Roman"/>
                <w:b/>
                <w:sz w:val="24"/>
                <w:szCs w:val="24"/>
                <w:lang w:val="sv-SE"/>
              </w:rPr>
              <w:t xml:space="preserve"> </w:t>
            </w:r>
            <w:r w:rsidRPr="00921D67">
              <w:rPr>
                <w:rFonts w:ascii="Times New Roman" w:hAnsi="Times New Roman"/>
                <w:b/>
                <w:sz w:val="24"/>
                <w:szCs w:val="24"/>
              </w:rPr>
              <w:t>Kepuasan</w:t>
            </w:r>
            <w:r w:rsidRPr="00921D67">
              <w:rPr>
                <w:rFonts w:ascii="Times New Roman" w:hAnsi="Times New Roman"/>
                <w:b/>
                <w:spacing w:val="-3"/>
                <w:sz w:val="24"/>
                <w:szCs w:val="24"/>
              </w:rPr>
              <w:t xml:space="preserve"> </w:t>
            </w:r>
            <w:r w:rsidRPr="00921D67">
              <w:rPr>
                <w:rFonts w:ascii="Times New Roman" w:hAnsi="Times New Roman"/>
                <w:b/>
                <w:sz w:val="24"/>
                <w:szCs w:val="24"/>
              </w:rPr>
              <w:t>Konsumen</w:t>
            </w:r>
            <w:r w:rsidRPr="00921D67">
              <w:rPr>
                <w:rFonts w:ascii="Times New Roman" w:hAnsi="Times New Roman"/>
                <w:b/>
                <w:spacing w:val="-3"/>
                <w:sz w:val="24"/>
                <w:szCs w:val="24"/>
              </w:rPr>
              <w:t xml:space="preserve"> </w:t>
            </w:r>
            <w:r w:rsidRPr="00921D67">
              <w:rPr>
                <w:rFonts w:ascii="Times New Roman" w:hAnsi="Times New Roman"/>
                <w:b/>
                <w:sz w:val="24"/>
                <w:szCs w:val="24"/>
              </w:rPr>
              <w:t>terhadap</w:t>
            </w:r>
            <w:r w:rsidRPr="00921D67">
              <w:rPr>
                <w:rFonts w:ascii="Times New Roman" w:hAnsi="Times New Roman"/>
                <w:b/>
                <w:spacing w:val="-2"/>
                <w:sz w:val="24"/>
                <w:szCs w:val="24"/>
              </w:rPr>
              <w:t xml:space="preserve"> Pembelian</w:t>
            </w:r>
          </w:p>
        </w:tc>
      </w:tr>
      <w:tr w:rsidR="00CA23F7" w:rsidRPr="003A184F" w14:paraId="2A4BEF9E" w14:textId="77777777" w:rsidTr="00E14E28">
        <w:trPr>
          <w:trHeight w:val="560"/>
        </w:trPr>
        <w:tc>
          <w:tcPr>
            <w:tcW w:w="571" w:type="dxa"/>
          </w:tcPr>
          <w:p w14:paraId="789873F5" w14:textId="7FBC36AF" w:rsidR="00CA23F7" w:rsidRPr="00921D67" w:rsidRDefault="00E14E28" w:rsidP="004704A3">
            <w:pPr>
              <w:rPr>
                <w:rFonts w:ascii="Times New Roman" w:hAnsi="Times New Roman"/>
                <w:spacing w:val="-5"/>
                <w:sz w:val="24"/>
                <w:szCs w:val="24"/>
              </w:rPr>
            </w:pPr>
            <w:r w:rsidRPr="00921D67">
              <w:rPr>
                <w:rFonts w:ascii="Times New Roman" w:hAnsi="Times New Roman"/>
                <w:spacing w:val="-5"/>
                <w:sz w:val="24"/>
                <w:szCs w:val="24"/>
              </w:rPr>
              <w:t>3</w:t>
            </w:r>
            <w:r w:rsidR="00CA23F7" w:rsidRPr="00921D67">
              <w:rPr>
                <w:rFonts w:ascii="Times New Roman" w:hAnsi="Times New Roman"/>
                <w:spacing w:val="-5"/>
                <w:sz w:val="24"/>
                <w:szCs w:val="24"/>
              </w:rPr>
              <w:t>.</w:t>
            </w:r>
          </w:p>
        </w:tc>
        <w:tc>
          <w:tcPr>
            <w:tcW w:w="4954" w:type="dxa"/>
          </w:tcPr>
          <w:p w14:paraId="0BA57EF6" w14:textId="0A76BAF1" w:rsidR="00CA23F7" w:rsidRPr="00921D67" w:rsidRDefault="00E14E28" w:rsidP="004704A3">
            <w:pPr>
              <w:rPr>
                <w:rFonts w:ascii="Times New Roman" w:hAnsi="Times New Roman"/>
                <w:i/>
                <w:sz w:val="24"/>
                <w:szCs w:val="24"/>
                <w:lang w:val="sv-SE"/>
              </w:rPr>
            </w:pPr>
            <w:r w:rsidRPr="00921D67">
              <w:rPr>
                <w:rFonts w:ascii="Times New Roman" w:hAnsi="Times New Roman"/>
                <w:sz w:val="24"/>
                <w:szCs w:val="24"/>
                <w:lang w:val="sv-SE"/>
              </w:rPr>
              <w:t>Saya merasa produk yang diiklankan </w:t>
            </w:r>
            <w:r w:rsidRPr="00921D67">
              <w:rPr>
                <w:rFonts w:ascii="Times New Roman" w:hAnsi="Times New Roman"/>
                <w:i/>
                <w:iCs/>
                <w:sz w:val="24"/>
                <w:szCs w:val="24"/>
                <w:lang w:val="sv-SE"/>
              </w:rPr>
              <w:t>Brand </w:t>
            </w:r>
            <w:r w:rsidRPr="00921D67">
              <w:rPr>
                <w:rFonts w:ascii="Times New Roman" w:hAnsi="Times New Roman"/>
                <w:sz w:val="24"/>
                <w:szCs w:val="24"/>
                <w:lang w:val="sv-SE"/>
              </w:rPr>
              <w:t>Kahf sesuai dengan yang saya butuhkan.</w:t>
            </w:r>
          </w:p>
        </w:tc>
        <w:tc>
          <w:tcPr>
            <w:tcW w:w="707" w:type="dxa"/>
          </w:tcPr>
          <w:p w14:paraId="670447B5" w14:textId="77777777" w:rsidR="00CA23F7" w:rsidRPr="00921D67" w:rsidRDefault="00CA23F7" w:rsidP="004704A3">
            <w:pPr>
              <w:rPr>
                <w:rFonts w:ascii="Times New Roman" w:hAnsi="Times New Roman"/>
                <w:sz w:val="24"/>
                <w:szCs w:val="24"/>
                <w:lang w:val="sv-SE"/>
              </w:rPr>
            </w:pPr>
          </w:p>
        </w:tc>
        <w:tc>
          <w:tcPr>
            <w:tcW w:w="707" w:type="dxa"/>
          </w:tcPr>
          <w:p w14:paraId="2A3FC844" w14:textId="77777777" w:rsidR="00CA23F7" w:rsidRPr="00921D67" w:rsidRDefault="00CA23F7" w:rsidP="004704A3">
            <w:pPr>
              <w:rPr>
                <w:rFonts w:ascii="Times New Roman" w:hAnsi="Times New Roman"/>
                <w:sz w:val="24"/>
                <w:szCs w:val="24"/>
                <w:lang w:val="sv-SE"/>
              </w:rPr>
            </w:pPr>
          </w:p>
        </w:tc>
        <w:tc>
          <w:tcPr>
            <w:tcW w:w="710" w:type="dxa"/>
          </w:tcPr>
          <w:p w14:paraId="6BF2A68D" w14:textId="77777777" w:rsidR="00CA23F7" w:rsidRPr="00921D67" w:rsidRDefault="00CA23F7" w:rsidP="004704A3">
            <w:pPr>
              <w:rPr>
                <w:rFonts w:ascii="Times New Roman" w:hAnsi="Times New Roman"/>
                <w:sz w:val="24"/>
                <w:szCs w:val="24"/>
                <w:lang w:val="sv-SE"/>
              </w:rPr>
            </w:pPr>
          </w:p>
        </w:tc>
        <w:tc>
          <w:tcPr>
            <w:tcW w:w="707" w:type="dxa"/>
          </w:tcPr>
          <w:p w14:paraId="56EC64DC" w14:textId="77777777" w:rsidR="00CA23F7" w:rsidRPr="00921D67" w:rsidRDefault="00CA23F7" w:rsidP="004704A3">
            <w:pPr>
              <w:rPr>
                <w:rFonts w:ascii="Times New Roman" w:hAnsi="Times New Roman"/>
                <w:sz w:val="24"/>
                <w:szCs w:val="24"/>
                <w:lang w:val="sv-SE"/>
              </w:rPr>
            </w:pPr>
          </w:p>
        </w:tc>
        <w:tc>
          <w:tcPr>
            <w:tcW w:w="657" w:type="dxa"/>
          </w:tcPr>
          <w:p w14:paraId="45E62CA7" w14:textId="77777777" w:rsidR="00CA23F7" w:rsidRPr="00921D67" w:rsidRDefault="00CA23F7" w:rsidP="004704A3">
            <w:pPr>
              <w:rPr>
                <w:rFonts w:ascii="Times New Roman" w:hAnsi="Times New Roman"/>
                <w:sz w:val="24"/>
                <w:szCs w:val="24"/>
                <w:lang w:val="sv-SE"/>
              </w:rPr>
            </w:pPr>
          </w:p>
        </w:tc>
      </w:tr>
    </w:tbl>
    <w:p w14:paraId="36BF8E68" w14:textId="77777777" w:rsidR="00CA23F7" w:rsidRPr="00921D67" w:rsidRDefault="00CA23F7" w:rsidP="004704A3">
      <w:pPr>
        <w:rPr>
          <w:rFonts w:ascii="Times New Roman" w:hAnsi="Times New Roman"/>
          <w:sz w:val="24"/>
          <w:szCs w:val="24"/>
          <w:lang w:val="sv-SE"/>
        </w:rPr>
      </w:pPr>
    </w:p>
    <w:p w14:paraId="23574B82" w14:textId="6DC70132" w:rsidR="00CA23F7" w:rsidRPr="00921D67" w:rsidRDefault="00CA23F7" w:rsidP="004704A3">
      <w:pPr>
        <w:rPr>
          <w:rFonts w:ascii="Times New Roman" w:hAnsi="Times New Roman"/>
          <w:sz w:val="24"/>
          <w:szCs w:val="24"/>
        </w:rPr>
      </w:pPr>
      <w:r w:rsidRPr="00921D67">
        <w:rPr>
          <w:rFonts w:ascii="Times New Roman" w:hAnsi="Times New Roman"/>
          <w:sz w:val="24"/>
          <w:szCs w:val="24"/>
        </w:rPr>
        <w:t>Variabel</w:t>
      </w:r>
      <w:r w:rsidRPr="00921D67">
        <w:rPr>
          <w:rFonts w:ascii="Times New Roman" w:hAnsi="Times New Roman"/>
          <w:spacing w:val="-2"/>
          <w:sz w:val="24"/>
          <w:szCs w:val="24"/>
        </w:rPr>
        <w:t xml:space="preserve"> </w:t>
      </w:r>
      <w:r w:rsidRPr="00921D67">
        <w:rPr>
          <w:rFonts w:ascii="Times New Roman" w:hAnsi="Times New Roman"/>
          <w:i/>
          <w:sz w:val="24"/>
          <w:szCs w:val="24"/>
        </w:rPr>
        <w:t>Repurchase</w:t>
      </w:r>
      <w:r w:rsidRPr="00921D67">
        <w:rPr>
          <w:rFonts w:ascii="Times New Roman" w:hAnsi="Times New Roman"/>
          <w:i/>
          <w:spacing w:val="-1"/>
          <w:sz w:val="24"/>
          <w:szCs w:val="24"/>
        </w:rPr>
        <w:t xml:space="preserve"> </w:t>
      </w:r>
      <w:r w:rsidRPr="00921D67">
        <w:rPr>
          <w:rFonts w:ascii="Times New Roman" w:hAnsi="Times New Roman"/>
          <w:i/>
          <w:sz w:val="24"/>
          <w:szCs w:val="24"/>
        </w:rPr>
        <w:t>Intention</w:t>
      </w:r>
      <w:r w:rsidRPr="00921D67">
        <w:rPr>
          <w:rFonts w:ascii="Times New Roman" w:hAnsi="Times New Roman"/>
          <w:i/>
          <w:spacing w:val="-1"/>
          <w:sz w:val="24"/>
          <w:szCs w:val="24"/>
        </w:rPr>
        <w:t xml:space="preserve"> </w:t>
      </w:r>
      <w:r w:rsidRPr="00921D67">
        <w:rPr>
          <w:rFonts w:ascii="Times New Roman" w:hAnsi="Times New Roman"/>
          <w:spacing w:val="-5"/>
          <w:sz w:val="24"/>
          <w:szCs w:val="24"/>
        </w:rPr>
        <w:t>(Y)</w:t>
      </w:r>
    </w:p>
    <w:tbl>
      <w:tblPr>
        <w:tblW w:w="901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954"/>
        <w:gridCol w:w="707"/>
        <w:gridCol w:w="707"/>
        <w:gridCol w:w="710"/>
        <w:gridCol w:w="707"/>
        <w:gridCol w:w="657"/>
      </w:tblGrid>
      <w:tr w:rsidR="00CA23F7" w:rsidRPr="00921D67" w14:paraId="2B58FB3A" w14:textId="77777777" w:rsidTr="00E14E28">
        <w:trPr>
          <w:trHeight w:val="414"/>
        </w:trPr>
        <w:tc>
          <w:tcPr>
            <w:tcW w:w="571" w:type="dxa"/>
          </w:tcPr>
          <w:p w14:paraId="66F87891" w14:textId="77777777" w:rsidR="00CA23F7" w:rsidRPr="00921D67" w:rsidRDefault="00CA23F7" w:rsidP="004704A3">
            <w:pPr>
              <w:rPr>
                <w:rFonts w:ascii="Times New Roman" w:hAnsi="Times New Roman"/>
                <w:b/>
                <w:sz w:val="24"/>
                <w:szCs w:val="24"/>
              </w:rPr>
            </w:pPr>
            <w:r w:rsidRPr="00921D67">
              <w:rPr>
                <w:rFonts w:ascii="Times New Roman" w:hAnsi="Times New Roman"/>
                <w:b/>
                <w:spacing w:val="-5"/>
                <w:sz w:val="24"/>
                <w:szCs w:val="24"/>
              </w:rPr>
              <w:t>No.</w:t>
            </w:r>
          </w:p>
        </w:tc>
        <w:tc>
          <w:tcPr>
            <w:tcW w:w="4954" w:type="dxa"/>
          </w:tcPr>
          <w:p w14:paraId="6536314F" w14:textId="77777777" w:rsidR="00CA23F7" w:rsidRPr="00921D67" w:rsidRDefault="00CA23F7" w:rsidP="004704A3">
            <w:pPr>
              <w:rPr>
                <w:rFonts w:ascii="Times New Roman" w:hAnsi="Times New Roman"/>
                <w:b/>
                <w:sz w:val="24"/>
                <w:szCs w:val="24"/>
              </w:rPr>
            </w:pPr>
            <w:r w:rsidRPr="00921D67">
              <w:rPr>
                <w:rFonts w:ascii="Times New Roman" w:hAnsi="Times New Roman"/>
                <w:b/>
                <w:spacing w:val="-2"/>
                <w:sz w:val="24"/>
                <w:szCs w:val="24"/>
              </w:rPr>
              <w:t>Pertanyaan</w:t>
            </w:r>
          </w:p>
        </w:tc>
        <w:tc>
          <w:tcPr>
            <w:tcW w:w="707" w:type="dxa"/>
          </w:tcPr>
          <w:p w14:paraId="6B0E8D59" w14:textId="77777777" w:rsidR="00CA23F7" w:rsidRPr="00921D67" w:rsidRDefault="00CA23F7" w:rsidP="004704A3">
            <w:pPr>
              <w:rPr>
                <w:rFonts w:ascii="Times New Roman" w:hAnsi="Times New Roman"/>
                <w:b/>
                <w:sz w:val="24"/>
                <w:szCs w:val="24"/>
              </w:rPr>
            </w:pPr>
            <w:r w:rsidRPr="00921D67">
              <w:rPr>
                <w:rFonts w:ascii="Times New Roman" w:hAnsi="Times New Roman"/>
                <w:b/>
                <w:spacing w:val="-5"/>
                <w:sz w:val="24"/>
                <w:szCs w:val="24"/>
              </w:rPr>
              <w:t>STS</w:t>
            </w:r>
          </w:p>
        </w:tc>
        <w:tc>
          <w:tcPr>
            <w:tcW w:w="707" w:type="dxa"/>
          </w:tcPr>
          <w:p w14:paraId="28516D85" w14:textId="77777777" w:rsidR="00CA23F7" w:rsidRPr="00921D67" w:rsidRDefault="00CA23F7" w:rsidP="004704A3">
            <w:pPr>
              <w:rPr>
                <w:rFonts w:ascii="Times New Roman" w:hAnsi="Times New Roman"/>
                <w:b/>
                <w:sz w:val="24"/>
                <w:szCs w:val="24"/>
              </w:rPr>
            </w:pPr>
            <w:r w:rsidRPr="00921D67">
              <w:rPr>
                <w:rFonts w:ascii="Times New Roman" w:hAnsi="Times New Roman"/>
                <w:b/>
                <w:spacing w:val="-5"/>
                <w:sz w:val="24"/>
                <w:szCs w:val="24"/>
              </w:rPr>
              <w:t>TS</w:t>
            </w:r>
          </w:p>
        </w:tc>
        <w:tc>
          <w:tcPr>
            <w:tcW w:w="710" w:type="dxa"/>
          </w:tcPr>
          <w:p w14:paraId="56E3473B" w14:textId="2A0E127E" w:rsidR="00CA23F7" w:rsidRPr="00921D67" w:rsidRDefault="00E14E28" w:rsidP="004704A3">
            <w:pPr>
              <w:rPr>
                <w:rFonts w:ascii="Times New Roman" w:hAnsi="Times New Roman"/>
                <w:b/>
                <w:sz w:val="24"/>
                <w:szCs w:val="24"/>
              </w:rPr>
            </w:pPr>
            <w:r w:rsidRPr="00921D67">
              <w:rPr>
                <w:rFonts w:ascii="Times New Roman" w:hAnsi="Times New Roman"/>
                <w:b/>
                <w:spacing w:val="-10"/>
                <w:sz w:val="24"/>
                <w:szCs w:val="24"/>
              </w:rPr>
              <w:t>KS</w:t>
            </w:r>
          </w:p>
        </w:tc>
        <w:tc>
          <w:tcPr>
            <w:tcW w:w="707" w:type="dxa"/>
          </w:tcPr>
          <w:p w14:paraId="683079F3" w14:textId="77777777" w:rsidR="00CA23F7" w:rsidRPr="00921D67" w:rsidRDefault="00CA23F7" w:rsidP="004704A3">
            <w:pPr>
              <w:rPr>
                <w:rFonts w:ascii="Times New Roman" w:hAnsi="Times New Roman"/>
                <w:b/>
                <w:sz w:val="24"/>
                <w:szCs w:val="24"/>
              </w:rPr>
            </w:pPr>
            <w:r w:rsidRPr="00921D67">
              <w:rPr>
                <w:rFonts w:ascii="Times New Roman" w:hAnsi="Times New Roman"/>
                <w:b/>
                <w:spacing w:val="-10"/>
                <w:sz w:val="24"/>
                <w:szCs w:val="24"/>
              </w:rPr>
              <w:t>S</w:t>
            </w:r>
          </w:p>
        </w:tc>
        <w:tc>
          <w:tcPr>
            <w:tcW w:w="657" w:type="dxa"/>
          </w:tcPr>
          <w:p w14:paraId="26C33F1D" w14:textId="77777777" w:rsidR="00CA23F7" w:rsidRPr="00921D67" w:rsidRDefault="00CA23F7" w:rsidP="004704A3">
            <w:pPr>
              <w:rPr>
                <w:rFonts w:ascii="Times New Roman" w:hAnsi="Times New Roman"/>
                <w:b/>
                <w:sz w:val="24"/>
                <w:szCs w:val="24"/>
              </w:rPr>
            </w:pPr>
            <w:r w:rsidRPr="00921D67">
              <w:rPr>
                <w:rFonts w:ascii="Times New Roman" w:hAnsi="Times New Roman"/>
                <w:b/>
                <w:spacing w:val="-5"/>
                <w:sz w:val="24"/>
                <w:szCs w:val="24"/>
              </w:rPr>
              <w:t>SS</w:t>
            </w:r>
          </w:p>
        </w:tc>
      </w:tr>
      <w:tr w:rsidR="00CA23F7" w:rsidRPr="00921D67" w14:paraId="202FD969" w14:textId="77777777" w:rsidTr="00E14E28">
        <w:trPr>
          <w:trHeight w:val="412"/>
        </w:trPr>
        <w:tc>
          <w:tcPr>
            <w:tcW w:w="9013" w:type="dxa"/>
            <w:gridSpan w:val="7"/>
          </w:tcPr>
          <w:p w14:paraId="0FAAA2AF" w14:textId="77777777" w:rsidR="00CA23F7" w:rsidRPr="00921D67" w:rsidRDefault="00CA23F7" w:rsidP="004704A3">
            <w:pPr>
              <w:rPr>
                <w:rFonts w:ascii="Times New Roman" w:hAnsi="Times New Roman"/>
                <w:b/>
                <w:sz w:val="24"/>
                <w:szCs w:val="24"/>
              </w:rPr>
            </w:pPr>
            <w:r w:rsidRPr="00921D67">
              <w:rPr>
                <w:rFonts w:ascii="Times New Roman" w:hAnsi="Times New Roman"/>
                <w:b/>
                <w:sz w:val="24"/>
                <w:szCs w:val="24"/>
              </w:rPr>
              <w:t>Niat</w:t>
            </w:r>
            <w:r w:rsidRPr="00921D67">
              <w:rPr>
                <w:rFonts w:ascii="Times New Roman" w:hAnsi="Times New Roman"/>
                <w:b/>
                <w:spacing w:val="-1"/>
                <w:sz w:val="24"/>
                <w:szCs w:val="24"/>
              </w:rPr>
              <w:t xml:space="preserve"> </w:t>
            </w:r>
            <w:r w:rsidRPr="00921D67">
              <w:rPr>
                <w:rFonts w:ascii="Times New Roman" w:hAnsi="Times New Roman"/>
                <w:b/>
                <w:spacing w:val="-2"/>
                <w:sz w:val="24"/>
                <w:szCs w:val="24"/>
              </w:rPr>
              <w:t>Transaksional</w:t>
            </w:r>
          </w:p>
        </w:tc>
      </w:tr>
      <w:tr w:rsidR="00CA23F7" w:rsidRPr="003A184F" w14:paraId="514BEE80" w14:textId="77777777" w:rsidTr="00E14E28">
        <w:trPr>
          <w:trHeight w:val="830"/>
        </w:trPr>
        <w:tc>
          <w:tcPr>
            <w:tcW w:w="571" w:type="dxa"/>
          </w:tcPr>
          <w:p w14:paraId="66B44FB5" w14:textId="77777777" w:rsidR="00CA23F7" w:rsidRPr="00921D67" w:rsidRDefault="00CA23F7" w:rsidP="004704A3">
            <w:pPr>
              <w:rPr>
                <w:rFonts w:ascii="Times New Roman" w:hAnsi="Times New Roman"/>
                <w:sz w:val="24"/>
                <w:szCs w:val="24"/>
              </w:rPr>
            </w:pPr>
            <w:r w:rsidRPr="00921D67">
              <w:rPr>
                <w:rFonts w:ascii="Times New Roman" w:hAnsi="Times New Roman"/>
                <w:spacing w:val="-5"/>
                <w:sz w:val="24"/>
                <w:szCs w:val="24"/>
              </w:rPr>
              <w:t>1.</w:t>
            </w:r>
          </w:p>
        </w:tc>
        <w:tc>
          <w:tcPr>
            <w:tcW w:w="4954" w:type="dxa"/>
          </w:tcPr>
          <w:p w14:paraId="1E5E0889" w14:textId="094FBBDE" w:rsidR="00CA23F7" w:rsidRPr="00921D67" w:rsidRDefault="00E14E28" w:rsidP="004704A3">
            <w:pPr>
              <w:rPr>
                <w:rFonts w:ascii="Times New Roman" w:hAnsi="Times New Roman"/>
                <w:sz w:val="24"/>
                <w:szCs w:val="24"/>
                <w:lang w:val="sv-SE"/>
              </w:rPr>
            </w:pPr>
            <w:r w:rsidRPr="00921D67">
              <w:rPr>
                <w:rFonts w:ascii="Times New Roman" w:hAnsi="Times New Roman"/>
                <w:sz w:val="24"/>
                <w:szCs w:val="24"/>
                <w:lang w:val="sv-SE"/>
              </w:rPr>
              <w:t>Saya memiliki keinginan kuat untuk melakukan pembelian ulang terhadap produk dari </w:t>
            </w:r>
            <w:r w:rsidRPr="00921D67">
              <w:rPr>
                <w:rFonts w:ascii="Times New Roman" w:hAnsi="Times New Roman"/>
                <w:i/>
                <w:iCs/>
                <w:sz w:val="24"/>
                <w:szCs w:val="24"/>
                <w:lang w:val="sv-SE"/>
              </w:rPr>
              <w:t>brand </w:t>
            </w:r>
            <w:r w:rsidRPr="00921D67">
              <w:rPr>
                <w:rFonts w:ascii="Times New Roman" w:hAnsi="Times New Roman"/>
                <w:sz w:val="24"/>
                <w:szCs w:val="24"/>
                <w:lang w:val="sv-SE"/>
              </w:rPr>
              <w:t>Kahf.</w:t>
            </w:r>
          </w:p>
        </w:tc>
        <w:tc>
          <w:tcPr>
            <w:tcW w:w="707" w:type="dxa"/>
          </w:tcPr>
          <w:p w14:paraId="187A28B8" w14:textId="77777777" w:rsidR="00CA23F7" w:rsidRPr="00921D67" w:rsidRDefault="00CA23F7" w:rsidP="004704A3">
            <w:pPr>
              <w:rPr>
                <w:rFonts w:ascii="Times New Roman" w:hAnsi="Times New Roman"/>
                <w:sz w:val="24"/>
                <w:szCs w:val="24"/>
                <w:lang w:val="sv-SE"/>
              </w:rPr>
            </w:pPr>
          </w:p>
        </w:tc>
        <w:tc>
          <w:tcPr>
            <w:tcW w:w="707" w:type="dxa"/>
          </w:tcPr>
          <w:p w14:paraId="2178D01F" w14:textId="77777777" w:rsidR="00CA23F7" w:rsidRPr="00921D67" w:rsidRDefault="00CA23F7" w:rsidP="004704A3">
            <w:pPr>
              <w:rPr>
                <w:rFonts w:ascii="Times New Roman" w:hAnsi="Times New Roman"/>
                <w:sz w:val="24"/>
                <w:szCs w:val="24"/>
                <w:lang w:val="sv-SE"/>
              </w:rPr>
            </w:pPr>
          </w:p>
        </w:tc>
        <w:tc>
          <w:tcPr>
            <w:tcW w:w="710" w:type="dxa"/>
          </w:tcPr>
          <w:p w14:paraId="32D4EE5C" w14:textId="77777777" w:rsidR="00CA23F7" w:rsidRPr="00921D67" w:rsidRDefault="00CA23F7" w:rsidP="004704A3">
            <w:pPr>
              <w:rPr>
                <w:rFonts w:ascii="Times New Roman" w:hAnsi="Times New Roman"/>
                <w:sz w:val="24"/>
                <w:szCs w:val="24"/>
                <w:lang w:val="sv-SE"/>
              </w:rPr>
            </w:pPr>
          </w:p>
        </w:tc>
        <w:tc>
          <w:tcPr>
            <w:tcW w:w="707" w:type="dxa"/>
          </w:tcPr>
          <w:p w14:paraId="2DC902A2" w14:textId="77777777" w:rsidR="00CA23F7" w:rsidRPr="00921D67" w:rsidRDefault="00CA23F7" w:rsidP="004704A3">
            <w:pPr>
              <w:rPr>
                <w:rFonts w:ascii="Times New Roman" w:hAnsi="Times New Roman"/>
                <w:sz w:val="24"/>
                <w:szCs w:val="24"/>
                <w:lang w:val="sv-SE"/>
              </w:rPr>
            </w:pPr>
          </w:p>
        </w:tc>
        <w:tc>
          <w:tcPr>
            <w:tcW w:w="657" w:type="dxa"/>
          </w:tcPr>
          <w:p w14:paraId="1376D812" w14:textId="77777777" w:rsidR="00CA23F7" w:rsidRPr="00921D67" w:rsidRDefault="00CA23F7" w:rsidP="004704A3">
            <w:pPr>
              <w:rPr>
                <w:rFonts w:ascii="Times New Roman" w:hAnsi="Times New Roman"/>
                <w:sz w:val="24"/>
                <w:szCs w:val="24"/>
                <w:lang w:val="sv-SE"/>
              </w:rPr>
            </w:pPr>
          </w:p>
        </w:tc>
      </w:tr>
      <w:tr w:rsidR="00CA23F7" w:rsidRPr="00921D67" w14:paraId="2ACDD1F6" w14:textId="77777777" w:rsidTr="00E14E28">
        <w:trPr>
          <w:trHeight w:val="412"/>
        </w:trPr>
        <w:tc>
          <w:tcPr>
            <w:tcW w:w="9013" w:type="dxa"/>
            <w:gridSpan w:val="7"/>
          </w:tcPr>
          <w:p w14:paraId="690974AC" w14:textId="77777777" w:rsidR="00CA23F7" w:rsidRPr="00921D67" w:rsidRDefault="00CA23F7" w:rsidP="004704A3">
            <w:pPr>
              <w:rPr>
                <w:rFonts w:ascii="Times New Roman" w:hAnsi="Times New Roman"/>
                <w:b/>
                <w:sz w:val="24"/>
                <w:szCs w:val="24"/>
              </w:rPr>
            </w:pPr>
            <w:r w:rsidRPr="00921D67">
              <w:rPr>
                <w:rFonts w:ascii="Times New Roman" w:hAnsi="Times New Roman"/>
                <w:b/>
                <w:sz w:val="24"/>
                <w:szCs w:val="24"/>
              </w:rPr>
              <w:t>Niat</w:t>
            </w:r>
            <w:r w:rsidRPr="00921D67">
              <w:rPr>
                <w:rFonts w:ascii="Times New Roman" w:hAnsi="Times New Roman"/>
                <w:b/>
                <w:spacing w:val="-1"/>
                <w:sz w:val="24"/>
                <w:szCs w:val="24"/>
              </w:rPr>
              <w:t xml:space="preserve"> </w:t>
            </w:r>
            <w:r w:rsidRPr="00921D67">
              <w:rPr>
                <w:rFonts w:ascii="Times New Roman" w:hAnsi="Times New Roman"/>
                <w:b/>
                <w:spacing w:val="-2"/>
                <w:sz w:val="24"/>
                <w:szCs w:val="24"/>
              </w:rPr>
              <w:t>Referensial</w:t>
            </w:r>
          </w:p>
        </w:tc>
      </w:tr>
      <w:tr w:rsidR="00CA23F7" w:rsidRPr="003A184F" w14:paraId="6EDDAF18" w14:textId="77777777" w:rsidTr="00E14E28">
        <w:trPr>
          <w:trHeight w:val="1243"/>
        </w:trPr>
        <w:tc>
          <w:tcPr>
            <w:tcW w:w="571" w:type="dxa"/>
          </w:tcPr>
          <w:p w14:paraId="34FC9E4A" w14:textId="7DA75909" w:rsidR="00CA23F7" w:rsidRPr="00921D67" w:rsidRDefault="00E14E28" w:rsidP="004704A3">
            <w:pPr>
              <w:rPr>
                <w:rFonts w:ascii="Times New Roman" w:hAnsi="Times New Roman"/>
                <w:sz w:val="24"/>
                <w:szCs w:val="24"/>
              </w:rPr>
            </w:pPr>
            <w:r w:rsidRPr="00921D67">
              <w:rPr>
                <w:rFonts w:ascii="Times New Roman" w:hAnsi="Times New Roman"/>
                <w:spacing w:val="-5"/>
                <w:sz w:val="24"/>
                <w:szCs w:val="24"/>
              </w:rPr>
              <w:t>2</w:t>
            </w:r>
            <w:r w:rsidR="00CA23F7" w:rsidRPr="00921D67">
              <w:rPr>
                <w:rFonts w:ascii="Times New Roman" w:hAnsi="Times New Roman"/>
                <w:spacing w:val="-5"/>
                <w:sz w:val="24"/>
                <w:szCs w:val="24"/>
              </w:rPr>
              <w:t>.</w:t>
            </w:r>
          </w:p>
        </w:tc>
        <w:tc>
          <w:tcPr>
            <w:tcW w:w="4954" w:type="dxa"/>
          </w:tcPr>
          <w:p w14:paraId="7A3CEE1F" w14:textId="755FA941" w:rsidR="00CA23F7" w:rsidRPr="00921D67" w:rsidRDefault="00E14E28" w:rsidP="004704A3">
            <w:pPr>
              <w:rPr>
                <w:rFonts w:ascii="Times New Roman" w:hAnsi="Times New Roman"/>
                <w:sz w:val="24"/>
                <w:szCs w:val="24"/>
                <w:lang w:val="sv-SE"/>
              </w:rPr>
            </w:pPr>
            <w:r w:rsidRPr="00921D67">
              <w:rPr>
                <w:rFonts w:ascii="Times New Roman" w:hAnsi="Times New Roman"/>
                <w:sz w:val="24"/>
                <w:szCs w:val="24"/>
                <w:lang w:val="sv-SE"/>
              </w:rPr>
              <w:t>Saya berniat merekomendasikan produk dari merek Kahf kepada teman atau keluarga.</w:t>
            </w:r>
          </w:p>
        </w:tc>
        <w:tc>
          <w:tcPr>
            <w:tcW w:w="707" w:type="dxa"/>
          </w:tcPr>
          <w:p w14:paraId="0E88189F" w14:textId="77777777" w:rsidR="00CA23F7" w:rsidRPr="00921D67" w:rsidRDefault="00CA23F7" w:rsidP="004704A3">
            <w:pPr>
              <w:rPr>
                <w:rFonts w:ascii="Times New Roman" w:hAnsi="Times New Roman"/>
                <w:sz w:val="24"/>
                <w:szCs w:val="24"/>
                <w:lang w:val="sv-SE"/>
              </w:rPr>
            </w:pPr>
          </w:p>
        </w:tc>
        <w:tc>
          <w:tcPr>
            <w:tcW w:w="707" w:type="dxa"/>
          </w:tcPr>
          <w:p w14:paraId="16253AE5" w14:textId="77777777" w:rsidR="00CA23F7" w:rsidRPr="00921D67" w:rsidRDefault="00CA23F7" w:rsidP="004704A3">
            <w:pPr>
              <w:rPr>
                <w:rFonts w:ascii="Times New Roman" w:hAnsi="Times New Roman"/>
                <w:sz w:val="24"/>
                <w:szCs w:val="24"/>
                <w:lang w:val="sv-SE"/>
              </w:rPr>
            </w:pPr>
          </w:p>
        </w:tc>
        <w:tc>
          <w:tcPr>
            <w:tcW w:w="710" w:type="dxa"/>
          </w:tcPr>
          <w:p w14:paraId="2D512056" w14:textId="77777777" w:rsidR="00CA23F7" w:rsidRPr="00921D67" w:rsidRDefault="00CA23F7" w:rsidP="004704A3">
            <w:pPr>
              <w:rPr>
                <w:rFonts w:ascii="Times New Roman" w:hAnsi="Times New Roman"/>
                <w:sz w:val="24"/>
                <w:szCs w:val="24"/>
                <w:lang w:val="sv-SE"/>
              </w:rPr>
            </w:pPr>
          </w:p>
        </w:tc>
        <w:tc>
          <w:tcPr>
            <w:tcW w:w="707" w:type="dxa"/>
          </w:tcPr>
          <w:p w14:paraId="1C523F1D" w14:textId="77777777" w:rsidR="00CA23F7" w:rsidRPr="00921D67" w:rsidRDefault="00CA23F7" w:rsidP="004704A3">
            <w:pPr>
              <w:rPr>
                <w:rFonts w:ascii="Times New Roman" w:hAnsi="Times New Roman"/>
                <w:sz w:val="24"/>
                <w:szCs w:val="24"/>
                <w:lang w:val="sv-SE"/>
              </w:rPr>
            </w:pPr>
          </w:p>
        </w:tc>
        <w:tc>
          <w:tcPr>
            <w:tcW w:w="657" w:type="dxa"/>
          </w:tcPr>
          <w:p w14:paraId="1A4BF409" w14:textId="77777777" w:rsidR="00CA23F7" w:rsidRPr="00921D67" w:rsidRDefault="00CA23F7" w:rsidP="004704A3">
            <w:pPr>
              <w:rPr>
                <w:rFonts w:ascii="Times New Roman" w:hAnsi="Times New Roman"/>
                <w:sz w:val="24"/>
                <w:szCs w:val="24"/>
                <w:lang w:val="sv-SE"/>
              </w:rPr>
            </w:pPr>
          </w:p>
        </w:tc>
      </w:tr>
      <w:tr w:rsidR="00CA23F7" w:rsidRPr="00921D67" w14:paraId="2CD53C3F" w14:textId="77777777" w:rsidTr="00E14E28">
        <w:trPr>
          <w:trHeight w:val="414"/>
        </w:trPr>
        <w:tc>
          <w:tcPr>
            <w:tcW w:w="9013" w:type="dxa"/>
            <w:gridSpan w:val="7"/>
          </w:tcPr>
          <w:p w14:paraId="499323E7" w14:textId="77777777" w:rsidR="00CA23F7" w:rsidRPr="00921D67" w:rsidRDefault="00CA23F7" w:rsidP="004704A3">
            <w:pPr>
              <w:rPr>
                <w:rFonts w:ascii="Times New Roman" w:hAnsi="Times New Roman"/>
                <w:b/>
                <w:sz w:val="24"/>
                <w:szCs w:val="24"/>
              </w:rPr>
            </w:pPr>
            <w:r w:rsidRPr="00921D67">
              <w:rPr>
                <w:rFonts w:ascii="Times New Roman" w:hAnsi="Times New Roman"/>
                <w:b/>
                <w:sz w:val="24"/>
                <w:szCs w:val="24"/>
              </w:rPr>
              <w:t>Niat</w:t>
            </w:r>
            <w:r w:rsidRPr="00921D67">
              <w:rPr>
                <w:rFonts w:ascii="Times New Roman" w:hAnsi="Times New Roman"/>
                <w:b/>
                <w:spacing w:val="-3"/>
                <w:sz w:val="24"/>
                <w:szCs w:val="24"/>
              </w:rPr>
              <w:t xml:space="preserve"> </w:t>
            </w:r>
            <w:r w:rsidRPr="00921D67">
              <w:rPr>
                <w:rFonts w:ascii="Times New Roman" w:hAnsi="Times New Roman"/>
                <w:b/>
                <w:spacing w:val="-2"/>
                <w:sz w:val="24"/>
                <w:szCs w:val="24"/>
              </w:rPr>
              <w:t>Preferensial</w:t>
            </w:r>
          </w:p>
        </w:tc>
      </w:tr>
      <w:tr w:rsidR="00CA23F7" w:rsidRPr="003A184F" w14:paraId="225B1EFA" w14:textId="77777777" w:rsidTr="00E14E28">
        <w:trPr>
          <w:trHeight w:val="1240"/>
        </w:trPr>
        <w:tc>
          <w:tcPr>
            <w:tcW w:w="571" w:type="dxa"/>
          </w:tcPr>
          <w:p w14:paraId="0B7502E0" w14:textId="2E659588" w:rsidR="00CA23F7" w:rsidRPr="00921D67" w:rsidRDefault="00E14E28" w:rsidP="004704A3">
            <w:pPr>
              <w:rPr>
                <w:rFonts w:ascii="Times New Roman" w:hAnsi="Times New Roman"/>
                <w:sz w:val="24"/>
                <w:szCs w:val="24"/>
              </w:rPr>
            </w:pPr>
            <w:r w:rsidRPr="00921D67">
              <w:rPr>
                <w:rFonts w:ascii="Times New Roman" w:hAnsi="Times New Roman"/>
                <w:spacing w:val="-5"/>
                <w:sz w:val="24"/>
                <w:szCs w:val="24"/>
              </w:rPr>
              <w:t>3</w:t>
            </w:r>
            <w:r w:rsidR="00CA23F7" w:rsidRPr="00921D67">
              <w:rPr>
                <w:rFonts w:ascii="Times New Roman" w:hAnsi="Times New Roman"/>
                <w:spacing w:val="-5"/>
                <w:sz w:val="24"/>
                <w:szCs w:val="24"/>
              </w:rPr>
              <w:t>.</w:t>
            </w:r>
          </w:p>
        </w:tc>
        <w:tc>
          <w:tcPr>
            <w:tcW w:w="4954" w:type="dxa"/>
          </w:tcPr>
          <w:p w14:paraId="366D19E3" w14:textId="183AC91C" w:rsidR="00CA23F7" w:rsidRPr="00921D67" w:rsidRDefault="00E14E28" w:rsidP="004704A3">
            <w:pPr>
              <w:rPr>
                <w:rFonts w:ascii="Times New Roman" w:hAnsi="Times New Roman"/>
                <w:sz w:val="24"/>
                <w:szCs w:val="24"/>
                <w:lang w:val="sv-SE"/>
              </w:rPr>
            </w:pPr>
            <w:r w:rsidRPr="00921D67">
              <w:rPr>
                <w:rFonts w:ascii="Times New Roman" w:hAnsi="Times New Roman"/>
                <w:sz w:val="24"/>
                <w:szCs w:val="24"/>
                <w:lang w:val="sv-SE"/>
              </w:rPr>
              <w:t>Saya akan menjadikan </w:t>
            </w:r>
            <w:r w:rsidRPr="00921D67">
              <w:rPr>
                <w:rFonts w:ascii="Times New Roman" w:hAnsi="Times New Roman"/>
                <w:i/>
                <w:iCs/>
                <w:sz w:val="24"/>
                <w:szCs w:val="24"/>
                <w:lang w:val="sv-SE"/>
              </w:rPr>
              <w:t>Brand </w:t>
            </w:r>
            <w:r w:rsidRPr="00921D67">
              <w:rPr>
                <w:rFonts w:ascii="Times New Roman" w:hAnsi="Times New Roman"/>
                <w:sz w:val="24"/>
                <w:szCs w:val="24"/>
                <w:lang w:val="sv-SE"/>
              </w:rPr>
              <w:t>kahf sebagai pilihan utama saya untuk pembelian </w:t>
            </w:r>
            <w:r w:rsidRPr="00921D67">
              <w:rPr>
                <w:rFonts w:ascii="Times New Roman" w:hAnsi="Times New Roman"/>
                <w:i/>
                <w:iCs/>
                <w:sz w:val="24"/>
                <w:szCs w:val="24"/>
                <w:lang w:val="sv-SE"/>
              </w:rPr>
              <w:t>skincare </w:t>
            </w:r>
            <w:r w:rsidRPr="00921D67">
              <w:rPr>
                <w:rFonts w:ascii="Times New Roman" w:hAnsi="Times New Roman"/>
                <w:sz w:val="24"/>
                <w:szCs w:val="24"/>
                <w:lang w:val="sv-SE"/>
              </w:rPr>
              <w:t>di masa mendatang.</w:t>
            </w:r>
          </w:p>
        </w:tc>
        <w:tc>
          <w:tcPr>
            <w:tcW w:w="707" w:type="dxa"/>
          </w:tcPr>
          <w:p w14:paraId="1286F781" w14:textId="77777777" w:rsidR="00CA23F7" w:rsidRPr="00921D67" w:rsidRDefault="00CA23F7" w:rsidP="004704A3">
            <w:pPr>
              <w:rPr>
                <w:rFonts w:ascii="Times New Roman" w:hAnsi="Times New Roman"/>
                <w:sz w:val="24"/>
                <w:szCs w:val="24"/>
                <w:lang w:val="sv-SE"/>
              </w:rPr>
            </w:pPr>
          </w:p>
        </w:tc>
        <w:tc>
          <w:tcPr>
            <w:tcW w:w="707" w:type="dxa"/>
          </w:tcPr>
          <w:p w14:paraId="5ED1C1C4" w14:textId="77777777" w:rsidR="00CA23F7" w:rsidRPr="00921D67" w:rsidRDefault="00CA23F7" w:rsidP="004704A3">
            <w:pPr>
              <w:rPr>
                <w:rFonts w:ascii="Times New Roman" w:hAnsi="Times New Roman"/>
                <w:sz w:val="24"/>
                <w:szCs w:val="24"/>
                <w:lang w:val="sv-SE"/>
              </w:rPr>
            </w:pPr>
          </w:p>
        </w:tc>
        <w:tc>
          <w:tcPr>
            <w:tcW w:w="710" w:type="dxa"/>
          </w:tcPr>
          <w:p w14:paraId="300354FF" w14:textId="77777777" w:rsidR="00CA23F7" w:rsidRPr="00921D67" w:rsidRDefault="00CA23F7" w:rsidP="004704A3">
            <w:pPr>
              <w:rPr>
                <w:rFonts w:ascii="Times New Roman" w:hAnsi="Times New Roman"/>
                <w:sz w:val="24"/>
                <w:szCs w:val="24"/>
                <w:lang w:val="sv-SE"/>
              </w:rPr>
            </w:pPr>
          </w:p>
        </w:tc>
        <w:tc>
          <w:tcPr>
            <w:tcW w:w="707" w:type="dxa"/>
          </w:tcPr>
          <w:p w14:paraId="0AE0777B" w14:textId="77777777" w:rsidR="00CA23F7" w:rsidRPr="00921D67" w:rsidRDefault="00CA23F7" w:rsidP="004704A3">
            <w:pPr>
              <w:rPr>
                <w:rFonts w:ascii="Times New Roman" w:hAnsi="Times New Roman"/>
                <w:sz w:val="24"/>
                <w:szCs w:val="24"/>
                <w:lang w:val="sv-SE"/>
              </w:rPr>
            </w:pPr>
          </w:p>
        </w:tc>
        <w:tc>
          <w:tcPr>
            <w:tcW w:w="657" w:type="dxa"/>
          </w:tcPr>
          <w:p w14:paraId="6054700A" w14:textId="77777777" w:rsidR="00CA23F7" w:rsidRPr="00921D67" w:rsidRDefault="00CA23F7" w:rsidP="004704A3">
            <w:pPr>
              <w:rPr>
                <w:rFonts w:ascii="Times New Roman" w:hAnsi="Times New Roman"/>
                <w:sz w:val="24"/>
                <w:szCs w:val="24"/>
                <w:lang w:val="sv-SE"/>
              </w:rPr>
            </w:pPr>
          </w:p>
        </w:tc>
      </w:tr>
      <w:tr w:rsidR="00CA23F7" w:rsidRPr="00921D67" w14:paraId="14850880" w14:textId="77777777" w:rsidTr="00E14E28">
        <w:trPr>
          <w:trHeight w:val="414"/>
        </w:trPr>
        <w:tc>
          <w:tcPr>
            <w:tcW w:w="9013" w:type="dxa"/>
            <w:gridSpan w:val="7"/>
          </w:tcPr>
          <w:p w14:paraId="1CC03384" w14:textId="77777777" w:rsidR="00CA23F7" w:rsidRPr="00921D67" w:rsidRDefault="00CA23F7" w:rsidP="004704A3">
            <w:pPr>
              <w:rPr>
                <w:rFonts w:ascii="Times New Roman" w:hAnsi="Times New Roman"/>
                <w:b/>
                <w:sz w:val="24"/>
                <w:szCs w:val="24"/>
              </w:rPr>
            </w:pPr>
            <w:r w:rsidRPr="00921D67">
              <w:rPr>
                <w:rFonts w:ascii="Times New Roman" w:hAnsi="Times New Roman"/>
                <w:b/>
                <w:sz w:val="24"/>
                <w:szCs w:val="24"/>
              </w:rPr>
              <w:t>Niat</w:t>
            </w:r>
            <w:r w:rsidRPr="00921D67">
              <w:rPr>
                <w:rFonts w:ascii="Times New Roman" w:hAnsi="Times New Roman"/>
                <w:b/>
                <w:spacing w:val="-1"/>
                <w:sz w:val="24"/>
                <w:szCs w:val="24"/>
              </w:rPr>
              <w:t xml:space="preserve"> </w:t>
            </w:r>
            <w:r w:rsidRPr="00921D67">
              <w:rPr>
                <w:rFonts w:ascii="Times New Roman" w:hAnsi="Times New Roman"/>
                <w:b/>
                <w:spacing w:val="-2"/>
                <w:sz w:val="24"/>
                <w:szCs w:val="24"/>
              </w:rPr>
              <w:t>Eksploratif</w:t>
            </w:r>
          </w:p>
        </w:tc>
      </w:tr>
      <w:tr w:rsidR="00CA23F7" w:rsidRPr="003A184F" w14:paraId="38ADC9CD" w14:textId="77777777" w:rsidTr="00E14E28">
        <w:trPr>
          <w:trHeight w:val="827"/>
        </w:trPr>
        <w:tc>
          <w:tcPr>
            <w:tcW w:w="571" w:type="dxa"/>
          </w:tcPr>
          <w:p w14:paraId="4EA3DD28" w14:textId="794C757C" w:rsidR="00CA23F7" w:rsidRPr="00921D67" w:rsidRDefault="00E14E28" w:rsidP="004704A3">
            <w:pPr>
              <w:rPr>
                <w:rFonts w:ascii="Times New Roman" w:hAnsi="Times New Roman"/>
                <w:sz w:val="24"/>
                <w:szCs w:val="24"/>
              </w:rPr>
            </w:pPr>
            <w:r w:rsidRPr="00921D67">
              <w:rPr>
                <w:rFonts w:ascii="Times New Roman" w:hAnsi="Times New Roman"/>
                <w:spacing w:val="-5"/>
                <w:sz w:val="24"/>
                <w:szCs w:val="24"/>
              </w:rPr>
              <w:t>4</w:t>
            </w:r>
            <w:r w:rsidR="00CA23F7" w:rsidRPr="00921D67">
              <w:rPr>
                <w:rFonts w:ascii="Times New Roman" w:hAnsi="Times New Roman"/>
                <w:spacing w:val="-5"/>
                <w:sz w:val="24"/>
                <w:szCs w:val="24"/>
              </w:rPr>
              <w:t>.</w:t>
            </w:r>
          </w:p>
        </w:tc>
        <w:tc>
          <w:tcPr>
            <w:tcW w:w="4954" w:type="dxa"/>
          </w:tcPr>
          <w:p w14:paraId="7F682C62" w14:textId="77777777" w:rsidR="00CA23F7" w:rsidRPr="00921D67" w:rsidRDefault="00CA23F7" w:rsidP="004704A3">
            <w:pPr>
              <w:rPr>
                <w:rFonts w:ascii="Times New Roman" w:hAnsi="Times New Roman"/>
                <w:sz w:val="24"/>
                <w:szCs w:val="24"/>
                <w:lang w:val="sv-SE"/>
              </w:rPr>
            </w:pPr>
            <w:r w:rsidRPr="00921D67">
              <w:rPr>
                <w:rFonts w:ascii="Times New Roman" w:hAnsi="Times New Roman"/>
                <w:sz w:val="24"/>
                <w:szCs w:val="24"/>
                <w:lang w:val="sv-SE"/>
              </w:rPr>
              <w:t>Saya</w:t>
            </w:r>
            <w:r w:rsidRPr="00921D67">
              <w:rPr>
                <w:rFonts w:ascii="Times New Roman" w:hAnsi="Times New Roman"/>
                <w:spacing w:val="17"/>
                <w:sz w:val="24"/>
                <w:szCs w:val="24"/>
                <w:lang w:val="sv-SE"/>
              </w:rPr>
              <w:t xml:space="preserve"> </w:t>
            </w:r>
            <w:r w:rsidRPr="00921D67">
              <w:rPr>
                <w:rFonts w:ascii="Times New Roman" w:hAnsi="Times New Roman"/>
                <w:sz w:val="24"/>
                <w:szCs w:val="24"/>
                <w:lang w:val="sv-SE"/>
              </w:rPr>
              <w:t>akan</w:t>
            </w:r>
            <w:r w:rsidRPr="00921D67">
              <w:rPr>
                <w:rFonts w:ascii="Times New Roman" w:hAnsi="Times New Roman"/>
                <w:spacing w:val="17"/>
                <w:sz w:val="24"/>
                <w:szCs w:val="24"/>
                <w:lang w:val="sv-SE"/>
              </w:rPr>
              <w:t xml:space="preserve"> </w:t>
            </w:r>
            <w:r w:rsidRPr="00921D67">
              <w:rPr>
                <w:rFonts w:ascii="Times New Roman" w:hAnsi="Times New Roman"/>
                <w:sz w:val="24"/>
                <w:szCs w:val="24"/>
                <w:lang w:val="sv-SE"/>
              </w:rPr>
              <w:t>terus</w:t>
            </w:r>
            <w:r w:rsidRPr="00921D67">
              <w:rPr>
                <w:rFonts w:ascii="Times New Roman" w:hAnsi="Times New Roman"/>
                <w:spacing w:val="17"/>
                <w:sz w:val="24"/>
                <w:szCs w:val="24"/>
                <w:lang w:val="sv-SE"/>
              </w:rPr>
              <w:t xml:space="preserve"> </w:t>
            </w:r>
            <w:r w:rsidRPr="00921D67">
              <w:rPr>
                <w:rFonts w:ascii="Times New Roman" w:hAnsi="Times New Roman"/>
                <w:sz w:val="24"/>
                <w:szCs w:val="24"/>
                <w:lang w:val="sv-SE"/>
              </w:rPr>
              <w:t>mencari</w:t>
            </w:r>
            <w:r w:rsidRPr="00921D67">
              <w:rPr>
                <w:rFonts w:ascii="Times New Roman" w:hAnsi="Times New Roman"/>
                <w:spacing w:val="17"/>
                <w:sz w:val="24"/>
                <w:szCs w:val="24"/>
                <w:lang w:val="sv-SE"/>
              </w:rPr>
              <w:t xml:space="preserve"> </w:t>
            </w:r>
            <w:r w:rsidRPr="00921D67">
              <w:rPr>
                <w:rFonts w:ascii="Times New Roman" w:hAnsi="Times New Roman"/>
                <w:sz w:val="24"/>
                <w:szCs w:val="24"/>
                <w:lang w:val="sv-SE"/>
              </w:rPr>
              <w:t>tahu</w:t>
            </w:r>
            <w:r w:rsidRPr="00921D67">
              <w:rPr>
                <w:rFonts w:ascii="Times New Roman" w:hAnsi="Times New Roman"/>
                <w:spacing w:val="17"/>
                <w:sz w:val="24"/>
                <w:szCs w:val="24"/>
                <w:lang w:val="sv-SE"/>
              </w:rPr>
              <w:t xml:space="preserve"> </w:t>
            </w:r>
            <w:r w:rsidRPr="00921D67">
              <w:rPr>
                <w:rFonts w:ascii="Times New Roman" w:hAnsi="Times New Roman"/>
                <w:sz w:val="24"/>
                <w:szCs w:val="24"/>
                <w:lang w:val="sv-SE"/>
              </w:rPr>
              <w:t>mengenai</w:t>
            </w:r>
            <w:r w:rsidRPr="00921D67">
              <w:rPr>
                <w:rFonts w:ascii="Times New Roman" w:hAnsi="Times New Roman"/>
                <w:spacing w:val="17"/>
                <w:sz w:val="24"/>
                <w:szCs w:val="24"/>
                <w:lang w:val="sv-SE"/>
              </w:rPr>
              <w:t xml:space="preserve"> </w:t>
            </w:r>
            <w:r w:rsidRPr="00921D67">
              <w:rPr>
                <w:rFonts w:ascii="Times New Roman" w:hAnsi="Times New Roman"/>
                <w:spacing w:val="-2"/>
                <w:sz w:val="24"/>
                <w:szCs w:val="24"/>
                <w:lang w:val="sv-SE"/>
              </w:rPr>
              <w:t>produk-</w:t>
            </w:r>
          </w:p>
          <w:p w14:paraId="5A7B982C" w14:textId="00C46A74" w:rsidR="00CA23F7" w:rsidRPr="00921D67" w:rsidRDefault="00CA23F7" w:rsidP="004704A3">
            <w:pPr>
              <w:rPr>
                <w:rFonts w:ascii="Times New Roman" w:hAnsi="Times New Roman"/>
                <w:iCs/>
                <w:sz w:val="24"/>
                <w:szCs w:val="24"/>
                <w:lang w:val="sv-SE"/>
              </w:rPr>
            </w:pPr>
            <w:r w:rsidRPr="00921D67">
              <w:rPr>
                <w:rFonts w:ascii="Times New Roman" w:hAnsi="Times New Roman"/>
                <w:sz w:val="24"/>
                <w:szCs w:val="24"/>
                <w:lang w:val="sv-SE"/>
              </w:rPr>
              <w:t>produk</w:t>
            </w:r>
            <w:r w:rsidRPr="00921D67">
              <w:rPr>
                <w:rFonts w:ascii="Times New Roman" w:hAnsi="Times New Roman"/>
                <w:spacing w:val="-1"/>
                <w:sz w:val="24"/>
                <w:szCs w:val="24"/>
                <w:lang w:val="sv-SE"/>
              </w:rPr>
              <w:t xml:space="preserve"> </w:t>
            </w:r>
            <w:r w:rsidRPr="00921D67">
              <w:rPr>
                <w:rFonts w:ascii="Times New Roman" w:hAnsi="Times New Roman"/>
                <w:sz w:val="24"/>
                <w:szCs w:val="24"/>
                <w:lang w:val="sv-SE"/>
              </w:rPr>
              <w:t>terbaru dari</w:t>
            </w:r>
            <w:r w:rsidRPr="00921D67">
              <w:rPr>
                <w:rFonts w:ascii="Times New Roman" w:hAnsi="Times New Roman"/>
                <w:spacing w:val="-1"/>
                <w:sz w:val="24"/>
                <w:szCs w:val="24"/>
                <w:lang w:val="sv-SE"/>
              </w:rPr>
              <w:t xml:space="preserve"> </w:t>
            </w:r>
            <w:r w:rsidR="007C4EE4" w:rsidRPr="00921D67">
              <w:rPr>
                <w:rFonts w:ascii="Times New Roman" w:hAnsi="Times New Roman"/>
                <w:i/>
                <w:iCs/>
                <w:sz w:val="24"/>
                <w:szCs w:val="24"/>
                <w:lang w:val="sv-SE"/>
              </w:rPr>
              <w:t>Brand</w:t>
            </w:r>
            <w:r w:rsidR="004945B1" w:rsidRPr="00921D67">
              <w:rPr>
                <w:rFonts w:ascii="Times New Roman" w:hAnsi="Times New Roman"/>
                <w:i/>
                <w:sz w:val="24"/>
                <w:szCs w:val="24"/>
                <w:lang w:val="sv-SE"/>
              </w:rPr>
              <w:t xml:space="preserve"> </w:t>
            </w:r>
            <w:r w:rsidR="004945B1" w:rsidRPr="00921D67">
              <w:rPr>
                <w:rFonts w:ascii="Times New Roman" w:hAnsi="Times New Roman"/>
                <w:iCs/>
                <w:sz w:val="24"/>
                <w:szCs w:val="24"/>
                <w:lang w:val="sv-SE"/>
              </w:rPr>
              <w:t>Kahf</w:t>
            </w:r>
          </w:p>
        </w:tc>
        <w:tc>
          <w:tcPr>
            <w:tcW w:w="707" w:type="dxa"/>
          </w:tcPr>
          <w:p w14:paraId="5289B177" w14:textId="77777777" w:rsidR="00CA23F7" w:rsidRPr="00921D67" w:rsidRDefault="00CA23F7" w:rsidP="004704A3">
            <w:pPr>
              <w:rPr>
                <w:rFonts w:ascii="Times New Roman" w:hAnsi="Times New Roman"/>
                <w:sz w:val="24"/>
                <w:szCs w:val="24"/>
                <w:lang w:val="sv-SE"/>
              </w:rPr>
            </w:pPr>
          </w:p>
        </w:tc>
        <w:tc>
          <w:tcPr>
            <w:tcW w:w="707" w:type="dxa"/>
          </w:tcPr>
          <w:p w14:paraId="076A0823" w14:textId="77777777" w:rsidR="00CA23F7" w:rsidRPr="00921D67" w:rsidRDefault="00CA23F7" w:rsidP="004704A3">
            <w:pPr>
              <w:rPr>
                <w:rFonts w:ascii="Times New Roman" w:hAnsi="Times New Roman"/>
                <w:sz w:val="24"/>
                <w:szCs w:val="24"/>
                <w:lang w:val="sv-SE"/>
              </w:rPr>
            </w:pPr>
          </w:p>
        </w:tc>
        <w:tc>
          <w:tcPr>
            <w:tcW w:w="710" w:type="dxa"/>
          </w:tcPr>
          <w:p w14:paraId="09C6DB65" w14:textId="77777777" w:rsidR="00CA23F7" w:rsidRPr="00921D67" w:rsidRDefault="00CA23F7" w:rsidP="004704A3">
            <w:pPr>
              <w:rPr>
                <w:rFonts w:ascii="Times New Roman" w:hAnsi="Times New Roman"/>
                <w:sz w:val="24"/>
                <w:szCs w:val="24"/>
                <w:lang w:val="sv-SE"/>
              </w:rPr>
            </w:pPr>
          </w:p>
        </w:tc>
        <w:tc>
          <w:tcPr>
            <w:tcW w:w="707" w:type="dxa"/>
          </w:tcPr>
          <w:p w14:paraId="2CDB5968" w14:textId="77777777" w:rsidR="00CA23F7" w:rsidRPr="00921D67" w:rsidRDefault="00CA23F7" w:rsidP="004704A3">
            <w:pPr>
              <w:rPr>
                <w:rFonts w:ascii="Times New Roman" w:hAnsi="Times New Roman"/>
                <w:sz w:val="24"/>
                <w:szCs w:val="24"/>
                <w:lang w:val="sv-SE"/>
              </w:rPr>
            </w:pPr>
          </w:p>
        </w:tc>
        <w:tc>
          <w:tcPr>
            <w:tcW w:w="657" w:type="dxa"/>
          </w:tcPr>
          <w:p w14:paraId="7601A898" w14:textId="77777777" w:rsidR="00CA23F7" w:rsidRPr="00921D67" w:rsidRDefault="00CA23F7" w:rsidP="004704A3">
            <w:pPr>
              <w:rPr>
                <w:rFonts w:ascii="Times New Roman" w:hAnsi="Times New Roman"/>
                <w:sz w:val="24"/>
                <w:szCs w:val="24"/>
                <w:lang w:val="sv-SE"/>
              </w:rPr>
            </w:pPr>
          </w:p>
        </w:tc>
      </w:tr>
    </w:tbl>
    <w:p w14:paraId="428C4CA8" w14:textId="63573EEE" w:rsidR="00CA23F7" w:rsidRPr="00921D67" w:rsidRDefault="00CA23F7" w:rsidP="004704A3">
      <w:pPr>
        <w:rPr>
          <w:rFonts w:ascii="Times New Roman" w:hAnsi="Times New Roman"/>
          <w:sz w:val="24"/>
          <w:szCs w:val="24"/>
          <w:lang w:val="sv-SE"/>
        </w:rPr>
      </w:pPr>
    </w:p>
    <w:p w14:paraId="1D5188CD" w14:textId="3C579D78" w:rsidR="000006CC" w:rsidRPr="00921D67" w:rsidRDefault="00E14E28" w:rsidP="004704A3">
      <w:pPr>
        <w:rPr>
          <w:rFonts w:ascii="Times New Roman" w:hAnsi="Times New Roman"/>
          <w:sz w:val="24"/>
          <w:szCs w:val="24"/>
          <w:lang w:val="en-ID"/>
        </w:rPr>
      </w:pPr>
      <w:bookmarkStart w:id="228" w:name="_Toc201168967"/>
      <w:r w:rsidRPr="00921D67">
        <w:rPr>
          <w:rFonts w:ascii="Times New Roman" w:hAnsi="Times New Roman"/>
          <w:sz w:val="24"/>
          <w:szCs w:val="24"/>
        </w:rPr>
        <w:t xml:space="preserve">Lampiran </w:t>
      </w:r>
      <w:r w:rsidRPr="00921D67">
        <w:rPr>
          <w:rFonts w:ascii="Times New Roman" w:hAnsi="Times New Roman"/>
          <w:sz w:val="24"/>
          <w:szCs w:val="24"/>
        </w:rPr>
        <w:fldChar w:fldCharType="begin"/>
      </w:r>
      <w:r w:rsidRPr="00921D67">
        <w:rPr>
          <w:rFonts w:ascii="Times New Roman" w:hAnsi="Times New Roman"/>
          <w:sz w:val="24"/>
          <w:szCs w:val="24"/>
        </w:rPr>
        <w:instrText xml:space="preserve"> SEQ Lampiran \* ARABIC </w:instrText>
      </w:r>
      <w:r w:rsidRPr="00921D67">
        <w:rPr>
          <w:rFonts w:ascii="Times New Roman" w:hAnsi="Times New Roman"/>
          <w:sz w:val="24"/>
          <w:szCs w:val="24"/>
        </w:rPr>
        <w:fldChar w:fldCharType="separate"/>
      </w:r>
      <w:r w:rsidR="003A184F">
        <w:rPr>
          <w:rFonts w:ascii="Times New Roman" w:hAnsi="Times New Roman"/>
          <w:noProof/>
          <w:sz w:val="24"/>
          <w:szCs w:val="24"/>
        </w:rPr>
        <w:t>2</w:t>
      </w:r>
      <w:r w:rsidRPr="00921D67">
        <w:rPr>
          <w:rFonts w:ascii="Times New Roman" w:hAnsi="Times New Roman"/>
          <w:sz w:val="24"/>
          <w:szCs w:val="24"/>
        </w:rPr>
        <w:fldChar w:fldCharType="end"/>
      </w:r>
      <w:r w:rsidRPr="00921D67">
        <w:rPr>
          <w:rFonts w:ascii="Times New Roman" w:hAnsi="Times New Roman"/>
          <w:sz w:val="24"/>
          <w:szCs w:val="24"/>
        </w:rPr>
        <w:t xml:space="preserve"> Tabulasi Data</w:t>
      </w:r>
      <w:bookmarkEnd w:id="228"/>
    </w:p>
    <w:p w14:paraId="4D46E73A" w14:textId="40454C92" w:rsidR="00E14E28" w:rsidRPr="00921D67" w:rsidRDefault="00F174F2" w:rsidP="004704A3">
      <w:pPr>
        <w:rPr>
          <w:rFonts w:ascii="Times New Roman" w:hAnsi="Times New Roman"/>
          <w:spacing w:val="-5"/>
          <w:sz w:val="24"/>
          <w:szCs w:val="24"/>
        </w:rPr>
      </w:pPr>
      <w:r w:rsidRPr="00921D67">
        <w:rPr>
          <w:rFonts w:ascii="Times New Roman" w:hAnsi="Times New Roman"/>
          <w:sz w:val="24"/>
          <w:szCs w:val="24"/>
        </w:rPr>
        <w:t>Variabel</w:t>
      </w:r>
      <w:r w:rsidRPr="00921D67">
        <w:rPr>
          <w:rFonts w:ascii="Times New Roman" w:hAnsi="Times New Roman"/>
          <w:spacing w:val="-2"/>
          <w:sz w:val="24"/>
          <w:szCs w:val="24"/>
        </w:rPr>
        <w:t xml:space="preserve"> </w:t>
      </w:r>
      <w:r w:rsidRPr="00921D67">
        <w:rPr>
          <w:rFonts w:ascii="Times New Roman" w:hAnsi="Times New Roman"/>
          <w:i/>
          <w:sz w:val="24"/>
          <w:szCs w:val="24"/>
        </w:rPr>
        <w:t>Repurchase</w:t>
      </w:r>
      <w:r w:rsidRPr="00921D67">
        <w:rPr>
          <w:rFonts w:ascii="Times New Roman" w:hAnsi="Times New Roman"/>
          <w:i/>
          <w:spacing w:val="-1"/>
          <w:sz w:val="24"/>
          <w:szCs w:val="24"/>
        </w:rPr>
        <w:t xml:space="preserve"> </w:t>
      </w:r>
      <w:r w:rsidRPr="00921D67">
        <w:rPr>
          <w:rFonts w:ascii="Times New Roman" w:hAnsi="Times New Roman"/>
          <w:i/>
          <w:sz w:val="24"/>
          <w:szCs w:val="24"/>
        </w:rPr>
        <w:t>Intention</w:t>
      </w:r>
      <w:r w:rsidRPr="00921D67">
        <w:rPr>
          <w:rFonts w:ascii="Times New Roman" w:hAnsi="Times New Roman"/>
          <w:i/>
          <w:spacing w:val="-1"/>
          <w:sz w:val="24"/>
          <w:szCs w:val="24"/>
        </w:rPr>
        <w:t xml:space="preserve"> </w:t>
      </w:r>
      <w:r w:rsidRPr="00921D67">
        <w:rPr>
          <w:rFonts w:ascii="Times New Roman" w:hAnsi="Times New Roman"/>
          <w:spacing w:val="-5"/>
          <w:sz w:val="24"/>
          <w:szCs w:val="24"/>
        </w:rPr>
        <w:t>(Y)</w:t>
      </w:r>
    </w:p>
    <w:tbl>
      <w:tblPr>
        <w:tblW w:w="7172" w:type="dxa"/>
        <w:tblLook w:val="04A0" w:firstRow="1" w:lastRow="0" w:firstColumn="1" w:lastColumn="0" w:noHBand="0" w:noVBand="1"/>
      </w:tblPr>
      <w:tblGrid>
        <w:gridCol w:w="920"/>
        <w:gridCol w:w="2099"/>
        <w:gridCol w:w="960"/>
        <w:gridCol w:w="960"/>
        <w:gridCol w:w="960"/>
        <w:gridCol w:w="960"/>
        <w:gridCol w:w="960"/>
      </w:tblGrid>
      <w:tr w:rsidR="004450AF" w:rsidRPr="004450AF" w14:paraId="05DBDA41" w14:textId="77777777" w:rsidTr="004450AF">
        <w:trPr>
          <w:trHeight w:val="300"/>
        </w:trPr>
        <w:tc>
          <w:tcPr>
            <w:tcW w:w="920" w:type="dxa"/>
            <w:vMerge w:val="restart"/>
            <w:tcBorders>
              <w:top w:val="single" w:sz="4" w:space="0" w:color="auto"/>
              <w:left w:val="single" w:sz="4" w:space="0" w:color="auto"/>
              <w:bottom w:val="nil"/>
              <w:right w:val="single" w:sz="4" w:space="0" w:color="auto"/>
            </w:tcBorders>
            <w:shd w:val="clear" w:color="auto" w:fill="auto"/>
            <w:noWrap/>
            <w:vAlign w:val="bottom"/>
            <w:hideMark/>
          </w:tcPr>
          <w:p w14:paraId="11697CF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lastRenderedPageBreak/>
              <w:t>TA</w:t>
            </w:r>
          </w:p>
        </w:tc>
        <w:tc>
          <w:tcPr>
            <w:tcW w:w="1452" w:type="dxa"/>
            <w:tcBorders>
              <w:top w:val="single" w:sz="4" w:space="0" w:color="auto"/>
              <w:left w:val="nil"/>
              <w:bottom w:val="single" w:sz="4" w:space="0" w:color="auto"/>
              <w:right w:val="nil"/>
            </w:tcBorders>
            <w:shd w:val="clear" w:color="auto" w:fill="auto"/>
            <w:noWrap/>
            <w:vAlign w:val="bottom"/>
            <w:hideMark/>
          </w:tcPr>
          <w:p w14:paraId="16EB6CF7" w14:textId="77777777" w:rsidR="004450AF" w:rsidRPr="004450AF" w:rsidRDefault="004450AF" w:rsidP="004450AF">
            <w:pPr>
              <w:spacing w:after="0" w:line="240" w:lineRule="auto"/>
              <w:jc w:val="center"/>
              <w:rPr>
                <w:rFonts w:ascii="Times New Roman" w:eastAsia="Times New Roman" w:hAnsi="Times New Roman"/>
                <w:b/>
                <w:bCs/>
                <w:color w:val="000000"/>
                <w:lang w:val="en-ID" w:eastAsia="en-ID"/>
              </w:rPr>
            </w:pPr>
            <w:r w:rsidRPr="004450AF">
              <w:rPr>
                <w:rFonts w:ascii="Times New Roman" w:eastAsia="Times New Roman" w:hAnsi="Times New Roman"/>
                <w:b/>
                <w:bCs/>
                <w:color w:val="000000"/>
                <w:lang w:val="en-ID" w:eastAsia="en-ID"/>
              </w:rPr>
              <w:t>KARAKTERISTIK RESPONDEN</w:t>
            </w:r>
          </w:p>
        </w:tc>
        <w:tc>
          <w:tcPr>
            <w:tcW w:w="3840" w:type="dxa"/>
            <w:gridSpan w:val="4"/>
            <w:tcBorders>
              <w:top w:val="single" w:sz="4" w:space="0" w:color="auto"/>
              <w:left w:val="nil"/>
              <w:bottom w:val="single" w:sz="4" w:space="0" w:color="auto"/>
              <w:right w:val="nil"/>
            </w:tcBorders>
            <w:shd w:val="clear" w:color="000000" w:fill="4472C4"/>
            <w:noWrap/>
            <w:vAlign w:val="bottom"/>
            <w:hideMark/>
          </w:tcPr>
          <w:p w14:paraId="60C00EC7" w14:textId="77777777" w:rsidR="004450AF" w:rsidRPr="004450AF" w:rsidRDefault="004450AF" w:rsidP="004450AF">
            <w:pPr>
              <w:spacing w:after="0" w:line="240" w:lineRule="auto"/>
              <w:jc w:val="center"/>
              <w:rPr>
                <w:rFonts w:ascii="Times New Roman" w:eastAsia="Times New Roman" w:hAnsi="Times New Roman"/>
                <w:b/>
                <w:bCs/>
                <w:color w:val="000000"/>
                <w:lang w:val="en-ID" w:eastAsia="en-ID"/>
              </w:rPr>
            </w:pPr>
            <w:r w:rsidRPr="004450AF">
              <w:rPr>
                <w:rFonts w:ascii="Times New Roman" w:eastAsia="Times New Roman" w:hAnsi="Times New Roman"/>
                <w:b/>
                <w:bCs/>
                <w:color w:val="000000"/>
                <w:lang w:val="en-ID" w:eastAsia="en-ID"/>
              </w:rPr>
              <w:t>KEPUTUSAN PEMBELIAN (Y)</w:t>
            </w:r>
          </w:p>
        </w:tc>
        <w:tc>
          <w:tcPr>
            <w:tcW w:w="960" w:type="dxa"/>
            <w:vMerge w:val="restart"/>
            <w:tcBorders>
              <w:top w:val="single" w:sz="4" w:space="0" w:color="auto"/>
              <w:left w:val="single" w:sz="4" w:space="0" w:color="auto"/>
              <w:bottom w:val="nil"/>
              <w:right w:val="single" w:sz="4" w:space="0" w:color="auto"/>
            </w:tcBorders>
            <w:shd w:val="clear" w:color="000000" w:fill="FFFF00"/>
            <w:noWrap/>
            <w:vAlign w:val="bottom"/>
            <w:hideMark/>
          </w:tcPr>
          <w:p w14:paraId="4303DA55" w14:textId="77777777" w:rsidR="004450AF" w:rsidRPr="004450AF" w:rsidRDefault="004450AF" w:rsidP="004450AF">
            <w:pPr>
              <w:spacing w:after="0" w:line="240" w:lineRule="auto"/>
              <w:jc w:val="center"/>
              <w:rPr>
                <w:rFonts w:ascii="Times New Roman" w:eastAsia="Times New Roman" w:hAnsi="Times New Roman"/>
                <w:b/>
                <w:bCs/>
                <w:color w:val="000000"/>
                <w:lang w:val="en-ID" w:eastAsia="en-ID"/>
              </w:rPr>
            </w:pPr>
            <w:r w:rsidRPr="004450AF">
              <w:rPr>
                <w:rFonts w:ascii="Times New Roman" w:eastAsia="Times New Roman" w:hAnsi="Times New Roman"/>
                <w:b/>
                <w:bCs/>
                <w:color w:val="000000"/>
                <w:lang w:val="en-ID" w:eastAsia="en-ID"/>
              </w:rPr>
              <w:t>Total</w:t>
            </w:r>
          </w:p>
        </w:tc>
      </w:tr>
      <w:tr w:rsidR="004450AF" w:rsidRPr="004450AF" w14:paraId="39EEC65C" w14:textId="77777777" w:rsidTr="004450AF">
        <w:trPr>
          <w:trHeight w:val="300"/>
        </w:trPr>
        <w:tc>
          <w:tcPr>
            <w:tcW w:w="920" w:type="dxa"/>
            <w:vMerge/>
            <w:tcBorders>
              <w:top w:val="single" w:sz="4" w:space="0" w:color="auto"/>
              <w:left w:val="single" w:sz="4" w:space="0" w:color="auto"/>
              <w:bottom w:val="nil"/>
              <w:right w:val="single" w:sz="4" w:space="0" w:color="auto"/>
            </w:tcBorders>
            <w:vAlign w:val="center"/>
            <w:hideMark/>
          </w:tcPr>
          <w:p w14:paraId="5E50AE40" w14:textId="77777777" w:rsidR="004450AF" w:rsidRPr="004450AF" w:rsidRDefault="004450AF" w:rsidP="004450AF">
            <w:pPr>
              <w:spacing w:after="0" w:line="240" w:lineRule="auto"/>
              <w:rPr>
                <w:rFonts w:ascii="Times New Roman" w:eastAsia="Times New Roman" w:hAnsi="Times New Roman"/>
                <w:color w:val="000000"/>
                <w:lang w:val="en-ID" w:eastAsia="en-ID"/>
              </w:rPr>
            </w:pPr>
          </w:p>
        </w:tc>
        <w:tc>
          <w:tcPr>
            <w:tcW w:w="1452" w:type="dxa"/>
            <w:vMerge w:val="restart"/>
            <w:tcBorders>
              <w:top w:val="nil"/>
              <w:left w:val="single" w:sz="4" w:space="0" w:color="auto"/>
              <w:bottom w:val="nil"/>
              <w:right w:val="single" w:sz="4" w:space="0" w:color="auto"/>
            </w:tcBorders>
            <w:shd w:val="clear" w:color="auto" w:fill="auto"/>
            <w:noWrap/>
            <w:vAlign w:val="bottom"/>
            <w:hideMark/>
          </w:tcPr>
          <w:p w14:paraId="5839C7C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usia</w:t>
            </w:r>
          </w:p>
        </w:tc>
        <w:tc>
          <w:tcPr>
            <w:tcW w:w="1920" w:type="dxa"/>
            <w:gridSpan w:val="2"/>
            <w:tcBorders>
              <w:top w:val="single" w:sz="4" w:space="0" w:color="auto"/>
              <w:left w:val="nil"/>
              <w:bottom w:val="single" w:sz="4" w:space="0" w:color="auto"/>
              <w:right w:val="single" w:sz="4" w:space="0" w:color="auto"/>
            </w:tcBorders>
            <w:shd w:val="clear" w:color="000000" w:fill="4472C4"/>
            <w:noWrap/>
            <w:vAlign w:val="bottom"/>
            <w:hideMark/>
          </w:tcPr>
          <w:p w14:paraId="3BB136A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c>
          <w:tcPr>
            <w:tcW w:w="1920" w:type="dxa"/>
            <w:gridSpan w:val="2"/>
            <w:tcBorders>
              <w:top w:val="single" w:sz="4" w:space="0" w:color="auto"/>
              <w:left w:val="nil"/>
              <w:bottom w:val="single" w:sz="4" w:space="0" w:color="auto"/>
              <w:right w:val="single" w:sz="4" w:space="0" w:color="auto"/>
            </w:tcBorders>
            <w:shd w:val="clear" w:color="000000" w:fill="4472C4"/>
            <w:noWrap/>
            <w:vAlign w:val="bottom"/>
            <w:hideMark/>
          </w:tcPr>
          <w:p w14:paraId="188A114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c>
          <w:tcPr>
            <w:tcW w:w="960" w:type="dxa"/>
            <w:vMerge/>
            <w:tcBorders>
              <w:top w:val="single" w:sz="4" w:space="0" w:color="auto"/>
              <w:left w:val="single" w:sz="4" w:space="0" w:color="auto"/>
              <w:bottom w:val="nil"/>
              <w:right w:val="single" w:sz="4" w:space="0" w:color="auto"/>
            </w:tcBorders>
            <w:vAlign w:val="center"/>
            <w:hideMark/>
          </w:tcPr>
          <w:p w14:paraId="03C50F76" w14:textId="77777777" w:rsidR="004450AF" w:rsidRPr="004450AF" w:rsidRDefault="004450AF" w:rsidP="004450AF">
            <w:pPr>
              <w:spacing w:after="0" w:line="240" w:lineRule="auto"/>
              <w:rPr>
                <w:rFonts w:ascii="Times New Roman" w:eastAsia="Times New Roman" w:hAnsi="Times New Roman"/>
                <w:b/>
                <w:bCs/>
                <w:color w:val="000000"/>
                <w:lang w:val="en-ID" w:eastAsia="en-ID"/>
              </w:rPr>
            </w:pPr>
          </w:p>
        </w:tc>
      </w:tr>
      <w:tr w:rsidR="004450AF" w:rsidRPr="004450AF" w14:paraId="1DD8634C" w14:textId="77777777" w:rsidTr="004450AF">
        <w:trPr>
          <w:trHeight w:val="300"/>
        </w:trPr>
        <w:tc>
          <w:tcPr>
            <w:tcW w:w="920" w:type="dxa"/>
            <w:tcBorders>
              <w:top w:val="nil"/>
              <w:left w:val="single" w:sz="4" w:space="0" w:color="auto"/>
              <w:bottom w:val="nil"/>
              <w:right w:val="single" w:sz="4" w:space="0" w:color="auto"/>
            </w:tcBorders>
            <w:shd w:val="clear" w:color="auto" w:fill="auto"/>
            <w:noWrap/>
            <w:vAlign w:val="bottom"/>
            <w:hideMark/>
          </w:tcPr>
          <w:p w14:paraId="183C7C8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c>
          <w:tcPr>
            <w:tcW w:w="1452" w:type="dxa"/>
            <w:vMerge/>
            <w:tcBorders>
              <w:top w:val="nil"/>
              <w:left w:val="single" w:sz="4" w:space="0" w:color="auto"/>
              <w:bottom w:val="nil"/>
              <w:right w:val="single" w:sz="4" w:space="0" w:color="auto"/>
            </w:tcBorders>
            <w:vAlign w:val="center"/>
            <w:hideMark/>
          </w:tcPr>
          <w:p w14:paraId="63814CD5" w14:textId="77777777" w:rsidR="004450AF" w:rsidRPr="004450AF" w:rsidRDefault="004450AF" w:rsidP="004450AF">
            <w:pPr>
              <w:spacing w:after="0" w:line="240" w:lineRule="auto"/>
              <w:rPr>
                <w:rFonts w:ascii="Times New Roman" w:eastAsia="Times New Roman" w:hAnsi="Times New Roman"/>
                <w:color w:val="000000"/>
                <w:lang w:val="en-ID" w:eastAsia="en-ID"/>
              </w:rPr>
            </w:pPr>
          </w:p>
        </w:tc>
        <w:tc>
          <w:tcPr>
            <w:tcW w:w="960" w:type="dxa"/>
            <w:tcBorders>
              <w:top w:val="nil"/>
              <w:left w:val="nil"/>
              <w:bottom w:val="nil"/>
              <w:right w:val="single" w:sz="4" w:space="0" w:color="auto"/>
            </w:tcBorders>
            <w:shd w:val="clear" w:color="000000" w:fill="4472C4"/>
            <w:noWrap/>
            <w:vAlign w:val="bottom"/>
            <w:hideMark/>
          </w:tcPr>
          <w:p w14:paraId="726D7DC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Y.1</w:t>
            </w:r>
          </w:p>
        </w:tc>
        <w:tc>
          <w:tcPr>
            <w:tcW w:w="960" w:type="dxa"/>
            <w:tcBorders>
              <w:top w:val="nil"/>
              <w:left w:val="nil"/>
              <w:bottom w:val="nil"/>
              <w:right w:val="single" w:sz="4" w:space="0" w:color="auto"/>
            </w:tcBorders>
            <w:shd w:val="clear" w:color="000000" w:fill="4472C4"/>
            <w:noWrap/>
            <w:vAlign w:val="bottom"/>
            <w:hideMark/>
          </w:tcPr>
          <w:p w14:paraId="6D7EA1B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Y.2</w:t>
            </w:r>
          </w:p>
        </w:tc>
        <w:tc>
          <w:tcPr>
            <w:tcW w:w="960" w:type="dxa"/>
            <w:tcBorders>
              <w:top w:val="nil"/>
              <w:left w:val="nil"/>
              <w:bottom w:val="nil"/>
              <w:right w:val="single" w:sz="4" w:space="0" w:color="auto"/>
            </w:tcBorders>
            <w:shd w:val="clear" w:color="000000" w:fill="4472C4"/>
            <w:noWrap/>
            <w:vAlign w:val="bottom"/>
            <w:hideMark/>
          </w:tcPr>
          <w:p w14:paraId="2E0FD24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Y.3</w:t>
            </w:r>
          </w:p>
        </w:tc>
        <w:tc>
          <w:tcPr>
            <w:tcW w:w="960" w:type="dxa"/>
            <w:tcBorders>
              <w:top w:val="nil"/>
              <w:left w:val="nil"/>
              <w:bottom w:val="nil"/>
              <w:right w:val="single" w:sz="4" w:space="0" w:color="auto"/>
            </w:tcBorders>
            <w:shd w:val="clear" w:color="000000" w:fill="4472C4"/>
            <w:noWrap/>
            <w:vAlign w:val="bottom"/>
            <w:hideMark/>
          </w:tcPr>
          <w:p w14:paraId="30021EE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Y.4</w:t>
            </w:r>
          </w:p>
        </w:tc>
        <w:tc>
          <w:tcPr>
            <w:tcW w:w="960" w:type="dxa"/>
            <w:vMerge/>
            <w:tcBorders>
              <w:top w:val="single" w:sz="4" w:space="0" w:color="auto"/>
              <w:left w:val="single" w:sz="4" w:space="0" w:color="auto"/>
              <w:bottom w:val="nil"/>
              <w:right w:val="single" w:sz="4" w:space="0" w:color="auto"/>
            </w:tcBorders>
            <w:vAlign w:val="center"/>
            <w:hideMark/>
          </w:tcPr>
          <w:p w14:paraId="5C6806C4" w14:textId="77777777" w:rsidR="004450AF" w:rsidRPr="004450AF" w:rsidRDefault="004450AF" w:rsidP="004450AF">
            <w:pPr>
              <w:spacing w:after="0" w:line="240" w:lineRule="auto"/>
              <w:rPr>
                <w:rFonts w:ascii="Times New Roman" w:eastAsia="Times New Roman" w:hAnsi="Times New Roman"/>
                <w:b/>
                <w:bCs/>
                <w:color w:val="000000"/>
                <w:lang w:val="en-ID" w:eastAsia="en-ID"/>
              </w:rPr>
            </w:pPr>
          </w:p>
        </w:tc>
      </w:tr>
      <w:tr w:rsidR="004450AF" w:rsidRPr="004450AF" w14:paraId="2FC2F874" w14:textId="77777777" w:rsidTr="004450AF">
        <w:trPr>
          <w:trHeight w:val="300"/>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6292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1744E4F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9112C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2EBCB3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AE05C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C57809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33ED402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3BDDA4D"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C23D4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w:t>
            </w:r>
          </w:p>
        </w:tc>
        <w:tc>
          <w:tcPr>
            <w:tcW w:w="1452" w:type="dxa"/>
            <w:tcBorders>
              <w:top w:val="nil"/>
              <w:left w:val="nil"/>
              <w:bottom w:val="single" w:sz="4" w:space="0" w:color="auto"/>
              <w:right w:val="single" w:sz="4" w:space="0" w:color="auto"/>
            </w:tcBorders>
            <w:shd w:val="clear" w:color="auto" w:fill="auto"/>
            <w:vAlign w:val="center"/>
            <w:hideMark/>
          </w:tcPr>
          <w:p w14:paraId="67B59D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3D56771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9230A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045F2D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680D7B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7E0BCF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6E079F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56C609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w:t>
            </w:r>
          </w:p>
        </w:tc>
        <w:tc>
          <w:tcPr>
            <w:tcW w:w="1452" w:type="dxa"/>
            <w:tcBorders>
              <w:top w:val="nil"/>
              <w:left w:val="nil"/>
              <w:bottom w:val="single" w:sz="4" w:space="0" w:color="auto"/>
              <w:right w:val="single" w:sz="4" w:space="0" w:color="auto"/>
            </w:tcBorders>
            <w:shd w:val="clear" w:color="auto" w:fill="auto"/>
            <w:vAlign w:val="center"/>
            <w:hideMark/>
          </w:tcPr>
          <w:p w14:paraId="49C33A0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61970ED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B2038B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E2BFD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8A9D71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6AC9BC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53F0298D"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CB377F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w:t>
            </w:r>
          </w:p>
        </w:tc>
        <w:tc>
          <w:tcPr>
            <w:tcW w:w="1452" w:type="dxa"/>
            <w:tcBorders>
              <w:top w:val="nil"/>
              <w:left w:val="nil"/>
              <w:bottom w:val="single" w:sz="4" w:space="0" w:color="auto"/>
              <w:right w:val="single" w:sz="4" w:space="0" w:color="auto"/>
            </w:tcBorders>
            <w:shd w:val="clear" w:color="auto" w:fill="auto"/>
            <w:vAlign w:val="center"/>
            <w:hideMark/>
          </w:tcPr>
          <w:p w14:paraId="1C0EB91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7BDE95B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21A34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682D8D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4C6042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B9A27A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17B41001"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F76F80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w:t>
            </w:r>
          </w:p>
        </w:tc>
        <w:tc>
          <w:tcPr>
            <w:tcW w:w="1452" w:type="dxa"/>
            <w:tcBorders>
              <w:top w:val="nil"/>
              <w:left w:val="nil"/>
              <w:bottom w:val="single" w:sz="4" w:space="0" w:color="auto"/>
              <w:right w:val="single" w:sz="4" w:space="0" w:color="auto"/>
            </w:tcBorders>
            <w:shd w:val="clear" w:color="auto" w:fill="auto"/>
            <w:vAlign w:val="center"/>
            <w:hideMark/>
          </w:tcPr>
          <w:p w14:paraId="52166E1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418AA6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F205CC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794E1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5A8C5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6BEFB1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7A9676AF"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1D6BE1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w:t>
            </w:r>
          </w:p>
        </w:tc>
        <w:tc>
          <w:tcPr>
            <w:tcW w:w="1452" w:type="dxa"/>
            <w:tcBorders>
              <w:top w:val="nil"/>
              <w:left w:val="nil"/>
              <w:bottom w:val="single" w:sz="4" w:space="0" w:color="auto"/>
              <w:right w:val="single" w:sz="4" w:space="0" w:color="auto"/>
            </w:tcBorders>
            <w:shd w:val="clear" w:color="auto" w:fill="auto"/>
            <w:vAlign w:val="center"/>
            <w:hideMark/>
          </w:tcPr>
          <w:p w14:paraId="56468BD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6B7050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EC01B8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AED9E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8D365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0EACBB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2E8742C"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95408C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w:t>
            </w:r>
          </w:p>
        </w:tc>
        <w:tc>
          <w:tcPr>
            <w:tcW w:w="1452" w:type="dxa"/>
            <w:tcBorders>
              <w:top w:val="nil"/>
              <w:left w:val="nil"/>
              <w:bottom w:val="single" w:sz="4" w:space="0" w:color="auto"/>
              <w:right w:val="single" w:sz="4" w:space="0" w:color="auto"/>
            </w:tcBorders>
            <w:shd w:val="clear" w:color="auto" w:fill="auto"/>
            <w:vAlign w:val="center"/>
            <w:hideMark/>
          </w:tcPr>
          <w:p w14:paraId="27E218E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27E248E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2F14CBB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BD741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1BF6FE8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6D8F061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w:t>
            </w:r>
          </w:p>
        </w:tc>
      </w:tr>
      <w:tr w:rsidR="004450AF" w:rsidRPr="004450AF" w14:paraId="3482D47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ABD863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w:t>
            </w:r>
          </w:p>
        </w:tc>
        <w:tc>
          <w:tcPr>
            <w:tcW w:w="1452" w:type="dxa"/>
            <w:tcBorders>
              <w:top w:val="nil"/>
              <w:left w:val="nil"/>
              <w:bottom w:val="single" w:sz="4" w:space="0" w:color="auto"/>
              <w:right w:val="single" w:sz="4" w:space="0" w:color="auto"/>
            </w:tcBorders>
            <w:shd w:val="clear" w:color="auto" w:fill="auto"/>
            <w:vAlign w:val="center"/>
            <w:hideMark/>
          </w:tcPr>
          <w:p w14:paraId="63D3AC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4A82ED4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BD5D68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59488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E3A40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BD4F9D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296E721F"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A1D241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w:t>
            </w:r>
          </w:p>
        </w:tc>
        <w:tc>
          <w:tcPr>
            <w:tcW w:w="1452" w:type="dxa"/>
            <w:tcBorders>
              <w:top w:val="nil"/>
              <w:left w:val="nil"/>
              <w:bottom w:val="single" w:sz="4" w:space="0" w:color="auto"/>
              <w:right w:val="single" w:sz="4" w:space="0" w:color="auto"/>
            </w:tcBorders>
            <w:shd w:val="clear" w:color="auto" w:fill="auto"/>
            <w:vAlign w:val="center"/>
            <w:hideMark/>
          </w:tcPr>
          <w:p w14:paraId="6AFF01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19</w:t>
            </w:r>
          </w:p>
        </w:tc>
        <w:tc>
          <w:tcPr>
            <w:tcW w:w="960" w:type="dxa"/>
            <w:tcBorders>
              <w:top w:val="nil"/>
              <w:left w:val="nil"/>
              <w:bottom w:val="single" w:sz="4" w:space="0" w:color="auto"/>
              <w:right w:val="single" w:sz="4" w:space="0" w:color="auto"/>
            </w:tcBorders>
            <w:shd w:val="clear" w:color="auto" w:fill="auto"/>
            <w:vAlign w:val="center"/>
            <w:hideMark/>
          </w:tcPr>
          <w:p w14:paraId="53FB38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7B8082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A1D72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6B3B5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7364E8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11197BC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D1CDF2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w:t>
            </w:r>
          </w:p>
        </w:tc>
        <w:tc>
          <w:tcPr>
            <w:tcW w:w="1452" w:type="dxa"/>
            <w:tcBorders>
              <w:top w:val="nil"/>
              <w:left w:val="nil"/>
              <w:bottom w:val="single" w:sz="4" w:space="0" w:color="auto"/>
              <w:right w:val="single" w:sz="4" w:space="0" w:color="auto"/>
            </w:tcBorders>
            <w:shd w:val="clear" w:color="auto" w:fill="auto"/>
            <w:vAlign w:val="center"/>
            <w:hideMark/>
          </w:tcPr>
          <w:p w14:paraId="27A90D5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20</w:t>
            </w:r>
          </w:p>
        </w:tc>
        <w:tc>
          <w:tcPr>
            <w:tcW w:w="960" w:type="dxa"/>
            <w:tcBorders>
              <w:top w:val="nil"/>
              <w:left w:val="nil"/>
              <w:bottom w:val="single" w:sz="4" w:space="0" w:color="auto"/>
              <w:right w:val="single" w:sz="4" w:space="0" w:color="auto"/>
            </w:tcBorders>
            <w:shd w:val="clear" w:color="auto" w:fill="auto"/>
            <w:vAlign w:val="center"/>
            <w:hideMark/>
          </w:tcPr>
          <w:p w14:paraId="1B70C0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FA26E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682E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8DA178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1C5173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801136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ADEAA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c>
          <w:tcPr>
            <w:tcW w:w="1452" w:type="dxa"/>
            <w:tcBorders>
              <w:top w:val="nil"/>
              <w:left w:val="nil"/>
              <w:bottom w:val="single" w:sz="4" w:space="0" w:color="auto"/>
              <w:right w:val="single" w:sz="4" w:space="0" w:color="auto"/>
            </w:tcBorders>
            <w:shd w:val="clear" w:color="auto" w:fill="auto"/>
            <w:vAlign w:val="center"/>
            <w:hideMark/>
          </w:tcPr>
          <w:p w14:paraId="40105B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4E8556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C5B52E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6889E9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239011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FEAA67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51969C7F"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C5206A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c>
          <w:tcPr>
            <w:tcW w:w="1452" w:type="dxa"/>
            <w:tcBorders>
              <w:top w:val="nil"/>
              <w:left w:val="nil"/>
              <w:bottom w:val="single" w:sz="4" w:space="0" w:color="auto"/>
              <w:right w:val="single" w:sz="4" w:space="0" w:color="auto"/>
            </w:tcBorders>
            <w:shd w:val="clear" w:color="auto" w:fill="auto"/>
            <w:vAlign w:val="center"/>
            <w:hideMark/>
          </w:tcPr>
          <w:p w14:paraId="61D6CD6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0893996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16FDC5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B6558C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A0C0D0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1B5CC8F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B34A360"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FE9C2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c>
          <w:tcPr>
            <w:tcW w:w="1452" w:type="dxa"/>
            <w:tcBorders>
              <w:top w:val="nil"/>
              <w:left w:val="nil"/>
              <w:bottom w:val="single" w:sz="4" w:space="0" w:color="auto"/>
              <w:right w:val="single" w:sz="4" w:space="0" w:color="auto"/>
            </w:tcBorders>
            <w:shd w:val="clear" w:color="auto" w:fill="auto"/>
            <w:vAlign w:val="center"/>
            <w:hideMark/>
          </w:tcPr>
          <w:p w14:paraId="57B8C90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20</w:t>
            </w:r>
          </w:p>
        </w:tc>
        <w:tc>
          <w:tcPr>
            <w:tcW w:w="960" w:type="dxa"/>
            <w:tcBorders>
              <w:top w:val="nil"/>
              <w:left w:val="nil"/>
              <w:bottom w:val="single" w:sz="4" w:space="0" w:color="auto"/>
              <w:right w:val="single" w:sz="4" w:space="0" w:color="auto"/>
            </w:tcBorders>
            <w:shd w:val="clear" w:color="auto" w:fill="auto"/>
            <w:vAlign w:val="center"/>
            <w:hideMark/>
          </w:tcPr>
          <w:p w14:paraId="6705C5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37687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544CE8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BB462C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23DE2D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67F715C"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D6CA67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c>
          <w:tcPr>
            <w:tcW w:w="1452" w:type="dxa"/>
            <w:tcBorders>
              <w:top w:val="nil"/>
              <w:left w:val="nil"/>
              <w:bottom w:val="single" w:sz="4" w:space="0" w:color="auto"/>
              <w:right w:val="single" w:sz="4" w:space="0" w:color="auto"/>
            </w:tcBorders>
            <w:shd w:val="clear" w:color="auto" w:fill="auto"/>
            <w:vAlign w:val="center"/>
            <w:hideMark/>
          </w:tcPr>
          <w:p w14:paraId="3C3A0D9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1A288A8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0578F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A26F4E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38E691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9622DB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674A1C0"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2CA7A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c>
          <w:tcPr>
            <w:tcW w:w="1452" w:type="dxa"/>
            <w:tcBorders>
              <w:top w:val="nil"/>
              <w:left w:val="nil"/>
              <w:bottom w:val="single" w:sz="4" w:space="0" w:color="auto"/>
              <w:right w:val="single" w:sz="4" w:space="0" w:color="auto"/>
            </w:tcBorders>
            <w:shd w:val="clear" w:color="auto" w:fill="auto"/>
            <w:vAlign w:val="center"/>
            <w:hideMark/>
          </w:tcPr>
          <w:p w14:paraId="16283AE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2067D70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4AB1FD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95A6AF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0CC648C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2DE35D0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w:t>
            </w:r>
          </w:p>
        </w:tc>
      </w:tr>
      <w:tr w:rsidR="004450AF" w:rsidRPr="004450AF" w14:paraId="7542CAAE"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6DEBD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c>
          <w:tcPr>
            <w:tcW w:w="1452" w:type="dxa"/>
            <w:tcBorders>
              <w:top w:val="nil"/>
              <w:left w:val="nil"/>
              <w:bottom w:val="single" w:sz="4" w:space="0" w:color="auto"/>
              <w:right w:val="single" w:sz="4" w:space="0" w:color="auto"/>
            </w:tcBorders>
            <w:shd w:val="clear" w:color="auto" w:fill="auto"/>
            <w:vAlign w:val="center"/>
            <w:hideMark/>
          </w:tcPr>
          <w:p w14:paraId="6AFC52B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6CFE339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F0ECEB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61C799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D70E06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E5EC89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55F4D19"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66766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c>
          <w:tcPr>
            <w:tcW w:w="1452" w:type="dxa"/>
            <w:tcBorders>
              <w:top w:val="nil"/>
              <w:left w:val="nil"/>
              <w:bottom w:val="single" w:sz="4" w:space="0" w:color="auto"/>
              <w:right w:val="single" w:sz="4" w:space="0" w:color="auto"/>
            </w:tcBorders>
            <w:shd w:val="clear" w:color="auto" w:fill="auto"/>
            <w:vAlign w:val="center"/>
            <w:hideMark/>
          </w:tcPr>
          <w:p w14:paraId="5BD893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w:t>
            </w:r>
          </w:p>
        </w:tc>
        <w:tc>
          <w:tcPr>
            <w:tcW w:w="960" w:type="dxa"/>
            <w:tcBorders>
              <w:top w:val="nil"/>
              <w:left w:val="nil"/>
              <w:bottom w:val="single" w:sz="4" w:space="0" w:color="auto"/>
              <w:right w:val="single" w:sz="4" w:space="0" w:color="auto"/>
            </w:tcBorders>
            <w:shd w:val="clear" w:color="auto" w:fill="auto"/>
            <w:vAlign w:val="center"/>
            <w:hideMark/>
          </w:tcPr>
          <w:p w14:paraId="1E9F5FA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326694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A2C00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ADE5E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B5A619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5812643D"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41DB77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c>
          <w:tcPr>
            <w:tcW w:w="1452" w:type="dxa"/>
            <w:tcBorders>
              <w:top w:val="nil"/>
              <w:left w:val="nil"/>
              <w:bottom w:val="single" w:sz="4" w:space="0" w:color="auto"/>
              <w:right w:val="single" w:sz="4" w:space="0" w:color="auto"/>
            </w:tcBorders>
            <w:shd w:val="clear" w:color="auto" w:fill="auto"/>
            <w:vAlign w:val="center"/>
            <w:hideMark/>
          </w:tcPr>
          <w:p w14:paraId="6313FB9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10A896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E9E6AC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E73E03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E6E4C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87E15A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4992F69"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49C628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c>
          <w:tcPr>
            <w:tcW w:w="1452" w:type="dxa"/>
            <w:tcBorders>
              <w:top w:val="nil"/>
              <w:left w:val="nil"/>
              <w:bottom w:val="single" w:sz="4" w:space="0" w:color="auto"/>
              <w:right w:val="single" w:sz="4" w:space="0" w:color="auto"/>
            </w:tcBorders>
            <w:shd w:val="clear" w:color="auto" w:fill="auto"/>
            <w:vAlign w:val="center"/>
            <w:hideMark/>
          </w:tcPr>
          <w:p w14:paraId="0E7DDF1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19</w:t>
            </w:r>
          </w:p>
        </w:tc>
        <w:tc>
          <w:tcPr>
            <w:tcW w:w="960" w:type="dxa"/>
            <w:tcBorders>
              <w:top w:val="nil"/>
              <w:left w:val="nil"/>
              <w:bottom w:val="single" w:sz="4" w:space="0" w:color="auto"/>
              <w:right w:val="single" w:sz="4" w:space="0" w:color="auto"/>
            </w:tcBorders>
            <w:shd w:val="clear" w:color="auto" w:fill="auto"/>
            <w:vAlign w:val="center"/>
            <w:hideMark/>
          </w:tcPr>
          <w:p w14:paraId="0DE458B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0C2C126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1CB2D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A93A1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CA0EC6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50EC302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BCB7B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c>
          <w:tcPr>
            <w:tcW w:w="1452" w:type="dxa"/>
            <w:tcBorders>
              <w:top w:val="nil"/>
              <w:left w:val="nil"/>
              <w:bottom w:val="single" w:sz="4" w:space="0" w:color="auto"/>
              <w:right w:val="single" w:sz="4" w:space="0" w:color="auto"/>
            </w:tcBorders>
            <w:shd w:val="clear" w:color="auto" w:fill="auto"/>
            <w:vAlign w:val="center"/>
            <w:hideMark/>
          </w:tcPr>
          <w:p w14:paraId="49E1E3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27</w:t>
            </w:r>
          </w:p>
        </w:tc>
        <w:tc>
          <w:tcPr>
            <w:tcW w:w="960" w:type="dxa"/>
            <w:tcBorders>
              <w:top w:val="nil"/>
              <w:left w:val="nil"/>
              <w:bottom w:val="single" w:sz="4" w:space="0" w:color="auto"/>
              <w:right w:val="single" w:sz="4" w:space="0" w:color="auto"/>
            </w:tcBorders>
            <w:shd w:val="clear" w:color="auto" w:fill="auto"/>
            <w:vAlign w:val="center"/>
            <w:hideMark/>
          </w:tcPr>
          <w:p w14:paraId="79EAC3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E4F20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C9D643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D19D2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2B6912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4CBA8A6C"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FFF587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21</w:t>
            </w:r>
          </w:p>
        </w:tc>
        <w:tc>
          <w:tcPr>
            <w:tcW w:w="1452" w:type="dxa"/>
            <w:tcBorders>
              <w:top w:val="nil"/>
              <w:left w:val="nil"/>
              <w:bottom w:val="single" w:sz="4" w:space="0" w:color="auto"/>
              <w:right w:val="single" w:sz="4" w:space="0" w:color="auto"/>
            </w:tcBorders>
            <w:shd w:val="clear" w:color="auto" w:fill="auto"/>
            <w:vAlign w:val="center"/>
            <w:hideMark/>
          </w:tcPr>
          <w:p w14:paraId="51F1144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28A40C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882B4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947D1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345DE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A76DAF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E040A6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B5D2B8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22</w:t>
            </w:r>
          </w:p>
        </w:tc>
        <w:tc>
          <w:tcPr>
            <w:tcW w:w="1452" w:type="dxa"/>
            <w:tcBorders>
              <w:top w:val="nil"/>
              <w:left w:val="nil"/>
              <w:bottom w:val="single" w:sz="4" w:space="0" w:color="auto"/>
              <w:right w:val="single" w:sz="4" w:space="0" w:color="auto"/>
            </w:tcBorders>
            <w:shd w:val="clear" w:color="auto" w:fill="auto"/>
            <w:vAlign w:val="center"/>
            <w:hideMark/>
          </w:tcPr>
          <w:p w14:paraId="305B88C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429BE1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118CC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F5E2A6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A8E5B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24A0DE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77BB05B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C0F965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23</w:t>
            </w:r>
          </w:p>
        </w:tc>
        <w:tc>
          <w:tcPr>
            <w:tcW w:w="1452" w:type="dxa"/>
            <w:tcBorders>
              <w:top w:val="nil"/>
              <w:left w:val="nil"/>
              <w:bottom w:val="single" w:sz="4" w:space="0" w:color="auto"/>
              <w:right w:val="single" w:sz="4" w:space="0" w:color="auto"/>
            </w:tcBorders>
            <w:shd w:val="clear" w:color="auto" w:fill="auto"/>
            <w:vAlign w:val="center"/>
            <w:hideMark/>
          </w:tcPr>
          <w:p w14:paraId="6D085E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7514AF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5A6D4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C323F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EA919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8491BC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21C07C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CD743A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24</w:t>
            </w:r>
          </w:p>
        </w:tc>
        <w:tc>
          <w:tcPr>
            <w:tcW w:w="1452" w:type="dxa"/>
            <w:tcBorders>
              <w:top w:val="nil"/>
              <w:left w:val="nil"/>
              <w:bottom w:val="single" w:sz="4" w:space="0" w:color="auto"/>
              <w:right w:val="single" w:sz="4" w:space="0" w:color="auto"/>
            </w:tcBorders>
            <w:shd w:val="clear" w:color="auto" w:fill="auto"/>
            <w:vAlign w:val="center"/>
            <w:hideMark/>
          </w:tcPr>
          <w:p w14:paraId="494C29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09F3256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FEEA2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0CEB1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47453E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DC38D9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6E253ACE"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862B43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25</w:t>
            </w:r>
          </w:p>
        </w:tc>
        <w:tc>
          <w:tcPr>
            <w:tcW w:w="1452" w:type="dxa"/>
            <w:tcBorders>
              <w:top w:val="nil"/>
              <w:left w:val="nil"/>
              <w:bottom w:val="single" w:sz="4" w:space="0" w:color="auto"/>
              <w:right w:val="single" w:sz="4" w:space="0" w:color="auto"/>
            </w:tcBorders>
            <w:shd w:val="clear" w:color="auto" w:fill="auto"/>
            <w:vAlign w:val="center"/>
            <w:hideMark/>
          </w:tcPr>
          <w:p w14:paraId="7DA926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5D4851A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A716C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C6E8F9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8871C0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24AE44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7687C67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54DF31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26</w:t>
            </w:r>
          </w:p>
        </w:tc>
        <w:tc>
          <w:tcPr>
            <w:tcW w:w="1452" w:type="dxa"/>
            <w:tcBorders>
              <w:top w:val="nil"/>
              <w:left w:val="nil"/>
              <w:bottom w:val="single" w:sz="4" w:space="0" w:color="auto"/>
              <w:right w:val="single" w:sz="4" w:space="0" w:color="auto"/>
            </w:tcBorders>
            <w:shd w:val="clear" w:color="auto" w:fill="auto"/>
            <w:vAlign w:val="center"/>
            <w:hideMark/>
          </w:tcPr>
          <w:p w14:paraId="3A727AF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20</w:t>
            </w:r>
          </w:p>
        </w:tc>
        <w:tc>
          <w:tcPr>
            <w:tcW w:w="960" w:type="dxa"/>
            <w:tcBorders>
              <w:top w:val="nil"/>
              <w:left w:val="nil"/>
              <w:bottom w:val="single" w:sz="4" w:space="0" w:color="auto"/>
              <w:right w:val="single" w:sz="4" w:space="0" w:color="auto"/>
            </w:tcBorders>
            <w:shd w:val="clear" w:color="auto" w:fill="auto"/>
            <w:vAlign w:val="center"/>
            <w:hideMark/>
          </w:tcPr>
          <w:p w14:paraId="54E41A8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DDA0A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0C0753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25E307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2767C3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8889B8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1D5621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27</w:t>
            </w:r>
          </w:p>
        </w:tc>
        <w:tc>
          <w:tcPr>
            <w:tcW w:w="1452" w:type="dxa"/>
            <w:tcBorders>
              <w:top w:val="nil"/>
              <w:left w:val="nil"/>
              <w:bottom w:val="single" w:sz="4" w:space="0" w:color="auto"/>
              <w:right w:val="single" w:sz="4" w:space="0" w:color="auto"/>
            </w:tcBorders>
            <w:shd w:val="clear" w:color="auto" w:fill="auto"/>
            <w:vAlign w:val="center"/>
            <w:hideMark/>
          </w:tcPr>
          <w:p w14:paraId="022152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5379A20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C4ACD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CB5C7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4C65F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95121C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3CE5593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C3E05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28</w:t>
            </w:r>
          </w:p>
        </w:tc>
        <w:tc>
          <w:tcPr>
            <w:tcW w:w="1452" w:type="dxa"/>
            <w:tcBorders>
              <w:top w:val="nil"/>
              <w:left w:val="nil"/>
              <w:bottom w:val="single" w:sz="4" w:space="0" w:color="auto"/>
              <w:right w:val="single" w:sz="4" w:space="0" w:color="auto"/>
            </w:tcBorders>
            <w:shd w:val="clear" w:color="auto" w:fill="auto"/>
            <w:vAlign w:val="center"/>
            <w:hideMark/>
          </w:tcPr>
          <w:p w14:paraId="24822FF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3176DFC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873FFA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52491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701D1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BBD013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195B744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59BE3C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29</w:t>
            </w:r>
          </w:p>
        </w:tc>
        <w:tc>
          <w:tcPr>
            <w:tcW w:w="1452" w:type="dxa"/>
            <w:tcBorders>
              <w:top w:val="nil"/>
              <w:left w:val="nil"/>
              <w:bottom w:val="single" w:sz="4" w:space="0" w:color="auto"/>
              <w:right w:val="single" w:sz="4" w:space="0" w:color="auto"/>
            </w:tcBorders>
            <w:shd w:val="clear" w:color="auto" w:fill="auto"/>
            <w:vAlign w:val="center"/>
            <w:hideMark/>
          </w:tcPr>
          <w:p w14:paraId="087E128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67987D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01C68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CEEEE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536E78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65D6E4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5F5EFE4E"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488984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30</w:t>
            </w:r>
          </w:p>
        </w:tc>
        <w:tc>
          <w:tcPr>
            <w:tcW w:w="1452" w:type="dxa"/>
            <w:tcBorders>
              <w:top w:val="nil"/>
              <w:left w:val="nil"/>
              <w:bottom w:val="single" w:sz="4" w:space="0" w:color="auto"/>
              <w:right w:val="single" w:sz="4" w:space="0" w:color="auto"/>
            </w:tcBorders>
            <w:shd w:val="clear" w:color="auto" w:fill="auto"/>
            <w:vAlign w:val="center"/>
            <w:hideMark/>
          </w:tcPr>
          <w:p w14:paraId="674645B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0DEC5A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F61CA6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59F48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AB9E4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8869DC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5683C90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A4EE6A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31</w:t>
            </w:r>
          </w:p>
        </w:tc>
        <w:tc>
          <w:tcPr>
            <w:tcW w:w="1452" w:type="dxa"/>
            <w:tcBorders>
              <w:top w:val="nil"/>
              <w:left w:val="nil"/>
              <w:bottom w:val="single" w:sz="4" w:space="0" w:color="auto"/>
              <w:right w:val="single" w:sz="4" w:space="0" w:color="auto"/>
            </w:tcBorders>
            <w:shd w:val="clear" w:color="auto" w:fill="auto"/>
            <w:vAlign w:val="center"/>
            <w:hideMark/>
          </w:tcPr>
          <w:p w14:paraId="1FF379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5A7E506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ADF714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90AC1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CA0229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65C1AF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2C095F4A"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8C3F41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32</w:t>
            </w:r>
          </w:p>
        </w:tc>
        <w:tc>
          <w:tcPr>
            <w:tcW w:w="1452" w:type="dxa"/>
            <w:tcBorders>
              <w:top w:val="nil"/>
              <w:left w:val="nil"/>
              <w:bottom w:val="single" w:sz="4" w:space="0" w:color="auto"/>
              <w:right w:val="single" w:sz="4" w:space="0" w:color="auto"/>
            </w:tcBorders>
            <w:shd w:val="clear" w:color="auto" w:fill="auto"/>
            <w:vAlign w:val="center"/>
            <w:hideMark/>
          </w:tcPr>
          <w:p w14:paraId="307751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20</w:t>
            </w:r>
          </w:p>
        </w:tc>
        <w:tc>
          <w:tcPr>
            <w:tcW w:w="960" w:type="dxa"/>
            <w:tcBorders>
              <w:top w:val="nil"/>
              <w:left w:val="nil"/>
              <w:bottom w:val="single" w:sz="4" w:space="0" w:color="auto"/>
              <w:right w:val="single" w:sz="4" w:space="0" w:color="auto"/>
            </w:tcBorders>
            <w:shd w:val="clear" w:color="auto" w:fill="auto"/>
            <w:vAlign w:val="center"/>
            <w:hideMark/>
          </w:tcPr>
          <w:p w14:paraId="6C75B22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A3FBC0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A1D7E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588B27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D8896A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01086AE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E9957D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33</w:t>
            </w:r>
          </w:p>
        </w:tc>
        <w:tc>
          <w:tcPr>
            <w:tcW w:w="1452" w:type="dxa"/>
            <w:tcBorders>
              <w:top w:val="nil"/>
              <w:left w:val="nil"/>
              <w:bottom w:val="single" w:sz="4" w:space="0" w:color="auto"/>
              <w:right w:val="single" w:sz="4" w:space="0" w:color="auto"/>
            </w:tcBorders>
            <w:shd w:val="clear" w:color="auto" w:fill="auto"/>
            <w:vAlign w:val="center"/>
            <w:hideMark/>
          </w:tcPr>
          <w:p w14:paraId="5BCC01F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3C751E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4313A8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F9F16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35255A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50FFA7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3351163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AF9879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34</w:t>
            </w:r>
          </w:p>
        </w:tc>
        <w:tc>
          <w:tcPr>
            <w:tcW w:w="1452" w:type="dxa"/>
            <w:tcBorders>
              <w:top w:val="nil"/>
              <w:left w:val="nil"/>
              <w:bottom w:val="single" w:sz="4" w:space="0" w:color="auto"/>
              <w:right w:val="single" w:sz="4" w:space="0" w:color="auto"/>
            </w:tcBorders>
            <w:shd w:val="clear" w:color="auto" w:fill="auto"/>
            <w:vAlign w:val="center"/>
            <w:hideMark/>
          </w:tcPr>
          <w:p w14:paraId="11D29E3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580D8A4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A7F03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5B96F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05E4473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18CD84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9DB9130"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CD5B2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35</w:t>
            </w:r>
          </w:p>
        </w:tc>
        <w:tc>
          <w:tcPr>
            <w:tcW w:w="1452" w:type="dxa"/>
            <w:tcBorders>
              <w:top w:val="nil"/>
              <w:left w:val="nil"/>
              <w:bottom w:val="single" w:sz="4" w:space="0" w:color="auto"/>
              <w:right w:val="single" w:sz="4" w:space="0" w:color="auto"/>
            </w:tcBorders>
            <w:shd w:val="clear" w:color="auto" w:fill="auto"/>
            <w:vAlign w:val="center"/>
            <w:hideMark/>
          </w:tcPr>
          <w:p w14:paraId="092F8D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30</w:t>
            </w:r>
          </w:p>
        </w:tc>
        <w:tc>
          <w:tcPr>
            <w:tcW w:w="960" w:type="dxa"/>
            <w:tcBorders>
              <w:top w:val="nil"/>
              <w:left w:val="nil"/>
              <w:bottom w:val="single" w:sz="4" w:space="0" w:color="auto"/>
              <w:right w:val="single" w:sz="4" w:space="0" w:color="auto"/>
            </w:tcBorders>
            <w:shd w:val="clear" w:color="auto" w:fill="auto"/>
            <w:vAlign w:val="center"/>
            <w:hideMark/>
          </w:tcPr>
          <w:p w14:paraId="00455B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FC54F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F8BF8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7DB66D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705F02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60814B01"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5DCA0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36</w:t>
            </w:r>
          </w:p>
        </w:tc>
        <w:tc>
          <w:tcPr>
            <w:tcW w:w="1452" w:type="dxa"/>
            <w:tcBorders>
              <w:top w:val="nil"/>
              <w:left w:val="nil"/>
              <w:bottom w:val="single" w:sz="4" w:space="0" w:color="auto"/>
              <w:right w:val="single" w:sz="4" w:space="0" w:color="auto"/>
            </w:tcBorders>
            <w:shd w:val="clear" w:color="auto" w:fill="auto"/>
            <w:vAlign w:val="center"/>
            <w:hideMark/>
          </w:tcPr>
          <w:p w14:paraId="341C8ED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20</w:t>
            </w:r>
          </w:p>
        </w:tc>
        <w:tc>
          <w:tcPr>
            <w:tcW w:w="960" w:type="dxa"/>
            <w:tcBorders>
              <w:top w:val="nil"/>
              <w:left w:val="nil"/>
              <w:bottom w:val="single" w:sz="4" w:space="0" w:color="auto"/>
              <w:right w:val="single" w:sz="4" w:space="0" w:color="auto"/>
            </w:tcBorders>
            <w:shd w:val="clear" w:color="auto" w:fill="auto"/>
            <w:vAlign w:val="center"/>
            <w:hideMark/>
          </w:tcPr>
          <w:p w14:paraId="469FAFB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7248D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043B4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061A3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CCC9BC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52B44971"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B274F2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37</w:t>
            </w:r>
          </w:p>
        </w:tc>
        <w:tc>
          <w:tcPr>
            <w:tcW w:w="1452" w:type="dxa"/>
            <w:tcBorders>
              <w:top w:val="nil"/>
              <w:left w:val="nil"/>
              <w:bottom w:val="single" w:sz="4" w:space="0" w:color="auto"/>
              <w:right w:val="single" w:sz="4" w:space="0" w:color="auto"/>
            </w:tcBorders>
            <w:shd w:val="clear" w:color="auto" w:fill="auto"/>
            <w:vAlign w:val="center"/>
            <w:hideMark/>
          </w:tcPr>
          <w:p w14:paraId="0E14C4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w:t>
            </w:r>
          </w:p>
        </w:tc>
        <w:tc>
          <w:tcPr>
            <w:tcW w:w="960" w:type="dxa"/>
            <w:tcBorders>
              <w:top w:val="nil"/>
              <w:left w:val="nil"/>
              <w:bottom w:val="single" w:sz="4" w:space="0" w:color="auto"/>
              <w:right w:val="single" w:sz="4" w:space="0" w:color="auto"/>
            </w:tcBorders>
            <w:shd w:val="clear" w:color="auto" w:fill="auto"/>
            <w:vAlign w:val="center"/>
            <w:hideMark/>
          </w:tcPr>
          <w:p w14:paraId="4DB0AB6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DACD2C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A2005B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989533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44A553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20A34EF6"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97256C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38</w:t>
            </w:r>
          </w:p>
        </w:tc>
        <w:tc>
          <w:tcPr>
            <w:tcW w:w="1452" w:type="dxa"/>
            <w:tcBorders>
              <w:top w:val="nil"/>
              <w:left w:val="nil"/>
              <w:bottom w:val="single" w:sz="4" w:space="0" w:color="auto"/>
              <w:right w:val="single" w:sz="4" w:space="0" w:color="auto"/>
            </w:tcBorders>
            <w:shd w:val="clear" w:color="auto" w:fill="auto"/>
            <w:vAlign w:val="center"/>
            <w:hideMark/>
          </w:tcPr>
          <w:p w14:paraId="627906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57EC41E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DA829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740BEB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9E29A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55F35E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71F42BE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418F2C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39</w:t>
            </w:r>
          </w:p>
        </w:tc>
        <w:tc>
          <w:tcPr>
            <w:tcW w:w="1452" w:type="dxa"/>
            <w:tcBorders>
              <w:top w:val="nil"/>
              <w:left w:val="nil"/>
              <w:bottom w:val="single" w:sz="4" w:space="0" w:color="auto"/>
              <w:right w:val="single" w:sz="4" w:space="0" w:color="auto"/>
            </w:tcBorders>
            <w:shd w:val="clear" w:color="auto" w:fill="auto"/>
            <w:vAlign w:val="center"/>
            <w:hideMark/>
          </w:tcPr>
          <w:p w14:paraId="3C25C99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10B3091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704E0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26F70B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843D9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DEC6BE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43607573"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F44EC3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40</w:t>
            </w:r>
          </w:p>
        </w:tc>
        <w:tc>
          <w:tcPr>
            <w:tcW w:w="1452" w:type="dxa"/>
            <w:tcBorders>
              <w:top w:val="nil"/>
              <w:left w:val="nil"/>
              <w:bottom w:val="single" w:sz="4" w:space="0" w:color="auto"/>
              <w:right w:val="single" w:sz="4" w:space="0" w:color="auto"/>
            </w:tcBorders>
            <w:shd w:val="clear" w:color="auto" w:fill="auto"/>
            <w:vAlign w:val="center"/>
            <w:hideMark/>
          </w:tcPr>
          <w:p w14:paraId="52262BA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1D66932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328B4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B9267B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AA0E3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935E35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5470CE1"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686909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lastRenderedPageBreak/>
              <w:t>41</w:t>
            </w:r>
          </w:p>
        </w:tc>
        <w:tc>
          <w:tcPr>
            <w:tcW w:w="1452" w:type="dxa"/>
            <w:tcBorders>
              <w:top w:val="nil"/>
              <w:left w:val="nil"/>
              <w:bottom w:val="single" w:sz="4" w:space="0" w:color="auto"/>
              <w:right w:val="single" w:sz="4" w:space="0" w:color="auto"/>
            </w:tcBorders>
            <w:shd w:val="clear" w:color="auto" w:fill="auto"/>
            <w:vAlign w:val="center"/>
            <w:hideMark/>
          </w:tcPr>
          <w:p w14:paraId="5367076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32945D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0DA8C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B4B8A2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C0084C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AF21CC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2D68D3CA"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C606F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42</w:t>
            </w:r>
          </w:p>
        </w:tc>
        <w:tc>
          <w:tcPr>
            <w:tcW w:w="1452" w:type="dxa"/>
            <w:tcBorders>
              <w:top w:val="nil"/>
              <w:left w:val="nil"/>
              <w:bottom w:val="single" w:sz="4" w:space="0" w:color="auto"/>
              <w:right w:val="single" w:sz="4" w:space="0" w:color="auto"/>
            </w:tcBorders>
            <w:shd w:val="clear" w:color="auto" w:fill="auto"/>
            <w:vAlign w:val="center"/>
            <w:hideMark/>
          </w:tcPr>
          <w:p w14:paraId="65068C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475252C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C3D880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F97A30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755DF0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45A75D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462818EC"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991B5D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43</w:t>
            </w:r>
          </w:p>
        </w:tc>
        <w:tc>
          <w:tcPr>
            <w:tcW w:w="1452" w:type="dxa"/>
            <w:tcBorders>
              <w:top w:val="nil"/>
              <w:left w:val="nil"/>
              <w:bottom w:val="single" w:sz="4" w:space="0" w:color="auto"/>
              <w:right w:val="single" w:sz="4" w:space="0" w:color="auto"/>
            </w:tcBorders>
            <w:shd w:val="clear" w:color="auto" w:fill="auto"/>
            <w:vAlign w:val="center"/>
            <w:hideMark/>
          </w:tcPr>
          <w:p w14:paraId="55F8C6B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43EBAE9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395064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71FD46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B2517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8FA51F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5CDF976"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50F08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44</w:t>
            </w:r>
          </w:p>
        </w:tc>
        <w:tc>
          <w:tcPr>
            <w:tcW w:w="1452" w:type="dxa"/>
            <w:tcBorders>
              <w:top w:val="nil"/>
              <w:left w:val="nil"/>
              <w:bottom w:val="single" w:sz="4" w:space="0" w:color="auto"/>
              <w:right w:val="single" w:sz="4" w:space="0" w:color="auto"/>
            </w:tcBorders>
            <w:shd w:val="clear" w:color="auto" w:fill="auto"/>
            <w:vAlign w:val="center"/>
            <w:hideMark/>
          </w:tcPr>
          <w:p w14:paraId="3B290A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30808E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EF5D41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7D6FA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D5519E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4CE9F9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1E7042B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9E8233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45</w:t>
            </w:r>
          </w:p>
        </w:tc>
        <w:tc>
          <w:tcPr>
            <w:tcW w:w="1452" w:type="dxa"/>
            <w:tcBorders>
              <w:top w:val="nil"/>
              <w:left w:val="nil"/>
              <w:bottom w:val="single" w:sz="4" w:space="0" w:color="auto"/>
              <w:right w:val="single" w:sz="4" w:space="0" w:color="auto"/>
            </w:tcBorders>
            <w:shd w:val="clear" w:color="auto" w:fill="auto"/>
            <w:vAlign w:val="center"/>
            <w:hideMark/>
          </w:tcPr>
          <w:p w14:paraId="499CF9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26219C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2728DB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FB3BE5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D99B1B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C42EC4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6509123D"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3BCC3F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46</w:t>
            </w:r>
          </w:p>
        </w:tc>
        <w:tc>
          <w:tcPr>
            <w:tcW w:w="1452" w:type="dxa"/>
            <w:tcBorders>
              <w:top w:val="nil"/>
              <w:left w:val="nil"/>
              <w:bottom w:val="single" w:sz="4" w:space="0" w:color="auto"/>
              <w:right w:val="single" w:sz="4" w:space="0" w:color="auto"/>
            </w:tcBorders>
            <w:shd w:val="clear" w:color="auto" w:fill="auto"/>
            <w:vAlign w:val="center"/>
            <w:hideMark/>
          </w:tcPr>
          <w:p w14:paraId="0BB6D83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009259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973017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C0BF2F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174F7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F35FBC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22C4338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80DA9F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47</w:t>
            </w:r>
          </w:p>
        </w:tc>
        <w:tc>
          <w:tcPr>
            <w:tcW w:w="1452" w:type="dxa"/>
            <w:tcBorders>
              <w:top w:val="nil"/>
              <w:left w:val="nil"/>
              <w:bottom w:val="single" w:sz="4" w:space="0" w:color="auto"/>
              <w:right w:val="single" w:sz="4" w:space="0" w:color="auto"/>
            </w:tcBorders>
            <w:shd w:val="clear" w:color="auto" w:fill="auto"/>
            <w:vAlign w:val="center"/>
            <w:hideMark/>
          </w:tcPr>
          <w:p w14:paraId="2F3D5F1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6075B55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EBACF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FB570D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EB741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75D564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3E6E029"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BF9389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48</w:t>
            </w:r>
          </w:p>
        </w:tc>
        <w:tc>
          <w:tcPr>
            <w:tcW w:w="1452" w:type="dxa"/>
            <w:tcBorders>
              <w:top w:val="nil"/>
              <w:left w:val="nil"/>
              <w:bottom w:val="single" w:sz="4" w:space="0" w:color="auto"/>
              <w:right w:val="single" w:sz="4" w:space="0" w:color="auto"/>
            </w:tcBorders>
            <w:shd w:val="clear" w:color="auto" w:fill="auto"/>
            <w:vAlign w:val="center"/>
            <w:hideMark/>
          </w:tcPr>
          <w:p w14:paraId="02FD4A2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4A11BA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20BA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99E34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1B16A7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E4F511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B7C33BD"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B32419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49</w:t>
            </w:r>
          </w:p>
        </w:tc>
        <w:tc>
          <w:tcPr>
            <w:tcW w:w="1452" w:type="dxa"/>
            <w:tcBorders>
              <w:top w:val="nil"/>
              <w:left w:val="nil"/>
              <w:bottom w:val="single" w:sz="4" w:space="0" w:color="auto"/>
              <w:right w:val="single" w:sz="4" w:space="0" w:color="auto"/>
            </w:tcBorders>
            <w:shd w:val="clear" w:color="auto" w:fill="auto"/>
            <w:vAlign w:val="center"/>
            <w:hideMark/>
          </w:tcPr>
          <w:p w14:paraId="620AF6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5996D30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A2A16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BAA07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4F40E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1DB0C8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5129447A"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6D9C96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50</w:t>
            </w:r>
          </w:p>
        </w:tc>
        <w:tc>
          <w:tcPr>
            <w:tcW w:w="1452" w:type="dxa"/>
            <w:tcBorders>
              <w:top w:val="nil"/>
              <w:left w:val="nil"/>
              <w:bottom w:val="single" w:sz="4" w:space="0" w:color="auto"/>
              <w:right w:val="single" w:sz="4" w:space="0" w:color="auto"/>
            </w:tcBorders>
            <w:shd w:val="clear" w:color="auto" w:fill="auto"/>
            <w:vAlign w:val="center"/>
            <w:hideMark/>
          </w:tcPr>
          <w:p w14:paraId="4C0F617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051BA45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07BA2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20A522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0FE4A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67EFFD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BE89053"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734DBB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51</w:t>
            </w:r>
          </w:p>
        </w:tc>
        <w:tc>
          <w:tcPr>
            <w:tcW w:w="1452" w:type="dxa"/>
            <w:tcBorders>
              <w:top w:val="nil"/>
              <w:left w:val="nil"/>
              <w:bottom w:val="single" w:sz="4" w:space="0" w:color="auto"/>
              <w:right w:val="single" w:sz="4" w:space="0" w:color="auto"/>
            </w:tcBorders>
            <w:shd w:val="clear" w:color="auto" w:fill="auto"/>
            <w:vAlign w:val="center"/>
            <w:hideMark/>
          </w:tcPr>
          <w:p w14:paraId="01DD6B0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265E93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55FA16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0BFFD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06C245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3FBACA1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A489BB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3F5BF8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52</w:t>
            </w:r>
          </w:p>
        </w:tc>
        <w:tc>
          <w:tcPr>
            <w:tcW w:w="1452" w:type="dxa"/>
            <w:tcBorders>
              <w:top w:val="nil"/>
              <w:left w:val="nil"/>
              <w:bottom w:val="single" w:sz="4" w:space="0" w:color="auto"/>
              <w:right w:val="single" w:sz="4" w:space="0" w:color="auto"/>
            </w:tcBorders>
            <w:shd w:val="clear" w:color="auto" w:fill="auto"/>
            <w:vAlign w:val="center"/>
            <w:hideMark/>
          </w:tcPr>
          <w:p w14:paraId="25C196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18</w:t>
            </w:r>
          </w:p>
        </w:tc>
        <w:tc>
          <w:tcPr>
            <w:tcW w:w="960" w:type="dxa"/>
            <w:tcBorders>
              <w:top w:val="nil"/>
              <w:left w:val="nil"/>
              <w:bottom w:val="single" w:sz="4" w:space="0" w:color="auto"/>
              <w:right w:val="single" w:sz="4" w:space="0" w:color="auto"/>
            </w:tcBorders>
            <w:shd w:val="clear" w:color="auto" w:fill="auto"/>
            <w:vAlign w:val="center"/>
            <w:hideMark/>
          </w:tcPr>
          <w:p w14:paraId="0EAA36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2FAA32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451B4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D96FD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47F7F7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A37535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E8AA5E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53</w:t>
            </w:r>
          </w:p>
        </w:tc>
        <w:tc>
          <w:tcPr>
            <w:tcW w:w="1452" w:type="dxa"/>
            <w:tcBorders>
              <w:top w:val="nil"/>
              <w:left w:val="nil"/>
              <w:bottom w:val="single" w:sz="4" w:space="0" w:color="auto"/>
              <w:right w:val="single" w:sz="4" w:space="0" w:color="auto"/>
            </w:tcBorders>
            <w:shd w:val="clear" w:color="auto" w:fill="auto"/>
            <w:vAlign w:val="center"/>
            <w:hideMark/>
          </w:tcPr>
          <w:p w14:paraId="680A7FE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75D8BE1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701730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DA621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9570C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B78894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261FA1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78515D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54</w:t>
            </w:r>
          </w:p>
        </w:tc>
        <w:tc>
          <w:tcPr>
            <w:tcW w:w="1452" w:type="dxa"/>
            <w:tcBorders>
              <w:top w:val="nil"/>
              <w:left w:val="nil"/>
              <w:bottom w:val="single" w:sz="4" w:space="0" w:color="auto"/>
              <w:right w:val="single" w:sz="4" w:space="0" w:color="auto"/>
            </w:tcBorders>
            <w:shd w:val="clear" w:color="auto" w:fill="auto"/>
            <w:vAlign w:val="center"/>
            <w:hideMark/>
          </w:tcPr>
          <w:p w14:paraId="67A3756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04DCC9C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5351E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1E593D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F66125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9D9C4D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47BBE399"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3C36FA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55</w:t>
            </w:r>
          </w:p>
        </w:tc>
        <w:tc>
          <w:tcPr>
            <w:tcW w:w="1452" w:type="dxa"/>
            <w:tcBorders>
              <w:top w:val="nil"/>
              <w:left w:val="nil"/>
              <w:bottom w:val="single" w:sz="4" w:space="0" w:color="auto"/>
              <w:right w:val="single" w:sz="4" w:space="0" w:color="auto"/>
            </w:tcBorders>
            <w:shd w:val="clear" w:color="auto" w:fill="auto"/>
            <w:vAlign w:val="center"/>
            <w:hideMark/>
          </w:tcPr>
          <w:p w14:paraId="5BA083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37CFD0C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A893A5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D8FB9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DBDF0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AB4736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28FFFEB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E1752B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56</w:t>
            </w:r>
          </w:p>
        </w:tc>
        <w:tc>
          <w:tcPr>
            <w:tcW w:w="1452" w:type="dxa"/>
            <w:tcBorders>
              <w:top w:val="nil"/>
              <w:left w:val="nil"/>
              <w:bottom w:val="single" w:sz="4" w:space="0" w:color="auto"/>
              <w:right w:val="single" w:sz="4" w:space="0" w:color="auto"/>
            </w:tcBorders>
            <w:shd w:val="clear" w:color="auto" w:fill="auto"/>
            <w:vAlign w:val="center"/>
            <w:hideMark/>
          </w:tcPr>
          <w:p w14:paraId="2FCD83D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20</w:t>
            </w:r>
          </w:p>
        </w:tc>
        <w:tc>
          <w:tcPr>
            <w:tcW w:w="960" w:type="dxa"/>
            <w:tcBorders>
              <w:top w:val="nil"/>
              <w:left w:val="nil"/>
              <w:bottom w:val="single" w:sz="4" w:space="0" w:color="auto"/>
              <w:right w:val="single" w:sz="4" w:space="0" w:color="auto"/>
            </w:tcBorders>
            <w:shd w:val="clear" w:color="auto" w:fill="auto"/>
            <w:vAlign w:val="center"/>
            <w:hideMark/>
          </w:tcPr>
          <w:p w14:paraId="7A4864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4632BA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232FB5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7863C28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2629B48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w:t>
            </w:r>
          </w:p>
        </w:tc>
      </w:tr>
      <w:tr w:rsidR="004450AF" w:rsidRPr="004450AF" w14:paraId="7060A7C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FDB20C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57</w:t>
            </w:r>
          </w:p>
        </w:tc>
        <w:tc>
          <w:tcPr>
            <w:tcW w:w="1452" w:type="dxa"/>
            <w:tcBorders>
              <w:top w:val="nil"/>
              <w:left w:val="nil"/>
              <w:bottom w:val="single" w:sz="4" w:space="0" w:color="auto"/>
              <w:right w:val="single" w:sz="4" w:space="0" w:color="auto"/>
            </w:tcBorders>
            <w:shd w:val="clear" w:color="auto" w:fill="auto"/>
            <w:vAlign w:val="center"/>
            <w:hideMark/>
          </w:tcPr>
          <w:p w14:paraId="1486110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7648B23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5DEA56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01F6072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567E1A1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3EBCE9C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w:t>
            </w:r>
          </w:p>
        </w:tc>
      </w:tr>
      <w:tr w:rsidR="004450AF" w:rsidRPr="004450AF" w14:paraId="6C924C2C"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11FB4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58</w:t>
            </w:r>
          </w:p>
        </w:tc>
        <w:tc>
          <w:tcPr>
            <w:tcW w:w="1452" w:type="dxa"/>
            <w:tcBorders>
              <w:top w:val="nil"/>
              <w:left w:val="nil"/>
              <w:bottom w:val="single" w:sz="4" w:space="0" w:color="auto"/>
              <w:right w:val="single" w:sz="4" w:space="0" w:color="auto"/>
            </w:tcBorders>
            <w:shd w:val="clear" w:color="auto" w:fill="auto"/>
            <w:vAlign w:val="center"/>
            <w:hideMark/>
          </w:tcPr>
          <w:p w14:paraId="17E289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68CE16C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54BBF4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5F7015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FFAE63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75F42C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53F1A041"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81197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59</w:t>
            </w:r>
          </w:p>
        </w:tc>
        <w:tc>
          <w:tcPr>
            <w:tcW w:w="1452" w:type="dxa"/>
            <w:tcBorders>
              <w:top w:val="nil"/>
              <w:left w:val="nil"/>
              <w:bottom w:val="single" w:sz="4" w:space="0" w:color="auto"/>
              <w:right w:val="single" w:sz="4" w:space="0" w:color="auto"/>
            </w:tcBorders>
            <w:shd w:val="clear" w:color="auto" w:fill="auto"/>
            <w:vAlign w:val="center"/>
            <w:hideMark/>
          </w:tcPr>
          <w:p w14:paraId="4AB9B5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51720B5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1F29BBE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1F1B83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7D92E69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07A4AF9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w:t>
            </w:r>
          </w:p>
        </w:tc>
      </w:tr>
      <w:tr w:rsidR="004450AF" w:rsidRPr="004450AF" w14:paraId="61E7783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79DBA5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60</w:t>
            </w:r>
          </w:p>
        </w:tc>
        <w:tc>
          <w:tcPr>
            <w:tcW w:w="1452" w:type="dxa"/>
            <w:tcBorders>
              <w:top w:val="nil"/>
              <w:left w:val="nil"/>
              <w:bottom w:val="single" w:sz="4" w:space="0" w:color="auto"/>
              <w:right w:val="single" w:sz="4" w:space="0" w:color="auto"/>
            </w:tcBorders>
            <w:shd w:val="clear" w:color="auto" w:fill="auto"/>
            <w:vAlign w:val="center"/>
            <w:hideMark/>
          </w:tcPr>
          <w:p w14:paraId="7903C9C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21605CC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8D388B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630D98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B16E6D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8A2A02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6F7834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FB098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61</w:t>
            </w:r>
          </w:p>
        </w:tc>
        <w:tc>
          <w:tcPr>
            <w:tcW w:w="1452" w:type="dxa"/>
            <w:tcBorders>
              <w:top w:val="nil"/>
              <w:left w:val="nil"/>
              <w:bottom w:val="single" w:sz="4" w:space="0" w:color="auto"/>
              <w:right w:val="single" w:sz="4" w:space="0" w:color="auto"/>
            </w:tcBorders>
            <w:shd w:val="clear" w:color="auto" w:fill="auto"/>
            <w:vAlign w:val="center"/>
            <w:hideMark/>
          </w:tcPr>
          <w:p w14:paraId="44AA5BE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5695C7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4B0E88C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07A1875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5AD201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457E3D0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w:t>
            </w:r>
          </w:p>
        </w:tc>
      </w:tr>
      <w:tr w:rsidR="004450AF" w:rsidRPr="004450AF" w14:paraId="6D82874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073A61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62</w:t>
            </w:r>
          </w:p>
        </w:tc>
        <w:tc>
          <w:tcPr>
            <w:tcW w:w="1452" w:type="dxa"/>
            <w:tcBorders>
              <w:top w:val="nil"/>
              <w:left w:val="nil"/>
              <w:bottom w:val="single" w:sz="4" w:space="0" w:color="auto"/>
              <w:right w:val="single" w:sz="4" w:space="0" w:color="auto"/>
            </w:tcBorders>
            <w:shd w:val="clear" w:color="auto" w:fill="auto"/>
            <w:vAlign w:val="center"/>
            <w:hideMark/>
          </w:tcPr>
          <w:p w14:paraId="5FB87B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435E3D5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16417B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7ED6FB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AE287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F87883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0DA9879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8C264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63</w:t>
            </w:r>
          </w:p>
        </w:tc>
        <w:tc>
          <w:tcPr>
            <w:tcW w:w="1452" w:type="dxa"/>
            <w:tcBorders>
              <w:top w:val="nil"/>
              <w:left w:val="nil"/>
              <w:bottom w:val="single" w:sz="4" w:space="0" w:color="auto"/>
              <w:right w:val="single" w:sz="4" w:space="0" w:color="auto"/>
            </w:tcBorders>
            <w:shd w:val="clear" w:color="auto" w:fill="auto"/>
            <w:vAlign w:val="center"/>
            <w:hideMark/>
          </w:tcPr>
          <w:p w14:paraId="72A44A7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23CA13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A55F07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DF6CD9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03AC55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9B19B8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BC61A4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C30F4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64</w:t>
            </w:r>
          </w:p>
        </w:tc>
        <w:tc>
          <w:tcPr>
            <w:tcW w:w="1452" w:type="dxa"/>
            <w:tcBorders>
              <w:top w:val="nil"/>
              <w:left w:val="nil"/>
              <w:bottom w:val="single" w:sz="4" w:space="0" w:color="auto"/>
              <w:right w:val="single" w:sz="4" w:space="0" w:color="auto"/>
            </w:tcBorders>
            <w:shd w:val="clear" w:color="auto" w:fill="auto"/>
            <w:vAlign w:val="center"/>
            <w:hideMark/>
          </w:tcPr>
          <w:p w14:paraId="452F1B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3B45646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028E7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C4DD8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16482B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7F6A28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30F908E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EA866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65</w:t>
            </w:r>
          </w:p>
        </w:tc>
        <w:tc>
          <w:tcPr>
            <w:tcW w:w="1452" w:type="dxa"/>
            <w:tcBorders>
              <w:top w:val="nil"/>
              <w:left w:val="nil"/>
              <w:bottom w:val="single" w:sz="4" w:space="0" w:color="auto"/>
              <w:right w:val="single" w:sz="4" w:space="0" w:color="auto"/>
            </w:tcBorders>
            <w:shd w:val="clear" w:color="auto" w:fill="auto"/>
            <w:vAlign w:val="center"/>
            <w:hideMark/>
          </w:tcPr>
          <w:p w14:paraId="5532B1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w:t>
            </w:r>
          </w:p>
        </w:tc>
        <w:tc>
          <w:tcPr>
            <w:tcW w:w="960" w:type="dxa"/>
            <w:tcBorders>
              <w:top w:val="nil"/>
              <w:left w:val="nil"/>
              <w:bottom w:val="single" w:sz="4" w:space="0" w:color="auto"/>
              <w:right w:val="single" w:sz="4" w:space="0" w:color="auto"/>
            </w:tcBorders>
            <w:shd w:val="clear" w:color="auto" w:fill="auto"/>
            <w:vAlign w:val="center"/>
            <w:hideMark/>
          </w:tcPr>
          <w:p w14:paraId="14C359A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55275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75FFA2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80BE8D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2BEFFE3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0824B3D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CD68BB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66</w:t>
            </w:r>
          </w:p>
        </w:tc>
        <w:tc>
          <w:tcPr>
            <w:tcW w:w="1452" w:type="dxa"/>
            <w:tcBorders>
              <w:top w:val="nil"/>
              <w:left w:val="nil"/>
              <w:bottom w:val="single" w:sz="4" w:space="0" w:color="auto"/>
              <w:right w:val="single" w:sz="4" w:space="0" w:color="auto"/>
            </w:tcBorders>
            <w:shd w:val="clear" w:color="auto" w:fill="auto"/>
            <w:vAlign w:val="center"/>
            <w:hideMark/>
          </w:tcPr>
          <w:p w14:paraId="2DBA95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41</w:t>
            </w:r>
          </w:p>
        </w:tc>
        <w:tc>
          <w:tcPr>
            <w:tcW w:w="960" w:type="dxa"/>
            <w:tcBorders>
              <w:top w:val="nil"/>
              <w:left w:val="nil"/>
              <w:bottom w:val="single" w:sz="4" w:space="0" w:color="auto"/>
              <w:right w:val="single" w:sz="4" w:space="0" w:color="auto"/>
            </w:tcBorders>
            <w:shd w:val="clear" w:color="auto" w:fill="auto"/>
            <w:vAlign w:val="center"/>
            <w:hideMark/>
          </w:tcPr>
          <w:p w14:paraId="69F85F9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8790C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6E3B3D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87672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311ACF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1E1DA3A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313A5D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67</w:t>
            </w:r>
          </w:p>
        </w:tc>
        <w:tc>
          <w:tcPr>
            <w:tcW w:w="1452" w:type="dxa"/>
            <w:tcBorders>
              <w:top w:val="nil"/>
              <w:left w:val="nil"/>
              <w:bottom w:val="single" w:sz="4" w:space="0" w:color="auto"/>
              <w:right w:val="single" w:sz="4" w:space="0" w:color="auto"/>
            </w:tcBorders>
            <w:shd w:val="clear" w:color="auto" w:fill="auto"/>
            <w:vAlign w:val="center"/>
            <w:hideMark/>
          </w:tcPr>
          <w:p w14:paraId="23CE943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471974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6A3A7E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6C4BC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8A451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2CB58E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601C38F1"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21C176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68</w:t>
            </w:r>
          </w:p>
        </w:tc>
        <w:tc>
          <w:tcPr>
            <w:tcW w:w="1452" w:type="dxa"/>
            <w:tcBorders>
              <w:top w:val="nil"/>
              <w:left w:val="nil"/>
              <w:bottom w:val="single" w:sz="4" w:space="0" w:color="auto"/>
              <w:right w:val="single" w:sz="4" w:space="0" w:color="auto"/>
            </w:tcBorders>
            <w:shd w:val="clear" w:color="auto" w:fill="auto"/>
            <w:vAlign w:val="center"/>
            <w:hideMark/>
          </w:tcPr>
          <w:p w14:paraId="3ABBC8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50F592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7F3D0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F9E60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9E33D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DC3EB0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3641C18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5C167D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69</w:t>
            </w:r>
          </w:p>
        </w:tc>
        <w:tc>
          <w:tcPr>
            <w:tcW w:w="1452" w:type="dxa"/>
            <w:tcBorders>
              <w:top w:val="nil"/>
              <w:left w:val="nil"/>
              <w:bottom w:val="single" w:sz="4" w:space="0" w:color="auto"/>
              <w:right w:val="single" w:sz="4" w:space="0" w:color="auto"/>
            </w:tcBorders>
            <w:shd w:val="clear" w:color="auto" w:fill="auto"/>
            <w:vAlign w:val="center"/>
            <w:hideMark/>
          </w:tcPr>
          <w:p w14:paraId="57B896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5F7F8E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B940AA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9699D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3D1181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795BB5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A8E536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AAB46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70</w:t>
            </w:r>
          </w:p>
        </w:tc>
        <w:tc>
          <w:tcPr>
            <w:tcW w:w="1452" w:type="dxa"/>
            <w:tcBorders>
              <w:top w:val="nil"/>
              <w:left w:val="nil"/>
              <w:bottom w:val="single" w:sz="4" w:space="0" w:color="auto"/>
              <w:right w:val="single" w:sz="4" w:space="0" w:color="auto"/>
            </w:tcBorders>
            <w:shd w:val="clear" w:color="auto" w:fill="auto"/>
            <w:vAlign w:val="center"/>
            <w:hideMark/>
          </w:tcPr>
          <w:p w14:paraId="16D7DB7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28</w:t>
            </w:r>
          </w:p>
        </w:tc>
        <w:tc>
          <w:tcPr>
            <w:tcW w:w="960" w:type="dxa"/>
            <w:tcBorders>
              <w:top w:val="nil"/>
              <w:left w:val="nil"/>
              <w:bottom w:val="single" w:sz="4" w:space="0" w:color="auto"/>
              <w:right w:val="single" w:sz="4" w:space="0" w:color="auto"/>
            </w:tcBorders>
            <w:shd w:val="clear" w:color="auto" w:fill="auto"/>
            <w:vAlign w:val="center"/>
            <w:hideMark/>
          </w:tcPr>
          <w:p w14:paraId="720C1E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608863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0127B2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00B21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623E82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94EEE63"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12243B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71</w:t>
            </w:r>
          </w:p>
        </w:tc>
        <w:tc>
          <w:tcPr>
            <w:tcW w:w="1452" w:type="dxa"/>
            <w:tcBorders>
              <w:top w:val="nil"/>
              <w:left w:val="nil"/>
              <w:bottom w:val="single" w:sz="4" w:space="0" w:color="auto"/>
              <w:right w:val="single" w:sz="4" w:space="0" w:color="auto"/>
            </w:tcBorders>
            <w:shd w:val="clear" w:color="auto" w:fill="auto"/>
            <w:vAlign w:val="center"/>
            <w:hideMark/>
          </w:tcPr>
          <w:p w14:paraId="4A8DF2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429BB7A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AE0E47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0A8C9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6431BC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78CA2D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186B3C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41C2A3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72</w:t>
            </w:r>
          </w:p>
        </w:tc>
        <w:tc>
          <w:tcPr>
            <w:tcW w:w="1452" w:type="dxa"/>
            <w:tcBorders>
              <w:top w:val="nil"/>
              <w:left w:val="nil"/>
              <w:bottom w:val="single" w:sz="4" w:space="0" w:color="auto"/>
              <w:right w:val="single" w:sz="4" w:space="0" w:color="auto"/>
            </w:tcBorders>
            <w:shd w:val="clear" w:color="auto" w:fill="auto"/>
            <w:vAlign w:val="center"/>
            <w:hideMark/>
          </w:tcPr>
          <w:p w14:paraId="678CB9E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1CC3B92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BA364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656B0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6C3A8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3B18627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7B2628D9"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7AB510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73</w:t>
            </w:r>
          </w:p>
        </w:tc>
        <w:tc>
          <w:tcPr>
            <w:tcW w:w="1452" w:type="dxa"/>
            <w:tcBorders>
              <w:top w:val="nil"/>
              <w:left w:val="nil"/>
              <w:bottom w:val="single" w:sz="4" w:space="0" w:color="auto"/>
              <w:right w:val="single" w:sz="4" w:space="0" w:color="auto"/>
            </w:tcBorders>
            <w:shd w:val="clear" w:color="auto" w:fill="auto"/>
            <w:vAlign w:val="center"/>
            <w:hideMark/>
          </w:tcPr>
          <w:p w14:paraId="22513A5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2136D9B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04A31D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966FD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15A6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CB29C6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42B684A"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1FA177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74</w:t>
            </w:r>
          </w:p>
        </w:tc>
        <w:tc>
          <w:tcPr>
            <w:tcW w:w="1452" w:type="dxa"/>
            <w:tcBorders>
              <w:top w:val="nil"/>
              <w:left w:val="nil"/>
              <w:bottom w:val="single" w:sz="4" w:space="0" w:color="auto"/>
              <w:right w:val="single" w:sz="4" w:space="0" w:color="auto"/>
            </w:tcBorders>
            <w:shd w:val="clear" w:color="auto" w:fill="auto"/>
            <w:vAlign w:val="center"/>
            <w:hideMark/>
          </w:tcPr>
          <w:p w14:paraId="726272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29</w:t>
            </w:r>
          </w:p>
        </w:tc>
        <w:tc>
          <w:tcPr>
            <w:tcW w:w="960" w:type="dxa"/>
            <w:tcBorders>
              <w:top w:val="nil"/>
              <w:left w:val="nil"/>
              <w:bottom w:val="single" w:sz="4" w:space="0" w:color="auto"/>
              <w:right w:val="single" w:sz="4" w:space="0" w:color="auto"/>
            </w:tcBorders>
            <w:shd w:val="clear" w:color="auto" w:fill="auto"/>
            <w:vAlign w:val="center"/>
            <w:hideMark/>
          </w:tcPr>
          <w:p w14:paraId="45C0AC7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BA5FB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9BA7AE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20A0B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663F7E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41B6EEA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04CAEE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75</w:t>
            </w:r>
          </w:p>
        </w:tc>
        <w:tc>
          <w:tcPr>
            <w:tcW w:w="1452" w:type="dxa"/>
            <w:tcBorders>
              <w:top w:val="nil"/>
              <w:left w:val="nil"/>
              <w:bottom w:val="single" w:sz="4" w:space="0" w:color="auto"/>
              <w:right w:val="single" w:sz="4" w:space="0" w:color="auto"/>
            </w:tcBorders>
            <w:shd w:val="clear" w:color="auto" w:fill="auto"/>
            <w:vAlign w:val="center"/>
            <w:hideMark/>
          </w:tcPr>
          <w:p w14:paraId="38DED3D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5770FB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46B54A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49B57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674978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1E60E1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F0B899E"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1EE714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76</w:t>
            </w:r>
          </w:p>
        </w:tc>
        <w:tc>
          <w:tcPr>
            <w:tcW w:w="1452" w:type="dxa"/>
            <w:tcBorders>
              <w:top w:val="nil"/>
              <w:left w:val="nil"/>
              <w:bottom w:val="single" w:sz="4" w:space="0" w:color="auto"/>
              <w:right w:val="single" w:sz="4" w:space="0" w:color="auto"/>
            </w:tcBorders>
            <w:shd w:val="clear" w:color="auto" w:fill="auto"/>
            <w:vAlign w:val="center"/>
            <w:hideMark/>
          </w:tcPr>
          <w:p w14:paraId="537BBC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60</w:t>
            </w:r>
          </w:p>
        </w:tc>
        <w:tc>
          <w:tcPr>
            <w:tcW w:w="960" w:type="dxa"/>
            <w:tcBorders>
              <w:top w:val="nil"/>
              <w:left w:val="nil"/>
              <w:bottom w:val="single" w:sz="4" w:space="0" w:color="auto"/>
              <w:right w:val="single" w:sz="4" w:space="0" w:color="auto"/>
            </w:tcBorders>
            <w:shd w:val="clear" w:color="auto" w:fill="auto"/>
            <w:vAlign w:val="center"/>
            <w:hideMark/>
          </w:tcPr>
          <w:p w14:paraId="4D041DE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1FC54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84393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380D0F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FDD121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070794B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8AB520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77</w:t>
            </w:r>
          </w:p>
        </w:tc>
        <w:tc>
          <w:tcPr>
            <w:tcW w:w="1452" w:type="dxa"/>
            <w:tcBorders>
              <w:top w:val="nil"/>
              <w:left w:val="nil"/>
              <w:bottom w:val="single" w:sz="4" w:space="0" w:color="auto"/>
              <w:right w:val="single" w:sz="4" w:space="0" w:color="auto"/>
            </w:tcBorders>
            <w:shd w:val="clear" w:color="auto" w:fill="auto"/>
            <w:vAlign w:val="center"/>
            <w:hideMark/>
          </w:tcPr>
          <w:p w14:paraId="4F75E7E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40</w:t>
            </w:r>
          </w:p>
        </w:tc>
        <w:tc>
          <w:tcPr>
            <w:tcW w:w="960" w:type="dxa"/>
            <w:tcBorders>
              <w:top w:val="nil"/>
              <w:left w:val="nil"/>
              <w:bottom w:val="single" w:sz="4" w:space="0" w:color="auto"/>
              <w:right w:val="single" w:sz="4" w:space="0" w:color="auto"/>
            </w:tcBorders>
            <w:shd w:val="clear" w:color="auto" w:fill="auto"/>
            <w:vAlign w:val="center"/>
            <w:hideMark/>
          </w:tcPr>
          <w:p w14:paraId="794D4B5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550806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C5ADEF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52955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DB43FF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C40F18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E024B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78</w:t>
            </w:r>
          </w:p>
        </w:tc>
        <w:tc>
          <w:tcPr>
            <w:tcW w:w="1452" w:type="dxa"/>
            <w:tcBorders>
              <w:top w:val="nil"/>
              <w:left w:val="nil"/>
              <w:bottom w:val="single" w:sz="4" w:space="0" w:color="auto"/>
              <w:right w:val="single" w:sz="4" w:space="0" w:color="auto"/>
            </w:tcBorders>
            <w:shd w:val="clear" w:color="auto" w:fill="auto"/>
            <w:vAlign w:val="center"/>
            <w:hideMark/>
          </w:tcPr>
          <w:p w14:paraId="59EE49B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28</w:t>
            </w:r>
          </w:p>
        </w:tc>
        <w:tc>
          <w:tcPr>
            <w:tcW w:w="960" w:type="dxa"/>
            <w:tcBorders>
              <w:top w:val="nil"/>
              <w:left w:val="nil"/>
              <w:bottom w:val="single" w:sz="4" w:space="0" w:color="auto"/>
              <w:right w:val="single" w:sz="4" w:space="0" w:color="auto"/>
            </w:tcBorders>
            <w:shd w:val="clear" w:color="auto" w:fill="auto"/>
            <w:vAlign w:val="center"/>
            <w:hideMark/>
          </w:tcPr>
          <w:p w14:paraId="258ED0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2D891E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96307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711F1A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670B0F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4FBC1F4E"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27DC78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79</w:t>
            </w:r>
          </w:p>
        </w:tc>
        <w:tc>
          <w:tcPr>
            <w:tcW w:w="1452" w:type="dxa"/>
            <w:tcBorders>
              <w:top w:val="nil"/>
              <w:left w:val="nil"/>
              <w:bottom w:val="single" w:sz="4" w:space="0" w:color="auto"/>
              <w:right w:val="single" w:sz="4" w:space="0" w:color="auto"/>
            </w:tcBorders>
            <w:shd w:val="clear" w:color="auto" w:fill="auto"/>
            <w:vAlign w:val="center"/>
            <w:hideMark/>
          </w:tcPr>
          <w:p w14:paraId="2E5CE5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3CE22B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BBC1D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AB75D4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781324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273637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1E3C17F6"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F09C10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80</w:t>
            </w:r>
          </w:p>
        </w:tc>
        <w:tc>
          <w:tcPr>
            <w:tcW w:w="1452" w:type="dxa"/>
            <w:tcBorders>
              <w:top w:val="nil"/>
              <w:left w:val="nil"/>
              <w:bottom w:val="single" w:sz="4" w:space="0" w:color="auto"/>
              <w:right w:val="single" w:sz="4" w:space="0" w:color="auto"/>
            </w:tcBorders>
            <w:shd w:val="clear" w:color="auto" w:fill="auto"/>
            <w:vAlign w:val="center"/>
            <w:hideMark/>
          </w:tcPr>
          <w:p w14:paraId="343F5DF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7E04DB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B75A4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B39A1D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D015C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848DC6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011B4E36"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270093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81</w:t>
            </w:r>
          </w:p>
        </w:tc>
        <w:tc>
          <w:tcPr>
            <w:tcW w:w="1452" w:type="dxa"/>
            <w:tcBorders>
              <w:top w:val="nil"/>
              <w:left w:val="nil"/>
              <w:bottom w:val="single" w:sz="4" w:space="0" w:color="auto"/>
              <w:right w:val="single" w:sz="4" w:space="0" w:color="auto"/>
            </w:tcBorders>
            <w:shd w:val="clear" w:color="auto" w:fill="auto"/>
            <w:vAlign w:val="center"/>
            <w:hideMark/>
          </w:tcPr>
          <w:p w14:paraId="1F1E5C7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 thn</w:t>
            </w:r>
          </w:p>
        </w:tc>
        <w:tc>
          <w:tcPr>
            <w:tcW w:w="960" w:type="dxa"/>
            <w:tcBorders>
              <w:top w:val="nil"/>
              <w:left w:val="nil"/>
              <w:bottom w:val="single" w:sz="4" w:space="0" w:color="auto"/>
              <w:right w:val="single" w:sz="4" w:space="0" w:color="auto"/>
            </w:tcBorders>
            <w:shd w:val="clear" w:color="auto" w:fill="auto"/>
            <w:vAlign w:val="center"/>
            <w:hideMark/>
          </w:tcPr>
          <w:p w14:paraId="6ACD569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2807D4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654030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0063B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A29652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2DF43A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F941F7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82</w:t>
            </w:r>
          </w:p>
        </w:tc>
        <w:tc>
          <w:tcPr>
            <w:tcW w:w="1452" w:type="dxa"/>
            <w:tcBorders>
              <w:top w:val="nil"/>
              <w:left w:val="nil"/>
              <w:bottom w:val="single" w:sz="4" w:space="0" w:color="auto"/>
              <w:right w:val="single" w:sz="4" w:space="0" w:color="auto"/>
            </w:tcBorders>
            <w:shd w:val="clear" w:color="auto" w:fill="auto"/>
            <w:vAlign w:val="center"/>
            <w:hideMark/>
          </w:tcPr>
          <w:p w14:paraId="40872A3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1C6C32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DDEF8C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DFB675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0B7C46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4F76B6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0C70CC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A33283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83</w:t>
            </w:r>
          </w:p>
        </w:tc>
        <w:tc>
          <w:tcPr>
            <w:tcW w:w="1452" w:type="dxa"/>
            <w:tcBorders>
              <w:top w:val="nil"/>
              <w:left w:val="nil"/>
              <w:bottom w:val="single" w:sz="4" w:space="0" w:color="auto"/>
              <w:right w:val="single" w:sz="4" w:space="0" w:color="auto"/>
            </w:tcBorders>
            <w:shd w:val="clear" w:color="auto" w:fill="auto"/>
            <w:vAlign w:val="center"/>
            <w:hideMark/>
          </w:tcPr>
          <w:p w14:paraId="479AE24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27</w:t>
            </w:r>
          </w:p>
        </w:tc>
        <w:tc>
          <w:tcPr>
            <w:tcW w:w="960" w:type="dxa"/>
            <w:tcBorders>
              <w:top w:val="nil"/>
              <w:left w:val="nil"/>
              <w:bottom w:val="single" w:sz="4" w:space="0" w:color="auto"/>
              <w:right w:val="single" w:sz="4" w:space="0" w:color="auto"/>
            </w:tcBorders>
            <w:shd w:val="clear" w:color="auto" w:fill="auto"/>
            <w:vAlign w:val="center"/>
            <w:hideMark/>
          </w:tcPr>
          <w:p w14:paraId="1BE7BA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3E0F7C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88E4E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6687F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1EDF47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6E9609E"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F413E6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84</w:t>
            </w:r>
          </w:p>
        </w:tc>
        <w:tc>
          <w:tcPr>
            <w:tcW w:w="1452" w:type="dxa"/>
            <w:tcBorders>
              <w:top w:val="nil"/>
              <w:left w:val="nil"/>
              <w:bottom w:val="single" w:sz="4" w:space="0" w:color="auto"/>
              <w:right w:val="single" w:sz="4" w:space="0" w:color="auto"/>
            </w:tcBorders>
            <w:shd w:val="clear" w:color="auto" w:fill="auto"/>
            <w:vAlign w:val="center"/>
            <w:hideMark/>
          </w:tcPr>
          <w:p w14:paraId="5504C52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330D00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4CD8ED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CEE11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41D2AA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DF9100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5854BA60"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22C797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lastRenderedPageBreak/>
              <w:t>85</w:t>
            </w:r>
          </w:p>
        </w:tc>
        <w:tc>
          <w:tcPr>
            <w:tcW w:w="1452" w:type="dxa"/>
            <w:tcBorders>
              <w:top w:val="nil"/>
              <w:left w:val="nil"/>
              <w:bottom w:val="single" w:sz="4" w:space="0" w:color="auto"/>
              <w:right w:val="single" w:sz="4" w:space="0" w:color="auto"/>
            </w:tcBorders>
            <w:shd w:val="clear" w:color="auto" w:fill="auto"/>
            <w:vAlign w:val="center"/>
            <w:hideMark/>
          </w:tcPr>
          <w:p w14:paraId="7F3BE16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374328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66A202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05FE95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A873D1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13E913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5A0D8B0C"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57EC9D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86</w:t>
            </w:r>
          </w:p>
        </w:tc>
        <w:tc>
          <w:tcPr>
            <w:tcW w:w="1452" w:type="dxa"/>
            <w:tcBorders>
              <w:top w:val="nil"/>
              <w:left w:val="nil"/>
              <w:bottom w:val="single" w:sz="4" w:space="0" w:color="auto"/>
              <w:right w:val="single" w:sz="4" w:space="0" w:color="auto"/>
            </w:tcBorders>
            <w:shd w:val="clear" w:color="auto" w:fill="auto"/>
            <w:vAlign w:val="center"/>
            <w:hideMark/>
          </w:tcPr>
          <w:p w14:paraId="2C12480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5461DEE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9B029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62BF3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F1B72F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B161AC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41D452A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49C2DE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87</w:t>
            </w:r>
          </w:p>
        </w:tc>
        <w:tc>
          <w:tcPr>
            <w:tcW w:w="1452" w:type="dxa"/>
            <w:tcBorders>
              <w:top w:val="nil"/>
              <w:left w:val="nil"/>
              <w:bottom w:val="single" w:sz="4" w:space="0" w:color="auto"/>
              <w:right w:val="single" w:sz="4" w:space="0" w:color="auto"/>
            </w:tcBorders>
            <w:shd w:val="clear" w:color="auto" w:fill="auto"/>
            <w:vAlign w:val="center"/>
            <w:hideMark/>
          </w:tcPr>
          <w:p w14:paraId="069958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 Tahun</w:t>
            </w:r>
          </w:p>
        </w:tc>
        <w:tc>
          <w:tcPr>
            <w:tcW w:w="960" w:type="dxa"/>
            <w:tcBorders>
              <w:top w:val="nil"/>
              <w:left w:val="nil"/>
              <w:bottom w:val="single" w:sz="4" w:space="0" w:color="auto"/>
              <w:right w:val="single" w:sz="4" w:space="0" w:color="auto"/>
            </w:tcBorders>
            <w:shd w:val="clear" w:color="auto" w:fill="auto"/>
            <w:vAlign w:val="center"/>
            <w:hideMark/>
          </w:tcPr>
          <w:p w14:paraId="43D9643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5E7251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F87C9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73C2A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A322C2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01F5A82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974520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88</w:t>
            </w:r>
          </w:p>
        </w:tc>
        <w:tc>
          <w:tcPr>
            <w:tcW w:w="1452" w:type="dxa"/>
            <w:tcBorders>
              <w:top w:val="nil"/>
              <w:left w:val="nil"/>
              <w:bottom w:val="single" w:sz="4" w:space="0" w:color="auto"/>
              <w:right w:val="single" w:sz="4" w:space="0" w:color="auto"/>
            </w:tcBorders>
            <w:shd w:val="clear" w:color="auto" w:fill="auto"/>
            <w:vAlign w:val="center"/>
            <w:hideMark/>
          </w:tcPr>
          <w:p w14:paraId="4E7C6D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168A4A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257A58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775EDE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234AA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970A84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66BE9C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3FD42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89</w:t>
            </w:r>
          </w:p>
        </w:tc>
        <w:tc>
          <w:tcPr>
            <w:tcW w:w="1452" w:type="dxa"/>
            <w:tcBorders>
              <w:top w:val="nil"/>
              <w:left w:val="nil"/>
              <w:bottom w:val="single" w:sz="4" w:space="0" w:color="auto"/>
              <w:right w:val="single" w:sz="4" w:space="0" w:color="auto"/>
            </w:tcBorders>
            <w:shd w:val="clear" w:color="auto" w:fill="auto"/>
            <w:vAlign w:val="center"/>
            <w:hideMark/>
          </w:tcPr>
          <w:p w14:paraId="53B9BD2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28</w:t>
            </w:r>
          </w:p>
        </w:tc>
        <w:tc>
          <w:tcPr>
            <w:tcW w:w="960" w:type="dxa"/>
            <w:tcBorders>
              <w:top w:val="nil"/>
              <w:left w:val="nil"/>
              <w:bottom w:val="single" w:sz="4" w:space="0" w:color="auto"/>
              <w:right w:val="single" w:sz="4" w:space="0" w:color="auto"/>
            </w:tcBorders>
            <w:shd w:val="clear" w:color="auto" w:fill="auto"/>
            <w:vAlign w:val="center"/>
            <w:hideMark/>
          </w:tcPr>
          <w:p w14:paraId="179B20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549B7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81EE4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437FA2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2843ED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8652B83"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4F3E37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90</w:t>
            </w:r>
          </w:p>
        </w:tc>
        <w:tc>
          <w:tcPr>
            <w:tcW w:w="1452" w:type="dxa"/>
            <w:tcBorders>
              <w:top w:val="nil"/>
              <w:left w:val="nil"/>
              <w:bottom w:val="single" w:sz="4" w:space="0" w:color="auto"/>
              <w:right w:val="single" w:sz="4" w:space="0" w:color="auto"/>
            </w:tcBorders>
            <w:shd w:val="clear" w:color="auto" w:fill="auto"/>
            <w:vAlign w:val="center"/>
            <w:hideMark/>
          </w:tcPr>
          <w:p w14:paraId="1B69145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293ECAA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8F0B86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75DF95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1D6D6A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999B29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6584B7F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C43269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91</w:t>
            </w:r>
          </w:p>
        </w:tc>
        <w:tc>
          <w:tcPr>
            <w:tcW w:w="1452" w:type="dxa"/>
            <w:tcBorders>
              <w:top w:val="nil"/>
              <w:left w:val="nil"/>
              <w:bottom w:val="single" w:sz="4" w:space="0" w:color="auto"/>
              <w:right w:val="single" w:sz="4" w:space="0" w:color="auto"/>
            </w:tcBorders>
            <w:shd w:val="clear" w:color="auto" w:fill="auto"/>
            <w:vAlign w:val="center"/>
            <w:hideMark/>
          </w:tcPr>
          <w:p w14:paraId="072B6AB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19</w:t>
            </w:r>
          </w:p>
        </w:tc>
        <w:tc>
          <w:tcPr>
            <w:tcW w:w="960" w:type="dxa"/>
            <w:tcBorders>
              <w:top w:val="nil"/>
              <w:left w:val="nil"/>
              <w:bottom w:val="single" w:sz="4" w:space="0" w:color="auto"/>
              <w:right w:val="single" w:sz="4" w:space="0" w:color="auto"/>
            </w:tcBorders>
            <w:shd w:val="clear" w:color="auto" w:fill="auto"/>
            <w:vAlign w:val="center"/>
            <w:hideMark/>
          </w:tcPr>
          <w:p w14:paraId="27A885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71770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9476E4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45E8B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A21960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1CB6195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F929ED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92</w:t>
            </w:r>
          </w:p>
        </w:tc>
        <w:tc>
          <w:tcPr>
            <w:tcW w:w="1452" w:type="dxa"/>
            <w:tcBorders>
              <w:top w:val="nil"/>
              <w:left w:val="nil"/>
              <w:bottom w:val="single" w:sz="4" w:space="0" w:color="auto"/>
              <w:right w:val="single" w:sz="4" w:space="0" w:color="auto"/>
            </w:tcBorders>
            <w:shd w:val="clear" w:color="auto" w:fill="auto"/>
            <w:vAlign w:val="center"/>
            <w:hideMark/>
          </w:tcPr>
          <w:p w14:paraId="26E4F16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380DDEF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72EE4A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D067C0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CD0526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EF65F6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77BE3496"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0F6867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93</w:t>
            </w:r>
          </w:p>
        </w:tc>
        <w:tc>
          <w:tcPr>
            <w:tcW w:w="1452" w:type="dxa"/>
            <w:tcBorders>
              <w:top w:val="nil"/>
              <w:left w:val="nil"/>
              <w:bottom w:val="single" w:sz="4" w:space="0" w:color="auto"/>
              <w:right w:val="single" w:sz="4" w:space="0" w:color="auto"/>
            </w:tcBorders>
            <w:shd w:val="clear" w:color="auto" w:fill="auto"/>
            <w:vAlign w:val="center"/>
            <w:hideMark/>
          </w:tcPr>
          <w:p w14:paraId="5C91E3C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63DCA4A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2A6A16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D8B698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85C29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2BE408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156B365F"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6F44B8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94</w:t>
            </w:r>
          </w:p>
        </w:tc>
        <w:tc>
          <w:tcPr>
            <w:tcW w:w="1452" w:type="dxa"/>
            <w:tcBorders>
              <w:top w:val="nil"/>
              <w:left w:val="nil"/>
              <w:bottom w:val="single" w:sz="4" w:space="0" w:color="auto"/>
              <w:right w:val="single" w:sz="4" w:space="0" w:color="auto"/>
            </w:tcBorders>
            <w:shd w:val="clear" w:color="auto" w:fill="auto"/>
            <w:vAlign w:val="center"/>
            <w:hideMark/>
          </w:tcPr>
          <w:p w14:paraId="7501C58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40</w:t>
            </w:r>
          </w:p>
        </w:tc>
        <w:tc>
          <w:tcPr>
            <w:tcW w:w="960" w:type="dxa"/>
            <w:tcBorders>
              <w:top w:val="nil"/>
              <w:left w:val="nil"/>
              <w:bottom w:val="single" w:sz="4" w:space="0" w:color="auto"/>
              <w:right w:val="single" w:sz="4" w:space="0" w:color="auto"/>
            </w:tcBorders>
            <w:shd w:val="clear" w:color="auto" w:fill="auto"/>
            <w:vAlign w:val="center"/>
            <w:hideMark/>
          </w:tcPr>
          <w:p w14:paraId="60034C7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99A5B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1A9ED8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F091B0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B5F632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384651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D11895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95</w:t>
            </w:r>
          </w:p>
        </w:tc>
        <w:tc>
          <w:tcPr>
            <w:tcW w:w="1452" w:type="dxa"/>
            <w:tcBorders>
              <w:top w:val="nil"/>
              <w:left w:val="nil"/>
              <w:bottom w:val="single" w:sz="4" w:space="0" w:color="auto"/>
              <w:right w:val="single" w:sz="4" w:space="0" w:color="auto"/>
            </w:tcBorders>
            <w:shd w:val="clear" w:color="auto" w:fill="auto"/>
            <w:vAlign w:val="center"/>
            <w:hideMark/>
          </w:tcPr>
          <w:p w14:paraId="34CEBC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 tahun</w:t>
            </w:r>
          </w:p>
        </w:tc>
        <w:tc>
          <w:tcPr>
            <w:tcW w:w="960" w:type="dxa"/>
            <w:tcBorders>
              <w:top w:val="nil"/>
              <w:left w:val="nil"/>
              <w:bottom w:val="single" w:sz="4" w:space="0" w:color="auto"/>
              <w:right w:val="single" w:sz="4" w:space="0" w:color="auto"/>
            </w:tcBorders>
            <w:shd w:val="clear" w:color="auto" w:fill="auto"/>
            <w:vAlign w:val="center"/>
            <w:hideMark/>
          </w:tcPr>
          <w:p w14:paraId="7A262C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57E3CF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6F5DC8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119BFC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3DEC04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160383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26639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96</w:t>
            </w:r>
          </w:p>
        </w:tc>
        <w:tc>
          <w:tcPr>
            <w:tcW w:w="1452" w:type="dxa"/>
            <w:tcBorders>
              <w:top w:val="nil"/>
              <w:left w:val="nil"/>
              <w:bottom w:val="single" w:sz="4" w:space="0" w:color="auto"/>
              <w:right w:val="single" w:sz="4" w:space="0" w:color="auto"/>
            </w:tcBorders>
            <w:shd w:val="clear" w:color="auto" w:fill="auto"/>
            <w:vAlign w:val="center"/>
            <w:hideMark/>
          </w:tcPr>
          <w:p w14:paraId="10C7820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50D42F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772167C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797D0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61E25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D95A82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6D67510C"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5A107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97</w:t>
            </w:r>
          </w:p>
        </w:tc>
        <w:tc>
          <w:tcPr>
            <w:tcW w:w="1452" w:type="dxa"/>
            <w:tcBorders>
              <w:top w:val="nil"/>
              <w:left w:val="nil"/>
              <w:bottom w:val="single" w:sz="4" w:space="0" w:color="auto"/>
              <w:right w:val="single" w:sz="4" w:space="0" w:color="auto"/>
            </w:tcBorders>
            <w:shd w:val="clear" w:color="auto" w:fill="auto"/>
            <w:vAlign w:val="center"/>
            <w:hideMark/>
          </w:tcPr>
          <w:p w14:paraId="013687C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240318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C497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1EE29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8CD1D5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FEBA00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2F5F234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F9D1E5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98</w:t>
            </w:r>
          </w:p>
        </w:tc>
        <w:tc>
          <w:tcPr>
            <w:tcW w:w="1452" w:type="dxa"/>
            <w:tcBorders>
              <w:top w:val="nil"/>
              <w:left w:val="nil"/>
              <w:bottom w:val="single" w:sz="4" w:space="0" w:color="auto"/>
              <w:right w:val="single" w:sz="4" w:space="0" w:color="auto"/>
            </w:tcBorders>
            <w:shd w:val="clear" w:color="auto" w:fill="auto"/>
            <w:vAlign w:val="center"/>
            <w:hideMark/>
          </w:tcPr>
          <w:p w14:paraId="39A2A9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305DE8A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DB221D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5C7DA5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F0F20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2562F3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8C974F6"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D95F1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99</w:t>
            </w:r>
          </w:p>
        </w:tc>
        <w:tc>
          <w:tcPr>
            <w:tcW w:w="1452" w:type="dxa"/>
            <w:tcBorders>
              <w:top w:val="nil"/>
              <w:left w:val="nil"/>
              <w:bottom w:val="single" w:sz="4" w:space="0" w:color="auto"/>
              <w:right w:val="single" w:sz="4" w:space="0" w:color="auto"/>
            </w:tcBorders>
            <w:shd w:val="clear" w:color="auto" w:fill="auto"/>
            <w:vAlign w:val="center"/>
            <w:hideMark/>
          </w:tcPr>
          <w:p w14:paraId="0122D3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300D022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E1855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698EC9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3B863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3CA090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48953AAD"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398E14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100</w:t>
            </w:r>
          </w:p>
        </w:tc>
        <w:tc>
          <w:tcPr>
            <w:tcW w:w="1452" w:type="dxa"/>
            <w:tcBorders>
              <w:top w:val="nil"/>
              <w:left w:val="nil"/>
              <w:bottom w:val="single" w:sz="4" w:space="0" w:color="auto"/>
              <w:right w:val="single" w:sz="4" w:space="0" w:color="auto"/>
            </w:tcBorders>
            <w:shd w:val="clear" w:color="auto" w:fill="auto"/>
            <w:vAlign w:val="center"/>
            <w:hideMark/>
          </w:tcPr>
          <w:p w14:paraId="3B0727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 t</w:t>
            </w:r>
          </w:p>
        </w:tc>
        <w:tc>
          <w:tcPr>
            <w:tcW w:w="960" w:type="dxa"/>
            <w:tcBorders>
              <w:top w:val="nil"/>
              <w:left w:val="nil"/>
              <w:bottom w:val="single" w:sz="4" w:space="0" w:color="auto"/>
              <w:right w:val="single" w:sz="4" w:space="0" w:color="auto"/>
            </w:tcBorders>
            <w:shd w:val="clear" w:color="auto" w:fill="auto"/>
            <w:vAlign w:val="center"/>
            <w:hideMark/>
          </w:tcPr>
          <w:p w14:paraId="1C814B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73F4C1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255BCD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E3AFC7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7F54CE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49605AF"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FF8CE2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101</w:t>
            </w:r>
          </w:p>
        </w:tc>
        <w:tc>
          <w:tcPr>
            <w:tcW w:w="1452" w:type="dxa"/>
            <w:tcBorders>
              <w:top w:val="nil"/>
              <w:left w:val="nil"/>
              <w:bottom w:val="single" w:sz="4" w:space="0" w:color="auto"/>
              <w:right w:val="single" w:sz="4" w:space="0" w:color="auto"/>
            </w:tcBorders>
            <w:shd w:val="clear" w:color="auto" w:fill="auto"/>
            <w:vAlign w:val="center"/>
            <w:hideMark/>
          </w:tcPr>
          <w:p w14:paraId="27085BD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06B84C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75ACA7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115675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D2AF62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4315BA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634298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A64F99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102</w:t>
            </w:r>
          </w:p>
        </w:tc>
        <w:tc>
          <w:tcPr>
            <w:tcW w:w="1452" w:type="dxa"/>
            <w:tcBorders>
              <w:top w:val="nil"/>
              <w:left w:val="nil"/>
              <w:bottom w:val="single" w:sz="4" w:space="0" w:color="auto"/>
              <w:right w:val="single" w:sz="4" w:space="0" w:color="auto"/>
            </w:tcBorders>
            <w:shd w:val="clear" w:color="auto" w:fill="auto"/>
            <w:vAlign w:val="center"/>
            <w:hideMark/>
          </w:tcPr>
          <w:p w14:paraId="4EC903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10A0F4E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9DFFE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714025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4DAE8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D12683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7389274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A29A79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103</w:t>
            </w:r>
          </w:p>
        </w:tc>
        <w:tc>
          <w:tcPr>
            <w:tcW w:w="1452" w:type="dxa"/>
            <w:tcBorders>
              <w:top w:val="nil"/>
              <w:left w:val="nil"/>
              <w:bottom w:val="single" w:sz="4" w:space="0" w:color="auto"/>
              <w:right w:val="single" w:sz="4" w:space="0" w:color="auto"/>
            </w:tcBorders>
            <w:shd w:val="clear" w:color="auto" w:fill="auto"/>
            <w:vAlign w:val="center"/>
            <w:hideMark/>
          </w:tcPr>
          <w:p w14:paraId="2B0FF2C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1DE16D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C2DAE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F8783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CBB4C0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860C59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7F43135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B44DB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104</w:t>
            </w:r>
          </w:p>
        </w:tc>
        <w:tc>
          <w:tcPr>
            <w:tcW w:w="1452" w:type="dxa"/>
            <w:tcBorders>
              <w:top w:val="nil"/>
              <w:left w:val="nil"/>
              <w:bottom w:val="single" w:sz="4" w:space="0" w:color="auto"/>
              <w:right w:val="single" w:sz="4" w:space="0" w:color="auto"/>
            </w:tcBorders>
            <w:shd w:val="clear" w:color="auto" w:fill="auto"/>
            <w:vAlign w:val="center"/>
            <w:hideMark/>
          </w:tcPr>
          <w:p w14:paraId="73175D8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626C90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9F0C4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4B098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D86E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B1211D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24125D2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B49A6E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105</w:t>
            </w:r>
          </w:p>
        </w:tc>
        <w:tc>
          <w:tcPr>
            <w:tcW w:w="1452" w:type="dxa"/>
            <w:tcBorders>
              <w:top w:val="nil"/>
              <w:left w:val="nil"/>
              <w:bottom w:val="single" w:sz="4" w:space="0" w:color="auto"/>
              <w:right w:val="single" w:sz="4" w:space="0" w:color="auto"/>
            </w:tcBorders>
            <w:shd w:val="clear" w:color="auto" w:fill="auto"/>
            <w:vAlign w:val="center"/>
            <w:hideMark/>
          </w:tcPr>
          <w:p w14:paraId="6395C67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03EB7A1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BB729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CC3FF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61D0E6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3BEA6D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39F2EC3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8C174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106</w:t>
            </w:r>
          </w:p>
        </w:tc>
        <w:tc>
          <w:tcPr>
            <w:tcW w:w="1452" w:type="dxa"/>
            <w:tcBorders>
              <w:top w:val="nil"/>
              <w:left w:val="nil"/>
              <w:bottom w:val="single" w:sz="4" w:space="0" w:color="auto"/>
              <w:right w:val="single" w:sz="4" w:space="0" w:color="auto"/>
            </w:tcBorders>
            <w:shd w:val="clear" w:color="auto" w:fill="auto"/>
            <w:vAlign w:val="center"/>
            <w:hideMark/>
          </w:tcPr>
          <w:p w14:paraId="6C65D9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1A570F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8E914B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0CC12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0002B7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190C56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134C37F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75C0ED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107</w:t>
            </w:r>
          </w:p>
        </w:tc>
        <w:tc>
          <w:tcPr>
            <w:tcW w:w="1452" w:type="dxa"/>
            <w:tcBorders>
              <w:top w:val="nil"/>
              <w:left w:val="nil"/>
              <w:bottom w:val="single" w:sz="4" w:space="0" w:color="auto"/>
              <w:right w:val="single" w:sz="4" w:space="0" w:color="auto"/>
            </w:tcBorders>
            <w:shd w:val="clear" w:color="auto" w:fill="auto"/>
            <w:vAlign w:val="center"/>
            <w:hideMark/>
          </w:tcPr>
          <w:p w14:paraId="61B1E4F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00A974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FDBC9A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DD2FE0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26938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9B9ADC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4AF2DDF3"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E0B803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108</w:t>
            </w:r>
          </w:p>
        </w:tc>
        <w:tc>
          <w:tcPr>
            <w:tcW w:w="1452" w:type="dxa"/>
            <w:tcBorders>
              <w:top w:val="nil"/>
              <w:left w:val="nil"/>
              <w:bottom w:val="single" w:sz="4" w:space="0" w:color="auto"/>
              <w:right w:val="single" w:sz="4" w:space="0" w:color="auto"/>
            </w:tcBorders>
            <w:shd w:val="clear" w:color="auto" w:fill="auto"/>
            <w:vAlign w:val="center"/>
            <w:hideMark/>
          </w:tcPr>
          <w:p w14:paraId="4A4323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29</w:t>
            </w:r>
          </w:p>
        </w:tc>
        <w:tc>
          <w:tcPr>
            <w:tcW w:w="960" w:type="dxa"/>
            <w:tcBorders>
              <w:top w:val="nil"/>
              <w:left w:val="nil"/>
              <w:bottom w:val="single" w:sz="4" w:space="0" w:color="auto"/>
              <w:right w:val="single" w:sz="4" w:space="0" w:color="auto"/>
            </w:tcBorders>
            <w:shd w:val="clear" w:color="auto" w:fill="auto"/>
            <w:vAlign w:val="center"/>
            <w:hideMark/>
          </w:tcPr>
          <w:p w14:paraId="0CA9B47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57E074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EE965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AF0D9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4DBAFC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073E91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23994C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109</w:t>
            </w:r>
          </w:p>
        </w:tc>
        <w:tc>
          <w:tcPr>
            <w:tcW w:w="1452" w:type="dxa"/>
            <w:tcBorders>
              <w:top w:val="nil"/>
              <w:left w:val="nil"/>
              <w:bottom w:val="single" w:sz="4" w:space="0" w:color="auto"/>
              <w:right w:val="single" w:sz="4" w:space="0" w:color="auto"/>
            </w:tcBorders>
            <w:shd w:val="clear" w:color="auto" w:fill="auto"/>
            <w:vAlign w:val="center"/>
            <w:hideMark/>
          </w:tcPr>
          <w:p w14:paraId="560CBC6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33</w:t>
            </w:r>
          </w:p>
        </w:tc>
        <w:tc>
          <w:tcPr>
            <w:tcW w:w="960" w:type="dxa"/>
            <w:tcBorders>
              <w:top w:val="nil"/>
              <w:left w:val="nil"/>
              <w:bottom w:val="single" w:sz="4" w:space="0" w:color="auto"/>
              <w:right w:val="single" w:sz="4" w:space="0" w:color="auto"/>
            </w:tcBorders>
            <w:shd w:val="clear" w:color="auto" w:fill="auto"/>
            <w:vAlign w:val="center"/>
            <w:hideMark/>
          </w:tcPr>
          <w:p w14:paraId="41A3B0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AE61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FED65D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1684A3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8F4BFE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DBC3F7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9C2438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110</w:t>
            </w:r>
          </w:p>
        </w:tc>
        <w:tc>
          <w:tcPr>
            <w:tcW w:w="1452" w:type="dxa"/>
            <w:tcBorders>
              <w:top w:val="nil"/>
              <w:left w:val="nil"/>
              <w:bottom w:val="single" w:sz="4" w:space="0" w:color="auto"/>
              <w:right w:val="single" w:sz="4" w:space="0" w:color="auto"/>
            </w:tcBorders>
            <w:shd w:val="clear" w:color="auto" w:fill="auto"/>
            <w:vAlign w:val="center"/>
            <w:hideMark/>
          </w:tcPr>
          <w:p w14:paraId="1CA5EED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 tahun</w:t>
            </w:r>
          </w:p>
        </w:tc>
        <w:tc>
          <w:tcPr>
            <w:tcW w:w="960" w:type="dxa"/>
            <w:tcBorders>
              <w:top w:val="nil"/>
              <w:left w:val="nil"/>
              <w:bottom w:val="single" w:sz="4" w:space="0" w:color="auto"/>
              <w:right w:val="single" w:sz="4" w:space="0" w:color="auto"/>
            </w:tcBorders>
            <w:shd w:val="clear" w:color="auto" w:fill="auto"/>
            <w:vAlign w:val="center"/>
            <w:hideMark/>
          </w:tcPr>
          <w:p w14:paraId="24C92CB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4C524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A0A89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147E1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D97A5B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37F4C0D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9DB425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111</w:t>
            </w:r>
          </w:p>
        </w:tc>
        <w:tc>
          <w:tcPr>
            <w:tcW w:w="1452" w:type="dxa"/>
            <w:tcBorders>
              <w:top w:val="nil"/>
              <w:left w:val="nil"/>
              <w:bottom w:val="single" w:sz="4" w:space="0" w:color="auto"/>
              <w:right w:val="single" w:sz="4" w:space="0" w:color="auto"/>
            </w:tcBorders>
            <w:shd w:val="clear" w:color="auto" w:fill="auto"/>
            <w:vAlign w:val="center"/>
            <w:hideMark/>
          </w:tcPr>
          <w:p w14:paraId="1B8D17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30</w:t>
            </w:r>
          </w:p>
        </w:tc>
        <w:tc>
          <w:tcPr>
            <w:tcW w:w="960" w:type="dxa"/>
            <w:tcBorders>
              <w:top w:val="nil"/>
              <w:left w:val="nil"/>
              <w:bottom w:val="single" w:sz="4" w:space="0" w:color="auto"/>
              <w:right w:val="single" w:sz="4" w:space="0" w:color="auto"/>
            </w:tcBorders>
            <w:shd w:val="clear" w:color="auto" w:fill="auto"/>
            <w:vAlign w:val="center"/>
            <w:hideMark/>
          </w:tcPr>
          <w:p w14:paraId="0EDA4B3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784381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668FCF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4BE2A9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E748A9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695F89B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9765C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112</w:t>
            </w:r>
          </w:p>
        </w:tc>
        <w:tc>
          <w:tcPr>
            <w:tcW w:w="1452" w:type="dxa"/>
            <w:tcBorders>
              <w:top w:val="nil"/>
              <w:left w:val="nil"/>
              <w:bottom w:val="single" w:sz="4" w:space="0" w:color="auto"/>
              <w:right w:val="single" w:sz="4" w:space="0" w:color="auto"/>
            </w:tcBorders>
            <w:shd w:val="clear" w:color="auto" w:fill="auto"/>
            <w:vAlign w:val="center"/>
            <w:hideMark/>
          </w:tcPr>
          <w:p w14:paraId="222863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w:t>
            </w:r>
          </w:p>
        </w:tc>
        <w:tc>
          <w:tcPr>
            <w:tcW w:w="960" w:type="dxa"/>
            <w:tcBorders>
              <w:top w:val="nil"/>
              <w:left w:val="nil"/>
              <w:bottom w:val="single" w:sz="4" w:space="0" w:color="auto"/>
              <w:right w:val="single" w:sz="4" w:space="0" w:color="auto"/>
            </w:tcBorders>
            <w:shd w:val="clear" w:color="auto" w:fill="auto"/>
            <w:vAlign w:val="center"/>
            <w:hideMark/>
          </w:tcPr>
          <w:p w14:paraId="027B282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9C0856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9C9EE4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2C7C7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53B921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521052F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1330EC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113</w:t>
            </w:r>
          </w:p>
        </w:tc>
        <w:tc>
          <w:tcPr>
            <w:tcW w:w="1452" w:type="dxa"/>
            <w:tcBorders>
              <w:top w:val="nil"/>
              <w:left w:val="nil"/>
              <w:bottom w:val="single" w:sz="4" w:space="0" w:color="auto"/>
              <w:right w:val="single" w:sz="4" w:space="0" w:color="auto"/>
            </w:tcBorders>
            <w:shd w:val="clear" w:color="auto" w:fill="auto"/>
            <w:vAlign w:val="center"/>
            <w:hideMark/>
          </w:tcPr>
          <w:p w14:paraId="6ECA54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6319013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150ED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8B81D7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A5017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2DA29A9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42292889"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74BA09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114</w:t>
            </w:r>
          </w:p>
        </w:tc>
        <w:tc>
          <w:tcPr>
            <w:tcW w:w="1452" w:type="dxa"/>
            <w:tcBorders>
              <w:top w:val="nil"/>
              <w:left w:val="nil"/>
              <w:bottom w:val="single" w:sz="4" w:space="0" w:color="auto"/>
              <w:right w:val="single" w:sz="4" w:space="0" w:color="auto"/>
            </w:tcBorders>
            <w:shd w:val="clear" w:color="auto" w:fill="auto"/>
            <w:vAlign w:val="center"/>
            <w:hideMark/>
          </w:tcPr>
          <w:p w14:paraId="0B5D09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20 tahun</w:t>
            </w:r>
          </w:p>
        </w:tc>
        <w:tc>
          <w:tcPr>
            <w:tcW w:w="960" w:type="dxa"/>
            <w:tcBorders>
              <w:top w:val="nil"/>
              <w:left w:val="nil"/>
              <w:bottom w:val="single" w:sz="4" w:space="0" w:color="auto"/>
              <w:right w:val="single" w:sz="4" w:space="0" w:color="auto"/>
            </w:tcBorders>
            <w:shd w:val="clear" w:color="auto" w:fill="auto"/>
            <w:vAlign w:val="center"/>
            <w:hideMark/>
          </w:tcPr>
          <w:p w14:paraId="0B4B70A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82E6E9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8559D9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78B00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AAD372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2E60C0E"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004DC0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115</w:t>
            </w:r>
          </w:p>
        </w:tc>
        <w:tc>
          <w:tcPr>
            <w:tcW w:w="1452" w:type="dxa"/>
            <w:tcBorders>
              <w:top w:val="nil"/>
              <w:left w:val="nil"/>
              <w:bottom w:val="single" w:sz="4" w:space="0" w:color="auto"/>
              <w:right w:val="single" w:sz="4" w:space="0" w:color="auto"/>
            </w:tcBorders>
            <w:shd w:val="clear" w:color="auto" w:fill="auto"/>
            <w:vAlign w:val="center"/>
            <w:hideMark/>
          </w:tcPr>
          <w:p w14:paraId="157A8EC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19C3462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66F6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01C854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1317C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2827C4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C4C6E0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E69364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116</w:t>
            </w:r>
          </w:p>
        </w:tc>
        <w:tc>
          <w:tcPr>
            <w:tcW w:w="1452" w:type="dxa"/>
            <w:tcBorders>
              <w:top w:val="nil"/>
              <w:left w:val="nil"/>
              <w:bottom w:val="single" w:sz="4" w:space="0" w:color="auto"/>
              <w:right w:val="single" w:sz="4" w:space="0" w:color="auto"/>
            </w:tcBorders>
            <w:shd w:val="clear" w:color="auto" w:fill="auto"/>
            <w:vAlign w:val="center"/>
            <w:hideMark/>
          </w:tcPr>
          <w:p w14:paraId="6553F65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611D67E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028DB8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A7A50C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17A163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3B25AA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F2CB350"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B2575E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117</w:t>
            </w:r>
          </w:p>
        </w:tc>
        <w:tc>
          <w:tcPr>
            <w:tcW w:w="1452" w:type="dxa"/>
            <w:tcBorders>
              <w:top w:val="nil"/>
              <w:left w:val="nil"/>
              <w:bottom w:val="single" w:sz="4" w:space="0" w:color="auto"/>
              <w:right w:val="single" w:sz="4" w:space="0" w:color="auto"/>
            </w:tcBorders>
            <w:shd w:val="clear" w:color="auto" w:fill="auto"/>
            <w:vAlign w:val="center"/>
            <w:hideMark/>
          </w:tcPr>
          <w:p w14:paraId="77281E4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591DF54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D56EE2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AFBD7D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A9517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4A0FD9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80E1B93"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0E7E5D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118</w:t>
            </w:r>
          </w:p>
        </w:tc>
        <w:tc>
          <w:tcPr>
            <w:tcW w:w="1452" w:type="dxa"/>
            <w:tcBorders>
              <w:top w:val="nil"/>
              <w:left w:val="nil"/>
              <w:bottom w:val="single" w:sz="4" w:space="0" w:color="auto"/>
              <w:right w:val="single" w:sz="4" w:space="0" w:color="auto"/>
            </w:tcBorders>
            <w:shd w:val="clear" w:color="auto" w:fill="auto"/>
            <w:vAlign w:val="center"/>
            <w:hideMark/>
          </w:tcPr>
          <w:p w14:paraId="6B696AE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46362AA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70F3E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EE476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D9A25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DAA446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28046C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044A42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119</w:t>
            </w:r>
          </w:p>
        </w:tc>
        <w:tc>
          <w:tcPr>
            <w:tcW w:w="1452" w:type="dxa"/>
            <w:tcBorders>
              <w:top w:val="nil"/>
              <w:left w:val="nil"/>
              <w:bottom w:val="single" w:sz="4" w:space="0" w:color="auto"/>
              <w:right w:val="single" w:sz="4" w:space="0" w:color="auto"/>
            </w:tcBorders>
            <w:shd w:val="clear" w:color="auto" w:fill="auto"/>
            <w:vAlign w:val="center"/>
            <w:hideMark/>
          </w:tcPr>
          <w:p w14:paraId="145B41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0BDA1B3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9538C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301AC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180E2A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8849CC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4455E22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E28261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120</w:t>
            </w:r>
          </w:p>
        </w:tc>
        <w:tc>
          <w:tcPr>
            <w:tcW w:w="1452" w:type="dxa"/>
            <w:tcBorders>
              <w:top w:val="nil"/>
              <w:left w:val="nil"/>
              <w:bottom w:val="single" w:sz="4" w:space="0" w:color="auto"/>
              <w:right w:val="single" w:sz="4" w:space="0" w:color="auto"/>
            </w:tcBorders>
            <w:shd w:val="clear" w:color="auto" w:fill="auto"/>
            <w:vAlign w:val="center"/>
            <w:hideMark/>
          </w:tcPr>
          <w:p w14:paraId="154B475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03FC5A3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31E2E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7E8C1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74B8FE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8DD140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841A6E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DD1BFF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121</w:t>
            </w:r>
          </w:p>
        </w:tc>
        <w:tc>
          <w:tcPr>
            <w:tcW w:w="1452" w:type="dxa"/>
            <w:tcBorders>
              <w:top w:val="nil"/>
              <w:left w:val="nil"/>
              <w:bottom w:val="single" w:sz="4" w:space="0" w:color="auto"/>
              <w:right w:val="single" w:sz="4" w:space="0" w:color="auto"/>
            </w:tcBorders>
            <w:shd w:val="clear" w:color="auto" w:fill="auto"/>
            <w:vAlign w:val="center"/>
            <w:hideMark/>
          </w:tcPr>
          <w:p w14:paraId="62BD6F3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w:t>
            </w:r>
          </w:p>
        </w:tc>
        <w:tc>
          <w:tcPr>
            <w:tcW w:w="960" w:type="dxa"/>
            <w:tcBorders>
              <w:top w:val="nil"/>
              <w:left w:val="nil"/>
              <w:bottom w:val="single" w:sz="4" w:space="0" w:color="auto"/>
              <w:right w:val="single" w:sz="4" w:space="0" w:color="auto"/>
            </w:tcBorders>
            <w:shd w:val="clear" w:color="auto" w:fill="auto"/>
            <w:vAlign w:val="center"/>
            <w:hideMark/>
          </w:tcPr>
          <w:p w14:paraId="18609C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D4F56F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7C937E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D7336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80EBBA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4076EC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9AC85F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122</w:t>
            </w:r>
          </w:p>
        </w:tc>
        <w:tc>
          <w:tcPr>
            <w:tcW w:w="1452" w:type="dxa"/>
            <w:tcBorders>
              <w:top w:val="nil"/>
              <w:left w:val="nil"/>
              <w:bottom w:val="single" w:sz="4" w:space="0" w:color="auto"/>
              <w:right w:val="single" w:sz="4" w:space="0" w:color="auto"/>
            </w:tcBorders>
            <w:shd w:val="clear" w:color="auto" w:fill="auto"/>
            <w:vAlign w:val="center"/>
            <w:hideMark/>
          </w:tcPr>
          <w:p w14:paraId="3A9D43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w:t>
            </w:r>
          </w:p>
        </w:tc>
        <w:tc>
          <w:tcPr>
            <w:tcW w:w="960" w:type="dxa"/>
            <w:tcBorders>
              <w:top w:val="nil"/>
              <w:left w:val="nil"/>
              <w:bottom w:val="single" w:sz="4" w:space="0" w:color="auto"/>
              <w:right w:val="single" w:sz="4" w:space="0" w:color="auto"/>
            </w:tcBorders>
            <w:shd w:val="clear" w:color="auto" w:fill="auto"/>
            <w:vAlign w:val="center"/>
            <w:hideMark/>
          </w:tcPr>
          <w:p w14:paraId="3E280B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1440BD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A86E1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375183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E2F34C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4169629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C30ED7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123</w:t>
            </w:r>
          </w:p>
        </w:tc>
        <w:tc>
          <w:tcPr>
            <w:tcW w:w="1452" w:type="dxa"/>
            <w:tcBorders>
              <w:top w:val="nil"/>
              <w:left w:val="nil"/>
              <w:bottom w:val="single" w:sz="4" w:space="0" w:color="auto"/>
              <w:right w:val="single" w:sz="4" w:space="0" w:color="auto"/>
            </w:tcBorders>
            <w:shd w:val="clear" w:color="auto" w:fill="auto"/>
            <w:vAlign w:val="center"/>
            <w:hideMark/>
          </w:tcPr>
          <w:p w14:paraId="4C135BD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1DB6AD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41E9D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58903C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463E70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7A3C92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8D2B6FF"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2F8313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124</w:t>
            </w:r>
          </w:p>
        </w:tc>
        <w:tc>
          <w:tcPr>
            <w:tcW w:w="1452" w:type="dxa"/>
            <w:tcBorders>
              <w:top w:val="nil"/>
              <w:left w:val="nil"/>
              <w:bottom w:val="single" w:sz="4" w:space="0" w:color="auto"/>
              <w:right w:val="single" w:sz="4" w:space="0" w:color="auto"/>
            </w:tcBorders>
            <w:shd w:val="clear" w:color="auto" w:fill="auto"/>
            <w:vAlign w:val="center"/>
            <w:hideMark/>
          </w:tcPr>
          <w:p w14:paraId="0685F1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5B7DCE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47A27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D4375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00E84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7F9E4F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F56164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C32A2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125</w:t>
            </w:r>
          </w:p>
        </w:tc>
        <w:tc>
          <w:tcPr>
            <w:tcW w:w="1452" w:type="dxa"/>
            <w:tcBorders>
              <w:top w:val="nil"/>
              <w:left w:val="nil"/>
              <w:bottom w:val="single" w:sz="4" w:space="0" w:color="auto"/>
              <w:right w:val="single" w:sz="4" w:space="0" w:color="auto"/>
            </w:tcBorders>
            <w:shd w:val="clear" w:color="auto" w:fill="auto"/>
            <w:vAlign w:val="center"/>
            <w:hideMark/>
          </w:tcPr>
          <w:p w14:paraId="283417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w:t>
            </w:r>
          </w:p>
        </w:tc>
        <w:tc>
          <w:tcPr>
            <w:tcW w:w="960" w:type="dxa"/>
            <w:tcBorders>
              <w:top w:val="nil"/>
              <w:left w:val="nil"/>
              <w:bottom w:val="single" w:sz="4" w:space="0" w:color="auto"/>
              <w:right w:val="single" w:sz="4" w:space="0" w:color="auto"/>
            </w:tcBorders>
            <w:shd w:val="clear" w:color="auto" w:fill="auto"/>
            <w:vAlign w:val="center"/>
            <w:hideMark/>
          </w:tcPr>
          <w:p w14:paraId="71761F0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B9048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92F8B0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FF62B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1E0FCF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CC21AB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4A18D9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126</w:t>
            </w:r>
          </w:p>
        </w:tc>
        <w:tc>
          <w:tcPr>
            <w:tcW w:w="1452" w:type="dxa"/>
            <w:tcBorders>
              <w:top w:val="nil"/>
              <w:left w:val="nil"/>
              <w:bottom w:val="single" w:sz="4" w:space="0" w:color="auto"/>
              <w:right w:val="single" w:sz="4" w:space="0" w:color="auto"/>
            </w:tcBorders>
            <w:shd w:val="clear" w:color="auto" w:fill="auto"/>
            <w:vAlign w:val="center"/>
            <w:hideMark/>
          </w:tcPr>
          <w:p w14:paraId="74C2A8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6AC67E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C0226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98208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C8305B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97E48F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F8EB8F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D871F5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127</w:t>
            </w:r>
          </w:p>
        </w:tc>
        <w:tc>
          <w:tcPr>
            <w:tcW w:w="1452" w:type="dxa"/>
            <w:tcBorders>
              <w:top w:val="nil"/>
              <w:left w:val="nil"/>
              <w:bottom w:val="single" w:sz="4" w:space="0" w:color="auto"/>
              <w:right w:val="single" w:sz="4" w:space="0" w:color="auto"/>
            </w:tcBorders>
            <w:shd w:val="clear" w:color="auto" w:fill="auto"/>
            <w:vAlign w:val="center"/>
            <w:hideMark/>
          </w:tcPr>
          <w:p w14:paraId="03C93BA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5A010A6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4F891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EE130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008F97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357EF9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78F6692"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15A980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128</w:t>
            </w:r>
          </w:p>
        </w:tc>
        <w:tc>
          <w:tcPr>
            <w:tcW w:w="1452" w:type="dxa"/>
            <w:tcBorders>
              <w:top w:val="nil"/>
              <w:left w:val="nil"/>
              <w:bottom w:val="single" w:sz="4" w:space="0" w:color="auto"/>
              <w:right w:val="single" w:sz="4" w:space="0" w:color="auto"/>
            </w:tcBorders>
            <w:shd w:val="clear" w:color="auto" w:fill="auto"/>
            <w:vAlign w:val="center"/>
            <w:hideMark/>
          </w:tcPr>
          <w:p w14:paraId="5B87E6A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28</w:t>
            </w:r>
          </w:p>
        </w:tc>
        <w:tc>
          <w:tcPr>
            <w:tcW w:w="960" w:type="dxa"/>
            <w:tcBorders>
              <w:top w:val="nil"/>
              <w:left w:val="nil"/>
              <w:bottom w:val="single" w:sz="4" w:space="0" w:color="auto"/>
              <w:right w:val="single" w:sz="4" w:space="0" w:color="auto"/>
            </w:tcBorders>
            <w:shd w:val="clear" w:color="auto" w:fill="auto"/>
            <w:vAlign w:val="center"/>
            <w:hideMark/>
          </w:tcPr>
          <w:p w14:paraId="07A8ED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6AF67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224D1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9864C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022868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B65FD81"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5EC91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lastRenderedPageBreak/>
              <w:t>129</w:t>
            </w:r>
          </w:p>
        </w:tc>
        <w:tc>
          <w:tcPr>
            <w:tcW w:w="1452" w:type="dxa"/>
            <w:tcBorders>
              <w:top w:val="nil"/>
              <w:left w:val="nil"/>
              <w:bottom w:val="single" w:sz="4" w:space="0" w:color="auto"/>
              <w:right w:val="single" w:sz="4" w:space="0" w:color="auto"/>
            </w:tcBorders>
            <w:shd w:val="clear" w:color="auto" w:fill="auto"/>
            <w:vAlign w:val="center"/>
            <w:hideMark/>
          </w:tcPr>
          <w:p w14:paraId="5655D1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19</w:t>
            </w:r>
          </w:p>
        </w:tc>
        <w:tc>
          <w:tcPr>
            <w:tcW w:w="960" w:type="dxa"/>
            <w:tcBorders>
              <w:top w:val="nil"/>
              <w:left w:val="nil"/>
              <w:bottom w:val="single" w:sz="4" w:space="0" w:color="auto"/>
              <w:right w:val="single" w:sz="4" w:space="0" w:color="auto"/>
            </w:tcBorders>
            <w:shd w:val="clear" w:color="auto" w:fill="auto"/>
            <w:vAlign w:val="center"/>
            <w:hideMark/>
          </w:tcPr>
          <w:p w14:paraId="3540A0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B4EE0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C0B5B7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AC1F2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D6EB6C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14CBE5FF"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2BB0D3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130</w:t>
            </w:r>
          </w:p>
        </w:tc>
        <w:tc>
          <w:tcPr>
            <w:tcW w:w="1452" w:type="dxa"/>
            <w:tcBorders>
              <w:top w:val="nil"/>
              <w:left w:val="nil"/>
              <w:bottom w:val="single" w:sz="4" w:space="0" w:color="auto"/>
              <w:right w:val="single" w:sz="4" w:space="0" w:color="auto"/>
            </w:tcBorders>
            <w:shd w:val="clear" w:color="auto" w:fill="auto"/>
            <w:vAlign w:val="center"/>
            <w:hideMark/>
          </w:tcPr>
          <w:p w14:paraId="5CF6B82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18</w:t>
            </w:r>
          </w:p>
        </w:tc>
        <w:tc>
          <w:tcPr>
            <w:tcW w:w="960" w:type="dxa"/>
            <w:tcBorders>
              <w:top w:val="nil"/>
              <w:left w:val="nil"/>
              <w:bottom w:val="single" w:sz="4" w:space="0" w:color="auto"/>
              <w:right w:val="single" w:sz="4" w:space="0" w:color="auto"/>
            </w:tcBorders>
            <w:shd w:val="clear" w:color="auto" w:fill="auto"/>
            <w:vAlign w:val="center"/>
            <w:hideMark/>
          </w:tcPr>
          <w:p w14:paraId="0004248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9F98C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598C54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0D58A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B1D798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7340384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4312B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131</w:t>
            </w:r>
          </w:p>
        </w:tc>
        <w:tc>
          <w:tcPr>
            <w:tcW w:w="1452" w:type="dxa"/>
            <w:tcBorders>
              <w:top w:val="nil"/>
              <w:left w:val="nil"/>
              <w:bottom w:val="single" w:sz="4" w:space="0" w:color="auto"/>
              <w:right w:val="single" w:sz="4" w:space="0" w:color="auto"/>
            </w:tcBorders>
            <w:shd w:val="clear" w:color="auto" w:fill="auto"/>
            <w:vAlign w:val="center"/>
            <w:hideMark/>
          </w:tcPr>
          <w:p w14:paraId="413207B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28</w:t>
            </w:r>
          </w:p>
        </w:tc>
        <w:tc>
          <w:tcPr>
            <w:tcW w:w="960" w:type="dxa"/>
            <w:tcBorders>
              <w:top w:val="nil"/>
              <w:left w:val="nil"/>
              <w:bottom w:val="single" w:sz="4" w:space="0" w:color="auto"/>
              <w:right w:val="single" w:sz="4" w:space="0" w:color="auto"/>
            </w:tcBorders>
            <w:shd w:val="clear" w:color="auto" w:fill="auto"/>
            <w:vAlign w:val="center"/>
            <w:hideMark/>
          </w:tcPr>
          <w:p w14:paraId="375DEC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93514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454B6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0F6B5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3A6DB8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0B7D467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1BC207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132</w:t>
            </w:r>
          </w:p>
        </w:tc>
        <w:tc>
          <w:tcPr>
            <w:tcW w:w="1452" w:type="dxa"/>
            <w:tcBorders>
              <w:top w:val="nil"/>
              <w:left w:val="nil"/>
              <w:bottom w:val="single" w:sz="4" w:space="0" w:color="auto"/>
              <w:right w:val="single" w:sz="4" w:space="0" w:color="auto"/>
            </w:tcBorders>
            <w:shd w:val="clear" w:color="auto" w:fill="auto"/>
            <w:vAlign w:val="center"/>
            <w:hideMark/>
          </w:tcPr>
          <w:p w14:paraId="2937187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 tahun</w:t>
            </w:r>
          </w:p>
        </w:tc>
        <w:tc>
          <w:tcPr>
            <w:tcW w:w="960" w:type="dxa"/>
            <w:tcBorders>
              <w:top w:val="nil"/>
              <w:left w:val="nil"/>
              <w:bottom w:val="single" w:sz="4" w:space="0" w:color="auto"/>
              <w:right w:val="single" w:sz="4" w:space="0" w:color="auto"/>
            </w:tcBorders>
            <w:shd w:val="clear" w:color="auto" w:fill="auto"/>
            <w:vAlign w:val="center"/>
            <w:hideMark/>
          </w:tcPr>
          <w:p w14:paraId="41B2DB9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59EDD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A95704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20176B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D33136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7E762F28"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005257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133</w:t>
            </w:r>
          </w:p>
        </w:tc>
        <w:tc>
          <w:tcPr>
            <w:tcW w:w="1452" w:type="dxa"/>
            <w:tcBorders>
              <w:top w:val="nil"/>
              <w:left w:val="nil"/>
              <w:bottom w:val="single" w:sz="4" w:space="0" w:color="auto"/>
              <w:right w:val="single" w:sz="4" w:space="0" w:color="auto"/>
            </w:tcBorders>
            <w:shd w:val="clear" w:color="auto" w:fill="auto"/>
            <w:vAlign w:val="center"/>
            <w:hideMark/>
          </w:tcPr>
          <w:p w14:paraId="407AFE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498AFDC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435F3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4D181B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46A5C4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F62702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8F7473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FC166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134</w:t>
            </w:r>
          </w:p>
        </w:tc>
        <w:tc>
          <w:tcPr>
            <w:tcW w:w="1452" w:type="dxa"/>
            <w:tcBorders>
              <w:top w:val="nil"/>
              <w:left w:val="nil"/>
              <w:bottom w:val="single" w:sz="4" w:space="0" w:color="auto"/>
              <w:right w:val="single" w:sz="4" w:space="0" w:color="auto"/>
            </w:tcBorders>
            <w:shd w:val="clear" w:color="auto" w:fill="auto"/>
            <w:vAlign w:val="center"/>
            <w:hideMark/>
          </w:tcPr>
          <w:p w14:paraId="5FF3630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 thn</w:t>
            </w:r>
          </w:p>
        </w:tc>
        <w:tc>
          <w:tcPr>
            <w:tcW w:w="960" w:type="dxa"/>
            <w:tcBorders>
              <w:top w:val="nil"/>
              <w:left w:val="nil"/>
              <w:bottom w:val="single" w:sz="4" w:space="0" w:color="auto"/>
              <w:right w:val="single" w:sz="4" w:space="0" w:color="auto"/>
            </w:tcBorders>
            <w:shd w:val="clear" w:color="auto" w:fill="auto"/>
            <w:vAlign w:val="center"/>
            <w:hideMark/>
          </w:tcPr>
          <w:p w14:paraId="172ACA9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FAA4A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301E6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AEB7B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6F2501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D2C987A"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173E00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135</w:t>
            </w:r>
          </w:p>
        </w:tc>
        <w:tc>
          <w:tcPr>
            <w:tcW w:w="1452" w:type="dxa"/>
            <w:tcBorders>
              <w:top w:val="nil"/>
              <w:left w:val="nil"/>
              <w:bottom w:val="single" w:sz="4" w:space="0" w:color="auto"/>
              <w:right w:val="single" w:sz="4" w:space="0" w:color="auto"/>
            </w:tcBorders>
            <w:shd w:val="clear" w:color="auto" w:fill="auto"/>
            <w:vAlign w:val="center"/>
            <w:hideMark/>
          </w:tcPr>
          <w:p w14:paraId="456708B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30 tahun</w:t>
            </w:r>
          </w:p>
        </w:tc>
        <w:tc>
          <w:tcPr>
            <w:tcW w:w="960" w:type="dxa"/>
            <w:tcBorders>
              <w:top w:val="nil"/>
              <w:left w:val="nil"/>
              <w:bottom w:val="single" w:sz="4" w:space="0" w:color="auto"/>
              <w:right w:val="single" w:sz="4" w:space="0" w:color="auto"/>
            </w:tcBorders>
            <w:shd w:val="clear" w:color="auto" w:fill="auto"/>
            <w:vAlign w:val="center"/>
            <w:hideMark/>
          </w:tcPr>
          <w:p w14:paraId="1CC75F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7B322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E33D97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62B7DE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D89090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B668A7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2E263F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136</w:t>
            </w:r>
          </w:p>
        </w:tc>
        <w:tc>
          <w:tcPr>
            <w:tcW w:w="1452" w:type="dxa"/>
            <w:tcBorders>
              <w:top w:val="nil"/>
              <w:left w:val="nil"/>
              <w:bottom w:val="single" w:sz="4" w:space="0" w:color="auto"/>
              <w:right w:val="single" w:sz="4" w:space="0" w:color="auto"/>
            </w:tcBorders>
            <w:shd w:val="clear" w:color="auto" w:fill="auto"/>
            <w:vAlign w:val="center"/>
            <w:hideMark/>
          </w:tcPr>
          <w:p w14:paraId="122237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45BCCB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6E110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3549E8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051C5D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C203A3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3C3E5B0"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7DB483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137</w:t>
            </w:r>
          </w:p>
        </w:tc>
        <w:tc>
          <w:tcPr>
            <w:tcW w:w="1452" w:type="dxa"/>
            <w:tcBorders>
              <w:top w:val="nil"/>
              <w:left w:val="nil"/>
              <w:bottom w:val="single" w:sz="4" w:space="0" w:color="auto"/>
              <w:right w:val="single" w:sz="4" w:space="0" w:color="auto"/>
            </w:tcBorders>
            <w:shd w:val="clear" w:color="auto" w:fill="auto"/>
            <w:vAlign w:val="center"/>
            <w:hideMark/>
          </w:tcPr>
          <w:p w14:paraId="526DE39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28</w:t>
            </w:r>
          </w:p>
        </w:tc>
        <w:tc>
          <w:tcPr>
            <w:tcW w:w="960" w:type="dxa"/>
            <w:tcBorders>
              <w:top w:val="nil"/>
              <w:left w:val="nil"/>
              <w:bottom w:val="single" w:sz="4" w:space="0" w:color="auto"/>
              <w:right w:val="single" w:sz="4" w:space="0" w:color="auto"/>
            </w:tcBorders>
            <w:shd w:val="clear" w:color="auto" w:fill="auto"/>
            <w:vAlign w:val="center"/>
            <w:hideMark/>
          </w:tcPr>
          <w:p w14:paraId="5CC0AC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699835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A50E11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BD847E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34B889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6120596"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D4F932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138</w:t>
            </w:r>
          </w:p>
        </w:tc>
        <w:tc>
          <w:tcPr>
            <w:tcW w:w="1452" w:type="dxa"/>
            <w:tcBorders>
              <w:top w:val="nil"/>
              <w:left w:val="nil"/>
              <w:bottom w:val="single" w:sz="4" w:space="0" w:color="auto"/>
              <w:right w:val="single" w:sz="4" w:space="0" w:color="auto"/>
            </w:tcBorders>
            <w:shd w:val="clear" w:color="auto" w:fill="auto"/>
            <w:vAlign w:val="center"/>
            <w:hideMark/>
          </w:tcPr>
          <w:p w14:paraId="30CD806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24</w:t>
            </w:r>
          </w:p>
        </w:tc>
        <w:tc>
          <w:tcPr>
            <w:tcW w:w="960" w:type="dxa"/>
            <w:tcBorders>
              <w:top w:val="nil"/>
              <w:left w:val="nil"/>
              <w:bottom w:val="single" w:sz="4" w:space="0" w:color="auto"/>
              <w:right w:val="single" w:sz="4" w:space="0" w:color="auto"/>
            </w:tcBorders>
            <w:shd w:val="clear" w:color="auto" w:fill="auto"/>
            <w:vAlign w:val="center"/>
            <w:hideMark/>
          </w:tcPr>
          <w:p w14:paraId="56C400E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8647A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1BEA07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91E808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2363EB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6DA56110"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C6D1EE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139</w:t>
            </w:r>
          </w:p>
        </w:tc>
        <w:tc>
          <w:tcPr>
            <w:tcW w:w="1452" w:type="dxa"/>
            <w:tcBorders>
              <w:top w:val="nil"/>
              <w:left w:val="nil"/>
              <w:bottom w:val="single" w:sz="4" w:space="0" w:color="auto"/>
              <w:right w:val="single" w:sz="4" w:space="0" w:color="auto"/>
            </w:tcBorders>
            <w:shd w:val="clear" w:color="auto" w:fill="auto"/>
            <w:vAlign w:val="center"/>
            <w:hideMark/>
          </w:tcPr>
          <w:p w14:paraId="2146CA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33DA0B0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EE56CD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28CA25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83D76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901304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5503ADC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89A42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140</w:t>
            </w:r>
          </w:p>
        </w:tc>
        <w:tc>
          <w:tcPr>
            <w:tcW w:w="1452" w:type="dxa"/>
            <w:tcBorders>
              <w:top w:val="nil"/>
              <w:left w:val="nil"/>
              <w:bottom w:val="single" w:sz="4" w:space="0" w:color="auto"/>
              <w:right w:val="single" w:sz="4" w:space="0" w:color="auto"/>
            </w:tcBorders>
            <w:shd w:val="clear" w:color="auto" w:fill="auto"/>
            <w:vAlign w:val="center"/>
            <w:hideMark/>
          </w:tcPr>
          <w:p w14:paraId="476AC05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20</w:t>
            </w:r>
          </w:p>
        </w:tc>
        <w:tc>
          <w:tcPr>
            <w:tcW w:w="960" w:type="dxa"/>
            <w:tcBorders>
              <w:top w:val="nil"/>
              <w:left w:val="nil"/>
              <w:bottom w:val="single" w:sz="4" w:space="0" w:color="auto"/>
              <w:right w:val="single" w:sz="4" w:space="0" w:color="auto"/>
            </w:tcBorders>
            <w:shd w:val="clear" w:color="auto" w:fill="auto"/>
            <w:vAlign w:val="center"/>
            <w:hideMark/>
          </w:tcPr>
          <w:p w14:paraId="656173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68CF1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4814A9C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BC2BA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86FD32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E90F9CC"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92F3AE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141</w:t>
            </w:r>
          </w:p>
        </w:tc>
        <w:tc>
          <w:tcPr>
            <w:tcW w:w="1452" w:type="dxa"/>
            <w:tcBorders>
              <w:top w:val="nil"/>
              <w:left w:val="nil"/>
              <w:bottom w:val="single" w:sz="4" w:space="0" w:color="auto"/>
              <w:right w:val="single" w:sz="4" w:space="0" w:color="auto"/>
            </w:tcBorders>
            <w:shd w:val="clear" w:color="auto" w:fill="auto"/>
            <w:vAlign w:val="center"/>
            <w:hideMark/>
          </w:tcPr>
          <w:p w14:paraId="73F3C1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694AA95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04E713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C5B828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DAAA28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62AAF3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9EFD19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ACBC3A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142</w:t>
            </w:r>
          </w:p>
        </w:tc>
        <w:tc>
          <w:tcPr>
            <w:tcW w:w="1452" w:type="dxa"/>
            <w:tcBorders>
              <w:top w:val="nil"/>
              <w:left w:val="nil"/>
              <w:bottom w:val="single" w:sz="4" w:space="0" w:color="auto"/>
              <w:right w:val="single" w:sz="4" w:space="0" w:color="auto"/>
            </w:tcBorders>
            <w:shd w:val="clear" w:color="auto" w:fill="auto"/>
            <w:vAlign w:val="center"/>
            <w:hideMark/>
          </w:tcPr>
          <w:p w14:paraId="461DAE8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18</w:t>
            </w:r>
          </w:p>
        </w:tc>
        <w:tc>
          <w:tcPr>
            <w:tcW w:w="960" w:type="dxa"/>
            <w:tcBorders>
              <w:top w:val="nil"/>
              <w:left w:val="nil"/>
              <w:bottom w:val="single" w:sz="4" w:space="0" w:color="auto"/>
              <w:right w:val="single" w:sz="4" w:space="0" w:color="auto"/>
            </w:tcBorders>
            <w:shd w:val="clear" w:color="auto" w:fill="auto"/>
            <w:vAlign w:val="center"/>
            <w:hideMark/>
          </w:tcPr>
          <w:p w14:paraId="7BBCD76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6A0F9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87FC8E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94A596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4555D7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B1EAF35"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04921A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143</w:t>
            </w:r>
          </w:p>
        </w:tc>
        <w:tc>
          <w:tcPr>
            <w:tcW w:w="1452" w:type="dxa"/>
            <w:tcBorders>
              <w:top w:val="nil"/>
              <w:left w:val="nil"/>
              <w:bottom w:val="single" w:sz="4" w:space="0" w:color="auto"/>
              <w:right w:val="single" w:sz="4" w:space="0" w:color="auto"/>
            </w:tcBorders>
            <w:shd w:val="clear" w:color="auto" w:fill="auto"/>
            <w:vAlign w:val="center"/>
            <w:hideMark/>
          </w:tcPr>
          <w:p w14:paraId="009D68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31B9064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231E95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FD1B2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AB496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D07463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79244FF7"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33479A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144</w:t>
            </w:r>
          </w:p>
        </w:tc>
        <w:tc>
          <w:tcPr>
            <w:tcW w:w="1452" w:type="dxa"/>
            <w:tcBorders>
              <w:top w:val="nil"/>
              <w:left w:val="nil"/>
              <w:bottom w:val="single" w:sz="4" w:space="0" w:color="auto"/>
              <w:right w:val="single" w:sz="4" w:space="0" w:color="auto"/>
            </w:tcBorders>
            <w:shd w:val="clear" w:color="auto" w:fill="auto"/>
            <w:vAlign w:val="center"/>
            <w:hideMark/>
          </w:tcPr>
          <w:p w14:paraId="6F2C60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23</w:t>
            </w:r>
          </w:p>
        </w:tc>
        <w:tc>
          <w:tcPr>
            <w:tcW w:w="960" w:type="dxa"/>
            <w:tcBorders>
              <w:top w:val="nil"/>
              <w:left w:val="nil"/>
              <w:bottom w:val="single" w:sz="4" w:space="0" w:color="auto"/>
              <w:right w:val="single" w:sz="4" w:space="0" w:color="auto"/>
            </w:tcBorders>
            <w:shd w:val="clear" w:color="auto" w:fill="auto"/>
            <w:vAlign w:val="center"/>
            <w:hideMark/>
          </w:tcPr>
          <w:p w14:paraId="148D3D5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97786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97870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C6E89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7AED4B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7EC7FDA"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11CB9D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145</w:t>
            </w:r>
          </w:p>
        </w:tc>
        <w:tc>
          <w:tcPr>
            <w:tcW w:w="1452" w:type="dxa"/>
            <w:tcBorders>
              <w:top w:val="nil"/>
              <w:left w:val="nil"/>
              <w:bottom w:val="single" w:sz="4" w:space="0" w:color="auto"/>
              <w:right w:val="single" w:sz="4" w:space="0" w:color="auto"/>
            </w:tcBorders>
            <w:shd w:val="clear" w:color="auto" w:fill="auto"/>
            <w:vAlign w:val="center"/>
            <w:hideMark/>
          </w:tcPr>
          <w:p w14:paraId="4612DB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w:t>
            </w:r>
          </w:p>
        </w:tc>
        <w:tc>
          <w:tcPr>
            <w:tcW w:w="960" w:type="dxa"/>
            <w:tcBorders>
              <w:top w:val="nil"/>
              <w:left w:val="nil"/>
              <w:bottom w:val="single" w:sz="4" w:space="0" w:color="auto"/>
              <w:right w:val="single" w:sz="4" w:space="0" w:color="auto"/>
            </w:tcBorders>
            <w:shd w:val="clear" w:color="auto" w:fill="auto"/>
            <w:vAlign w:val="center"/>
            <w:hideMark/>
          </w:tcPr>
          <w:p w14:paraId="5C7F83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2D19D6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E910CD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DA5FDA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3FFD07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B555F5A"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F1B13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146</w:t>
            </w:r>
          </w:p>
        </w:tc>
        <w:tc>
          <w:tcPr>
            <w:tcW w:w="1452" w:type="dxa"/>
            <w:tcBorders>
              <w:top w:val="nil"/>
              <w:left w:val="nil"/>
              <w:bottom w:val="single" w:sz="4" w:space="0" w:color="auto"/>
              <w:right w:val="single" w:sz="4" w:space="0" w:color="auto"/>
            </w:tcBorders>
            <w:shd w:val="clear" w:color="auto" w:fill="auto"/>
            <w:vAlign w:val="center"/>
            <w:hideMark/>
          </w:tcPr>
          <w:p w14:paraId="3129C3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26</w:t>
            </w:r>
          </w:p>
        </w:tc>
        <w:tc>
          <w:tcPr>
            <w:tcW w:w="960" w:type="dxa"/>
            <w:tcBorders>
              <w:top w:val="nil"/>
              <w:left w:val="nil"/>
              <w:bottom w:val="single" w:sz="4" w:space="0" w:color="auto"/>
              <w:right w:val="single" w:sz="4" w:space="0" w:color="auto"/>
            </w:tcBorders>
            <w:shd w:val="clear" w:color="auto" w:fill="auto"/>
            <w:vAlign w:val="center"/>
            <w:hideMark/>
          </w:tcPr>
          <w:p w14:paraId="2A2C019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544F49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168015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E07971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43CCB7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75D10A8B"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537ED7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147</w:t>
            </w:r>
          </w:p>
        </w:tc>
        <w:tc>
          <w:tcPr>
            <w:tcW w:w="1452" w:type="dxa"/>
            <w:tcBorders>
              <w:top w:val="nil"/>
              <w:left w:val="nil"/>
              <w:bottom w:val="single" w:sz="4" w:space="0" w:color="auto"/>
              <w:right w:val="single" w:sz="4" w:space="0" w:color="auto"/>
            </w:tcBorders>
            <w:shd w:val="clear" w:color="auto" w:fill="auto"/>
            <w:vAlign w:val="center"/>
            <w:hideMark/>
          </w:tcPr>
          <w:p w14:paraId="0D9DCC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25</w:t>
            </w:r>
          </w:p>
        </w:tc>
        <w:tc>
          <w:tcPr>
            <w:tcW w:w="960" w:type="dxa"/>
            <w:tcBorders>
              <w:top w:val="nil"/>
              <w:left w:val="nil"/>
              <w:bottom w:val="single" w:sz="4" w:space="0" w:color="auto"/>
              <w:right w:val="single" w:sz="4" w:space="0" w:color="auto"/>
            </w:tcBorders>
            <w:shd w:val="clear" w:color="auto" w:fill="auto"/>
            <w:vAlign w:val="center"/>
            <w:hideMark/>
          </w:tcPr>
          <w:p w14:paraId="79AC65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5B443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F7F1E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AD431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196FEC8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6BEC2C3"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8E761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148</w:t>
            </w:r>
          </w:p>
        </w:tc>
        <w:tc>
          <w:tcPr>
            <w:tcW w:w="1452" w:type="dxa"/>
            <w:tcBorders>
              <w:top w:val="nil"/>
              <w:left w:val="nil"/>
              <w:bottom w:val="single" w:sz="4" w:space="0" w:color="auto"/>
              <w:right w:val="single" w:sz="4" w:space="0" w:color="auto"/>
            </w:tcBorders>
            <w:shd w:val="clear" w:color="auto" w:fill="auto"/>
            <w:vAlign w:val="center"/>
            <w:hideMark/>
          </w:tcPr>
          <w:p w14:paraId="475583C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36AE773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E212D3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9D13A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AD05D0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68E28C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7AFF110"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F42B1B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149</w:t>
            </w:r>
          </w:p>
        </w:tc>
        <w:tc>
          <w:tcPr>
            <w:tcW w:w="1452" w:type="dxa"/>
            <w:tcBorders>
              <w:top w:val="nil"/>
              <w:left w:val="nil"/>
              <w:bottom w:val="single" w:sz="4" w:space="0" w:color="auto"/>
              <w:right w:val="single" w:sz="4" w:space="0" w:color="auto"/>
            </w:tcBorders>
            <w:shd w:val="clear" w:color="auto" w:fill="auto"/>
            <w:vAlign w:val="center"/>
            <w:hideMark/>
          </w:tcPr>
          <w:p w14:paraId="7CA7C0F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4AA3CD7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90EAF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365A2E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D277FC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F5D41B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02B9530D"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3BFC0E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150</w:t>
            </w:r>
          </w:p>
        </w:tc>
        <w:tc>
          <w:tcPr>
            <w:tcW w:w="1452" w:type="dxa"/>
            <w:tcBorders>
              <w:top w:val="nil"/>
              <w:left w:val="nil"/>
              <w:bottom w:val="single" w:sz="4" w:space="0" w:color="auto"/>
              <w:right w:val="single" w:sz="4" w:space="0" w:color="auto"/>
            </w:tcBorders>
            <w:shd w:val="clear" w:color="auto" w:fill="auto"/>
            <w:vAlign w:val="center"/>
            <w:hideMark/>
          </w:tcPr>
          <w:p w14:paraId="0E57A8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53ED96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CA683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AFD7F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A02074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ADEDC6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4654BF11"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AB3DD1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151</w:t>
            </w:r>
          </w:p>
        </w:tc>
        <w:tc>
          <w:tcPr>
            <w:tcW w:w="1452" w:type="dxa"/>
            <w:tcBorders>
              <w:top w:val="nil"/>
              <w:left w:val="nil"/>
              <w:bottom w:val="single" w:sz="4" w:space="0" w:color="auto"/>
              <w:right w:val="single" w:sz="4" w:space="0" w:color="auto"/>
            </w:tcBorders>
            <w:shd w:val="clear" w:color="auto" w:fill="auto"/>
            <w:vAlign w:val="center"/>
            <w:hideMark/>
          </w:tcPr>
          <w:p w14:paraId="013553C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21</w:t>
            </w:r>
          </w:p>
        </w:tc>
        <w:tc>
          <w:tcPr>
            <w:tcW w:w="960" w:type="dxa"/>
            <w:tcBorders>
              <w:top w:val="nil"/>
              <w:left w:val="nil"/>
              <w:bottom w:val="single" w:sz="4" w:space="0" w:color="auto"/>
              <w:right w:val="single" w:sz="4" w:space="0" w:color="auto"/>
            </w:tcBorders>
            <w:shd w:val="clear" w:color="auto" w:fill="auto"/>
            <w:vAlign w:val="center"/>
            <w:hideMark/>
          </w:tcPr>
          <w:p w14:paraId="75DC18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7ADF8E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831BC9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71D839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24E064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40C7654"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C32DC1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152</w:t>
            </w:r>
          </w:p>
        </w:tc>
        <w:tc>
          <w:tcPr>
            <w:tcW w:w="1452" w:type="dxa"/>
            <w:tcBorders>
              <w:top w:val="nil"/>
              <w:left w:val="nil"/>
              <w:bottom w:val="single" w:sz="4" w:space="0" w:color="auto"/>
              <w:right w:val="single" w:sz="4" w:space="0" w:color="auto"/>
            </w:tcBorders>
            <w:shd w:val="clear" w:color="auto" w:fill="auto"/>
            <w:vAlign w:val="center"/>
            <w:hideMark/>
          </w:tcPr>
          <w:p w14:paraId="06336F2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22</w:t>
            </w:r>
          </w:p>
        </w:tc>
        <w:tc>
          <w:tcPr>
            <w:tcW w:w="960" w:type="dxa"/>
            <w:tcBorders>
              <w:top w:val="nil"/>
              <w:left w:val="nil"/>
              <w:bottom w:val="single" w:sz="4" w:space="0" w:color="auto"/>
              <w:right w:val="single" w:sz="4" w:space="0" w:color="auto"/>
            </w:tcBorders>
            <w:shd w:val="clear" w:color="auto" w:fill="auto"/>
            <w:vAlign w:val="center"/>
            <w:hideMark/>
          </w:tcPr>
          <w:p w14:paraId="7E3BCF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7862C6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1618E2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69682B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721BAE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3861C95F" w14:textId="77777777" w:rsidTr="004450A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D244DC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153</w:t>
            </w:r>
          </w:p>
        </w:tc>
        <w:tc>
          <w:tcPr>
            <w:tcW w:w="1452" w:type="dxa"/>
            <w:tcBorders>
              <w:top w:val="nil"/>
              <w:left w:val="nil"/>
              <w:bottom w:val="single" w:sz="4" w:space="0" w:color="auto"/>
              <w:right w:val="single" w:sz="4" w:space="0" w:color="auto"/>
            </w:tcBorders>
            <w:shd w:val="clear" w:color="auto" w:fill="auto"/>
            <w:vAlign w:val="center"/>
            <w:hideMark/>
          </w:tcPr>
          <w:p w14:paraId="04C7CBC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18</w:t>
            </w:r>
          </w:p>
        </w:tc>
        <w:tc>
          <w:tcPr>
            <w:tcW w:w="960" w:type="dxa"/>
            <w:tcBorders>
              <w:top w:val="nil"/>
              <w:left w:val="nil"/>
              <w:bottom w:val="single" w:sz="4" w:space="0" w:color="auto"/>
              <w:right w:val="single" w:sz="4" w:space="0" w:color="auto"/>
            </w:tcBorders>
            <w:shd w:val="clear" w:color="auto" w:fill="auto"/>
            <w:vAlign w:val="center"/>
            <w:hideMark/>
          </w:tcPr>
          <w:p w14:paraId="7FE0F23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B859C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258290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B2B3C1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4AC7DC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0466FEE4" w14:textId="77777777" w:rsidTr="004450AF">
        <w:trPr>
          <w:trHeight w:val="300"/>
        </w:trPr>
        <w:tc>
          <w:tcPr>
            <w:tcW w:w="2372"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A7711C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RATA-RATA</w:t>
            </w:r>
          </w:p>
        </w:tc>
        <w:tc>
          <w:tcPr>
            <w:tcW w:w="960" w:type="dxa"/>
            <w:tcBorders>
              <w:top w:val="nil"/>
              <w:left w:val="nil"/>
              <w:bottom w:val="single" w:sz="4" w:space="0" w:color="auto"/>
              <w:right w:val="single" w:sz="4" w:space="0" w:color="auto"/>
            </w:tcBorders>
            <w:shd w:val="clear" w:color="000000" w:fill="FFFF00"/>
            <w:noWrap/>
            <w:vAlign w:val="bottom"/>
            <w:hideMark/>
          </w:tcPr>
          <w:p w14:paraId="64F29DD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4,18</w:t>
            </w:r>
          </w:p>
        </w:tc>
        <w:tc>
          <w:tcPr>
            <w:tcW w:w="960" w:type="dxa"/>
            <w:tcBorders>
              <w:top w:val="nil"/>
              <w:left w:val="nil"/>
              <w:bottom w:val="single" w:sz="4" w:space="0" w:color="auto"/>
              <w:right w:val="single" w:sz="4" w:space="0" w:color="auto"/>
            </w:tcBorders>
            <w:shd w:val="clear" w:color="000000" w:fill="FFFF00"/>
            <w:noWrap/>
            <w:vAlign w:val="bottom"/>
            <w:hideMark/>
          </w:tcPr>
          <w:p w14:paraId="4A9D4B8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4,17</w:t>
            </w:r>
          </w:p>
        </w:tc>
        <w:tc>
          <w:tcPr>
            <w:tcW w:w="960" w:type="dxa"/>
            <w:tcBorders>
              <w:top w:val="nil"/>
              <w:left w:val="nil"/>
              <w:bottom w:val="single" w:sz="4" w:space="0" w:color="auto"/>
              <w:right w:val="single" w:sz="4" w:space="0" w:color="auto"/>
            </w:tcBorders>
            <w:shd w:val="clear" w:color="000000" w:fill="FFFF00"/>
            <w:noWrap/>
            <w:vAlign w:val="bottom"/>
            <w:hideMark/>
          </w:tcPr>
          <w:p w14:paraId="0F67ED9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4,03</w:t>
            </w:r>
          </w:p>
        </w:tc>
        <w:tc>
          <w:tcPr>
            <w:tcW w:w="960" w:type="dxa"/>
            <w:tcBorders>
              <w:top w:val="nil"/>
              <w:left w:val="nil"/>
              <w:bottom w:val="single" w:sz="4" w:space="0" w:color="auto"/>
              <w:right w:val="single" w:sz="4" w:space="0" w:color="auto"/>
            </w:tcBorders>
            <w:shd w:val="clear" w:color="000000" w:fill="FFFF00"/>
            <w:noWrap/>
            <w:vAlign w:val="bottom"/>
            <w:hideMark/>
          </w:tcPr>
          <w:p w14:paraId="21116D8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4,18</w:t>
            </w:r>
          </w:p>
        </w:tc>
        <w:tc>
          <w:tcPr>
            <w:tcW w:w="960" w:type="dxa"/>
            <w:tcBorders>
              <w:top w:val="nil"/>
              <w:left w:val="nil"/>
              <w:bottom w:val="single" w:sz="4" w:space="0" w:color="auto"/>
              <w:right w:val="single" w:sz="4" w:space="0" w:color="auto"/>
            </w:tcBorders>
            <w:shd w:val="clear" w:color="000000" w:fill="FFFF00"/>
            <w:noWrap/>
            <w:vAlign w:val="bottom"/>
            <w:hideMark/>
          </w:tcPr>
          <w:p w14:paraId="34A3A11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r>
    </w:tbl>
    <w:p w14:paraId="652DECE1" w14:textId="77777777" w:rsidR="004450AF" w:rsidRPr="00921D67" w:rsidRDefault="004450AF" w:rsidP="004704A3">
      <w:pPr>
        <w:rPr>
          <w:rFonts w:ascii="Times New Roman" w:hAnsi="Times New Roman"/>
          <w:lang w:val="en-ID"/>
        </w:rPr>
      </w:pPr>
    </w:p>
    <w:p w14:paraId="072B7FBF" w14:textId="1E89EE15" w:rsidR="00E14E28" w:rsidRPr="00921D67" w:rsidRDefault="00F174F2" w:rsidP="004704A3">
      <w:pPr>
        <w:rPr>
          <w:rFonts w:ascii="Times New Roman" w:hAnsi="Times New Roman"/>
          <w:lang w:val="en-ID"/>
        </w:rPr>
      </w:pPr>
      <w:r w:rsidRPr="00921D67">
        <w:rPr>
          <w:rFonts w:ascii="Times New Roman" w:hAnsi="Times New Roman"/>
          <w:lang w:val="en-ID"/>
        </w:rPr>
        <w:t>Variabel Social Media Marketing (X1)</w:t>
      </w:r>
    </w:p>
    <w:tbl>
      <w:tblPr>
        <w:tblW w:w="4800" w:type="dxa"/>
        <w:tblLook w:val="04A0" w:firstRow="1" w:lastRow="0" w:firstColumn="1" w:lastColumn="0" w:noHBand="0" w:noVBand="1"/>
      </w:tblPr>
      <w:tblGrid>
        <w:gridCol w:w="960"/>
        <w:gridCol w:w="960"/>
        <w:gridCol w:w="960"/>
        <w:gridCol w:w="960"/>
        <w:gridCol w:w="987"/>
      </w:tblGrid>
      <w:tr w:rsidR="004450AF" w:rsidRPr="004450AF" w14:paraId="05FC775E" w14:textId="77777777" w:rsidTr="004450AF">
        <w:trPr>
          <w:trHeight w:val="300"/>
        </w:trPr>
        <w:tc>
          <w:tcPr>
            <w:tcW w:w="3840" w:type="dxa"/>
            <w:gridSpan w:val="4"/>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3648F4CF" w14:textId="77777777" w:rsidR="004450AF" w:rsidRPr="004450AF" w:rsidRDefault="004450AF" w:rsidP="004450AF">
            <w:pPr>
              <w:spacing w:after="0" w:line="240" w:lineRule="auto"/>
              <w:jc w:val="center"/>
              <w:rPr>
                <w:rFonts w:ascii="Times New Roman" w:eastAsia="Times New Roman" w:hAnsi="Times New Roman"/>
                <w:b/>
                <w:bCs/>
                <w:color w:val="000000"/>
                <w:lang w:val="en-ID" w:eastAsia="en-ID"/>
              </w:rPr>
            </w:pPr>
            <w:r w:rsidRPr="004450AF">
              <w:rPr>
                <w:rFonts w:ascii="Times New Roman" w:eastAsia="Times New Roman" w:hAnsi="Times New Roman"/>
                <w:b/>
                <w:bCs/>
                <w:color w:val="000000"/>
                <w:lang w:val="en-ID" w:eastAsia="en-ID"/>
              </w:rPr>
              <w:t>(X1)</w:t>
            </w:r>
          </w:p>
        </w:tc>
        <w:tc>
          <w:tcPr>
            <w:tcW w:w="960" w:type="dxa"/>
            <w:vMerge w:val="restart"/>
            <w:tcBorders>
              <w:top w:val="single" w:sz="4" w:space="0" w:color="auto"/>
              <w:left w:val="single" w:sz="4" w:space="0" w:color="auto"/>
              <w:bottom w:val="nil"/>
              <w:right w:val="single" w:sz="4" w:space="0" w:color="auto"/>
            </w:tcBorders>
            <w:shd w:val="clear" w:color="000000" w:fill="FFFF00"/>
            <w:noWrap/>
            <w:vAlign w:val="bottom"/>
            <w:hideMark/>
          </w:tcPr>
          <w:p w14:paraId="27E48CDB" w14:textId="77777777" w:rsidR="004450AF" w:rsidRPr="004450AF" w:rsidRDefault="004450AF" w:rsidP="004450AF">
            <w:pPr>
              <w:spacing w:after="0" w:line="240" w:lineRule="auto"/>
              <w:jc w:val="center"/>
              <w:rPr>
                <w:rFonts w:ascii="Times New Roman" w:eastAsia="Times New Roman" w:hAnsi="Times New Roman"/>
                <w:b/>
                <w:bCs/>
                <w:color w:val="000000"/>
                <w:lang w:val="en-ID" w:eastAsia="en-ID"/>
              </w:rPr>
            </w:pPr>
            <w:r w:rsidRPr="004450AF">
              <w:rPr>
                <w:rFonts w:ascii="Times New Roman" w:eastAsia="Times New Roman" w:hAnsi="Times New Roman"/>
                <w:b/>
                <w:bCs/>
                <w:color w:val="000000"/>
                <w:lang w:val="en-ID" w:eastAsia="en-ID"/>
              </w:rPr>
              <w:t>TOTAL</w:t>
            </w:r>
          </w:p>
        </w:tc>
      </w:tr>
      <w:tr w:rsidR="004450AF" w:rsidRPr="004450AF" w14:paraId="4344DA02" w14:textId="77777777" w:rsidTr="004450AF">
        <w:trPr>
          <w:trHeight w:val="300"/>
        </w:trPr>
        <w:tc>
          <w:tcPr>
            <w:tcW w:w="1920" w:type="dxa"/>
            <w:gridSpan w:val="2"/>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17C016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c>
          <w:tcPr>
            <w:tcW w:w="1920" w:type="dxa"/>
            <w:gridSpan w:val="2"/>
            <w:tcBorders>
              <w:top w:val="single" w:sz="4" w:space="0" w:color="auto"/>
              <w:left w:val="nil"/>
              <w:bottom w:val="single" w:sz="4" w:space="0" w:color="auto"/>
              <w:right w:val="single" w:sz="4" w:space="0" w:color="auto"/>
            </w:tcBorders>
            <w:shd w:val="clear" w:color="000000" w:fill="F8CBAD"/>
            <w:noWrap/>
            <w:vAlign w:val="bottom"/>
            <w:hideMark/>
          </w:tcPr>
          <w:p w14:paraId="4D4EA55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c>
          <w:tcPr>
            <w:tcW w:w="960" w:type="dxa"/>
            <w:vMerge/>
            <w:tcBorders>
              <w:top w:val="single" w:sz="4" w:space="0" w:color="auto"/>
              <w:left w:val="single" w:sz="4" w:space="0" w:color="auto"/>
              <w:bottom w:val="nil"/>
              <w:right w:val="single" w:sz="4" w:space="0" w:color="auto"/>
            </w:tcBorders>
            <w:vAlign w:val="center"/>
            <w:hideMark/>
          </w:tcPr>
          <w:p w14:paraId="5D2A8533" w14:textId="77777777" w:rsidR="004450AF" w:rsidRPr="004450AF" w:rsidRDefault="004450AF" w:rsidP="004450AF">
            <w:pPr>
              <w:spacing w:after="0" w:line="240" w:lineRule="auto"/>
              <w:rPr>
                <w:rFonts w:ascii="Times New Roman" w:eastAsia="Times New Roman" w:hAnsi="Times New Roman"/>
                <w:b/>
                <w:bCs/>
                <w:color w:val="000000"/>
                <w:lang w:val="en-ID" w:eastAsia="en-ID"/>
              </w:rPr>
            </w:pPr>
          </w:p>
        </w:tc>
      </w:tr>
      <w:tr w:rsidR="004450AF" w:rsidRPr="004450AF" w14:paraId="0F603E5D" w14:textId="77777777" w:rsidTr="004450AF">
        <w:trPr>
          <w:trHeight w:val="300"/>
        </w:trPr>
        <w:tc>
          <w:tcPr>
            <w:tcW w:w="960" w:type="dxa"/>
            <w:tcBorders>
              <w:top w:val="nil"/>
              <w:left w:val="single" w:sz="4" w:space="0" w:color="auto"/>
              <w:bottom w:val="nil"/>
              <w:right w:val="single" w:sz="4" w:space="0" w:color="auto"/>
            </w:tcBorders>
            <w:shd w:val="clear" w:color="000000" w:fill="F8CBAD"/>
            <w:noWrap/>
            <w:vAlign w:val="bottom"/>
            <w:hideMark/>
          </w:tcPr>
          <w:p w14:paraId="436C487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X1.1</w:t>
            </w:r>
          </w:p>
        </w:tc>
        <w:tc>
          <w:tcPr>
            <w:tcW w:w="960" w:type="dxa"/>
            <w:tcBorders>
              <w:top w:val="nil"/>
              <w:left w:val="nil"/>
              <w:bottom w:val="nil"/>
              <w:right w:val="single" w:sz="4" w:space="0" w:color="auto"/>
            </w:tcBorders>
            <w:shd w:val="clear" w:color="000000" w:fill="F8CBAD"/>
            <w:noWrap/>
            <w:vAlign w:val="bottom"/>
            <w:hideMark/>
          </w:tcPr>
          <w:p w14:paraId="2C24802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X1.2</w:t>
            </w:r>
          </w:p>
        </w:tc>
        <w:tc>
          <w:tcPr>
            <w:tcW w:w="960" w:type="dxa"/>
            <w:tcBorders>
              <w:top w:val="nil"/>
              <w:left w:val="nil"/>
              <w:bottom w:val="nil"/>
              <w:right w:val="single" w:sz="4" w:space="0" w:color="auto"/>
            </w:tcBorders>
            <w:shd w:val="clear" w:color="000000" w:fill="F8CBAD"/>
            <w:noWrap/>
            <w:vAlign w:val="bottom"/>
            <w:hideMark/>
          </w:tcPr>
          <w:p w14:paraId="0F55353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X1.3</w:t>
            </w:r>
          </w:p>
        </w:tc>
        <w:tc>
          <w:tcPr>
            <w:tcW w:w="960" w:type="dxa"/>
            <w:tcBorders>
              <w:top w:val="nil"/>
              <w:left w:val="nil"/>
              <w:bottom w:val="nil"/>
              <w:right w:val="single" w:sz="4" w:space="0" w:color="auto"/>
            </w:tcBorders>
            <w:shd w:val="clear" w:color="000000" w:fill="F8CBAD"/>
            <w:noWrap/>
            <w:vAlign w:val="bottom"/>
            <w:hideMark/>
          </w:tcPr>
          <w:p w14:paraId="52E7E2D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X1.4</w:t>
            </w:r>
          </w:p>
        </w:tc>
        <w:tc>
          <w:tcPr>
            <w:tcW w:w="960" w:type="dxa"/>
            <w:vMerge/>
            <w:tcBorders>
              <w:top w:val="single" w:sz="4" w:space="0" w:color="auto"/>
              <w:left w:val="single" w:sz="4" w:space="0" w:color="auto"/>
              <w:bottom w:val="nil"/>
              <w:right w:val="single" w:sz="4" w:space="0" w:color="auto"/>
            </w:tcBorders>
            <w:vAlign w:val="center"/>
            <w:hideMark/>
          </w:tcPr>
          <w:p w14:paraId="24F613BF" w14:textId="77777777" w:rsidR="004450AF" w:rsidRPr="004450AF" w:rsidRDefault="004450AF" w:rsidP="004450AF">
            <w:pPr>
              <w:spacing w:after="0" w:line="240" w:lineRule="auto"/>
              <w:rPr>
                <w:rFonts w:ascii="Times New Roman" w:eastAsia="Times New Roman" w:hAnsi="Times New Roman"/>
                <w:b/>
                <w:bCs/>
                <w:color w:val="000000"/>
                <w:lang w:val="en-ID" w:eastAsia="en-ID"/>
              </w:rPr>
            </w:pPr>
          </w:p>
        </w:tc>
      </w:tr>
      <w:tr w:rsidR="004450AF" w:rsidRPr="004450AF" w14:paraId="6336984C" w14:textId="77777777" w:rsidTr="004450A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51D3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87DF5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4CD1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500D12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1B63EAE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1A0EFB6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7D7E4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962BF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C4D7A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35856C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F05BC1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414217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D082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93301C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4D795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D9E35E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987A6B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3D8F474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556BC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F15D5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3A36F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EE5ED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6B8E0A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740F82D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AD414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DAD67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059406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B07FE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CA9AAE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333814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1B612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6AD0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FBFA6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66A447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5D2632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6A5BB77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F24E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FAD79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D2A41E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92EEA1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7D891B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68367F9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9ACFE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D26080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70E3F0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8956E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7C3A8F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3F1E511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CAD9D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A1305B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6CEE85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AB4278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C5E0CC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2C2BDC8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18DA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97DC5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90CB84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8072E8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691A32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7824000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B872C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417EB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4A6D2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ED8043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026B61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426943A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21A91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lastRenderedPageBreak/>
              <w:t>4</w:t>
            </w:r>
          </w:p>
        </w:tc>
        <w:tc>
          <w:tcPr>
            <w:tcW w:w="960" w:type="dxa"/>
            <w:tcBorders>
              <w:top w:val="nil"/>
              <w:left w:val="nil"/>
              <w:bottom w:val="single" w:sz="4" w:space="0" w:color="auto"/>
              <w:right w:val="single" w:sz="4" w:space="0" w:color="auto"/>
            </w:tcBorders>
            <w:shd w:val="clear" w:color="auto" w:fill="auto"/>
            <w:vAlign w:val="center"/>
            <w:hideMark/>
          </w:tcPr>
          <w:p w14:paraId="5E60B9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AB4F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A076F8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A4EF71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1D78BE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546C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0D166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C5128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081DB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0D40BD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05560D5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1EF15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F1E4B7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841BD1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CFF0EC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FE73E8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6A6BE48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4AB61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A37A6D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040902F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8C47F2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554F9DF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625CE85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2BA4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D4734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B456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47992E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70693B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4B4C3F2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49E87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B67B9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54C09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1070F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6EC88E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0137F73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20DC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2B00A8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68FC7D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4F32A5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FAB7F1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0A49CB7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12D8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CF984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B6423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BA1EF7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E6C42C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D3C9ED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1071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DDB1A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998DA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806BF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5F6197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6001910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A73E9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01899B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ACEF00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DB2CD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654D87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4A5D36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25385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9EF656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0120D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FA306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1C2FE66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C7444C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AC112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C1ACD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B38407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80CD9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007F5F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C64372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7F284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03A4A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743F90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5B545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62CB68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31DC38E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A5D8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46F527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DBC2A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6B467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1E3F93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4318BBC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87FB6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694E23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8B728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59D86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74BD43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E1119B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E7FEC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D2526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55332C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3CEFC1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6A9E05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3042F82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154C3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919AA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8B5A0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AE4501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3E195F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48C2A40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35C3E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DA984C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B57BCE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F6D8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BDA177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14DA1D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1B16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0355FE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AADC9D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825D0B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DC3F2F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6B3BEA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4664F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99CF40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549DB9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D7AE0E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E13BFD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11C5A9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8A6BA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F470D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3DB9B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AECCD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986BD6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74B7181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CCA56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0F249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A0D6C7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007E1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96BB97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0725ACF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233E7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61FF92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3A52C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2AF99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5A5727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732CCBE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69D9E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6DA0A2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5C539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A30B6C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9E14BF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65AD5E7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97301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B1CAD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644B4A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4D3CF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CC3916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67F6FBC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0D59A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6359A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169E01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5C676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9CFE7A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4B03EB6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2538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3F9B1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D1C87B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A8F8B7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FE6241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F3107D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6AFF8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DA86F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17945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467F0F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294BD5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34F66C7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059E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D8F996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8FDAAC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68EBA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C99023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A1CFED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AB05F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80FAEB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CAD82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76ED6F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239AFD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4D1D199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6854B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E85F0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5716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EFB05D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F1B807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33745E8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6BC26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10E79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62D1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113134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3D8139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06307FE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5C00C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E964C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6F70B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E8359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013E47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7000EE8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A860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9060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0D6B27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78838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FFB8A9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43EB4D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CB1D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12B8F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F20C25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6CC22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064C0A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5AB7F5C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AD23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13CB9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19987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9F43A5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96F37A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AE9B4C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5C14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D940A1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35340F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BEFF0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EF728E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6801175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C94EB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DCEE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9A4B4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EA4B59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FD6A19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475CD1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E9FC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78CE4D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3348CE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20DA67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0B7564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36B7F7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49C96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7BFD99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60B75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09A70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1FE15AF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D05AC7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05A18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912220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7AFBE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C19224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B45BA3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014B832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B54A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EF566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77A93C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484E30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9078A2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59AC64C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F38DF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2992C6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949F05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4953F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CADFC1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1E82D74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A40E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1E0368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1980C5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11D59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DF6575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41DB8B1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891A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lastRenderedPageBreak/>
              <w:t>3</w:t>
            </w:r>
          </w:p>
        </w:tc>
        <w:tc>
          <w:tcPr>
            <w:tcW w:w="960" w:type="dxa"/>
            <w:tcBorders>
              <w:top w:val="nil"/>
              <w:left w:val="nil"/>
              <w:bottom w:val="single" w:sz="4" w:space="0" w:color="auto"/>
              <w:right w:val="single" w:sz="4" w:space="0" w:color="auto"/>
            </w:tcBorders>
            <w:shd w:val="clear" w:color="auto" w:fill="auto"/>
            <w:vAlign w:val="center"/>
            <w:hideMark/>
          </w:tcPr>
          <w:p w14:paraId="52B76B1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193F2D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3D8501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1C85535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5A1A769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740B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64D820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52696B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3160305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522B16E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w:t>
            </w:r>
          </w:p>
        </w:tc>
      </w:tr>
      <w:tr w:rsidR="004450AF" w:rsidRPr="004450AF" w14:paraId="09EB991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4403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04FC8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FDE8A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778C1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E965FF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5C72FB5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5DAA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5A7510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580932B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EA63A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1FCDB3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23FAE74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21061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7F33D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9886AB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172F2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1D99A2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F21478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86D82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F1FD9D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F5D1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8608F9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B70BD7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7A525DF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C138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1B252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1239AE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DFB274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71DB91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5BE5D7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EC29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3057E8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4D392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9F7F1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8DB725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1E7D96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15046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85709F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E26DA3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38E6F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A614D8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25B245F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8D434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45BC2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F2E82D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65D7FB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BF8752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575A9A9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31BE9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669556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1FD891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680ED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B30B9F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73E2C14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EA2BC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79DB08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78B13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D8450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802F0F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C5BDE4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1E2F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A0BE9C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615A1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6CFB34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91CAE6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D7B884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6AB4A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7A1AF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0CB48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1B2553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17D42E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27E091A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28042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3335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8868C5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CC19E1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AD9FD8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2C88F41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4019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F286DB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D0590F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99665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9C9C49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A8B562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09A2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5B28BC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DA955B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4493F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918769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67179C3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75E0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B3EEEC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859E5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BB467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2ECF24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0FED874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FD168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FABE45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062C0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770AD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8AF160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2CA6C59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6B7C1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485762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115A5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7C324E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46B8A5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7B9ACC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F7A6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BB2928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CAC7A1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FD3D86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D210B4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579CBEA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264B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D2295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2C928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A1B835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C8B508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5EFD6FA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4BF42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3E329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CBA2F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DBAD5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3AC95D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D0B6B3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B096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097425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5D80E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CB3B5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53994B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2D53095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1C76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0F105F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97E754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364EB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1B0F92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8FA7D2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99FC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F7FBA9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226E83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9A81F6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1C9E24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82AE2E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A1415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153F16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C60FE1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001AE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B9D9A0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55277D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4FE4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40E41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1F75A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96465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B952FA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25D00B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CBEF8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5B032D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39BD33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C031F7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EDB692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15E5EDB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F12B4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315D82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811FA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4CC920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70A017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16BF07A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DC8E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85366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29F20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DC1031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0A0754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1A76892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9608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BDBBC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7D9287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0F17E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B983D5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49F8234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776B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075A65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C7A452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9BA8BF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498EE3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7505FC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6F20F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55024A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E9A15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82CF25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F5ABEA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005C692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77836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0F9CB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A01FF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9B62B8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5CB0A95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3A01663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3B107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8F3F6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239280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5C211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11ABE4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0C76367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BBBC2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72CF7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321096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5737F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AED4B7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29616C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14E36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263B9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6DB1A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E9B43C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583F68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3B72721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F39EE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72539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A10357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ADFEB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B4EDC9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3C1B96E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909EC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727DC6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3F70C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FD54F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56984E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4CA8B76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7852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8043ED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5EAD65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D2D3EC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BCDAE6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6745E9C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8FD7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C5601C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A8FEF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EF3A0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368D1D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049B7D8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2699F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3ED595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388684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315F4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C5ADB4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4C91CC9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2C51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B446B4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AD52C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F129E0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8457B2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23672F7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61FB9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lastRenderedPageBreak/>
              <w:t>5</w:t>
            </w:r>
          </w:p>
        </w:tc>
        <w:tc>
          <w:tcPr>
            <w:tcW w:w="960" w:type="dxa"/>
            <w:tcBorders>
              <w:top w:val="nil"/>
              <w:left w:val="nil"/>
              <w:bottom w:val="single" w:sz="4" w:space="0" w:color="auto"/>
              <w:right w:val="single" w:sz="4" w:space="0" w:color="auto"/>
            </w:tcBorders>
            <w:shd w:val="clear" w:color="auto" w:fill="auto"/>
            <w:vAlign w:val="center"/>
            <w:hideMark/>
          </w:tcPr>
          <w:p w14:paraId="19FDC80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7F00E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7AB9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2257E3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1ADAA5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949FE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8C739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DE998D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59A397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89C5D2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B60A75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6C559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D1BA1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820ADE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78BD8EC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1B1A4F4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w:t>
            </w:r>
          </w:p>
        </w:tc>
      </w:tr>
      <w:tr w:rsidR="004450AF" w:rsidRPr="004450AF" w14:paraId="2C4A5CB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FFBB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ECF88E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AC2FF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5E1C9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1F9EEC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07DBD63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D41E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B1EA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B6D74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127BD0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C8AE76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659C0E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B61BF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05B31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596A26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EE1B67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3422CE8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B7841D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4AFA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36D2F8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EC5F0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AA6E09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F02049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30482E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81EB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6217DC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DE2EA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55953F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EF6F43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0E435A2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1EC15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9EC163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11E61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58D6E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DD778D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3E9DC6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E6245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00C205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C40F56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12734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5DDAAB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9AACDF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B8692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6A6D6F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99059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1C76D8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AC2AE7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652507A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8AC36F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1C4E74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69E9C1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7B6C6E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9F8B42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6DAD809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A35B5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DF347D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91797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91E395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78AAA2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16E1DF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2A069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B4B35C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F5A0CB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CA6E6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9E0000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E5CCE1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80EF5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569B4B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345C1F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62F0E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651E22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600F08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5A90A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26D651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9CAE86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842D6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172E4B0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201421E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196D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388A3E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C04A7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99D26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CDD47B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7942BC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6645A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18B1F9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147AA5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55F88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D0C2FD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316991E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5FBDD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601DCE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08586C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D9064D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779A98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19680E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105B4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089E0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46BBE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468CBA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359A83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53E938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DBBF4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A4540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DD14C8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170D3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06A9E1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1D56F6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AE28A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059CE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0521EC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97425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7D8C39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74EE27D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1F5E3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26E4C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C8279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47171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F08F00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533BDBC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7C673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2913E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920BF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866936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232002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1290572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6B9A2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D054C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F430A3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9EC30C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519319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8575F7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6B6EB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28277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2203B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9A4C30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0DAE38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176035B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F59B7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B59F2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4ABBEC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BC28E6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1DD71B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ECC980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F9D58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B821F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9FD2C1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09203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CAEF3D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BB0897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F046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1BF9C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EE401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C153A5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156B97F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B1E7DB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9735D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9F919C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45EA24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D83BC4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51DBDF9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0875699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CA0D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1720C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4724C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75BA0E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139260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CFF297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5F6C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6D4BE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AAE17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3D9B9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29F86B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823798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E77D8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2C8354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5B1DC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58D1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170316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429717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F942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C6D6D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D0BD2B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99F10A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64E47E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292E533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F1AD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6A2A2D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84D1B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1249C5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48FBC0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C90275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3BD8B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FF606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C5D852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ACB062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9B9161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D9C0F8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4167E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53AFC9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2F88B7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40A211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3A3CA7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0B70E4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0C7A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4B1F2D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9BE514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541514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5D8295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0907A1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AB968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6BB9A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627F28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90B9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C2773C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7ECDE52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A7DEE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01F200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51BA94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1398CE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7DFC67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007B9D6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DCDC4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2FC510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4BCAE2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57265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0AA4DE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E00333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52C71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FABD6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E3EC3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8E80F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99B831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6614AD4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B896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C7737F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4AACF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7DEBAB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6AF171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056FB90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498A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A4543C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E45BB5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4313CE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FFAD95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066562A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1998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lastRenderedPageBreak/>
              <w:t>5</w:t>
            </w:r>
          </w:p>
        </w:tc>
        <w:tc>
          <w:tcPr>
            <w:tcW w:w="960" w:type="dxa"/>
            <w:tcBorders>
              <w:top w:val="nil"/>
              <w:left w:val="nil"/>
              <w:bottom w:val="single" w:sz="4" w:space="0" w:color="auto"/>
              <w:right w:val="single" w:sz="4" w:space="0" w:color="auto"/>
            </w:tcBorders>
            <w:shd w:val="clear" w:color="auto" w:fill="auto"/>
            <w:vAlign w:val="center"/>
            <w:hideMark/>
          </w:tcPr>
          <w:p w14:paraId="32ED32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0C4B6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95714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127293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04C750A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86465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C45F8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36AD3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434E2C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BEBEBF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1478560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6CB5F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E8D5B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007EB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AF34B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2911FA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40BCB83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886C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7C049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6C71E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DA9D0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0C7816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778919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F407B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6D913B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0D5D5E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67AEB6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4A4F5D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0CA806E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7585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27D221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592210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208E9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B00E6E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40CA4A4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1DF94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9F1E4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FE9204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D885A7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303B88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1CC9AB5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90C46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BCBE49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80D0C5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79E06F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47F256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0D70FA6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BE1B4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B29D00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E1F91C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C27B62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A84385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4A766A5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42203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DDBF5E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A74FF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58CCCB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595AF6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F793FEB" w14:textId="77777777" w:rsidTr="004450AF">
        <w:trPr>
          <w:trHeight w:val="300"/>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14:paraId="3BDB663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4,34</w:t>
            </w:r>
          </w:p>
        </w:tc>
        <w:tc>
          <w:tcPr>
            <w:tcW w:w="960" w:type="dxa"/>
            <w:tcBorders>
              <w:top w:val="nil"/>
              <w:left w:val="nil"/>
              <w:bottom w:val="single" w:sz="4" w:space="0" w:color="auto"/>
              <w:right w:val="single" w:sz="4" w:space="0" w:color="auto"/>
            </w:tcBorders>
            <w:shd w:val="clear" w:color="000000" w:fill="FFFF00"/>
            <w:noWrap/>
            <w:vAlign w:val="bottom"/>
            <w:hideMark/>
          </w:tcPr>
          <w:p w14:paraId="6AED7CE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4,31</w:t>
            </w:r>
          </w:p>
        </w:tc>
        <w:tc>
          <w:tcPr>
            <w:tcW w:w="960" w:type="dxa"/>
            <w:tcBorders>
              <w:top w:val="nil"/>
              <w:left w:val="nil"/>
              <w:bottom w:val="single" w:sz="4" w:space="0" w:color="auto"/>
              <w:right w:val="single" w:sz="4" w:space="0" w:color="auto"/>
            </w:tcBorders>
            <w:shd w:val="clear" w:color="000000" w:fill="FFFF00"/>
            <w:noWrap/>
            <w:vAlign w:val="bottom"/>
            <w:hideMark/>
          </w:tcPr>
          <w:p w14:paraId="33DCE4A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4,14</w:t>
            </w:r>
          </w:p>
        </w:tc>
        <w:tc>
          <w:tcPr>
            <w:tcW w:w="960" w:type="dxa"/>
            <w:tcBorders>
              <w:top w:val="nil"/>
              <w:left w:val="nil"/>
              <w:bottom w:val="single" w:sz="4" w:space="0" w:color="auto"/>
              <w:right w:val="single" w:sz="4" w:space="0" w:color="auto"/>
            </w:tcBorders>
            <w:shd w:val="clear" w:color="000000" w:fill="FFFF00"/>
            <w:noWrap/>
            <w:vAlign w:val="bottom"/>
            <w:hideMark/>
          </w:tcPr>
          <w:p w14:paraId="3C3DEDB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4,27</w:t>
            </w:r>
          </w:p>
        </w:tc>
        <w:tc>
          <w:tcPr>
            <w:tcW w:w="960" w:type="dxa"/>
            <w:tcBorders>
              <w:top w:val="nil"/>
              <w:left w:val="nil"/>
              <w:bottom w:val="single" w:sz="4" w:space="0" w:color="auto"/>
              <w:right w:val="single" w:sz="4" w:space="0" w:color="auto"/>
            </w:tcBorders>
            <w:shd w:val="clear" w:color="000000" w:fill="FFFF00"/>
            <w:noWrap/>
            <w:vAlign w:val="bottom"/>
            <w:hideMark/>
          </w:tcPr>
          <w:p w14:paraId="2ED5145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r>
    </w:tbl>
    <w:p w14:paraId="0E26F256" w14:textId="77777777" w:rsidR="00E14E28" w:rsidRPr="00921D67" w:rsidRDefault="00E14E28" w:rsidP="004704A3">
      <w:pPr>
        <w:rPr>
          <w:rFonts w:ascii="Times New Roman" w:hAnsi="Times New Roman"/>
          <w:lang w:val="en-ID"/>
        </w:rPr>
      </w:pPr>
    </w:p>
    <w:p w14:paraId="3B5047E1" w14:textId="77777777" w:rsidR="004450AF" w:rsidRPr="00921D67" w:rsidRDefault="004450AF" w:rsidP="004704A3">
      <w:pPr>
        <w:rPr>
          <w:rFonts w:ascii="Times New Roman" w:hAnsi="Times New Roman"/>
          <w:lang w:val="en-ID"/>
        </w:rPr>
      </w:pPr>
    </w:p>
    <w:p w14:paraId="08DC38F0" w14:textId="0381091C" w:rsidR="00F174F2" w:rsidRPr="00921D67" w:rsidRDefault="00F174F2" w:rsidP="004704A3">
      <w:pPr>
        <w:rPr>
          <w:rFonts w:ascii="Times New Roman" w:hAnsi="Times New Roman"/>
          <w:lang w:val="en-ID"/>
        </w:rPr>
      </w:pPr>
      <w:r w:rsidRPr="00921D67">
        <w:rPr>
          <w:rFonts w:ascii="Times New Roman" w:hAnsi="Times New Roman"/>
        </w:rPr>
        <w:t>Variabel</w:t>
      </w:r>
      <w:r w:rsidRPr="00921D67">
        <w:rPr>
          <w:rFonts w:ascii="Times New Roman" w:hAnsi="Times New Roman"/>
          <w:spacing w:val="-1"/>
        </w:rPr>
        <w:t xml:space="preserve"> </w:t>
      </w:r>
      <w:r w:rsidRPr="00921D67">
        <w:rPr>
          <w:rFonts w:ascii="Times New Roman" w:hAnsi="Times New Roman"/>
          <w:i/>
          <w:iCs/>
        </w:rPr>
        <w:t>Brand</w:t>
      </w:r>
      <w:r w:rsidRPr="00921D67">
        <w:rPr>
          <w:rFonts w:ascii="Times New Roman" w:hAnsi="Times New Roman"/>
          <w:i/>
          <w:spacing w:val="-1"/>
        </w:rPr>
        <w:t xml:space="preserve"> </w:t>
      </w:r>
      <w:r w:rsidRPr="00921D67">
        <w:rPr>
          <w:rFonts w:ascii="Times New Roman" w:hAnsi="Times New Roman"/>
          <w:i/>
        </w:rPr>
        <w:t xml:space="preserve">Awareness </w:t>
      </w:r>
      <w:r w:rsidRPr="00921D67">
        <w:rPr>
          <w:rFonts w:ascii="Times New Roman" w:hAnsi="Times New Roman"/>
          <w:spacing w:val="-4"/>
        </w:rPr>
        <w:t>(X2)</w:t>
      </w:r>
    </w:p>
    <w:tbl>
      <w:tblPr>
        <w:tblW w:w="4800" w:type="dxa"/>
        <w:tblLook w:val="04A0" w:firstRow="1" w:lastRow="0" w:firstColumn="1" w:lastColumn="0" w:noHBand="0" w:noVBand="1"/>
      </w:tblPr>
      <w:tblGrid>
        <w:gridCol w:w="960"/>
        <w:gridCol w:w="960"/>
        <w:gridCol w:w="960"/>
        <w:gridCol w:w="960"/>
        <w:gridCol w:w="987"/>
      </w:tblGrid>
      <w:tr w:rsidR="004450AF" w:rsidRPr="004450AF" w14:paraId="081F15F0" w14:textId="77777777" w:rsidTr="004450AF">
        <w:trPr>
          <w:trHeight w:val="300"/>
        </w:trPr>
        <w:tc>
          <w:tcPr>
            <w:tcW w:w="3840" w:type="dxa"/>
            <w:gridSpan w:val="4"/>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76543E24" w14:textId="77777777" w:rsidR="004450AF" w:rsidRPr="004450AF" w:rsidRDefault="004450AF" w:rsidP="004450AF">
            <w:pPr>
              <w:spacing w:after="0" w:line="240" w:lineRule="auto"/>
              <w:jc w:val="center"/>
              <w:rPr>
                <w:rFonts w:ascii="Times New Roman" w:eastAsia="Times New Roman" w:hAnsi="Times New Roman"/>
                <w:b/>
                <w:bCs/>
                <w:color w:val="000000"/>
                <w:lang w:val="en-ID" w:eastAsia="en-ID"/>
              </w:rPr>
            </w:pPr>
            <w:r w:rsidRPr="004450AF">
              <w:rPr>
                <w:rFonts w:ascii="Times New Roman" w:eastAsia="Times New Roman" w:hAnsi="Times New Roman"/>
                <w:b/>
                <w:bCs/>
                <w:color w:val="000000"/>
                <w:lang w:val="en-ID" w:eastAsia="en-ID"/>
              </w:rPr>
              <w:t>(X2)</w:t>
            </w:r>
          </w:p>
        </w:tc>
        <w:tc>
          <w:tcPr>
            <w:tcW w:w="960" w:type="dxa"/>
            <w:vMerge w:val="restart"/>
            <w:tcBorders>
              <w:top w:val="single" w:sz="4" w:space="0" w:color="auto"/>
              <w:left w:val="single" w:sz="4" w:space="0" w:color="auto"/>
              <w:bottom w:val="nil"/>
              <w:right w:val="single" w:sz="4" w:space="0" w:color="auto"/>
            </w:tcBorders>
            <w:shd w:val="clear" w:color="000000" w:fill="FFFF00"/>
            <w:noWrap/>
            <w:vAlign w:val="bottom"/>
            <w:hideMark/>
          </w:tcPr>
          <w:p w14:paraId="18E0EE35" w14:textId="77777777" w:rsidR="004450AF" w:rsidRPr="004450AF" w:rsidRDefault="004450AF" w:rsidP="004450AF">
            <w:pPr>
              <w:spacing w:after="0" w:line="240" w:lineRule="auto"/>
              <w:jc w:val="center"/>
              <w:rPr>
                <w:rFonts w:ascii="Times New Roman" w:eastAsia="Times New Roman" w:hAnsi="Times New Roman"/>
                <w:b/>
                <w:bCs/>
                <w:color w:val="000000"/>
                <w:lang w:val="en-ID" w:eastAsia="en-ID"/>
              </w:rPr>
            </w:pPr>
            <w:r w:rsidRPr="004450AF">
              <w:rPr>
                <w:rFonts w:ascii="Times New Roman" w:eastAsia="Times New Roman" w:hAnsi="Times New Roman"/>
                <w:b/>
                <w:bCs/>
                <w:color w:val="000000"/>
                <w:lang w:val="en-ID" w:eastAsia="en-ID"/>
              </w:rPr>
              <w:t>TOTAL</w:t>
            </w:r>
          </w:p>
        </w:tc>
      </w:tr>
      <w:tr w:rsidR="004450AF" w:rsidRPr="004450AF" w14:paraId="5A2486C0" w14:textId="77777777" w:rsidTr="004450AF">
        <w:trPr>
          <w:trHeight w:val="300"/>
        </w:trPr>
        <w:tc>
          <w:tcPr>
            <w:tcW w:w="1920" w:type="dxa"/>
            <w:gridSpan w:val="2"/>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2B9951E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c>
          <w:tcPr>
            <w:tcW w:w="1920" w:type="dxa"/>
            <w:gridSpan w:val="2"/>
            <w:tcBorders>
              <w:top w:val="single" w:sz="4" w:space="0" w:color="auto"/>
              <w:left w:val="nil"/>
              <w:bottom w:val="single" w:sz="4" w:space="0" w:color="auto"/>
              <w:right w:val="single" w:sz="4" w:space="0" w:color="auto"/>
            </w:tcBorders>
            <w:shd w:val="clear" w:color="000000" w:fill="A9D08E"/>
            <w:noWrap/>
            <w:vAlign w:val="bottom"/>
            <w:hideMark/>
          </w:tcPr>
          <w:p w14:paraId="33E71FB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c>
          <w:tcPr>
            <w:tcW w:w="960" w:type="dxa"/>
            <w:vMerge/>
            <w:tcBorders>
              <w:top w:val="single" w:sz="4" w:space="0" w:color="auto"/>
              <w:left w:val="single" w:sz="4" w:space="0" w:color="auto"/>
              <w:bottom w:val="nil"/>
              <w:right w:val="single" w:sz="4" w:space="0" w:color="auto"/>
            </w:tcBorders>
            <w:vAlign w:val="center"/>
            <w:hideMark/>
          </w:tcPr>
          <w:p w14:paraId="44B7CC47" w14:textId="77777777" w:rsidR="004450AF" w:rsidRPr="004450AF" w:rsidRDefault="004450AF" w:rsidP="004450AF">
            <w:pPr>
              <w:spacing w:after="0" w:line="240" w:lineRule="auto"/>
              <w:rPr>
                <w:rFonts w:ascii="Times New Roman" w:eastAsia="Times New Roman" w:hAnsi="Times New Roman"/>
                <w:b/>
                <w:bCs/>
                <w:color w:val="000000"/>
                <w:lang w:val="en-ID" w:eastAsia="en-ID"/>
              </w:rPr>
            </w:pPr>
          </w:p>
        </w:tc>
      </w:tr>
      <w:tr w:rsidR="004450AF" w:rsidRPr="004450AF" w14:paraId="76F68224" w14:textId="77777777" w:rsidTr="004450AF">
        <w:trPr>
          <w:trHeight w:val="300"/>
        </w:trPr>
        <w:tc>
          <w:tcPr>
            <w:tcW w:w="960" w:type="dxa"/>
            <w:tcBorders>
              <w:top w:val="nil"/>
              <w:left w:val="single" w:sz="4" w:space="0" w:color="auto"/>
              <w:bottom w:val="nil"/>
              <w:right w:val="single" w:sz="4" w:space="0" w:color="auto"/>
            </w:tcBorders>
            <w:shd w:val="clear" w:color="000000" w:fill="A9D08E"/>
            <w:noWrap/>
            <w:vAlign w:val="bottom"/>
            <w:hideMark/>
          </w:tcPr>
          <w:p w14:paraId="46524E1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X2.1</w:t>
            </w:r>
          </w:p>
        </w:tc>
        <w:tc>
          <w:tcPr>
            <w:tcW w:w="960" w:type="dxa"/>
            <w:tcBorders>
              <w:top w:val="nil"/>
              <w:left w:val="nil"/>
              <w:bottom w:val="nil"/>
              <w:right w:val="single" w:sz="4" w:space="0" w:color="auto"/>
            </w:tcBorders>
            <w:shd w:val="clear" w:color="000000" w:fill="A9D08E"/>
            <w:noWrap/>
            <w:vAlign w:val="bottom"/>
            <w:hideMark/>
          </w:tcPr>
          <w:p w14:paraId="5E8B8A9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X2.2</w:t>
            </w:r>
          </w:p>
        </w:tc>
        <w:tc>
          <w:tcPr>
            <w:tcW w:w="960" w:type="dxa"/>
            <w:tcBorders>
              <w:top w:val="nil"/>
              <w:left w:val="nil"/>
              <w:bottom w:val="nil"/>
              <w:right w:val="single" w:sz="4" w:space="0" w:color="auto"/>
            </w:tcBorders>
            <w:shd w:val="clear" w:color="000000" w:fill="A9D08E"/>
            <w:noWrap/>
            <w:vAlign w:val="bottom"/>
            <w:hideMark/>
          </w:tcPr>
          <w:p w14:paraId="2A51D8A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X2.3</w:t>
            </w:r>
          </w:p>
        </w:tc>
        <w:tc>
          <w:tcPr>
            <w:tcW w:w="960" w:type="dxa"/>
            <w:tcBorders>
              <w:top w:val="nil"/>
              <w:left w:val="nil"/>
              <w:bottom w:val="nil"/>
              <w:right w:val="single" w:sz="4" w:space="0" w:color="auto"/>
            </w:tcBorders>
            <w:shd w:val="clear" w:color="000000" w:fill="A9D08E"/>
            <w:noWrap/>
            <w:vAlign w:val="bottom"/>
            <w:hideMark/>
          </w:tcPr>
          <w:p w14:paraId="20F1E8F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X2.4</w:t>
            </w:r>
          </w:p>
        </w:tc>
        <w:tc>
          <w:tcPr>
            <w:tcW w:w="960" w:type="dxa"/>
            <w:vMerge/>
            <w:tcBorders>
              <w:top w:val="single" w:sz="4" w:space="0" w:color="auto"/>
              <w:left w:val="single" w:sz="4" w:space="0" w:color="auto"/>
              <w:bottom w:val="nil"/>
              <w:right w:val="single" w:sz="4" w:space="0" w:color="auto"/>
            </w:tcBorders>
            <w:vAlign w:val="center"/>
            <w:hideMark/>
          </w:tcPr>
          <w:p w14:paraId="7B834B8E" w14:textId="77777777" w:rsidR="004450AF" w:rsidRPr="004450AF" w:rsidRDefault="004450AF" w:rsidP="004450AF">
            <w:pPr>
              <w:spacing w:after="0" w:line="240" w:lineRule="auto"/>
              <w:rPr>
                <w:rFonts w:ascii="Times New Roman" w:eastAsia="Times New Roman" w:hAnsi="Times New Roman"/>
                <w:b/>
                <w:bCs/>
                <w:color w:val="000000"/>
                <w:lang w:val="en-ID" w:eastAsia="en-ID"/>
              </w:rPr>
            </w:pPr>
          </w:p>
        </w:tc>
      </w:tr>
      <w:tr w:rsidR="004450AF" w:rsidRPr="004450AF" w14:paraId="165FC29F" w14:textId="77777777" w:rsidTr="004450A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B8D2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C92BE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4978A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4B230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7308097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7459FB5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B9FDA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44459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D18B42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7C49FC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3D334E9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5197E94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0D5E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AF033F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C074D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7F3B94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2BB81F5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4ECBFAF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DC64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1155A1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B2E9B0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5FDE7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899C94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109EDE9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67C2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1AA047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27A7E6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05054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4C9110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40E61FA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CCE3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43E81E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D0A4D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4E74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FDA9DD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1A05939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599F7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24466D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CF68F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59DCAC8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01D3162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w:t>
            </w:r>
          </w:p>
        </w:tc>
      </w:tr>
      <w:tr w:rsidR="004450AF" w:rsidRPr="004450AF" w14:paraId="1996A43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FC9F6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07C8A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4E8F71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85BF1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A5C7F9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1D508C4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2575F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F2C5F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4611C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C9D30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5515C5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4D45C7A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22B11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BEFF69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FD43D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C4728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0E571A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393BCBF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09C7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72C1F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2B438B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6F1AA7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026529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4436346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0BA8E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85B83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9C821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DA9870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3BAF03E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00D2EB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85FC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52969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0BF45B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4E1FDE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CD770B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3AA7FA3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C53E4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DF3EF6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23538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EC6B6F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866CBD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A72FE6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35C48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7EC229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79B134B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1E3FA32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A62C6D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w:t>
            </w:r>
          </w:p>
        </w:tc>
      </w:tr>
      <w:tr w:rsidR="004450AF" w:rsidRPr="004450AF" w14:paraId="5908E3A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955B4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4DC7C2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994B7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93FF68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5E1230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B9C47E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11AA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1D511D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61B37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D3AAD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F30BBA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0C70242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7FD01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35E2A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E874EF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7EDF7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F48870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7E053C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27D0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3767A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33E67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5C07860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27AD8BF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w:t>
            </w:r>
          </w:p>
        </w:tc>
      </w:tr>
      <w:tr w:rsidR="004450AF" w:rsidRPr="004450AF" w14:paraId="381BF00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FA141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BE09A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29FA7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1E506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A2C148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5D33E3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D53C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98683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8673C5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B82D7F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5A4941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0836EBC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07368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3C38B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FC77D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336DDF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AED2F2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A793F0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FECC8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2F98E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AEC9D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261E52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0A1CE6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294C6F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74E7E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7F197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A56C2B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D78C1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CB338B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42E47A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A1A19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3C1BA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A0E89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AC6D3E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8BC204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5A2AD3E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7F12E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lastRenderedPageBreak/>
              <w:t>4</w:t>
            </w:r>
          </w:p>
        </w:tc>
        <w:tc>
          <w:tcPr>
            <w:tcW w:w="960" w:type="dxa"/>
            <w:tcBorders>
              <w:top w:val="nil"/>
              <w:left w:val="nil"/>
              <w:bottom w:val="single" w:sz="4" w:space="0" w:color="auto"/>
              <w:right w:val="single" w:sz="4" w:space="0" w:color="auto"/>
            </w:tcBorders>
            <w:shd w:val="clear" w:color="auto" w:fill="auto"/>
            <w:vAlign w:val="center"/>
            <w:hideMark/>
          </w:tcPr>
          <w:p w14:paraId="0C04135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3669CA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294F8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7FEEF3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44FD7D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116D5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9B68B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80CCF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E6E3E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669CFA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D8314F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191AD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C2796F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5D7CB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2AFE0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03572D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246426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C9364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A34321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7340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386F06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AC2125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49537FB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6F8A5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E1A38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EE89A7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7C79A0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120FB3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13FF17C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579BE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304892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00EFC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9F7D31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36926B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411FFF2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3F998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6EF112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1551A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28E796C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578FC25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70F595B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8BD9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2710B56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70D34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609FF50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3892FA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01C6C8D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7CB5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35AB8C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A6F99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364ED9F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0A0BCD1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1F11CFE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13946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4312B6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D5A11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36470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F2AFBF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6DEB52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61DD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A7D8E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DCF4B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47F8AD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BFF294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B04E0A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D93D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12907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E0573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2276F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DF6401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159EED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2C73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565BA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AAFC85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4A497C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95F8AB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5E7D1D3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2B9B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DF838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6A584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6EA33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1C5709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CB5011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D657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9EC085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F07BC9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6DA651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363F4D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CF51F5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F7F4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179F2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E50F49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2C3704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EB6916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3BD6598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BF4CC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FF14CC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71B4A1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CF5CE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D060AB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528D81A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35C0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E1580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9DE379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D0726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651288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AE791D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B330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A69688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8DB571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1A7C2B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BE7139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4E5F06E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D408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15063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3F85A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9A5AB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3B9EA5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5B1CA58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98D8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8AA5E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AE94C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32CE0D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BBADF7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0683623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066A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21E8DC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931A8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129030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D64FE7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60E425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5CA8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2C3ECB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15C8C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68820D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F608D0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4E4C15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1401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69551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95F32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41E71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EE3669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9771D8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DB2AA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100647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71A351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3739E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59D2A9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A8B107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B55D1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DC16E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0C1F6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C12667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8F217E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FC149D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039DA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9C3728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A0D3F4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941039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E32D92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109CA9A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3B92E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98080A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1D4C94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B39B81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058901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AFE47D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2664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CEF6E5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86826F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EABB0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B9129D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42A99CE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816C1D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C16706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3E2F47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4C932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5B382B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10ECBBF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F583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08D4751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599CF5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759482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5D5E97A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w:t>
            </w:r>
          </w:p>
        </w:tc>
      </w:tr>
      <w:tr w:rsidR="004450AF" w:rsidRPr="004450AF" w14:paraId="6CDE4CA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F37B1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6BC73B4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553A565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3A0FBE3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0900558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w:t>
            </w:r>
          </w:p>
        </w:tc>
      </w:tr>
      <w:tr w:rsidR="004450AF" w:rsidRPr="004450AF" w14:paraId="3B8EDE2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2F5B0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5EC372B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B1463D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8462F8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279934E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729CEB8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EE4B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3AE291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20F282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128A278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591AC24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w:t>
            </w:r>
          </w:p>
        </w:tc>
      </w:tr>
      <w:tr w:rsidR="004450AF" w:rsidRPr="004450AF" w14:paraId="50E3E53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044E9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546F74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E8845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CE473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34032A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CB0284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DC6F4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10A6E0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6CFB73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058937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7C232E3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w:t>
            </w:r>
          </w:p>
        </w:tc>
      </w:tr>
      <w:tr w:rsidR="004450AF" w:rsidRPr="004450AF" w14:paraId="3FCDE99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0700C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0B6381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992F4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5B8795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113631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1784F4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87E7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DCCE8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8F86DE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D9DC70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8EA598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B60B8B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853C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5724D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D1D202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1685A5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B5F202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1E27EE6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9AB0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1851E2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AE266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4A8DCB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3CBF9E4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0F14B36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F27CE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DAE715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83E5B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B3759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55F964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A59A62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33443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1CBFA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954B24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148EC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59BF02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7EEA29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48A5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A0E603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48D687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FEE1C8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CC8A1A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5FE98C1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E05EA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29C512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1E17A1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2159E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262B5E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3EA3DEF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AFAC5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lastRenderedPageBreak/>
              <w:t>5</w:t>
            </w:r>
          </w:p>
        </w:tc>
        <w:tc>
          <w:tcPr>
            <w:tcW w:w="960" w:type="dxa"/>
            <w:tcBorders>
              <w:top w:val="nil"/>
              <w:left w:val="nil"/>
              <w:bottom w:val="single" w:sz="4" w:space="0" w:color="auto"/>
              <w:right w:val="single" w:sz="4" w:space="0" w:color="auto"/>
            </w:tcBorders>
            <w:shd w:val="clear" w:color="auto" w:fill="auto"/>
            <w:vAlign w:val="center"/>
            <w:hideMark/>
          </w:tcPr>
          <w:p w14:paraId="77734D9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D7548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779356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002989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1684C70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ACD5D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49355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486C0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C66573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D2D864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2A2E7C0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D345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A12E5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20AE5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71703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8E0266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00CEE75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5942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F60E0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296A09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79C60F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5405A2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8E6975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8D499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34D426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5F879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86318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CB00CC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56CC4E7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49B4D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3AA43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5FA46E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D7E2A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C1EDB3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E7B9D0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EB906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610E4A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1212EC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10CDD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5A74E8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12DA79D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44F5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B7910A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E81450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0417C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B57D03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3121D4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81BE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668676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E53018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16F6E1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ADF497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7CE03DC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FA8F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F60FA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672D20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DF123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6D88E8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2BD1D9D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AF2E1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88751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A54BA8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F84A9E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F75F8A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296BFD6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9E000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473722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BEFB7D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66D3D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7D9610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4BF38E8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E4D9D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C85F84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A91A5B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08F17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C8A2D2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6D1CA5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AEDA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3FE99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955D67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D128D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BDB4AC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0BCC584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4BDE5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E9DAA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19113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5B28F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E44430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5AADDE0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639BD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D5E97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0E9774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792DF2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888944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366936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2AC7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338F0E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A7DEAF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BAAD5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3BC21B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455B40C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3248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1091F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60585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CD057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FC6B6A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D90DB4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D0C6A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C6266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60A3C3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1B5C2E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5021FF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35587A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386A5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4544C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10D22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000739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C5E93B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49D807A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41158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2E31D4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DE618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F3BA2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DC42BF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0AC416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A9CEA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06ADA9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E5032D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5BC0C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A3CFC6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63275A5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54FC0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65597E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CB20A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548F10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A53FD4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670EC50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C095A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23981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32DE6A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2F6A29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AC8090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3924D4B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A9910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02CD00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236196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07A45D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DD6EBE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5E835D0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0205A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99F3A2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C8687E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018FA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940302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094CA46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946C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90F47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A45D0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35F233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03D7CFD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3368D8E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4ABE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A83ED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22F41C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9FC168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6F86C8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410F6C7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54F53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E4F679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746D3D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38D45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636D82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85F8B7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C10DB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436E77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95A81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026A0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24ED22D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177E438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7564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698165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9E815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2D4D01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9406C0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1B197D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F188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A031D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49E75F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E2153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F9351B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30907A5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1BEBB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5B2E19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2A67D0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81687A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335DCD0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F4F400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B11BF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289AD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6E3A6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66A4D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71A197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A733DD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58DC1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1FFF5A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3801A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48C47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495308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F73926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189E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5809C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1F223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14A035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F6E8F1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D94EFF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C49D1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4CA3D4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D9D140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E1503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738800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0AE9703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C621E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D0F98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A6B69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5C23C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796453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633C282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8210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0C471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B36241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71332F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695FDF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B2519C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DDF2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E9DD2A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7A6DFC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7E4AFF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B4041B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5CC7BBC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5A2E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3B0E4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435FAC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5E1D40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390959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6F496EF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7B15F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E073E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7026CF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4319FAD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56B816A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6698E48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31D37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58A53D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6BE862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62DE2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949FDC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6A0CC4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83DBD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795CE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917475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D18D4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CA5FB2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28F0B6A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C89F3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lastRenderedPageBreak/>
              <w:t>5</w:t>
            </w:r>
          </w:p>
        </w:tc>
        <w:tc>
          <w:tcPr>
            <w:tcW w:w="960" w:type="dxa"/>
            <w:tcBorders>
              <w:top w:val="nil"/>
              <w:left w:val="nil"/>
              <w:bottom w:val="single" w:sz="4" w:space="0" w:color="auto"/>
              <w:right w:val="single" w:sz="4" w:space="0" w:color="auto"/>
            </w:tcBorders>
            <w:shd w:val="clear" w:color="auto" w:fill="auto"/>
            <w:vAlign w:val="center"/>
            <w:hideMark/>
          </w:tcPr>
          <w:p w14:paraId="38911D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22E687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96AC61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03F56C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588FDB7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9C24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23F50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20722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6D52BF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B0421C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088C4A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E2D20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5A004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6E11C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515BD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E16174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4699369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ED392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CB631A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49BE5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BBF654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289DBE4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0AE7347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D0B4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7A849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E174D6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F00FC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3E3880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2AD76A2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D56A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054B80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D2572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09B50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17B1B6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3EB2D96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10404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B7F6D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28CB28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AA930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7C86AB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1A6CABA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4B25F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FCAE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FB8A3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96587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711A17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89BFCC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02C3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324DC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837B14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B983CC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A610F7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620DFB4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3D84B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A18FD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BCF75D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0E82A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5B313D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6920C9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6E6FA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0BEE3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639637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2A9AA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2014A7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0D7304D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FA15F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4284F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972A45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E17E8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6343F7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65A08D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8D21F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15DD3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77897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861FAD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1E0C10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1E7831F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126E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932C0D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B1CBB5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84AE9B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3CF502C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7FD0363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2252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3B1F3A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CDDBD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1ADD5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34E9939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A3DC9D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BCA9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DBDC07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38CD8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D5EDA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B03576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32EAC61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74FD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62CBF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DC077E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BC5A34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815AF1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3D86A0C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BE5E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92F23C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07BB3C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4AD8F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16C946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2647555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D3500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5B12D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939B96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68B56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A7C86A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5F2D8CB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A2CB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56C34C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310E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BFDBA2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FDAFD2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4A9ABE7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7D1FE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83CBFD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D97C76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2C9E51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6670E4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28C5B7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D898F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15146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5FC5C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D848F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11750D4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3E0AA9E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9D3D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43E88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E1235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B91B4D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FD4493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6C27E93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2445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C92D4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7FD37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84B829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3DE8F2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5614590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2AFF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6A4626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B6081E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0637A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36D604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042D7D2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A7CF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1D56A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359B80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3F6710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05A52F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73682E1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2766E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2A3CA6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0983EB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2BA9B00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7D3622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772A85C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BCA7E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68245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EBD81B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72585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58E825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2E276A0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5B75E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0C782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0EB0E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48C2E0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0CE1C7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754BF79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1B9C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350EF4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2F7BF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582E2B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9405D6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6B1338A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65ED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75C5BC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D395E8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CEBF8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3B753B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15CD5FE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70EF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69C23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EFF0F8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A038A2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4D6F6F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19</w:t>
            </w:r>
          </w:p>
        </w:tc>
      </w:tr>
      <w:tr w:rsidR="004450AF" w:rsidRPr="004450AF" w14:paraId="44DF810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E542F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047B9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AA367C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9D1CBD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0868D1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20</w:t>
            </w:r>
          </w:p>
        </w:tc>
      </w:tr>
      <w:tr w:rsidR="004450AF" w:rsidRPr="004450AF" w14:paraId="167058F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64A81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990ECB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7D6267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D8D57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254488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0E218DC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10B1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E764BD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B47AC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7B9412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904F46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00B99E8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47F9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C4091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41A803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7B597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C93E4B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68AC070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03E32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C2F4DC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DC6B5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B33F86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3CE33F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0910B9B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97A81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71915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86C45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CAF3B6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9861CE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17</w:t>
            </w:r>
          </w:p>
        </w:tc>
      </w:tr>
      <w:tr w:rsidR="004450AF" w:rsidRPr="004450AF" w14:paraId="25EA633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B27B5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732F0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8434EA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92D39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6F2A68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18</w:t>
            </w:r>
          </w:p>
        </w:tc>
      </w:tr>
      <w:tr w:rsidR="004450AF" w:rsidRPr="004450AF" w14:paraId="2700417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ED83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1C8B7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C2FC62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FD280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98CBB7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16</w:t>
            </w:r>
          </w:p>
        </w:tc>
      </w:tr>
      <w:tr w:rsidR="004450AF" w:rsidRPr="004450AF" w14:paraId="7AE19BFF" w14:textId="77777777" w:rsidTr="004450AF">
        <w:trPr>
          <w:trHeight w:val="300"/>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14:paraId="4FDC0A2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4,06</w:t>
            </w:r>
          </w:p>
        </w:tc>
        <w:tc>
          <w:tcPr>
            <w:tcW w:w="960" w:type="dxa"/>
            <w:tcBorders>
              <w:top w:val="nil"/>
              <w:left w:val="nil"/>
              <w:bottom w:val="single" w:sz="4" w:space="0" w:color="auto"/>
              <w:right w:val="single" w:sz="4" w:space="0" w:color="auto"/>
            </w:tcBorders>
            <w:shd w:val="clear" w:color="000000" w:fill="FFFF00"/>
            <w:noWrap/>
            <w:vAlign w:val="bottom"/>
            <w:hideMark/>
          </w:tcPr>
          <w:p w14:paraId="477D920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4,16</w:t>
            </w:r>
          </w:p>
        </w:tc>
        <w:tc>
          <w:tcPr>
            <w:tcW w:w="960" w:type="dxa"/>
            <w:tcBorders>
              <w:top w:val="nil"/>
              <w:left w:val="nil"/>
              <w:bottom w:val="single" w:sz="4" w:space="0" w:color="auto"/>
              <w:right w:val="single" w:sz="4" w:space="0" w:color="auto"/>
            </w:tcBorders>
            <w:shd w:val="clear" w:color="000000" w:fill="FFFF00"/>
            <w:noWrap/>
            <w:vAlign w:val="bottom"/>
            <w:hideMark/>
          </w:tcPr>
          <w:p w14:paraId="3757913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3,97</w:t>
            </w:r>
          </w:p>
        </w:tc>
        <w:tc>
          <w:tcPr>
            <w:tcW w:w="960" w:type="dxa"/>
            <w:tcBorders>
              <w:top w:val="nil"/>
              <w:left w:val="nil"/>
              <w:bottom w:val="single" w:sz="4" w:space="0" w:color="auto"/>
              <w:right w:val="single" w:sz="4" w:space="0" w:color="auto"/>
            </w:tcBorders>
            <w:shd w:val="clear" w:color="000000" w:fill="FFFF00"/>
            <w:noWrap/>
            <w:vAlign w:val="bottom"/>
            <w:hideMark/>
          </w:tcPr>
          <w:p w14:paraId="356B158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4,04</w:t>
            </w:r>
          </w:p>
        </w:tc>
        <w:tc>
          <w:tcPr>
            <w:tcW w:w="960" w:type="dxa"/>
            <w:tcBorders>
              <w:top w:val="nil"/>
              <w:left w:val="nil"/>
              <w:bottom w:val="single" w:sz="4" w:space="0" w:color="auto"/>
              <w:right w:val="single" w:sz="4" w:space="0" w:color="auto"/>
            </w:tcBorders>
            <w:shd w:val="clear" w:color="000000" w:fill="FFFF00"/>
            <w:noWrap/>
            <w:vAlign w:val="bottom"/>
            <w:hideMark/>
          </w:tcPr>
          <w:p w14:paraId="682552A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r>
    </w:tbl>
    <w:p w14:paraId="300DF7B0" w14:textId="77777777" w:rsidR="00E14E28" w:rsidRPr="00921D67" w:rsidRDefault="00E14E28" w:rsidP="004704A3">
      <w:pPr>
        <w:rPr>
          <w:rFonts w:ascii="Times New Roman" w:hAnsi="Times New Roman"/>
          <w:lang w:val="en-ID"/>
        </w:rPr>
      </w:pPr>
    </w:p>
    <w:p w14:paraId="23B7D11C" w14:textId="497C5366" w:rsidR="00F174F2" w:rsidRPr="00921D67" w:rsidRDefault="00F174F2" w:rsidP="00F174F2">
      <w:pPr>
        <w:rPr>
          <w:rFonts w:ascii="Times New Roman" w:hAnsi="Times New Roman"/>
          <w:lang w:val="en-ID"/>
        </w:rPr>
      </w:pPr>
      <w:r w:rsidRPr="00921D67">
        <w:rPr>
          <w:rFonts w:ascii="Times New Roman" w:hAnsi="Times New Roman"/>
        </w:rPr>
        <w:t>Variabel</w:t>
      </w:r>
      <w:r w:rsidRPr="00921D67">
        <w:rPr>
          <w:rFonts w:ascii="Times New Roman" w:hAnsi="Times New Roman"/>
          <w:spacing w:val="-3"/>
        </w:rPr>
        <w:t xml:space="preserve"> </w:t>
      </w:r>
      <w:r w:rsidRPr="00921D67">
        <w:rPr>
          <w:rFonts w:ascii="Times New Roman" w:hAnsi="Times New Roman"/>
          <w:i/>
        </w:rPr>
        <w:t>Customer</w:t>
      </w:r>
      <w:r w:rsidRPr="00921D67">
        <w:rPr>
          <w:rFonts w:ascii="Times New Roman" w:hAnsi="Times New Roman"/>
          <w:i/>
          <w:spacing w:val="-2"/>
        </w:rPr>
        <w:t xml:space="preserve"> </w:t>
      </w:r>
      <w:r w:rsidRPr="00921D67">
        <w:rPr>
          <w:rFonts w:ascii="Times New Roman" w:hAnsi="Times New Roman"/>
          <w:i/>
        </w:rPr>
        <w:t>Satisfaction</w:t>
      </w:r>
      <w:r w:rsidRPr="00921D67">
        <w:rPr>
          <w:rFonts w:ascii="Times New Roman" w:hAnsi="Times New Roman"/>
          <w:i/>
          <w:spacing w:val="-1"/>
        </w:rPr>
        <w:t xml:space="preserve"> </w:t>
      </w:r>
      <w:r w:rsidRPr="00921D67">
        <w:rPr>
          <w:rFonts w:ascii="Times New Roman" w:hAnsi="Times New Roman"/>
          <w:spacing w:val="-4"/>
        </w:rPr>
        <w:t>(X3)</w:t>
      </w:r>
    </w:p>
    <w:tbl>
      <w:tblPr>
        <w:tblW w:w="3840" w:type="dxa"/>
        <w:tblLook w:val="04A0" w:firstRow="1" w:lastRow="0" w:firstColumn="1" w:lastColumn="0" w:noHBand="0" w:noVBand="1"/>
      </w:tblPr>
      <w:tblGrid>
        <w:gridCol w:w="960"/>
        <w:gridCol w:w="960"/>
        <w:gridCol w:w="960"/>
        <w:gridCol w:w="987"/>
      </w:tblGrid>
      <w:tr w:rsidR="004450AF" w:rsidRPr="004450AF" w14:paraId="5B38A209" w14:textId="77777777" w:rsidTr="004450AF">
        <w:trPr>
          <w:trHeight w:val="300"/>
        </w:trPr>
        <w:tc>
          <w:tcPr>
            <w:tcW w:w="2880" w:type="dxa"/>
            <w:gridSpan w:val="3"/>
            <w:tcBorders>
              <w:top w:val="single" w:sz="4" w:space="0" w:color="auto"/>
              <w:left w:val="single" w:sz="4" w:space="0" w:color="auto"/>
              <w:bottom w:val="single" w:sz="4" w:space="0" w:color="auto"/>
              <w:right w:val="nil"/>
            </w:tcBorders>
            <w:shd w:val="clear" w:color="000000" w:fill="BF8F00"/>
            <w:noWrap/>
            <w:vAlign w:val="bottom"/>
            <w:hideMark/>
          </w:tcPr>
          <w:p w14:paraId="59781D40" w14:textId="77777777" w:rsidR="004450AF" w:rsidRPr="004450AF" w:rsidRDefault="004450AF" w:rsidP="004450AF">
            <w:pPr>
              <w:spacing w:after="0" w:line="240" w:lineRule="auto"/>
              <w:jc w:val="center"/>
              <w:rPr>
                <w:rFonts w:ascii="Times New Roman" w:eastAsia="Times New Roman" w:hAnsi="Times New Roman"/>
                <w:b/>
                <w:bCs/>
                <w:color w:val="000000"/>
                <w:lang w:val="en-ID" w:eastAsia="en-ID"/>
              </w:rPr>
            </w:pPr>
            <w:r w:rsidRPr="004450AF">
              <w:rPr>
                <w:rFonts w:ascii="Times New Roman" w:eastAsia="Times New Roman" w:hAnsi="Times New Roman"/>
                <w:b/>
                <w:bCs/>
                <w:color w:val="000000"/>
                <w:lang w:val="en-ID" w:eastAsia="en-ID"/>
              </w:rPr>
              <w:lastRenderedPageBreak/>
              <w:t>(X3)</w:t>
            </w:r>
          </w:p>
        </w:tc>
        <w:tc>
          <w:tcPr>
            <w:tcW w:w="960" w:type="dxa"/>
            <w:vMerge w:val="restart"/>
            <w:tcBorders>
              <w:top w:val="single" w:sz="4" w:space="0" w:color="auto"/>
              <w:left w:val="single" w:sz="4" w:space="0" w:color="auto"/>
              <w:bottom w:val="nil"/>
              <w:right w:val="single" w:sz="4" w:space="0" w:color="auto"/>
            </w:tcBorders>
            <w:shd w:val="clear" w:color="000000" w:fill="FFFF00"/>
            <w:noWrap/>
            <w:vAlign w:val="bottom"/>
            <w:hideMark/>
          </w:tcPr>
          <w:p w14:paraId="70071835" w14:textId="77777777" w:rsidR="004450AF" w:rsidRPr="004450AF" w:rsidRDefault="004450AF" w:rsidP="004450AF">
            <w:pPr>
              <w:spacing w:after="0" w:line="240" w:lineRule="auto"/>
              <w:jc w:val="center"/>
              <w:rPr>
                <w:rFonts w:ascii="Times New Roman" w:eastAsia="Times New Roman" w:hAnsi="Times New Roman"/>
                <w:b/>
                <w:bCs/>
                <w:color w:val="000000"/>
                <w:lang w:val="en-ID" w:eastAsia="en-ID"/>
              </w:rPr>
            </w:pPr>
            <w:r w:rsidRPr="004450AF">
              <w:rPr>
                <w:rFonts w:ascii="Times New Roman" w:eastAsia="Times New Roman" w:hAnsi="Times New Roman"/>
                <w:b/>
                <w:bCs/>
                <w:color w:val="000000"/>
                <w:lang w:val="en-ID" w:eastAsia="en-ID"/>
              </w:rPr>
              <w:t>TOTAL</w:t>
            </w:r>
          </w:p>
        </w:tc>
      </w:tr>
      <w:tr w:rsidR="004450AF" w:rsidRPr="004450AF" w14:paraId="36B170B0" w14:textId="77777777" w:rsidTr="004450AF">
        <w:trPr>
          <w:trHeight w:val="300"/>
        </w:trPr>
        <w:tc>
          <w:tcPr>
            <w:tcW w:w="1920" w:type="dxa"/>
            <w:gridSpan w:val="2"/>
            <w:tcBorders>
              <w:top w:val="single" w:sz="4" w:space="0" w:color="auto"/>
              <w:left w:val="single" w:sz="4" w:space="0" w:color="auto"/>
              <w:bottom w:val="single" w:sz="4" w:space="0" w:color="auto"/>
              <w:right w:val="single" w:sz="4" w:space="0" w:color="000000"/>
            </w:tcBorders>
            <w:shd w:val="clear" w:color="000000" w:fill="BF8F00"/>
            <w:noWrap/>
            <w:vAlign w:val="bottom"/>
            <w:hideMark/>
          </w:tcPr>
          <w:p w14:paraId="26AD2BF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c>
          <w:tcPr>
            <w:tcW w:w="960" w:type="dxa"/>
            <w:tcBorders>
              <w:top w:val="nil"/>
              <w:left w:val="nil"/>
              <w:bottom w:val="single" w:sz="4" w:space="0" w:color="auto"/>
              <w:right w:val="nil"/>
            </w:tcBorders>
            <w:shd w:val="clear" w:color="000000" w:fill="BF8F00"/>
            <w:noWrap/>
            <w:vAlign w:val="bottom"/>
            <w:hideMark/>
          </w:tcPr>
          <w:p w14:paraId="5C7D078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c>
          <w:tcPr>
            <w:tcW w:w="960" w:type="dxa"/>
            <w:vMerge/>
            <w:tcBorders>
              <w:top w:val="single" w:sz="4" w:space="0" w:color="auto"/>
              <w:left w:val="single" w:sz="4" w:space="0" w:color="auto"/>
              <w:bottom w:val="nil"/>
              <w:right w:val="single" w:sz="4" w:space="0" w:color="auto"/>
            </w:tcBorders>
            <w:vAlign w:val="center"/>
            <w:hideMark/>
          </w:tcPr>
          <w:p w14:paraId="4397EED0" w14:textId="77777777" w:rsidR="004450AF" w:rsidRPr="004450AF" w:rsidRDefault="004450AF" w:rsidP="004450AF">
            <w:pPr>
              <w:spacing w:after="0" w:line="240" w:lineRule="auto"/>
              <w:rPr>
                <w:rFonts w:ascii="Times New Roman" w:eastAsia="Times New Roman" w:hAnsi="Times New Roman"/>
                <w:b/>
                <w:bCs/>
                <w:color w:val="000000"/>
                <w:lang w:val="en-ID" w:eastAsia="en-ID"/>
              </w:rPr>
            </w:pPr>
          </w:p>
        </w:tc>
      </w:tr>
      <w:tr w:rsidR="004450AF" w:rsidRPr="004450AF" w14:paraId="6C2D77BD" w14:textId="77777777" w:rsidTr="004450AF">
        <w:trPr>
          <w:trHeight w:val="300"/>
        </w:trPr>
        <w:tc>
          <w:tcPr>
            <w:tcW w:w="960" w:type="dxa"/>
            <w:tcBorders>
              <w:top w:val="nil"/>
              <w:left w:val="single" w:sz="4" w:space="0" w:color="auto"/>
              <w:bottom w:val="nil"/>
              <w:right w:val="single" w:sz="4" w:space="0" w:color="auto"/>
            </w:tcBorders>
            <w:shd w:val="clear" w:color="000000" w:fill="BF8F00"/>
            <w:noWrap/>
            <w:vAlign w:val="bottom"/>
            <w:hideMark/>
          </w:tcPr>
          <w:p w14:paraId="503CE29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X3.1</w:t>
            </w:r>
          </w:p>
        </w:tc>
        <w:tc>
          <w:tcPr>
            <w:tcW w:w="960" w:type="dxa"/>
            <w:tcBorders>
              <w:top w:val="nil"/>
              <w:left w:val="nil"/>
              <w:bottom w:val="nil"/>
              <w:right w:val="single" w:sz="4" w:space="0" w:color="auto"/>
            </w:tcBorders>
            <w:shd w:val="clear" w:color="000000" w:fill="BF8F00"/>
            <w:noWrap/>
            <w:vAlign w:val="bottom"/>
            <w:hideMark/>
          </w:tcPr>
          <w:p w14:paraId="4ACD556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X3.2</w:t>
            </w:r>
          </w:p>
        </w:tc>
        <w:tc>
          <w:tcPr>
            <w:tcW w:w="960" w:type="dxa"/>
            <w:tcBorders>
              <w:top w:val="nil"/>
              <w:left w:val="nil"/>
              <w:bottom w:val="nil"/>
              <w:right w:val="single" w:sz="4" w:space="0" w:color="auto"/>
            </w:tcBorders>
            <w:shd w:val="clear" w:color="000000" w:fill="BF8F00"/>
            <w:noWrap/>
            <w:vAlign w:val="bottom"/>
            <w:hideMark/>
          </w:tcPr>
          <w:p w14:paraId="42514F9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X3.3</w:t>
            </w:r>
          </w:p>
        </w:tc>
        <w:tc>
          <w:tcPr>
            <w:tcW w:w="960" w:type="dxa"/>
            <w:vMerge/>
            <w:tcBorders>
              <w:top w:val="single" w:sz="4" w:space="0" w:color="auto"/>
              <w:left w:val="single" w:sz="4" w:space="0" w:color="auto"/>
              <w:bottom w:val="nil"/>
              <w:right w:val="single" w:sz="4" w:space="0" w:color="auto"/>
            </w:tcBorders>
            <w:vAlign w:val="center"/>
            <w:hideMark/>
          </w:tcPr>
          <w:p w14:paraId="44683105" w14:textId="77777777" w:rsidR="004450AF" w:rsidRPr="004450AF" w:rsidRDefault="004450AF" w:rsidP="004450AF">
            <w:pPr>
              <w:spacing w:after="0" w:line="240" w:lineRule="auto"/>
              <w:rPr>
                <w:rFonts w:ascii="Times New Roman" w:eastAsia="Times New Roman" w:hAnsi="Times New Roman"/>
                <w:b/>
                <w:bCs/>
                <w:color w:val="000000"/>
                <w:lang w:val="en-ID" w:eastAsia="en-ID"/>
              </w:rPr>
            </w:pPr>
          </w:p>
        </w:tc>
      </w:tr>
      <w:tr w:rsidR="004450AF" w:rsidRPr="004450AF" w14:paraId="4AA3959C" w14:textId="77777777" w:rsidTr="004450A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76F3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0527E0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7B8AA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627F59C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7BA0BB0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AF609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319F97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6843E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A56B66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3C24368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33D00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EC1CB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BA7129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380B81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w:t>
            </w:r>
          </w:p>
        </w:tc>
      </w:tr>
      <w:tr w:rsidR="004450AF" w:rsidRPr="004450AF" w14:paraId="02E2DFA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4BEA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F6B33D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EB0F6E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5FCEB7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70EE317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AA907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E75D33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933F01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88E94C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647B48F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ED86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F3FE52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145D29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EABEBA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5D2A5E3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8AC196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D5687A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B9F4E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981A1D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259221D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6E3F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98C95F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16172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2738A6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30E23C3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29B9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5BD9C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61FDA6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5F0A802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w:t>
            </w:r>
          </w:p>
        </w:tc>
      </w:tr>
      <w:tr w:rsidR="004450AF" w:rsidRPr="004450AF" w14:paraId="47D3E59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2DF09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77391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7912CA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76A65E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4146D3C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1CE0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9CE09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03D4B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A8A28A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06AC6F6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385B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E22E8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C39788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3D0A73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3A216EF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39BA2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1A627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E579C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22254F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14A13E1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AA52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42A988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12AC2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083A01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5095FBC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D8BB6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7D9907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2BCBB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D805DA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1F5C51A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E8E3E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57BC9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8FD19C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0D2BAF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2F57F7E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B45F8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9C1E0A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DD3AD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CA84B2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1CDF974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CE1F8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A9B4F6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34153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C25454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5F1E073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BA3FA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C28B5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0C79C1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4BBAE6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w:t>
            </w:r>
          </w:p>
        </w:tc>
      </w:tr>
      <w:tr w:rsidR="004450AF" w:rsidRPr="004450AF" w14:paraId="099A645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07E7E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0586CB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B4FCCF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F7654A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681C0FD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08E12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6B29D2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D4421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9CF131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006A717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9927D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999D46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D76F5F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7C80B6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56981EE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8FD68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F2582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D0E8F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2B3CBA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3CAE9CE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E76D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D6CF7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8624D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E3830A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1FA75E7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C632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B9B41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E1A68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618C76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5473129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E0BC9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2B0159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839442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7F8878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7641E33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9D039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B9ED4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742724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B26B02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594E250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B6ED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CD47BC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E9DEAC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B44611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2BC04DB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F007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4698BB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0219F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4EA4E0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4B8E331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714F6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4FFDC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6BD585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8F35EF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0F52658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4BF17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17C68A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CC8C9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DE1825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5FC45B8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0DB3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3B2C0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4B8441E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2BE087B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w:t>
            </w:r>
          </w:p>
        </w:tc>
      </w:tr>
      <w:tr w:rsidR="004450AF" w:rsidRPr="004450AF" w14:paraId="5FEBEC7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F89C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EAA95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714102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660EC6C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w:t>
            </w:r>
          </w:p>
        </w:tc>
      </w:tr>
      <w:tr w:rsidR="004450AF" w:rsidRPr="004450AF" w14:paraId="320B171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DAC7C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C2FDD0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3E985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366991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7061499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8289A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0E6B40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D94BEB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E65545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22062C8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52458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2434EE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B36A0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9A9CC0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57CFEE5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E6D8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013A0C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C0B6E5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D94280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505176C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F6F44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306AA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1CE88F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B6A191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311AED5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4667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800E7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5C36B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51210C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1ABAC01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10529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A3E1E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C1F9A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37C830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0696D31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68F0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9F0810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A91DE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90B03A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F15808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2BE0A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lastRenderedPageBreak/>
              <w:t>4</w:t>
            </w:r>
          </w:p>
        </w:tc>
        <w:tc>
          <w:tcPr>
            <w:tcW w:w="960" w:type="dxa"/>
            <w:tcBorders>
              <w:top w:val="nil"/>
              <w:left w:val="nil"/>
              <w:bottom w:val="single" w:sz="4" w:space="0" w:color="auto"/>
              <w:right w:val="single" w:sz="4" w:space="0" w:color="auto"/>
            </w:tcBorders>
            <w:shd w:val="clear" w:color="auto" w:fill="auto"/>
            <w:vAlign w:val="center"/>
            <w:hideMark/>
          </w:tcPr>
          <w:p w14:paraId="255670B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02DD9B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A0724A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7D162E5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F0478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AF5F94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96A4D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E1CAC9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4EF08F7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FD9C3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A5FFD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F8BC3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FDBD11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19E4A93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BD49C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1C37CC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396CE5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B759BB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1BE08EF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3C205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1B2358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CBD2AA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01B217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4D96DA5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D8F8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EC66DE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D744D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1DE70B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4442E91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4449B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9CC4B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D67B7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F05957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3A50D1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F402E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D20F81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4DA7A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CA6BCC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12DC72B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F4DDD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5EE4B1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1C41C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B90F38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15EB5BF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28BD8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BFCAE7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7BE59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C7CAC5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3328C4C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3409F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46E3C0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4013A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E33C56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2AAD79F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10ECC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A57EE1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A5524B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F6D99A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8D1848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2C8C6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41475C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FF681D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EE02AA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3717608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D57DD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14887E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6918B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892E99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w:t>
            </w:r>
          </w:p>
        </w:tc>
      </w:tr>
      <w:tr w:rsidR="004450AF" w:rsidRPr="004450AF" w14:paraId="5FEF4E7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DFEB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2750AA8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CABB4D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244AEB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7</w:t>
            </w:r>
          </w:p>
        </w:tc>
      </w:tr>
      <w:tr w:rsidR="004450AF" w:rsidRPr="004450AF" w14:paraId="38E8BC1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A1F6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327E8E2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3C20FD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589DCDB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3</w:t>
            </w:r>
          </w:p>
        </w:tc>
      </w:tr>
      <w:tr w:rsidR="004450AF" w:rsidRPr="004450AF" w14:paraId="0BDE120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83BDE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01A20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5600AA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5084A5E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w:t>
            </w:r>
          </w:p>
        </w:tc>
      </w:tr>
      <w:tr w:rsidR="004450AF" w:rsidRPr="004450AF" w14:paraId="1BD3FFF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659E0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26D7C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D4610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53FC945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w:t>
            </w:r>
          </w:p>
        </w:tc>
      </w:tr>
      <w:tr w:rsidR="004450AF" w:rsidRPr="004450AF" w14:paraId="50845A0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0E595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486B04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E2490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BC06F8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84FDE5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7F78D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auto" w:fill="auto"/>
            <w:vAlign w:val="center"/>
            <w:hideMark/>
          </w:tcPr>
          <w:p w14:paraId="354CB5D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AE7CC3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0993708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5</w:t>
            </w:r>
          </w:p>
        </w:tc>
      </w:tr>
      <w:tr w:rsidR="004450AF" w:rsidRPr="004450AF" w14:paraId="127E535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1111B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8E13AD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39A83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9C5C0B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4106A76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4F1E6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D4EE07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605F6C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DD9A11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123F1CC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52154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30646D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2D872F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4BFEEF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5978C4D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40AF4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E900E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791E5A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73247A6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w:t>
            </w:r>
          </w:p>
        </w:tc>
      </w:tr>
      <w:tr w:rsidR="004450AF" w:rsidRPr="004450AF" w14:paraId="0FD8E4E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245D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117EC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13888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0CE27C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2BB42E4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D2ED3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CE3AC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55BA49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7C56B5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67E0C6E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5FC6F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7619B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685EB9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AAC87C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3641918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3BC3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0CD53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FF9F53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340567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1E9C06B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77FB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1EE839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63C152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A050BA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2974400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BB66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A465E4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89ACE8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5F23F5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6554F04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C8FD1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8A2768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BAA20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89FCBA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1CD0D58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92C47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788AA1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0F1A3B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122BD9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752CC9A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9B62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E1C8C2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83A6F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4CA6FB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0CED00D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40BD0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8A143D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DB33CD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032838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B8FD70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467C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A146B5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C666D0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071748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5D91426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38F0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B75DB1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363BF3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4AAF54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4905138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ADEC9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35A68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E62E69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3352625"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02667E5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CA59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7DE96C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14AA60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7D0700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7507F06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09544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DF36F1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EF8BF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7DD04A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AC365A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9E7DC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74B22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8892D0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190601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022B5CB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2008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8F86C5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D6153F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9DF2F6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4C3B1E0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9187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DF9562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16BE9B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3F2FF5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6B1E8B0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FBAF9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C8CCEE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0EB89C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7127BA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15073A6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C7C7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44362A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82C8CB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01F1F7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2457C6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57516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lastRenderedPageBreak/>
              <w:t>5</w:t>
            </w:r>
          </w:p>
        </w:tc>
        <w:tc>
          <w:tcPr>
            <w:tcW w:w="960" w:type="dxa"/>
            <w:tcBorders>
              <w:top w:val="nil"/>
              <w:left w:val="nil"/>
              <w:bottom w:val="single" w:sz="4" w:space="0" w:color="auto"/>
              <w:right w:val="single" w:sz="4" w:space="0" w:color="auto"/>
            </w:tcBorders>
            <w:shd w:val="clear" w:color="auto" w:fill="auto"/>
            <w:vAlign w:val="center"/>
            <w:hideMark/>
          </w:tcPr>
          <w:p w14:paraId="1DDB0F8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7EE599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DF1047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6661377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C1A1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54C6DD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01E2C7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09CB1E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0ED8AB1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98CC0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12D9256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F7CC4F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09D552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5D676AD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273BE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1313A5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8983BB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3382EC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659517A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79F5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58B9AEE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66770D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058B14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8</w:t>
            </w:r>
          </w:p>
        </w:tc>
      </w:tr>
      <w:tr w:rsidR="004450AF" w:rsidRPr="004450AF" w14:paraId="1CE42C4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B84F7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0CE21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EEE338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33B818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25F95A1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8431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277A6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340D6B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9791A7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3D81AE7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01FEC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99894C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D915B4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C66C43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792A5E4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0F18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5305C3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B4F46C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B5B507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044F8D1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6F0E5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487513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6438A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582E53B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34DA115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E5A3B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56C6B2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FB2C92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28DCACB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w:t>
            </w:r>
          </w:p>
        </w:tc>
      </w:tr>
      <w:tr w:rsidR="004450AF" w:rsidRPr="004450AF" w14:paraId="58D281A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D806E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68EA78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9BD18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658D43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75E9FC2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C4893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4D0902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0379A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025D1A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6E81378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7AE9F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026D759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C447CF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2A7BE80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w:t>
            </w:r>
          </w:p>
        </w:tc>
      </w:tr>
      <w:tr w:rsidR="004450AF" w:rsidRPr="004450AF" w14:paraId="60A22A3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3BE77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B2CC87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013EC5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75E1D9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60642E7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3A12D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6F279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F29664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2465CD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4655927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56A7C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2</w:t>
            </w:r>
          </w:p>
        </w:tc>
        <w:tc>
          <w:tcPr>
            <w:tcW w:w="960" w:type="dxa"/>
            <w:tcBorders>
              <w:top w:val="nil"/>
              <w:left w:val="nil"/>
              <w:bottom w:val="single" w:sz="4" w:space="0" w:color="auto"/>
              <w:right w:val="single" w:sz="4" w:space="0" w:color="auto"/>
            </w:tcBorders>
            <w:shd w:val="clear" w:color="auto" w:fill="auto"/>
            <w:vAlign w:val="center"/>
            <w:hideMark/>
          </w:tcPr>
          <w:p w14:paraId="5D7052E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3928D2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E22C11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9</w:t>
            </w:r>
          </w:p>
        </w:tc>
      </w:tr>
      <w:tr w:rsidR="004450AF" w:rsidRPr="004450AF" w14:paraId="205FDDC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E0278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15A74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62EDE5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F147F2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36A03F3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CCF6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A140F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E92213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7111D5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35C0425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A6174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AD86AD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B86B4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9BC3EC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38E001E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BEB1D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DBA617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2393D6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8F5CDA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4EB0D37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B4B64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3C2B6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FE27F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F363C3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105A86B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AE1D2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2A14A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0B7729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8B3449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5E17CAE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EE965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B0B21A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516385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07D32F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63D2A39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D0A03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BA04E0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FDE44C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D013EC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0C49DE3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DA104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2B021E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A11832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CE0EF5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w:t>
            </w:r>
          </w:p>
        </w:tc>
      </w:tr>
      <w:tr w:rsidR="004450AF" w:rsidRPr="004450AF" w14:paraId="65C927E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DE3A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07315C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6A181C8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A0B7D0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10</w:t>
            </w:r>
          </w:p>
        </w:tc>
      </w:tr>
      <w:tr w:rsidR="004450AF" w:rsidRPr="004450AF" w14:paraId="496B243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0D7E8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DBBA2D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262C29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1CFBBF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4AB1301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59F77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C77C9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A78419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278ADD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7AD85E6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8E1A2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88D139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73488A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56A51F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7C5F90F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A998A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A527B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949DAB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1581D0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72ABE63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49C06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D680E4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BF9B82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61A86A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76DD832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ABC57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3C2447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EC9367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83C282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5A97D60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FCB22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B4C47E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86E734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049644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6783602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FA77C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CD2C23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C71DAE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56E698D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26F489A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0C9A6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C8C19E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5CAFE3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786BC5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72B244E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51DE6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5CCFBB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E26CF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07AD10A"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2A4EE23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0A045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755873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7326F9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4EF45A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58A5A622"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484E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3EC5FD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E2614E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5FD7CB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7391CBE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E34E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C4D308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84AF53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0EAF3BB2"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3813FC4D"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48CF5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45FA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EB7CE7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C78244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5D56DF9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C2E74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D2F1E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3C43F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ACAB38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0B8C64DC"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8CCACF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F14B5B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88CA8A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372E700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758464B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05F4C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38B901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C23A57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2E906BC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3252BE15"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18F17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lastRenderedPageBreak/>
              <w:t>5</w:t>
            </w:r>
          </w:p>
        </w:tc>
        <w:tc>
          <w:tcPr>
            <w:tcW w:w="960" w:type="dxa"/>
            <w:tcBorders>
              <w:top w:val="nil"/>
              <w:left w:val="nil"/>
              <w:bottom w:val="single" w:sz="4" w:space="0" w:color="auto"/>
              <w:right w:val="single" w:sz="4" w:space="0" w:color="auto"/>
            </w:tcBorders>
            <w:shd w:val="clear" w:color="auto" w:fill="auto"/>
            <w:vAlign w:val="center"/>
            <w:hideMark/>
          </w:tcPr>
          <w:p w14:paraId="1EF4173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52B0FE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300E5EA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011BC43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52FE0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29E90B12"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C5A7CE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67712D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38ADEE7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43253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7F82B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6AC249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503AA6D"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4DD8456F"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A12C8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936422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195EAA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F58D46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02A2B98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EC960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B4386A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89233F4"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BDFC55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38204629"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B453E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C04637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6F67EDA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115B07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5F16310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3066D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0E52FA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361D75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B8EC48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45B9215A"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64C0F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14BF6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A4E016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D99861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4A38F20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4158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7DDD88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44C983C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1D101A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18245DD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AAD82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632610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55C1FB4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0DD0A3B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1B1C61E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3014A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D965DC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auto" w:fill="auto"/>
            <w:vAlign w:val="center"/>
            <w:hideMark/>
          </w:tcPr>
          <w:p w14:paraId="4C98A4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6DF99CF"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540B7AE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E4D49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7BCF13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67D7EB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67737990"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ADA3D73"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76D7D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54350D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280F3A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80FA28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6558C85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746F0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AD3F19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FE8722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1370B191"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3BC1DBB8"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0A821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02D164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7CBB7F0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005DB7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638986D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16FA1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6785DCF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157AAC93"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1E3B49C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33845B24"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05FCF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36C7091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0CB4A46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0912DBBB"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15</w:t>
            </w:r>
          </w:p>
        </w:tc>
      </w:tr>
      <w:tr w:rsidR="004450AF" w:rsidRPr="004450AF" w14:paraId="3681DAB7"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A9557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64154FB"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0366006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B2ADD89"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35CE18BB"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B0616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F951B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63AFCB6"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2FFDC728"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11</w:t>
            </w:r>
          </w:p>
        </w:tc>
      </w:tr>
      <w:tr w:rsidR="004450AF" w:rsidRPr="004450AF" w14:paraId="10055B3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97978C"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589DB8FD"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5CEA7A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5402F1D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14</w:t>
            </w:r>
          </w:p>
        </w:tc>
      </w:tr>
      <w:tr w:rsidR="004450AF" w:rsidRPr="004450AF" w14:paraId="44AF9AEE"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8A1697"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4917A1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7C06B3E0"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82F968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E24EA86"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D77208"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5</w:t>
            </w:r>
          </w:p>
        </w:tc>
        <w:tc>
          <w:tcPr>
            <w:tcW w:w="960" w:type="dxa"/>
            <w:tcBorders>
              <w:top w:val="nil"/>
              <w:left w:val="nil"/>
              <w:bottom w:val="single" w:sz="4" w:space="0" w:color="auto"/>
              <w:right w:val="single" w:sz="4" w:space="0" w:color="auto"/>
            </w:tcBorders>
            <w:shd w:val="clear" w:color="auto" w:fill="auto"/>
            <w:vAlign w:val="center"/>
            <w:hideMark/>
          </w:tcPr>
          <w:p w14:paraId="273E6105"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1F1CB49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2B47D78C"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13</w:t>
            </w:r>
          </w:p>
        </w:tc>
      </w:tr>
      <w:tr w:rsidR="004450AF" w:rsidRPr="004450AF" w14:paraId="23FB9961"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46209F"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425E5D09"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392403F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35B9624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781E6CA0" w14:textId="77777777" w:rsidTr="004450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37ED71"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2A9CBB4E"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auto" w:fill="auto"/>
            <w:vAlign w:val="center"/>
            <w:hideMark/>
          </w:tcPr>
          <w:p w14:paraId="59CA5C1A" w14:textId="77777777" w:rsidR="004450AF" w:rsidRPr="004450AF" w:rsidRDefault="004450AF" w:rsidP="004450AF">
            <w:pPr>
              <w:spacing w:after="0" w:line="240" w:lineRule="auto"/>
              <w:jc w:val="center"/>
              <w:rPr>
                <w:rFonts w:ascii="Times New Roman" w:eastAsia="Times New Roman" w:hAnsi="Times New Roman"/>
                <w:color w:val="434343"/>
                <w:sz w:val="20"/>
                <w:szCs w:val="20"/>
                <w:lang w:val="en-ID" w:eastAsia="en-ID"/>
              </w:rPr>
            </w:pPr>
            <w:r w:rsidRPr="004450AF">
              <w:rPr>
                <w:rFonts w:ascii="Times New Roman" w:eastAsia="Times New Roman" w:hAnsi="Times New Roman"/>
                <w:color w:val="434343"/>
                <w:sz w:val="20"/>
                <w:szCs w:val="2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33C3733"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12</w:t>
            </w:r>
          </w:p>
        </w:tc>
      </w:tr>
      <w:tr w:rsidR="004450AF" w:rsidRPr="004450AF" w14:paraId="3AAEEAEF" w14:textId="77777777" w:rsidTr="004450AF">
        <w:trPr>
          <w:trHeight w:val="300"/>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14:paraId="423A32CE"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4,19</w:t>
            </w:r>
          </w:p>
        </w:tc>
        <w:tc>
          <w:tcPr>
            <w:tcW w:w="960" w:type="dxa"/>
            <w:tcBorders>
              <w:top w:val="nil"/>
              <w:left w:val="nil"/>
              <w:bottom w:val="single" w:sz="4" w:space="0" w:color="auto"/>
              <w:right w:val="single" w:sz="4" w:space="0" w:color="auto"/>
            </w:tcBorders>
            <w:shd w:val="clear" w:color="000000" w:fill="FFFF00"/>
            <w:noWrap/>
            <w:vAlign w:val="bottom"/>
            <w:hideMark/>
          </w:tcPr>
          <w:p w14:paraId="4DBBEC44"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4,16</w:t>
            </w:r>
          </w:p>
        </w:tc>
        <w:tc>
          <w:tcPr>
            <w:tcW w:w="960" w:type="dxa"/>
            <w:tcBorders>
              <w:top w:val="nil"/>
              <w:left w:val="nil"/>
              <w:bottom w:val="single" w:sz="4" w:space="0" w:color="auto"/>
              <w:right w:val="single" w:sz="4" w:space="0" w:color="auto"/>
            </w:tcBorders>
            <w:shd w:val="clear" w:color="000000" w:fill="FFFF00"/>
            <w:noWrap/>
            <w:vAlign w:val="bottom"/>
            <w:hideMark/>
          </w:tcPr>
          <w:p w14:paraId="3D63C7F7"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4,19</w:t>
            </w:r>
          </w:p>
        </w:tc>
        <w:tc>
          <w:tcPr>
            <w:tcW w:w="960" w:type="dxa"/>
            <w:tcBorders>
              <w:top w:val="nil"/>
              <w:left w:val="nil"/>
              <w:bottom w:val="single" w:sz="4" w:space="0" w:color="auto"/>
              <w:right w:val="single" w:sz="4" w:space="0" w:color="auto"/>
            </w:tcBorders>
            <w:shd w:val="clear" w:color="000000" w:fill="FFFF00"/>
            <w:noWrap/>
            <w:vAlign w:val="bottom"/>
            <w:hideMark/>
          </w:tcPr>
          <w:p w14:paraId="37FB31B6" w14:textId="77777777" w:rsidR="004450AF" w:rsidRPr="004450AF" w:rsidRDefault="004450AF" w:rsidP="004450AF">
            <w:pPr>
              <w:spacing w:after="0" w:line="240" w:lineRule="auto"/>
              <w:jc w:val="center"/>
              <w:rPr>
                <w:rFonts w:ascii="Times New Roman" w:eastAsia="Times New Roman" w:hAnsi="Times New Roman"/>
                <w:color w:val="000000"/>
                <w:lang w:val="en-ID" w:eastAsia="en-ID"/>
              </w:rPr>
            </w:pPr>
            <w:r w:rsidRPr="004450AF">
              <w:rPr>
                <w:rFonts w:ascii="Times New Roman" w:eastAsia="Times New Roman" w:hAnsi="Times New Roman"/>
                <w:color w:val="000000"/>
                <w:lang w:val="en-ID" w:eastAsia="en-ID"/>
              </w:rPr>
              <w:t> </w:t>
            </w:r>
          </w:p>
        </w:tc>
      </w:tr>
    </w:tbl>
    <w:p w14:paraId="38E9B4B8" w14:textId="77777777" w:rsidR="00E14E28" w:rsidRPr="00921D67" w:rsidRDefault="00E14E28" w:rsidP="004704A3">
      <w:pPr>
        <w:rPr>
          <w:rFonts w:ascii="Times New Roman" w:hAnsi="Times New Roman"/>
          <w:lang w:val="en-ID"/>
        </w:rPr>
      </w:pPr>
    </w:p>
    <w:p w14:paraId="394F1C0D" w14:textId="741C5A03" w:rsidR="00E14E28" w:rsidRPr="00921D67" w:rsidRDefault="00E14E28" w:rsidP="004704A3">
      <w:pPr>
        <w:rPr>
          <w:rFonts w:ascii="Times New Roman" w:hAnsi="Times New Roman"/>
          <w:b/>
          <w:bCs/>
          <w:lang w:val="sv-SE"/>
        </w:rPr>
      </w:pPr>
      <w:bookmarkStart w:id="229" w:name="_Toc201168968"/>
      <w:r w:rsidRPr="00921D67">
        <w:rPr>
          <w:rFonts w:ascii="Times New Roman" w:hAnsi="Times New Roman"/>
          <w:b/>
          <w:bCs/>
        </w:rPr>
        <w:t xml:space="preserve">Lampiran </w:t>
      </w:r>
      <w:r w:rsidRPr="00921D67">
        <w:rPr>
          <w:rFonts w:ascii="Times New Roman" w:hAnsi="Times New Roman"/>
          <w:b/>
          <w:bCs/>
        </w:rPr>
        <w:fldChar w:fldCharType="begin"/>
      </w:r>
      <w:r w:rsidRPr="00921D67">
        <w:rPr>
          <w:rFonts w:ascii="Times New Roman" w:hAnsi="Times New Roman"/>
          <w:b/>
          <w:bCs/>
        </w:rPr>
        <w:instrText xml:space="preserve"> SEQ Lampiran \* ARABIC </w:instrText>
      </w:r>
      <w:r w:rsidRPr="00921D67">
        <w:rPr>
          <w:rFonts w:ascii="Times New Roman" w:hAnsi="Times New Roman"/>
          <w:b/>
          <w:bCs/>
        </w:rPr>
        <w:fldChar w:fldCharType="separate"/>
      </w:r>
      <w:r w:rsidR="003A184F">
        <w:rPr>
          <w:rFonts w:ascii="Times New Roman" w:hAnsi="Times New Roman"/>
          <w:b/>
          <w:bCs/>
          <w:noProof/>
        </w:rPr>
        <w:t>3</w:t>
      </w:r>
      <w:r w:rsidRPr="00921D67">
        <w:rPr>
          <w:rFonts w:ascii="Times New Roman" w:hAnsi="Times New Roman"/>
          <w:b/>
          <w:bCs/>
        </w:rPr>
        <w:fldChar w:fldCharType="end"/>
      </w:r>
      <w:r w:rsidRPr="00921D67">
        <w:rPr>
          <w:rFonts w:ascii="Times New Roman" w:hAnsi="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Hasil Output SPSS Uji Statistis DeskriptiF</w:t>
      </w:r>
      <w:bookmarkEnd w:id="229"/>
    </w:p>
    <w:tbl>
      <w:tblPr>
        <w:tblW w:w="79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44"/>
        <w:gridCol w:w="1029"/>
        <w:gridCol w:w="1077"/>
        <w:gridCol w:w="1107"/>
        <w:gridCol w:w="1030"/>
        <w:gridCol w:w="1445"/>
      </w:tblGrid>
      <w:tr w:rsidR="00E14E28" w:rsidRPr="00921D67" w14:paraId="0D6E7CFF" w14:textId="77777777" w:rsidTr="00E14E28">
        <w:trPr>
          <w:cantSplit/>
          <w:jc w:val="center"/>
        </w:trPr>
        <w:tc>
          <w:tcPr>
            <w:tcW w:w="7928" w:type="dxa"/>
            <w:gridSpan w:val="6"/>
            <w:tcBorders>
              <w:top w:val="nil"/>
              <w:left w:val="nil"/>
              <w:bottom w:val="nil"/>
              <w:right w:val="nil"/>
            </w:tcBorders>
            <w:shd w:val="clear" w:color="auto" w:fill="FFFFFF"/>
            <w:vAlign w:val="center"/>
          </w:tcPr>
          <w:p w14:paraId="6EBAC041" w14:textId="77777777" w:rsidR="00E14E28" w:rsidRPr="00921D67" w:rsidRDefault="00E14E28" w:rsidP="004704A3">
            <w:pPr>
              <w:rPr>
                <w:rFonts w:ascii="Times New Roman" w:hAnsi="Times New Roman"/>
              </w:rPr>
            </w:pPr>
            <w:bookmarkStart w:id="230" w:name="_Hlk200915708"/>
            <w:r w:rsidRPr="00921D67">
              <w:rPr>
                <w:rFonts w:ascii="Times New Roman" w:hAnsi="Times New Roman"/>
                <w:b/>
                <w:bCs/>
              </w:rPr>
              <w:t>Descriptive Statistics</w:t>
            </w:r>
          </w:p>
        </w:tc>
      </w:tr>
      <w:tr w:rsidR="00E14E28" w:rsidRPr="00921D67" w14:paraId="34AA7045" w14:textId="77777777" w:rsidTr="00E14E28">
        <w:trPr>
          <w:cantSplit/>
          <w:jc w:val="center"/>
        </w:trPr>
        <w:tc>
          <w:tcPr>
            <w:tcW w:w="2244"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2BDEE05" w14:textId="77777777" w:rsidR="00E14E28" w:rsidRPr="00921D67" w:rsidRDefault="00E14E28" w:rsidP="004704A3">
            <w:pPr>
              <w:rPr>
                <w:rFonts w:ascii="Times New Roman" w:hAnsi="Times New Roman"/>
              </w:rPr>
            </w:pPr>
          </w:p>
        </w:tc>
        <w:tc>
          <w:tcPr>
            <w:tcW w:w="1029" w:type="dxa"/>
            <w:tcBorders>
              <w:top w:val="single" w:sz="16" w:space="0" w:color="000000"/>
              <w:left w:val="single" w:sz="16" w:space="0" w:color="000000"/>
              <w:bottom w:val="single" w:sz="16" w:space="0" w:color="000000"/>
            </w:tcBorders>
            <w:shd w:val="clear" w:color="auto" w:fill="FFFFFF"/>
            <w:vAlign w:val="bottom"/>
          </w:tcPr>
          <w:p w14:paraId="2B61162D" w14:textId="77777777" w:rsidR="00E14E28" w:rsidRPr="00921D67" w:rsidRDefault="00E14E28" w:rsidP="004704A3">
            <w:pPr>
              <w:rPr>
                <w:rFonts w:ascii="Times New Roman" w:hAnsi="Times New Roman"/>
              </w:rPr>
            </w:pPr>
            <w:r w:rsidRPr="00921D67">
              <w:rPr>
                <w:rFonts w:ascii="Times New Roman" w:hAnsi="Times New Roman"/>
              </w:rPr>
              <w:t>N</w:t>
            </w:r>
          </w:p>
        </w:tc>
        <w:tc>
          <w:tcPr>
            <w:tcW w:w="1076" w:type="dxa"/>
            <w:tcBorders>
              <w:top w:val="single" w:sz="16" w:space="0" w:color="000000"/>
              <w:bottom w:val="single" w:sz="16" w:space="0" w:color="000000"/>
            </w:tcBorders>
            <w:shd w:val="clear" w:color="auto" w:fill="FFFFFF"/>
            <w:vAlign w:val="bottom"/>
          </w:tcPr>
          <w:p w14:paraId="469C8674" w14:textId="77777777" w:rsidR="00E14E28" w:rsidRPr="00921D67" w:rsidRDefault="00E14E28" w:rsidP="004704A3">
            <w:pPr>
              <w:rPr>
                <w:rFonts w:ascii="Times New Roman" w:hAnsi="Times New Roman"/>
              </w:rPr>
            </w:pPr>
            <w:r w:rsidRPr="00921D67">
              <w:rPr>
                <w:rFonts w:ascii="Times New Roman" w:hAnsi="Times New Roman"/>
              </w:rPr>
              <w:t>Minimum</w:t>
            </w:r>
          </w:p>
        </w:tc>
        <w:tc>
          <w:tcPr>
            <w:tcW w:w="1106" w:type="dxa"/>
            <w:tcBorders>
              <w:top w:val="single" w:sz="16" w:space="0" w:color="000000"/>
              <w:bottom w:val="single" w:sz="16" w:space="0" w:color="000000"/>
            </w:tcBorders>
            <w:shd w:val="clear" w:color="auto" w:fill="FFFFFF"/>
            <w:vAlign w:val="bottom"/>
          </w:tcPr>
          <w:p w14:paraId="7DDEDC44" w14:textId="77777777" w:rsidR="00E14E28" w:rsidRPr="00921D67" w:rsidRDefault="00E14E28" w:rsidP="004704A3">
            <w:pPr>
              <w:rPr>
                <w:rFonts w:ascii="Times New Roman" w:hAnsi="Times New Roman"/>
              </w:rPr>
            </w:pPr>
            <w:r w:rsidRPr="00921D67">
              <w:rPr>
                <w:rFonts w:ascii="Times New Roman" w:hAnsi="Times New Roman"/>
              </w:rPr>
              <w:t>Maximum</w:t>
            </w:r>
          </w:p>
        </w:tc>
        <w:tc>
          <w:tcPr>
            <w:tcW w:w="1029" w:type="dxa"/>
            <w:tcBorders>
              <w:top w:val="single" w:sz="16" w:space="0" w:color="000000"/>
              <w:bottom w:val="single" w:sz="16" w:space="0" w:color="000000"/>
            </w:tcBorders>
            <w:shd w:val="clear" w:color="auto" w:fill="FFFFFF"/>
            <w:vAlign w:val="bottom"/>
          </w:tcPr>
          <w:p w14:paraId="69B50B85" w14:textId="77777777" w:rsidR="00E14E28" w:rsidRPr="00921D67" w:rsidRDefault="00E14E28" w:rsidP="004704A3">
            <w:pPr>
              <w:rPr>
                <w:rFonts w:ascii="Times New Roman" w:hAnsi="Times New Roman"/>
              </w:rPr>
            </w:pPr>
            <w:r w:rsidRPr="00921D67">
              <w:rPr>
                <w:rFonts w:ascii="Times New Roman" w:hAnsi="Times New Roman"/>
              </w:rPr>
              <w:t>Mean</w:t>
            </w:r>
          </w:p>
        </w:tc>
        <w:tc>
          <w:tcPr>
            <w:tcW w:w="1444" w:type="dxa"/>
            <w:tcBorders>
              <w:top w:val="single" w:sz="16" w:space="0" w:color="000000"/>
              <w:bottom w:val="single" w:sz="16" w:space="0" w:color="000000"/>
              <w:right w:val="single" w:sz="16" w:space="0" w:color="000000"/>
            </w:tcBorders>
            <w:shd w:val="clear" w:color="auto" w:fill="FFFFFF"/>
            <w:vAlign w:val="bottom"/>
          </w:tcPr>
          <w:p w14:paraId="6187E008" w14:textId="77777777" w:rsidR="00E14E28" w:rsidRPr="00921D67" w:rsidRDefault="00E14E28" w:rsidP="004704A3">
            <w:pPr>
              <w:rPr>
                <w:rFonts w:ascii="Times New Roman" w:hAnsi="Times New Roman"/>
              </w:rPr>
            </w:pPr>
            <w:r w:rsidRPr="00921D67">
              <w:rPr>
                <w:rFonts w:ascii="Times New Roman" w:hAnsi="Times New Roman"/>
              </w:rPr>
              <w:t>Std. Deviation</w:t>
            </w:r>
          </w:p>
        </w:tc>
      </w:tr>
      <w:tr w:rsidR="00E14E28" w:rsidRPr="00921D67" w14:paraId="01DAC977" w14:textId="77777777" w:rsidTr="00E14E28">
        <w:trPr>
          <w:cantSplit/>
          <w:jc w:val="center"/>
        </w:trPr>
        <w:tc>
          <w:tcPr>
            <w:tcW w:w="2244" w:type="dxa"/>
            <w:tcBorders>
              <w:top w:val="single" w:sz="16" w:space="0" w:color="000000"/>
              <w:left w:val="single" w:sz="16" w:space="0" w:color="000000"/>
              <w:bottom w:val="nil"/>
              <w:right w:val="single" w:sz="16" w:space="0" w:color="000000"/>
            </w:tcBorders>
            <w:shd w:val="clear" w:color="auto" w:fill="FFFFFF"/>
          </w:tcPr>
          <w:p w14:paraId="09A1C6FC" w14:textId="77777777" w:rsidR="00E14E28" w:rsidRPr="00921D67" w:rsidRDefault="00E14E28" w:rsidP="004704A3">
            <w:pPr>
              <w:rPr>
                <w:rFonts w:ascii="Times New Roman" w:hAnsi="Times New Roman"/>
              </w:rPr>
            </w:pPr>
            <w:r w:rsidRPr="00921D67">
              <w:rPr>
                <w:rFonts w:ascii="Times New Roman" w:hAnsi="Times New Roman"/>
              </w:rPr>
              <w:t>Sosial Media Marketing</w:t>
            </w:r>
          </w:p>
        </w:tc>
        <w:tc>
          <w:tcPr>
            <w:tcW w:w="1029" w:type="dxa"/>
            <w:tcBorders>
              <w:top w:val="single" w:sz="16" w:space="0" w:color="000000"/>
              <w:left w:val="single" w:sz="16" w:space="0" w:color="000000"/>
              <w:bottom w:val="nil"/>
            </w:tcBorders>
            <w:shd w:val="clear" w:color="auto" w:fill="FFFFFF"/>
            <w:vAlign w:val="center"/>
          </w:tcPr>
          <w:p w14:paraId="1E5B62B4" w14:textId="00AF74F5" w:rsidR="00E14E28" w:rsidRPr="00921D67" w:rsidRDefault="00E14E28" w:rsidP="004704A3">
            <w:pPr>
              <w:rPr>
                <w:rFonts w:ascii="Times New Roman" w:hAnsi="Times New Roman"/>
              </w:rPr>
            </w:pPr>
            <w:r w:rsidRPr="00921D67">
              <w:rPr>
                <w:rFonts w:ascii="Times New Roman" w:hAnsi="Times New Roman"/>
              </w:rPr>
              <w:t>1</w:t>
            </w:r>
            <w:r w:rsidR="004450AF" w:rsidRPr="00921D67">
              <w:rPr>
                <w:rFonts w:ascii="Times New Roman" w:hAnsi="Times New Roman"/>
              </w:rPr>
              <w:t>53</w:t>
            </w:r>
          </w:p>
        </w:tc>
        <w:tc>
          <w:tcPr>
            <w:tcW w:w="1076" w:type="dxa"/>
            <w:tcBorders>
              <w:top w:val="single" w:sz="16" w:space="0" w:color="000000"/>
              <w:bottom w:val="nil"/>
            </w:tcBorders>
            <w:shd w:val="clear" w:color="auto" w:fill="FFFFFF"/>
            <w:vAlign w:val="center"/>
          </w:tcPr>
          <w:p w14:paraId="32E64CDD" w14:textId="77777777" w:rsidR="00E14E28" w:rsidRPr="00921D67" w:rsidRDefault="00E14E28" w:rsidP="004704A3">
            <w:pPr>
              <w:rPr>
                <w:rFonts w:ascii="Times New Roman" w:hAnsi="Times New Roman"/>
              </w:rPr>
            </w:pPr>
            <w:r w:rsidRPr="00921D67">
              <w:rPr>
                <w:rFonts w:ascii="Times New Roman" w:hAnsi="Times New Roman"/>
              </w:rPr>
              <w:t>4.00</w:t>
            </w:r>
          </w:p>
        </w:tc>
        <w:tc>
          <w:tcPr>
            <w:tcW w:w="1106" w:type="dxa"/>
            <w:tcBorders>
              <w:top w:val="single" w:sz="16" w:space="0" w:color="000000"/>
              <w:bottom w:val="nil"/>
            </w:tcBorders>
            <w:shd w:val="clear" w:color="auto" w:fill="FFFFFF"/>
            <w:vAlign w:val="center"/>
          </w:tcPr>
          <w:p w14:paraId="481F79F9" w14:textId="77777777" w:rsidR="00E14E28" w:rsidRPr="00921D67" w:rsidRDefault="00E14E28" w:rsidP="004704A3">
            <w:pPr>
              <w:rPr>
                <w:rFonts w:ascii="Times New Roman" w:hAnsi="Times New Roman"/>
              </w:rPr>
            </w:pPr>
            <w:r w:rsidRPr="00921D67">
              <w:rPr>
                <w:rFonts w:ascii="Times New Roman" w:hAnsi="Times New Roman"/>
              </w:rPr>
              <w:t>20.00</w:t>
            </w:r>
          </w:p>
        </w:tc>
        <w:tc>
          <w:tcPr>
            <w:tcW w:w="1029" w:type="dxa"/>
            <w:tcBorders>
              <w:top w:val="single" w:sz="16" w:space="0" w:color="000000"/>
              <w:bottom w:val="nil"/>
            </w:tcBorders>
            <w:shd w:val="clear" w:color="auto" w:fill="FFFFFF"/>
            <w:vAlign w:val="center"/>
          </w:tcPr>
          <w:p w14:paraId="7A972E6E" w14:textId="77777777" w:rsidR="00E14E28" w:rsidRPr="00921D67" w:rsidRDefault="00E14E28" w:rsidP="004704A3">
            <w:pPr>
              <w:rPr>
                <w:rFonts w:ascii="Times New Roman" w:hAnsi="Times New Roman"/>
              </w:rPr>
            </w:pPr>
            <w:r w:rsidRPr="00921D67">
              <w:rPr>
                <w:rFonts w:ascii="Times New Roman" w:hAnsi="Times New Roman"/>
              </w:rPr>
              <w:t>17.0500</w:t>
            </w:r>
          </w:p>
        </w:tc>
        <w:tc>
          <w:tcPr>
            <w:tcW w:w="1444" w:type="dxa"/>
            <w:tcBorders>
              <w:top w:val="single" w:sz="16" w:space="0" w:color="000000"/>
              <w:bottom w:val="nil"/>
              <w:right w:val="single" w:sz="16" w:space="0" w:color="000000"/>
            </w:tcBorders>
            <w:shd w:val="clear" w:color="auto" w:fill="FFFFFF"/>
            <w:vAlign w:val="center"/>
          </w:tcPr>
          <w:p w14:paraId="14DD1E29" w14:textId="77777777" w:rsidR="00E14E28" w:rsidRPr="00921D67" w:rsidRDefault="00E14E28" w:rsidP="004704A3">
            <w:pPr>
              <w:rPr>
                <w:rFonts w:ascii="Times New Roman" w:hAnsi="Times New Roman"/>
              </w:rPr>
            </w:pPr>
            <w:r w:rsidRPr="00921D67">
              <w:rPr>
                <w:rFonts w:ascii="Times New Roman" w:hAnsi="Times New Roman"/>
              </w:rPr>
              <w:t>2.40947</w:t>
            </w:r>
          </w:p>
        </w:tc>
      </w:tr>
      <w:tr w:rsidR="00E14E28" w:rsidRPr="00921D67" w14:paraId="435FAB4D" w14:textId="77777777" w:rsidTr="00E14E28">
        <w:trPr>
          <w:cantSplit/>
          <w:jc w:val="center"/>
        </w:trPr>
        <w:tc>
          <w:tcPr>
            <w:tcW w:w="2244" w:type="dxa"/>
            <w:tcBorders>
              <w:top w:val="nil"/>
              <w:left w:val="single" w:sz="16" w:space="0" w:color="000000"/>
              <w:bottom w:val="nil"/>
              <w:right w:val="single" w:sz="16" w:space="0" w:color="000000"/>
            </w:tcBorders>
            <w:shd w:val="clear" w:color="auto" w:fill="FFFFFF"/>
          </w:tcPr>
          <w:p w14:paraId="416F810B" w14:textId="77777777" w:rsidR="00E14E28" w:rsidRPr="00921D67" w:rsidRDefault="00E14E28" w:rsidP="004704A3">
            <w:pPr>
              <w:rPr>
                <w:rFonts w:ascii="Times New Roman" w:hAnsi="Times New Roman"/>
              </w:rPr>
            </w:pPr>
            <w:r w:rsidRPr="00921D67">
              <w:rPr>
                <w:rFonts w:ascii="Times New Roman" w:hAnsi="Times New Roman"/>
              </w:rPr>
              <w:t>Brand Awareness</w:t>
            </w:r>
          </w:p>
        </w:tc>
        <w:tc>
          <w:tcPr>
            <w:tcW w:w="1029" w:type="dxa"/>
            <w:tcBorders>
              <w:top w:val="nil"/>
              <w:left w:val="single" w:sz="16" w:space="0" w:color="000000"/>
              <w:bottom w:val="nil"/>
            </w:tcBorders>
            <w:shd w:val="clear" w:color="auto" w:fill="FFFFFF"/>
            <w:vAlign w:val="center"/>
          </w:tcPr>
          <w:p w14:paraId="6DB66048" w14:textId="21A910A9" w:rsidR="00E14E28" w:rsidRPr="00921D67" w:rsidRDefault="00E14E28" w:rsidP="004704A3">
            <w:pPr>
              <w:rPr>
                <w:rFonts w:ascii="Times New Roman" w:hAnsi="Times New Roman"/>
              </w:rPr>
            </w:pPr>
            <w:r w:rsidRPr="00921D67">
              <w:rPr>
                <w:rFonts w:ascii="Times New Roman" w:hAnsi="Times New Roman"/>
              </w:rPr>
              <w:t>1</w:t>
            </w:r>
            <w:r w:rsidR="004450AF" w:rsidRPr="00921D67">
              <w:rPr>
                <w:rFonts w:ascii="Times New Roman" w:hAnsi="Times New Roman"/>
              </w:rPr>
              <w:t>53</w:t>
            </w:r>
          </w:p>
        </w:tc>
        <w:tc>
          <w:tcPr>
            <w:tcW w:w="1076" w:type="dxa"/>
            <w:tcBorders>
              <w:top w:val="nil"/>
              <w:bottom w:val="nil"/>
            </w:tcBorders>
            <w:shd w:val="clear" w:color="auto" w:fill="FFFFFF"/>
            <w:vAlign w:val="center"/>
          </w:tcPr>
          <w:p w14:paraId="0898A079" w14:textId="77777777" w:rsidR="00E14E28" w:rsidRPr="00921D67" w:rsidRDefault="00E14E28" w:rsidP="004704A3">
            <w:pPr>
              <w:rPr>
                <w:rFonts w:ascii="Times New Roman" w:hAnsi="Times New Roman"/>
              </w:rPr>
            </w:pPr>
            <w:r w:rsidRPr="00921D67">
              <w:rPr>
                <w:rFonts w:ascii="Times New Roman" w:hAnsi="Times New Roman"/>
              </w:rPr>
              <w:t>4.00</w:t>
            </w:r>
          </w:p>
        </w:tc>
        <w:tc>
          <w:tcPr>
            <w:tcW w:w="1106" w:type="dxa"/>
            <w:tcBorders>
              <w:top w:val="nil"/>
              <w:bottom w:val="nil"/>
            </w:tcBorders>
            <w:shd w:val="clear" w:color="auto" w:fill="FFFFFF"/>
            <w:vAlign w:val="center"/>
          </w:tcPr>
          <w:p w14:paraId="6250EE3D" w14:textId="77777777" w:rsidR="00E14E28" w:rsidRPr="00921D67" w:rsidRDefault="00E14E28" w:rsidP="004704A3">
            <w:pPr>
              <w:rPr>
                <w:rFonts w:ascii="Times New Roman" w:hAnsi="Times New Roman"/>
              </w:rPr>
            </w:pPr>
            <w:r w:rsidRPr="00921D67">
              <w:rPr>
                <w:rFonts w:ascii="Times New Roman" w:hAnsi="Times New Roman"/>
              </w:rPr>
              <w:t>20.00</w:t>
            </w:r>
          </w:p>
        </w:tc>
        <w:tc>
          <w:tcPr>
            <w:tcW w:w="1029" w:type="dxa"/>
            <w:tcBorders>
              <w:top w:val="nil"/>
              <w:bottom w:val="nil"/>
            </w:tcBorders>
            <w:shd w:val="clear" w:color="auto" w:fill="FFFFFF"/>
            <w:vAlign w:val="center"/>
          </w:tcPr>
          <w:p w14:paraId="55D08169" w14:textId="77777777" w:rsidR="00E14E28" w:rsidRPr="00921D67" w:rsidRDefault="00E14E28" w:rsidP="004704A3">
            <w:pPr>
              <w:rPr>
                <w:rFonts w:ascii="Times New Roman" w:hAnsi="Times New Roman"/>
              </w:rPr>
            </w:pPr>
            <w:r w:rsidRPr="00921D67">
              <w:rPr>
                <w:rFonts w:ascii="Times New Roman" w:hAnsi="Times New Roman"/>
              </w:rPr>
              <w:t>15.9700</w:t>
            </w:r>
          </w:p>
        </w:tc>
        <w:tc>
          <w:tcPr>
            <w:tcW w:w="1444" w:type="dxa"/>
            <w:tcBorders>
              <w:top w:val="nil"/>
              <w:bottom w:val="nil"/>
              <w:right w:val="single" w:sz="16" w:space="0" w:color="000000"/>
            </w:tcBorders>
            <w:shd w:val="clear" w:color="auto" w:fill="FFFFFF"/>
            <w:vAlign w:val="center"/>
          </w:tcPr>
          <w:p w14:paraId="3B017E86" w14:textId="77777777" w:rsidR="00E14E28" w:rsidRPr="00921D67" w:rsidRDefault="00E14E28" w:rsidP="004704A3">
            <w:pPr>
              <w:rPr>
                <w:rFonts w:ascii="Times New Roman" w:hAnsi="Times New Roman"/>
              </w:rPr>
            </w:pPr>
            <w:r w:rsidRPr="00921D67">
              <w:rPr>
                <w:rFonts w:ascii="Times New Roman" w:hAnsi="Times New Roman"/>
              </w:rPr>
              <w:t>3.43027</w:t>
            </w:r>
          </w:p>
        </w:tc>
      </w:tr>
      <w:tr w:rsidR="00E14E28" w:rsidRPr="00921D67" w14:paraId="6876F1C6" w14:textId="77777777" w:rsidTr="00E14E28">
        <w:trPr>
          <w:cantSplit/>
          <w:jc w:val="center"/>
        </w:trPr>
        <w:tc>
          <w:tcPr>
            <w:tcW w:w="2244" w:type="dxa"/>
            <w:tcBorders>
              <w:top w:val="nil"/>
              <w:left w:val="single" w:sz="16" w:space="0" w:color="000000"/>
              <w:bottom w:val="nil"/>
              <w:right w:val="single" w:sz="16" w:space="0" w:color="000000"/>
            </w:tcBorders>
            <w:shd w:val="clear" w:color="auto" w:fill="FFFFFF"/>
          </w:tcPr>
          <w:p w14:paraId="483B93E5" w14:textId="77777777" w:rsidR="00E14E28" w:rsidRPr="00921D67" w:rsidRDefault="00E14E28" w:rsidP="004704A3">
            <w:pPr>
              <w:rPr>
                <w:rFonts w:ascii="Times New Roman" w:hAnsi="Times New Roman"/>
              </w:rPr>
            </w:pPr>
            <w:r w:rsidRPr="00921D67">
              <w:rPr>
                <w:rFonts w:ascii="Times New Roman" w:hAnsi="Times New Roman"/>
              </w:rPr>
              <w:t>Costumer Satisfaction</w:t>
            </w:r>
          </w:p>
        </w:tc>
        <w:tc>
          <w:tcPr>
            <w:tcW w:w="1029" w:type="dxa"/>
            <w:tcBorders>
              <w:top w:val="nil"/>
              <w:left w:val="single" w:sz="16" w:space="0" w:color="000000"/>
              <w:bottom w:val="nil"/>
            </w:tcBorders>
            <w:shd w:val="clear" w:color="auto" w:fill="FFFFFF"/>
            <w:vAlign w:val="center"/>
          </w:tcPr>
          <w:p w14:paraId="30A599C0" w14:textId="7FEB9A1E" w:rsidR="00E14E28" w:rsidRPr="00921D67" w:rsidRDefault="00E14E28" w:rsidP="004704A3">
            <w:pPr>
              <w:rPr>
                <w:rFonts w:ascii="Times New Roman" w:hAnsi="Times New Roman"/>
              </w:rPr>
            </w:pPr>
            <w:r w:rsidRPr="00921D67">
              <w:rPr>
                <w:rFonts w:ascii="Times New Roman" w:hAnsi="Times New Roman"/>
              </w:rPr>
              <w:t>1</w:t>
            </w:r>
            <w:r w:rsidR="004450AF" w:rsidRPr="00921D67">
              <w:rPr>
                <w:rFonts w:ascii="Times New Roman" w:hAnsi="Times New Roman"/>
              </w:rPr>
              <w:t>53</w:t>
            </w:r>
          </w:p>
        </w:tc>
        <w:tc>
          <w:tcPr>
            <w:tcW w:w="1076" w:type="dxa"/>
            <w:tcBorders>
              <w:top w:val="nil"/>
              <w:bottom w:val="nil"/>
            </w:tcBorders>
            <w:shd w:val="clear" w:color="auto" w:fill="FFFFFF"/>
            <w:vAlign w:val="center"/>
          </w:tcPr>
          <w:p w14:paraId="5C082142" w14:textId="77777777" w:rsidR="00E14E28" w:rsidRPr="00921D67" w:rsidRDefault="00E14E28" w:rsidP="004704A3">
            <w:pPr>
              <w:rPr>
                <w:rFonts w:ascii="Times New Roman" w:hAnsi="Times New Roman"/>
              </w:rPr>
            </w:pPr>
            <w:r w:rsidRPr="00921D67">
              <w:rPr>
                <w:rFonts w:ascii="Times New Roman" w:hAnsi="Times New Roman"/>
              </w:rPr>
              <w:t>3.00</w:t>
            </w:r>
          </w:p>
        </w:tc>
        <w:tc>
          <w:tcPr>
            <w:tcW w:w="1106" w:type="dxa"/>
            <w:tcBorders>
              <w:top w:val="nil"/>
              <w:bottom w:val="nil"/>
            </w:tcBorders>
            <w:shd w:val="clear" w:color="auto" w:fill="FFFFFF"/>
            <w:vAlign w:val="center"/>
          </w:tcPr>
          <w:p w14:paraId="3EF0B7E5" w14:textId="77777777" w:rsidR="00E14E28" w:rsidRPr="00921D67" w:rsidRDefault="00E14E28" w:rsidP="004704A3">
            <w:pPr>
              <w:rPr>
                <w:rFonts w:ascii="Times New Roman" w:hAnsi="Times New Roman"/>
              </w:rPr>
            </w:pPr>
            <w:r w:rsidRPr="00921D67">
              <w:rPr>
                <w:rFonts w:ascii="Times New Roman" w:hAnsi="Times New Roman"/>
              </w:rPr>
              <w:t>15.00</w:t>
            </w:r>
          </w:p>
        </w:tc>
        <w:tc>
          <w:tcPr>
            <w:tcW w:w="1029" w:type="dxa"/>
            <w:tcBorders>
              <w:top w:val="nil"/>
              <w:bottom w:val="nil"/>
            </w:tcBorders>
            <w:shd w:val="clear" w:color="auto" w:fill="FFFFFF"/>
            <w:vAlign w:val="center"/>
          </w:tcPr>
          <w:p w14:paraId="33CB9AA4" w14:textId="77777777" w:rsidR="00E14E28" w:rsidRPr="00921D67" w:rsidRDefault="00E14E28" w:rsidP="004704A3">
            <w:pPr>
              <w:rPr>
                <w:rFonts w:ascii="Times New Roman" w:hAnsi="Times New Roman"/>
              </w:rPr>
            </w:pPr>
            <w:r w:rsidRPr="00921D67">
              <w:rPr>
                <w:rFonts w:ascii="Times New Roman" w:hAnsi="Times New Roman"/>
              </w:rPr>
              <w:t>12.4200</w:t>
            </w:r>
          </w:p>
        </w:tc>
        <w:tc>
          <w:tcPr>
            <w:tcW w:w="1444" w:type="dxa"/>
            <w:tcBorders>
              <w:top w:val="nil"/>
              <w:bottom w:val="nil"/>
              <w:right w:val="single" w:sz="16" w:space="0" w:color="000000"/>
            </w:tcBorders>
            <w:shd w:val="clear" w:color="auto" w:fill="FFFFFF"/>
            <w:vAlign w:val="center"/>
          </w:tcPr>
          <w:p w14:paraId="24F8663D" w14:textId="77777777" w:rsidR="00E14E28" w:rsidRPr="00921D67" w:rsidRDefault="00E14E28" w:rsidP="004704A3">
            <w:pPr>
              <w:rPr>
                <w:rFonts w:ascii="Times New Roman" w:hAnsi="Times New Roman"/>
              </w:rPr>
            </w:pPr>
            <w:r w:rsidRPr="00921D67">
              <w:rPr>
                <w:rFonts w:ascii="Times New Roman" w:hAnsi="Times New Roman"/>
              </w:rPr>
              <w:t>2.20275</w:t>
            </w:r>
          </w:p>
        </w:tc>
      </w:tr>
      <w:tr w:rsidR="00E14E28" w:rsidRPr="00921D67" w14:paraId="0F925EBA" w14:textId="77777777" w:rsidTr="00E14E28">
        <w:trPr>
          <w:cantSplit/>
          <w:jc w:val="center"/>
        </w:trPr>
        <w:tc>
          <w:tcPr>
            <w:tcW w:w="2244" w:type="dxa"/>
            <w:tcBorders>
              <w:top w:val="nil"/>
              <w:left w:val="single" w:sz="16" w:space="0" w:color="000000"/>
              <w:bottom w:val="nil"/>
              <w:right w:val="single" w:sz="16" w:space="0" w:color="000000"/>
            </w:tcBorders>
            <w:shd w:val="clear" w:color="auto" w:fill="FFFFFF"/>
          </w:tcPr>
          <w:p w14:paraId="36261AF0" w14:textId="77777777" w:rsidR="00E14E28" w:rsidRPr="00921D67" w:rsidRDefault="00E14E28" w:rsidP="004704A3">
            <w:pPr>
              <w:rPr>
                <w:rFonts w:ascii="Times New Roman" w:hAnsi="Times New Roman"/>
              </w:rPr>
            </w:pPr>
            <w:r w:rsidRPr="00921D67">
              <w:rPr>
                <w:rFonts w:ascii="Times New Roman" w:hAnsi="Times New Roman"/>
              </w:rPr>
              <w:t>Repurchase Intention</w:t>
            </w:r>
          </w:p>
        </w:tc>
        <w:tc>
          <w:tcPr>
            <w:tcW w:w="1029" w:type="dxa"/>
            <w:tcBorders>
              <w:top w:val="nil"/>
              <w:left w:val="single" w:sz="16" w:space="0" w:color="000000"/>
              <w:bottom w:val="nil"/>
            </w:tcBorders>
            <w:shd w:val="clear" w:color="auto" w:fill="FFFFFF"/>
            <w:vAlign w:val="center"/>
          </w:tcPr>
          <w:p w14:paraId="6EE43324" w14:textId="0A2334BC" w:rsidR="00E14E28" w:rsidRPr="00921D67" w:rsidRDefault="00E14E28" w:rsidP="004704A3">
            <w:pPr>
              <w:rPr>
                <w:rFonts w:ascii="Times New Roman" w:hAnsi="Times New Roman"/>
              </w:rPr>
            </w:pPr>
            <w:r w:rsidRPr="00921D67">
              <w:rPr>
                <w:rFonts w:ascii="Times New Roman" w:hAnsi="Times New Roman"/>
              </w:rPr>
              <w:t>1</w:t>
            </w:r>
            <w:r w:rsidR="004450AF" w:rsidRPr="00921D67">
              <w:rPr>
                <w:rFonts w:ascii="Times New Roman" w:hAnsi="Times New Roman"/>
              </w:rPr>
              <w:t>53</w:t>
            </w:r>
          </w:p>
        </w:tc>
        <w:tc>
          <w:tcPr>
            <w:tcW w:w="1076" w:type="dxa"/>
            <w:tcBorders>
              <w:top w:val="nil"/>
              <w:bottom w:val="nil"/>
            </w:tcBorders>
            <w:shd w:val="clear" w:color="auto" w:fill="FFFFFF"/>
            <w:vAlign w:val="center"/>
          </w:tcPr>
          <w:p w14:paraId="438AD0A2" w14:textId="77777777" w:rsidR="00E14E28" w:rsidRPr="00921D67" w:rsidRDefault="00E14E28" w:rsidP="004704A3">
            <w:pPr>
              <w:rPr>
                <w:rFonts w:ascii="Times New Roman" w:hAnsi="Times New Roman"/>
              </w:rPr>
            </w:pPr>
            <w:r w:rsidRPr="00921D67">
              <w:rPr>
                <w:rFonts w:ascii="Times New Roman" w:hAnsi="Times New Roman"/>
              </w:rPr>
              <w:t>4.00</w:t>
            </w:r>
          </w:p>
        </w:tc>
        <w:tc>
          <w:tcPr>
            <w:tcW w:w="1106" w:type="dxa"/>
            <w:tcBorders>
              <w:top w:val="nil"/>
              <w:bottom w:val="nil"/>
            </w:tcBorders>
            <w:shd w:val="clear" w:color="auto" w:fill="FFFFFF"/>
            <w:vAlign w:val="center"/>
          </w:tcPr>
          <w:p w14:paraId="3F72A7B3" w14:textId="77777777" w:rsidR="00E14E28" w:rsidRPr="00921D67" w:rsidRDefault="00E14E28" w:rsidP="004704A3">
            <w:pPr>
              <w:rPr>
                <w:rFonts w:ascii="Times New Roman" w:hAnsi="Times New Roman"/>
              </w:rPr>
            </w:pPr>
            <w:r w:rsidRPr="00921D67">
              <w:rPr>
                <w:rFonts w:ascii="Times New Roman" w:hAnsi="Times New Roman"/>
              </w:rPr>
              <w:t>20.00</w:t>
            </w:r>
          </w:p>
        </w:tc>
        <w:tc>
          <w:tcPr>
            <w:tcW w:w="1029" w:type="dxa"/>
            <w:tcBorders>
              <w:top w:val="nil"/>
              <w:bottom w:val="nil"/>
            </w:tcBorders>
            <w:shd w:val="clear" w:color="auto" w:fill="FFFFFF"/>
            <w:vAlign w:val="center"/>
          </w:tcPr>
          <w:p w14:paraId="2C98577E" w14:textId="77777777" w:rsidR="00E14E28" w:rsidRPr="00921D67" w:rsidRDefault="00E14E28" w:rsidP="004704A3">
            <w:pPr>
              <w:rPr>
                <w:rFonts w:ascii="Times New Roman" w:hAnsi="Times New Roman"/>
              </w:rPr>
            </w:pPr>
            <w:r w:rsidRPr="00921D67">
              <w:rPr>
                <w:rFonts w:ascii="Times New Roman" w:hAnsi="Times New Roman"/>
              </w:rPr>
              <w:t>16.3100</w:t>
            </w:r>
          </w:p>
        </w:tc>
        <w:tc>
          <w:tcPr>
            <w:tcW w:w="1444" w:type="dxa"/>
            <w:tcBorders>
              <w:top w:val="nil"/>
              <w:bottom w:val="nil"/>
              <w:right w:val="single" w:sz="16" w:space="0" w:color="000000"/>
            </w:tcBorders>
            <w:shd w:val="clear" w:color="auto" w:fill="FFFFFF"/>
            <w:vAlign w:val="center"/>
          </w:tcPr>
          <w:p w14:paraId="6B6151F7" w14:textId="77777777" w:rsidR="00E14E28" w:rsidRPr="00921D67" w:rsidRDefault="00E14E28" w:rsidP="004704A3">
            <w:pPr>
              <w:rPr>
                <w:rFonts w:ascii="Times New Roman" w:hAnsi="Times New Roman"/>
              </w:rPr>
            </w:pPr>
            <w:r w:rsidRPr="00921D67">
              <w:rPr>
                <w:rFonts w:ascii="Times New Roman" w:hAnsi="Times New Roman"/>
              </w:rPr>
              <w:t>3.49804</w:t>
            </w:r>
          </w:p>
        </w:tc>
      </w:tr>
      <w:tr w:rsidR="00E14E28" w:rsidRPr="00921D67" w14:paraId="60FFCC61" w14:textId="77777777" w:rsidTr="00E14E28">
        <w:trPr>
          <w:cantSplit/>
          <w:jc w:val="center"/>
        </w:trPr>
        <w:tc>
          <w:tcPr>
            <w:tcW w:w="2244" w:type="dxa"/>
            <w:tcBorders>
              <w:top w:val="nil"/>
              <w:left w:val="single" w:sz="16" w:space="0" w:color="000000"/>
              <w:bottom w:val="single" w:sz="16" w:space="0" w:color="000000"/>
              <w:right w:val="single" w:sz="16" w:space="0" w:color="000000"/>
            </w:tcBorders>
            <w:shd w:val="clear" w:color="auto" w:fill="FFFFFF"/>
          </w:tcPr>
          <w:p w14:paraId="7D48D1EB" w14:textId="77777777" w:rsidR="00E14E28" w:rsidRPr="00921D67" w:rsidRDefault="00E14E28" w:rsidP="004704A3">
            <w:pPr>
              <w:rPr>
                <w:rFonts w:ascii="Times New Roman" w:hAnsi="Times New Roman"/>
              </w:rPr>
            </w:pPr>
            <w:r w:rsidRPr="00921D67">
              <w:rPr>
                <w:rFonts w:ascii="Times New Roman" w:hAnsi="Times New Roman"/>
              </w:rPr>
              <w:t>Valid N (listwise)</w:t>
            </w:r>
          </w:p>
        </w:tc>
        <w:tc>
          <w:tcPr>
            <w:tcW w:w="1029" w:type="dxa"/>
            <w:tcBorders>
              <w:top w:val="nil"/>
              <w:left w:val="single" w:sz="16" w:space="0" w:color="000000"/>
              <w:bottom w:val="single" w:sz="16" w:space="0" w:color="000000"/>
            </w:tcBorders>
            <w:shd w:val="clear" w:color="auto" w:fill="FFFFFF"/>
            <w:vAlign w:val="center"/>
          </w:tcPr>
          <w:p w14:paraId="6DAA2818" w14:textId="3561D636" w:rsidR="00E14E28" w:rsidRPr="00921D67" w:rsidRDefault="00E14E28" w:rsidP="004704A3">
            <w:pPr>
              <w:rPr>
                <w:rFonts w:ascii="Times New Roman" w:hAnsi="Times New Roman"/>
              </w:rPr>
            </w:pPr>
            <w:r w:rsidRPr="00921D67">
              <w:rPr>
                <w:rFonts w:ascii="Times New Roman" w:hAnsi="Times New Roman"/>
              </w:rPr>
              <w:t>1</w:t>
            </w:r>
            <w:r w:rsidR="004450AF" w:rsidRPr="00921D67">
              <w:rPr>
                <w:rFonts w:ascii="Times New Roman" w:hAnsi="Times New Roman"/>
              </w:rPr>
              <w:t>53</w:t>
            </w:r>
          </w:p>
        </w:tc>
        <w:tc>
          <w:tcPr>
            <w:tcW w:w="1076" w:type="dxa"/>
            <w:tcBorders>
              <w:top w:val="nil"/>
              <w:bottom w:val="single" w:sz="16" w:space="0" w:color="000000"/>
            </w:tcBorders>
            <w:shd w:val="clear" w:color="auto" w:fill="FFFFFF"/>
            <w:vAlign w:val="center"/>
          </w:tcPr>
          <w:p w14:paraId="33D10726" w14:textId="77777777" w:rsidR="00E14E28" w:rsidRPr="00921D67" w:rsidRDefault="00E14E28" w:rsidP="004704A3">
            <w:pPr>
              <w:rPr>
                <w:rFonts w:ascii="Times New Roman" w:hAnsi="Times New Roman"/>
              </w:rPr>
            </w:pPr>
          </w:p>
        </w:tc>
        <w:tc>
          <w:tcPr>
            <w:tcW w:w="1106" w:type="dxa"/>
            <w:tcBorders>
              <w:top w:val="nil"/>
              <w:bottom w:val="single" w:sz="16" w:space="0" w:color="000000"/>
            </w:tcBorders>
            <w:shd w:val="clear" w:color="auto" w:fill="FFFFFF"/>
            <w:vAlign w:val="center"/>
          </w:tcPr>
          <w:p w14:paraId="750BFBF7" w14:textId="77777777" w:rsidR="00E14E28" w:rsidRPr="00921D67" w:rsidRDefault="00E14E28" w:rsidP="004704A3">
            <w:pPr>
              <w:rPr>
                <w:rFonts w:ascii="Times New Roman" w:hAnsi="Times New Roman"/>
              </w:rPr>
            </w:pPr>
          </w:p>
        </w:tc>
        <w:tc>
          <w:tcPr>
            <w:tcW w:w="1029" w:type="dxa"/>
            <w:tcBorders>
              <w:top w:val="nil"/>
              <w:bottom w:val="single" w:sz="16" w:space="0" w:color="000000"/>
            </w:tcBorders>
            <w:shd w:val="clear" w:color="auto" w:fill="FFFFFF"/>
            <w:vAlign w:val="center"/>
          </w:tcPr>
          <w:p w14:paraId="67CE37A7" w14:textId="77777777" w:rsidR="00E14E28" w:rsidRPr="00921D67" w:rsidRDefault="00E14E28" w:rsidP="004704A3">
            <w:pPr>
              <w:rPr>
                <w:rFonts w:ascii="Times New Roman" w:hAnsi="Times New Roman"/>
              </w:rPr>
            </w:pPr>
          </w:p>
        </w:tc>
        <w:tc>
          <w:tcPr>
            <w:tcW w:w="1444" w:type="dxa"/>
            <w:tcBorders>
              <w:top w:val="nil"/>
              <w:bottom w:val="single" w:sz="16" w:space="0" w:color="000000"/>
              <w:right w:val="single" w:sz="16" w:space="0" w:color="000000"/>
            </w:tcBorders>
            <w:shd w:val="clear" w:color="auto" w:fill="FFFFFF"/>
            <w:vAlign w:val="center"/>
          </w:tcPr>
          <w:p w14:paraId="6D39E47F" w14:textId="77777777" w:rsidR="00E14E28" w:rsidRPr="00921D67" w:rsidRDefault="00E14E28" w:rsidP="004704A3">
            <w:pPr>
              <w:rPr>
                <w:rFonts w:ascii="Times New Roman" w:hAnsi="Times New Roman"/>
              </w:rPr>
            </w:pPr>
          </w:p>
        </w:tc>
      </w:tr>
      <w:bookmarkEnd w:id="230"/>
    </w:tbl>
    <w:p w14:paraId="72F90A9D" w14:textId="77777777" w:rsidR="00E14E28" w:rsidRPr="00921D67" w:rsidRDefault="00E14E28" w:rsidP="004704A3">
      <w:pPr>
        <w:rPr>
          <w:rFonts w:ascii="Times New Roman" w:hAnsi="Times New Roman"/>
          <w:lang w:val="sv-SE"/>
        </w:rPr>
      </w:pPr>
    </w:p>
    <w:p w14:paraId="06296301" w14:textId="3E23B72D" w:rsidR="00E14E28" w:rsidRPr="00921D67" w:rsidRDefault="00E14E28" w:rsidP="004704A3">
      <w:pPr>
        <w:rPr>
          <w:rFonts w:ascii="Times New Roman" w:hAnsi="Times New Roman"/>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31" w:name="_Toc201168969"/>
      <w:r w:rsidRPr="00921D67">
        <w:rPr>
          <w:rFonts w:ascii="Times New Roman" w:hAnsi="Times New Roman"/>
        </w:rPr>
        <w:t xml:space="preserve">Lampiran </w:t>
      </w:r>
      <w:r w:rsidRPr="00921D67">
        <w:rPr>
          <w:rFonts w:ascii="Times New Roman" w:hAnsi="Times New Roman"/>
        </w:rPr>
        <w:fldChar w:fldCharType="begin"/>
      </w:r>
      <w:r w:rsidRPr="00921D67">
        <w:rPr>
          <w:rFonts w:ascii="Times New Roman" w:hAnsi="Times New Roman"/>
        </w:rPr>
        <w:instrText xml:space="preserve"> SEQ Lampiran \* ARABIC </w:instrText>
      </w:r>
      <w:r w:rsidRPr="00921D67">
        <w:rPr>
          <w:rFonts w:ascii="Times New Roman" w:hAnsi="Times New Roman"/>
        </w:rPr>
        <w:fldChar w:fldCharType="separate"/>
      </w:r>
      <w:r w:rsidR="003A184F">
        <w:rPr>
          <w:rFonts w:ascii="Times New Roman" w:hAnsi="Times New Roman"/>
          <w:noProof/>
        </w:rPr>
        <w:t>4</w:t>
      </w:r>
      <w:r w:rsidRPr="00921D67">
        <w:rPr>
          <w:rFonts w:ascii="Times New Roman" w:hAnsi="Times New Roman"/>
        </w:rPr>
        <w:fldChar w:fldCharType="end"/>
      </w:r>
      <w:r w:rsidRPr="00921D67">
        <w:rPr>
          <w:rFonts w:ascii="Times New Roman" w:hAnsi="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Hasil Output SPSS Uji Validitas</w:t>
      </w:r>
      <w:bookmarkEnd w:id="231"/>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45"/>
        <w:gridCol w:w="920"/>
        <w:gridCol w:w="467"/>
        <w:gridCol w:w="467"/>
        <w:gridCol w:w="467"/>
        <w:gridCol w:w="467"/>
        <w:gridCol w:w="467"/>
        <w:gridCol w:w="467"/>
        <w:gridCol w:w="467"/>
        <w:gridCol w:w="467"/>
        <w:gridCol w:w="467"/>
        <w:gridCol w:w="467"/>
        <w:gridCol w:w="467"/>
        <w:gridCol w:w="467"/>
        <w:gridCol w:w="467"/>
        <w:gridCol w:w="467"/>
        <w:gridCol w:w="468"/>
        <w:gridCol w:w="555"/>
      </w:tblGrid>
      <w:tr w:rsidR="00E14E28" w:rsidRPr="00921D67" w14:paraId="4FA516A4" w14:textId="77777777" w:rsidTr="00967A30">
        <w:trPr>
          <w:cantSplit/>
        </w:trPr>
        <w:tc>
          <w:tcPr>
            <w:tcW w:w="5000" w:type="pct"/>
            <w:gridSpan w:val="18"/>
            <w:tcBorders>
              <w:top w:val="nil"/>
              <w:left w:val="nil"/>
              <w:bottom w:val="nil"/>
              <w:right w:val="nil"/>
            </w:tcBorders>
            <w:shd w:val="clear" w:color="auto" w:fill="FFFFFF"/>
            <w:vAlign w:val="center"/>
          </w:tcPr>
          <w:p w14:paraId="31ACDCF3" w14:textId="77777777" w:rsidR="00E14E28" w:rsidRPr="00921D67" w:rsidRDefault="00E14E28" w:rsidP="004704A3">
            <w:pPr>
              <w:rPr>
                <w:rFonts w:ascii="Times New Roman" w:hAnsi="Times New Roman"/>
                <w:sz w:val="16"/>
                <w:szCs w:val="16"/>
                <w:lang w:val="en-ID"/>
              </w:rPr>
            </w:pPr>
            <w:r w:rsidRPr="00921D67">
              <w:rPr>
                <w:rFonts w:ascii="Times New Roman" w:hAnsi="Times New Roman"/>
                <w:b/>
                <w:bCs/>
                <w:sz w:val="16"/>
                <w:szCs w:val="16"/>
                <w:lang w:val="en-ID"/>
              </w:rPr>
              <w:lastRenderedPageBreak/>
              <w:t>Correlations</w:t>
            </w:r>
          </w:p>
        </w:tc>
      </w:tr>
      <w:tr w:rsidR="004704A3" w:rsidRPr="00921D67" w14:paraId="475C2E88" w14:textId="77777777" w:rsidTr="00967A30">
        <w:trPr>
          <w:cantSplit/>
        </w:trPr>
        <w:tc>
          <w:tcPr>
            <w:tcW w:w="739" w:type="pct"/>
            <w:gridSpan w:val="2"/>
            <w:tcBorders>
              <w:top w:val="single" w:sz="16" w:space="0" w:color="000000"/>
              <w:left w:val="single" w:sz="16" w:space="0" w:color="000000"/>
              <w:bottom w:val="single" w:sz="16" w:space="0" w:color="000000"/>
              <w:right w:val="nil"/>
            </w:tcBorders>
            <w:shd w:val="clear" w:color="auto" w:fill="EEECE1" w:themeFill="background2"/>
            <w:vAlign w:val="bottom"/>
          </w:tcPr>
          <w:p w14:paraId="0B626C8B" w14:textId="77777777" w:rsidR="00E14E28" w:rsidRPr="00921D67" w:rsidRDefault="00E14E28" w:rsidP="004704A3">
            <w:pPr>
              <w:rPr>
                <w:rFonts w:ascii="Times New Roman" w:hAnsi="Times New Roman"/>
                <w:sz w:val="16"/>
                <w:szCs w:val="16"/>
                <w:lang w:val="en-ID"/>
              </w:rPr>
            </w:pPr>
          </w:p>
        </w:tc>
        <w:tc>
          <w:tcPr>
            <w:tcW w:w="266" w:type="pct"/>
            <w:tcBorders>
              <w:top w:val="single" w:sz="16" w:space="0" w:color="000000"/>
              <w:left w:val="single" w:sz="16" w:space="0" w:color="000000"/>
              <w:bottom w:val="single" w:sz="16" w:space="0" w:color="000000"/>
            </w:tcBorders>
            <w:shd w:val="clear" w:color="auto" w:fill="FFFFFF"/>
            <w:vAlign w:val="bottom"/>
          </w:tcPr>
          <w:p w14:paraId="59EAD79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P1</w:t>
            </w:r>
          </w:p>
        </w:tc>
        <w:tc>
          <w:tcPr>
            <w:tcW w:w="266" w:type="pct"/>
            <w:tcBorders>
              <w:top w:val="single" w:sz="16" w:space="0" w:color="000000"/>
              <w:bottom w:val="single" w:sz="16" w:space="0" w:color="000000"/>
            </w:tcBorders>
            <w:shd w:val="clear" w:color="auto" w:fill="FFFFFF"/>
            <w:vAlign w:val="bottom"/>
          </w:tcPr>
          <w:p w14:paraId="215E173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P2</w:t>
            </w:r>
          </w:p>
        </w:tc>
        <w:tc>
          <w:tcPr>
            <w:tcW w:w="266" w:type="pct"/>
            <w:tcBorders>
              <w:top w:val="single" w:sz="16" w:space="0" w:color="000000"/>
              <w:bottom w:val="single" w:sz="16" w:space="0" w:color="000000"/>
            </w:tcBorders>
            <w:shd w:val="clear" w:color="auto" w:fill="FFFFFF"/>
            <w:vAlign w:val="bottom"/>
          </w:tcPr>
          <w:p w14:paraId="31AE9FB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P3</w:t>
            </w:r>
          </w:p>
        </w:tc>
        <w:tc>
          <w:tcPr>
            <w:tcW w:w="266" w:type="pct"/>
            <w:tcBorders>
              <w:top w:val="single" w:sz="16" w:space="0" w:color="000000"/>
              <w:bottom w:val="single" w:sz="16" w:space="0" w:color="000000"/>
            </w:tcBorders>
            <w:shd w:val="clear" w:color="auto" w:fill="FFFFFF"/>
            <w:vAlign w:val="bottom"/>
          </w:tcPr>
          <w:p w14:paraId="1332AC9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P4</w:t>
            </w:r>
          </w:p>
        </w:tc>
        <w:tc>
          <w:tcPr>
            <w:tcW w:w="266" w:type="pct"/>
            <w:tcBorders>
              <w:top w:val="single" w:sz="16" w:space="0" w:color="000000"/>
              <w:bottom w:val="single" w:sz="16" w:space="0" w:color="000000"/>
            </w:tcBorders>
            <w:shd w:val="clear" w:color="auto" w:fill="FFFFFF"/>
            <w:vAlign w:val="bottom"/>
          </w:tcPr>
          <w:p w14:paraId="1A13E6A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P5</w:t>
            </w:r>
          </w:p>
        </w:tc>
        <w:tc>
          <w:tcPr>
            <w:tcW w:w="266" w:type="pct"/>
            <w:tcBorders>
              <w:top w:val="single" w:sz="16" w:space="0" w:color="000000"/>
              <w:bottom w:val="single" w:sz="16" w:space="0" w:color="000000"/>
            </w:tcBorders>
            <w:shd w:val="clear" w:color="auto" w:fill="FFFFFF"/>
            <w:vAlign w:val="bottom"/>
          </w:tcPr>
          <w:p w14:paraId="0884B80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P6</w:t>
            </w:r>
          </w:p>
        </w:tc>
        <w:tc>
          <w:tcPr>
            <w:tcW w:w="266" w:type="pct"/>
            <w:tcBorders>
              <w:top w:val="single" w:sz="16" w:space="0" w:color="000000"/>
              <w:bottom w:val="single" w:sz="16" w:space="0" w:color="000000"/>
            </w:tcBorders>
            <w:shd w:val="clear" w:color="auto" w:fill="FFFFFF"/>
            <w:vAlign w:val="bottom"/>
          </w:tcPr>
          <w:p w14:paraId="6694240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P7</w:t>
            </w:r>
          </w:p>
        </w:tc>
        <w:tc>
          <w:tcPr>
            <w:tcW w:w="266" w:type="pct"/>
            <w:tcBorders>
              <w:top w:val="single" w:sz="16" w:space="0" w:color="000000"/>
              <w:bottom w:val="single" w:sz="16" w:space="0" w:color="000000"/>
            </w:tcBorders>
            <w:shd w:val="clear" w:color="auto" w:fill="FFFFFF"/>
            <w:vAlign w:val="bottom"/>
          </w:tcPr>
          <w:p w14:paraId="5C3711A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P8</w:t>
            </w:r>
          </w:p>
        </w:tc>
        <w:tc>
          <w:tcPr>
            <w:tcW w:w="266" w:type="pct"/>
            <w:tcBorders>
              <w:top w:val="single" w:sz="16" w:space="0" w:color="000000"/>
              <w:bottom w:val="single" w:sz="16" w:space="0" w:color="000000"/>
            </w:tcBorders>
            <w:shd w:val="clear" w:color="auto" w:fill="FFFFFF"/>
            <w:vAlign w:val="bottom"/>
          </w:tcPr>
          <w:p w14:paraId="47AE4B0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P9</w:t>
            </w:r>
          </w:p>
        </w:tc>
        <w:tc>
          <w:tcPr>
            <w:tcW w:w="266" w:type="pct"/>
            <w:tcBorders>
              <w:top w:val="single" w:sz="16" w:space="0" w:color="000000"/>
              <w:bottom w:val="single" w:sz="16" w:space="0" w:color="000000"/>
            </w:tcBorders>
            <w:shd w:val="clear" w:color="auto" w:fill="FFFFFF"/>
            <w:vAlign w:val="bottom"/>
          </w:tcPr>
          <w:p w14:paraId="048221D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P10</w:t>
            </w:r>
          </w:p>
        </w:tc>
        <w:tc>
          <w:tcPr>
            <w:tcW w:w="266" w:type="pct"/>
            <w:tcBorders>
              <w:top w:val="single" w:sz="16" w:space="0" w:color="000000"/>
              <w:bottom w:val="single" w:sz="16" w:space="0" w:color="000000"/>
            </w:tcBorders>
            <w:shd w:val="clear" w:color="auto" w:fill="FFFFFF"/>
            <w:vAlign w:val="bottom"/>
          </w:tcPr>
          <w:p w14:paraId="0F581E9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P11</w:t>
            </w:r>
          </w:p>
        </w:tc>
        <w:tc>
          <w:tcPr>
            <w:tcW w:w="266" w:type="pct"/>
            <w:tcBorders>
              <w:top w:val="single" w:sz="16" w:space="0" w:color="000000"/>
              <w:bottom w:val="single" w:sz="16" w:space="0" w:color="000000"/>
            </w:tcBorders>
            <w:shd w:val="clear" w:color="auto" w:fill="FFFFFF"/>
            <w:vAlign w:val="bottom"/>
          </w:tcPr>
          <w:p w14:paraId="4299CA7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P12</w:t>
            </w:r>
          </w:p>
        </w:tc>
        <w:tc>
          <w:tcPr>
            <w:tcW w:w="266" w:type="pct"/>
            <w:tcBorders>
              <w:top w:val="single" w:sz="16" w:space="0" w:color="000000"/>
              <w:bottom w:val="single" w:sz="16" w:space="0" w:color="000000"/>
            </w:tcBorders>
            <w:shd w:val="clear" w:color="auto" w:fill="FFFFFF"/>
            <w:vAlign w:val="bottom"/>
          </w:tcPr>
          <w:p w14:paraId="20F901A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P13</w:t>
            </w:r>
          </w:p>
        </w:tc>
        <w:tc>
          <w:tcPr>
            <w:tcW w:w="266" w:type="pct"/>
            <w:tcBorders>
              <w:top w:val="single" w:sz="16" w:space="0" w:color="000000"/>
              <w:bottom w:val="single" w:sz="16" w:space="0" w:color="000000"/>
            </w:tcBorders>
            <w:shd w:val="clear" w:color="auto" w:fill="FFFFFF"/>
            <w:vAlign w:val="bottom"/>
          </w:tcPr>
          <w:p w14:paraId="0BC08BD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P14</w:t>
            </w:r>
          </w:p>
        </w:tc>
        <w:tc>
          <w:tcPr>
            <w:tcW w:w="266" w:type="pct"/>
            <w:tcBorders>
              <w:top w:val="single" w:sz="16" w:space="0" w:color="000000"/>
              <w:bottom w:val="single" w:sz="16" w:space="0" w:color="000000"/>
            </w:tcBorders>
            <w:shd w:val="clear" w:color="auto" w:fill="FFFFFF"/>
            <w:vAlign w:val="bottom"/>
          </w:tcPr>
          <w:p w14:paraId="74C2088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P15</w:t>
            </w:r>
          </w:p>
        </w:tc>
        <w:tc>
          <w:tcPr>
            <w:tcW w:w="266" w:type="pct"/>
            <w:tcBorders>
              <w:top w:val="single" w:sz="16" w:space="0" w:color="000000"/>
              <w:bottom w:val="single" w:sz="16" w:space="0" w:color="000000"/>
              <w:right w:val="single" w:sz="16" w:space="0" w:color="000000"/>
            </w:tcBorders>
            <w:shd w:val="clear" w:color="auto" w:fill="FFFFFF"/>
            <w:vAlign w:val="bottom"/>
          </w:tcPr>
          <w:p w14:paraId="52CE172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TOTAL</w:t>
            </w:r>
          </w:p>
        </w:tc>
      </w:tr>
      <w:tr w:rsidR="004704A3" w:rsidRPr="00921D67" w14:paraId="323A269C" w14:textId="77777777" w:rsidTr="00967A30">
        <w:trPr>
          <w:cantSplit/>
        </w:trPr>
        <w:tc>
          <w:tcPr>
            <w:tcW w:w="223" w:type="pct"/>
            <w:vMerge w:val="restart"/>
            <w:tcBorders>
              <w:top w:val="single" w:sz="16" w:space="0" w:color="000000"/>
              <w:left w:val="single" w:sz="16" w:space="0" w:color="000000"/>
              <w:right w:val="nil"/>
            </w:tcBorders>
            <w:shd w:val="clear" w:color="auto" w:fill="EEECE1" w:themeFill="background2"/>
          </w:tcPr>
          <w:p w14:paraId="3671E3AF" w14:textId="20E0087C"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X1.1</w:t>
            </w:r>
          </w:p>
        </w:tc>
        <w:tc>
          <w:tcPr>
            <w:tcW w:w="517" w:type="pct"/>
            <w:tcBorders>
              <w:top w:val="single" w:sz="16" w:space="0" w:color="000000"/>
              <w:left w:val="nil"/>
              <w:bottom w:val="nil"/>
              <w:right w:val="single" w:sz="16" w:space="0" w:color="000000"/>
            </w:tcBorders>
            <w:shd w:val="clear" w:color="auto" w:fill="EEECE1" w:themeFill="background2"/>
          </w:tcPr>
          <w:p w14:paraId="4A3886F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single" w:sz="16" w:space="0" w:color="000000"/>
              <w:left w:val="single" w:sz="16" w:space="0" w:color="000000"/>
              <w:bottom w:val="nil"/>
            </w:tcBorders>
            <w:shd w:val="clear" w:color="auto" w:fill="FFFFFF"/>
            <w:vAlign w:val="center"/>
          </w:tcPr>
          <w:p w14:paraId="759E9C2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single" w:sz="16" w:space="0" w:color="000000"/>
              <w:bottom w:val="nil"/>
            </w:tcBorders>
            <w:shd w:val="clear" w:color="auto" w:fill="FFFFFF"/>
            <w:vAlign w:val="center"/>
          </w:tcPr>
          <w:p w14:paraId="60D8752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.994</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6B12566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.994</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398A222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.992</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034C557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.453</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2278357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.331</w:t>
            </w:r>
          </w:p>
        </w:tc>
        <w:tc>
          <w:tcPr>
            <w:tcW w:w="266" w:type="pct"/>
            <w:tcBorders>
              <w:top w:val="single" w:sz="16" w:space="0" w:color="000000"/>
              <w:bottom w:val="nil"/>
            </w:tcBorders>
            <w:shd w:val="clear" w:color="auto" w:fill="FFFFFF"/>
            <w:vAlign w:val="center"/>
          </w:tcPr>
          <w:p w14:paraId="78A6D6C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.456</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338AF0B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.443</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744103D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.530</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7D3CBF1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.469</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1E7AF47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.414</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6E01A53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.418</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502B1D7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.315</w:t>
            </w:r>
          </w:p>
        </w:tc>
        <w:tc>
          <w:tcPr>
            <w:tcW w:w="266" w:type="pct"/>
            <w:tcBorders>
              <w:top w:val="single" w:sz="16" w:space="0" w:color="000000"/>
              <w:bottom w:val="nil"/>
            </w:tcBorders>
            <w:shd w:val="clear" w:color="auto" w:fill="FFFFFF"/>
            <w:vAlign w:val="center"/>
          </w:tcPr>
          <w:p w14:paraId="2116685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.516</w:t>
            </w:r>
            <w:r w:rsidRPr="00921D67">
              <w:rPr>
                <w:rFonts w:ascii="Times New Roman" w:hAnsi="Times New Roman"/>
                <w:sz w:val="16"/>
                <w:szCs w:val="16"/>
                <w:vertAlign w:val="superscript"/>
                <w:lang w:val="en-ID"/>
              </w:rPr>
              <w:t>**</w:t>
            </w:r>
          </w:p>
        </w:tc>
        <w:tc>
          <w:tcPr>
            <w:tcW w:w="266" w:type="pct"/>
            <w:tcBorders>
              <w:top w:val="single" w:sz="16" w:space="0" w:color="000000"/>
              <w:bottom w:val="nil"/>
            </w:tcBorders>
            <w:shd w:val="clear" w:color="auto" w:fill="FFFFFF"/>
            <w:vAlign w:val="center"/>
          </w:tcPr>
          <w:p w14:paraId="73AD08E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.440</w:t>
            </w:r>
            <w:r w:rsidRPr="00921D67">
              <w:rPr>
                <w:rFonts w:ascii="Times New Roman" w:hAnsi="Times New Roman"/>
                <w:sz w:val="16"/>
                <w:szCs w:val="16"/>
                <w:vertAlign w:val="superscript"/>
                <w:lang w:val="en-ID"/>
              </w:rPr>
              <w:t>*</w:t>
            </w:r>
          </w:p>
        </w:tc>
        <w:tc>
          <w:tcPr>
            <w:tcW w:w="266" w:type="pct"/>
            <w:tcBorders>
              <w:top w:val="single" w:sz="16" w:space="0" w:color="000000"/>
              <w:bottom w:val="nil"/>
              <w:right w:val="single" w:sz="16" w:space="0" w:color="000000"/>
            </w:tcBorders>
            <w:shd w:val="clear" w:color="auto" w:fill="FFFFFF"/>
            <w:vAlign w:val="center"/>
          </w:tcPr>
          <w:p w14:paraId="503C3E9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.624</w:t>
            </w:r>
            <w:r w:rsidRPr="00921D67">
              <w:rPr>
                <w:rFonts w:ascii="Times New Roman" w:hAnsi="Times New Roman"/>
                <w:sz w:val="16"/>
                <w:szCs w:val="16"/>
                <w:vertAlign w:val="superscript"/>
                <w:lang w:val="en-ID"/>
              </w:rPr>
              <w:t>**</w:t>
            </w:r>
          </w:p>
        </w:tc>
      </w:tr>
      <w:tr w:rsidR="004704A3" w:rsidRPr="00921D67" w14:paraId="71A17B01" w14:textId="77777777" w:rsidTr="00967A30">
        <w:trPr>
          <w:cantSplit/>
        </w:trPr>
        <w:tc>
          <w:tcPr>
            <w:tcW w:w="223" w:type="pct"/>
            <w:vMerge/>
            <w:tcBorders>
              <w:top w:val="single" w:sz="16" w:space="0" w:color="000000"/>
              <w:left w:val="single" w:sz="16" w:space="0" w:color="000000"/>
              <w:right w:val="nil"/>
            </w:tcBorders>
            <w:shd w:val="clear" w:color="auto" w:fill="EEECE1" w:themeFill="background2"/>
          </w:tcPr>
          <w:p w14:paraId="7BE7FCE5"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0DDDCF5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1166D5C1"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31230E9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28F3FA5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32D7D7F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1D85CC7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.012</w:t>
            </w:r>
          </w:p>
        </w:tc>
        <w:tc>
          <w:tcPr>
            <w:tcW w:w="266" w:type="pct"/>
            <w:tcBorders>
              <w:top w:val="nil"/>
              <w:bottom w:val="nil"/>
            </w:tcBorders>
            <w:shd w:val="clear" w:color="auto" w:fill="FFFFFF"/>
            <w:vAlign w:val="center"/>
          </w:tcPr>
          <w:p w14:paraId="3101DCF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.074</w:t>
            </w:r>
          </w:p>
        </w:tc>
        <w:tc>
          <w:tcPr>
            <w:tcW w:w="266" w:type="pct"/>
            <w:tcBorders>
              <w:top w:val="nil"/>
              <w:bottom w:val="nil"/>
            </w:tcBorders>
            <w:shd w:val="clear" w:color="auto" w:fill="FFFFFF"/>
            <w:vAlign w:val="center"/>
          </w:tcPr>
          <w:p w14:paraId="2F87444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.011</w:t>
            </w:r>
          </w:p>
        </w:tc>
        <w:tc>
          <w:tcPr>
            <w:tcW w:w="266" w:type="pct"/>
            <w:tcBorders>
              <w:top w:val="nil"/>
              <w:bottom w:val="nil"/>
            </w:tcBorders>
            <w:shd w:val="clear" w:color="auto" w:fill="FFFFFF"/>
            <w:vAlign w:val="center"/>
          </w:tcPr>
          <w:p w14:paraId="735423D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.014</w:t>
            </w:r>
          </w:p>
        </w:tc>
        <w:tc>
          <w:tcPr>
            <w:tcW w:w="266" w:type="pct"/>
            <w:tcBorders>
              <w:top w:val="nil"/>
              <w:bottom w:val="nil"/>
            </w:tcBorders>
            <w:shd w:val="clear" w:color="auto" w:fill="FFFFFF"/>
            <w:vAlign w:val="center"/>
          </w:tcPr>
          <w:p w14:paraId="7DF1236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.003</w:t>
            </w:r>
          </w:p>
        </w:tc>
        <w:tc>
          <w:tcPr>
            <w:tcW w:w="266" w:type="pct"/>
            <w:tcBorders>
              <w:top w:val="nil"/>
              <w:bottom w:val="nil"/>
            </w:tcBorders>
            <w:shd w:val="clear" w:color="auto" w:fill="FFFFFF"/>
            <w:vAlign w:val="center"/>
          </w:tcPr>
          <w:p w14:paraId="26E867A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.009</w:t>
            </w:r>
          </w:p>
        </w:tc>
        <w:tc>
          <w:tcPr>
            <w:tcW w:w="266" w:type="pct"/>
            <w:tcBorders>
              <w:top w:val="nil"/>
              <w:bottom w:val="nil"/>
            </w:tcBorders>
            <w:shd w:val="clear" w:color="auto" w:fill="FFFFFF"/>
            <w:vAlign w:val="center"/>
          </w:tcPr>
          <w:p w14:paraId="3CDD834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.023</w:t>
            </w:r>
          </w:p>
        </w:tc>
        <w:tc>
          <w:tcPr>
            <w:tcW w:w="266" w:type="pct"/>
            <w:tcBorders>
              <w:top w:val="nil"/>
              <w:bottom w:val="nil"/>
            </w:tcBorders>
            <w:shd w:val="clear" w:color="auto" w:fill="FFFFFF"/>
            <w:vAlign w:val="center"/>
          </w:tcPr>
          <w:p w14:paraId="19012BA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.021</w:t>
            </w:r>
          </w:p>
        </w:tc>
        <w:tc>
          <w:tcPr>
            <w:tcW w:w="266" w:type="pct"/>
            <w:tcBorders>
              <w:top w:val="nil"/>
              <w:bottom w:val="nil"/>
            </w:tcBorders>
            <w:shd w:val="clear" w:color="auto" w:fill="FFFFFF"/>
            <w:vAlign w:val="center"/>
          </w:tcPr>
          <w:p w14:paraId="5CF58E9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.091</w:t>
            </w:r>
          </w:p>
        </w:tc>
        <w:tc>
          <w:tcPr>
            <w:tcW w:w="266" w:type="pct"/>
            <w:tcBorders>
              <w:top w:val="nil"/>
              <w:bottom w:val="nil"/>
            </w:tcBorders>
            <w:shd w:val="clear" w:color="auto" w:fill="FFFFFF"/>
            <w:vAlign w:val="center"/>
          </w:tcPr>
          <w:p w14:paraId="536C5BF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.004</w:t>
            </w:r>
          </w:p>
        </w:tc>
        <w:tc>
          <w:tcPr>
            <w:tcW w:w="266" w:type="pct"/>
            <w:tcBorders>
              <w:top w:val="nil"/>
              <w:bottom w:val="nil"/>
            </w:tcBorders>
            <w:shd w:val="clear" w:color="auto" w:fill="FFFFFF"/>
            <w:vAlign w:val="center"/>
          </w:tcPr>
          <w:p w14:paraId="7F122C5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.015</w:t>
            </w:r>
          </w:p>
        </w:tc>
        <w:tc>
          <w:tcPr>
            <w:tcW w:w="266" w:type="pct"/>
            <w:tcBorders>
              <w:top w:val="nil"/>
              <w:bottom w:val="nil"/>
              <w:right w:val="single" w:sz="16" w:space="0" w:color="000000"/>
            </w:tcBorders>
            <w:shd w:val="clear" w:color="auto" w:fill="FFFFFF"/>
            <w:vAlign w:val="center"/>
          </w:tcPr>
          <w:p w14:paraId="773CC6B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0CA40E57" w14:textId="77777777" w:rsidTr="00967A30">
        <w:trPr>
          <w:cantSplit/>
        </w:trPr>
        <w:tc>
          <w:tcPr>
            <w:tcW w:w="223" w:type="pct"/>
            <w:vMerge/>
            <w:tcBorders>
              <w:top w:val="single" w:sz="16" w:space="0" w:color="000000"/>
              <w:left w:val="single" w:sz="16" w:space="0" w:color="000000"/>
              <w:right w:val="nil"/>
            </w:tcBorders>
            <w:shd w:val="clear" w:color="auto" w:fill="EEECE1" w:themeFill="background2"/>
          </w:tcPr>
          <w:p w14:paraId="5AF8CBAC"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15AA7E7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48C38F06" w14:textId="1B5BD8B7" w:rsidR="00E14E28" w:rsidRPr="00921D67" w:rsidRDefault="004450AF"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152BE90" w14:textId="38E8DCDE" w:rsidR="00E14E28" w:rsidRPr="00921D67" w:rsidRDefault="004450AF"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E654493" w14:textId="34934DD8" w:rsidR="00E14E28" w:rsidRPr="00921D67" w:rsidRDefault="004450AF"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E047FF5" w14:textId="45BAF7E0" w:rsidR="00E14E28" w:rsidRPr="00921D67" w:rsidRDefault="004450AF"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DADE1E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2C107C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2535BF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2FBFF4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87E0E6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6FA7E2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2C73D2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081822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36A86D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8C448F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D30EC0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08DC75E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13E96E62"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0CC6D6E8" w14:textId="150C9A2A"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X1.2</w:t>
            </w:r>
          </w:p>
        </w:tc>
        <w:tc>
          <w:tcPr>
            <w:tcW w:w="517" w:type="pct"/>
            <w:tcBorders>
              <w:top w:val="nil"/>
              <w:left w:val="nil"/>
              <w:bottom w:val="nil"/>
              <w:right w:val="single" w:sz="16" w:space="0" w:color="000000"/>
            </w:tcBorders>
            <w:shd w:val="clear" w:color="auto" w:fill="EEECE1" w:themeFill="background2"/>
          </w:tcPr>
          <w:p w14:paraId="432F37B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0578E1C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97ABD5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44BEFDA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E161FA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1C9FD2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.636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D026C3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.556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0FE045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.593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BF89A2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.392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B3F88C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.570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F6E931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.377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00CDCE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.142</w:t>
            </w:r>
          </w:p>
        </w:tc>
        <w:tc>
          <w:tcPr>
            <w:tcW w:w="266" w:type="pct"/>
            <w:tcBorders>
              <w:top w:val="nil"/>
              <w:bottom w:val="nil"/>
            </w:tcBorders>
            <w:shd w:val="clear" w:color="auto" w:fill="FFFFFF"/>
            <w:vAlign w:val="center"/>
          </w:tcPr>
          <w:p w14:paraId="688348B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.456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F8929D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.496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C16C7A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.670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0F6A53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.426</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012C19E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.680</w:t>
            </w:r>
            <w:r w:rsidRPr="00921D67">
              <w:rPr>
                <w:rFonts w:ascii="Times New Roman" w:hAnsi="Times New Roman"/>
                <w:sz w:val="16"/>
                <w:szCs w:val="16"/>
                <w:vertAlign w:val="superscript"/>
                <w:lang w:val="en-ID"/>
              </w:rPr>
              <w:t>**</w:t>
            </w:r>
          </w:p>
        </w:tc>
      </w:tr>
      <w:tr w:rsidR="004704A3" w:rsidRPr="00921D67" w14:paraId="5722BBB8" w14:textId="77777777" w:rsidTr="00967A30">
        <w:trPr>
          <w:cantSplit/>
        </w:trPr>
        <w:tc>
          <w:tcPr>
            <w:tcW w:w="223" w:type="pct"/>
            <w:vMerge/>
            <w:tcBorders>
              <w:top w:val="nil"/>
              <w:left w:val="single" w:sz="16" w:space="0" w:color="000000"/>
              <w:right w:val="nil"/>
            </w:tcBorders>
            <w:shd w:val="clear" w:color="auto" w:fill="EEECE1" w:themeFill="background2"/>
          </w:tcPr>
          <w:p w14:paraId="7D3C6E6E"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12656C9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580360A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14A0B0CE"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73AB8E2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1779344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1FD8486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75EC73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1A0CCE5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7853A44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.032</w:t>
            </w:r>
          </w:p>
        </w:tc>
        <w:tc>
          <w:tcPr>
            <w:tcW w:w="266" w:type="pct"/>
            <w:tcBorders>
              <w:top w:val="nil"/>
              <w:bottom w:val="nil"/>
            </w:tcBorders>
            <w:shd w:val="clear" w:color="auto" w:fill="FFFFFF"/>
            <w:vAlign w:val="center"/>
          </w:tcPr>
          <w:p w14:paraId="3BD25A7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0FE547E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.040</w:t>
            </w:r>
          </w:p>
        </w:tc>
        <w:tc>
          <w:tcPr>
            <w:tcW w:w="266" w:type="pct"/>
            <w:tcBorders>
              <w:top w:val="nil"/>
              <w:bottom w:val="nil"/>
            </w:tcBorders>
            <w:shd w:val="clear" w:color="auto" w:fill="FFFFFF"/>
            <w:vAlign w:val="center"/>
          </w:tcPr>
          <w:p w14:paraId="6A03ECA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.453</w:t>
            </w:r>
          </w:p>
        </w:tc>
        <w:tc>
          <w:tcPr>
            <w:tcW w:w="266" w:type="pct"/>
            <w:tcBorders>
              <w:top w:val="nil"/>
              <w:bottom w:val="nil"/>
            </w:tcBorders>
            <w:shd w:val="clear" w:color="auto" w:fill="FFFFFF"/>
            <w:vAlign w:val="center"/>
          </w:tcPr>
          <w:p w14:paraId="339B12B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.011</w:t>
            </w:r>
          </w:p>
        </w:tc>
        <w:tc>
          <w:tcPr>
            <w:tcW w:w="266" w:type="pct"/>
            <w:tcBorders>
              <w:top w:val="nil"/>
              <w:bottom w:val="nil"/>
            </w:tcBorders>
            <w:shd w:val="clear" w:color="auto" w:fill="FFFFFF"/>
            <w:vAlign w:val="center"/>
          </w:tcPr>
          <w:p w14:paraId="5F2AECD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.005</w:t>
            </w:r>
          </w:p>
        </w:tc>
        <w:tc>
          <w:tcPr>
            <w:tcW w:w="266" w:type="pct"/>
            <w:tcBorders>
              <w:top w:val="nil"/>
              <w:bottom w:val="nil"/>
            </w:tcBorders>
            <w:shd w:val="clear" w:color="auto" w:fill="FFFFFF"/>
            <w:vAlign w:val="center"/>
          </w:tcPr>
          <w:p w14:paraId="0CCC206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0E043A1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.019</w:t>
            </w:r>
          </w:p>
        </w:tc>
        <w:tc>
          <w:tcPr>
            <w:tcW w:w="266" w:type="pct"/>
            <w:tcBorders>
              <w:top w:val="nil"/>
              <w:bottom w:val="nil"/>
              <w:right w:val="single" w:sz="16" w:space="0" w:color="000000"/>
            </w:tcBorders>
            <w:shd w:val="clear" w:color="auto" w:fill="FFFFFF"/>
            <w:vAlign w:val="center"/>
          </w:tcPr>
          <w:p w14:paraId="5335EF1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2E4F7EE3" w14:textId="77777777" w:rsidTr="00967A30">
        <w:trPr>
          <w:cantSplit/>
        </w:trPr>
        <w:tc>
          <w:tcPr>
            <w:tcW w:w="223" w:type="pct"/>
            <w:vMerge/>
            <w:tcBorders>
              <w:top w:val="nil"/>
              <w:left w:val="single" w:sz="16" w:space="0" w:color="000000"/>
              <w:right w:val="nil"/>
            </w:tcBorders>
            <w:shd w:val="clear" w:color="auto" w:fill="EEECE1" w:themeFill="background2"/>
          </w:tcPr>
          <w:p w14:paraId="6A8864AC"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0D8B0AB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2A275F28" w14:textId="7A58294D" w:rsidR="00E14E28" w:rsidRPr="00921D67" w:rsidRDefault="004450AF"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37A565A" w14:textId="08D9CEE8" w:rsidR="00E14E28" w:rsidRPr="00921D67" w:rsidRDefault="004450AF"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74F85D9" w14:textId="58B972BD" w:rsidR="00E14E28" w:rsidRPr="00921D67" w:rsidRDefault="004450AF"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0CEB6CA" w14:textId="17523F46" w:rsidR="00E14E28" w:rsidRPr="00921D67" w:rsidRDefault="004450AF"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5473ED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943C28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78ACD3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2EFDA2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691BB8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FD2FE7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C78A9F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C1E46D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091AB6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F6A93A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6AFF8D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17EB05F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40C83B4C"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3AC394DF" w14:textId="124DFFF1"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X1.3</w:t>
            </w:r>
          </w:p>
        </w:tc>
        <w:tc>
          <w:tcPr>
            <w:tcW w:w="517" w:type="pct"/>
            <w:tcBorders>
              <w:top w:val="nil"/>
              <w:left w:val="nil"/>
              <w:bottom w:val="nil"/>
              <w:right w:val="single" w:sz="16" w:space="0" w:color="000000"/>
            </w:tcBorders>
            <w:shd w:val="clear" w:color="auto" w:fill="EEECE1" w:themeFill="background2"/>
          </w:tcPr>
          <w:p w14:paraId="7C32F0A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4946EEA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13DD76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C7E663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1824EC6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B8D245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.198</w:t>
            </w:r>
          </w:p>
        </w:tc>
        <w:tc>
          <w:tcPr>
            <w:tcW w:w="266" w:type="pct"/>
            <w:tcBorders>
              <w:top w:val="nil"/>
              <w:bottom w:val="nil"/>
            </w:tcBorders>
            <w:shd w:val="clear" w:color="auto" w:fill="FFFFFF"/>
            <w:vAlign w:val="center"/>
          </w:tcPr>
          <w:p w14:paraId="50B74AE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-.162</w:t>
            </w:r>
          </w:p>
        </w:tc>
        <w:tc>
          <w:tcPr>
            <w:tcW w:w="266" w:type="pct"/>
            <w:tcBorders>
              <w:top w:val="nil"/>
              <w:bottom w:val="nil"/>
            </w:tcBorders>
            <w:shd w:val="clear" w:color="auto" w:fill="FFFFFF"/>
            <w:vAlign w:val="center"/>
          </w:tcPr>
          <w:p w14:paraId="22C0ABE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.322</w:t>
            </w:r>
          </w:p>
        </w:tc>
        <w:tc>
          <w:tcPr>
            <w:tcW w:w="266" w:type="pct"/>
            <w:tcBorders>
              <w:top w:val="nil"/>
              <w:bottom w:val="nil"/>
            </w:tcBorders>
            <w:shd w:val="clear" w:color="auto" w:fill="FFFFFF"/>
            <w:vAlign w:val="center"/>
          </w:tcPr>
          <w:p w14:paraId="5490652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.289</w:t>
            </w:r>
          </w:p>
        </w:tc>
        <w:tc>
          <w:tcPr>
            <w:tcW w:w="266" w:type="pct"/>
            <w:tcBorders>
              <w:top w:val="nil"/>
              <w:bottom w:val="nil"/>
            </w:tcBorders>
            <w:shd w:val="clear" w:color="auto" w:fill="FFFFFF"/>
            <w:vAlign w:val="center"/>
          </w:tcPr>
          <w:p w14:paraId="42869DD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.191</w:t>
            </w:r>
          </w:p>
        </w:tc>
        <w:tc>
          <w:tcPr>
            <w:tcW w:w="266" w:type="pct"/>
            <w:tcBorders>
              <w:top w:val="nil"/>
              <w:bottom w:val="nil"/>
            </w:tcBorders>
            <w:shd w:val="clear" w:color="auto" w:fill="FFFFFF"/>
            <w:vAlign w:val="center"/>
          </w:tcPr>
          <w:p w14:paraId="4162B5F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.424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2EBDC0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.463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D642EA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.214</w:t>
            </w:r>
          </w:p>
        </w:tc>
        <w:tc>
          <w:tcPr>
            <w:tcW w:w="266" w:type="pct"/>
            <w:tcBorders>
              <w:top w:val="nil"/>
              <w:bottom w:val="nil"/>
            </w:tcBorders>
            <w:shd w:val="clear" w:color="auto" w:fill="FFFFFF"/>
            <w:vAlign w:val="center"/>
          </w:tcPr>
          <w:p w14:paraId="775F05D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.288</w:t>
            </w:r>
          </w:p>
        </w:tc>
        <w:tc>
          <w:tcPr>
            <w:tcW w:w="266" w:type="pct"/>
            <w:tcBorders>
              <w:top w:val="nil"/>
              <w:bottom w:val="nil"/>
            </w:tcBorders>
            <w:shd w:val="clear" w:color="auto" w:fill="FFFFFF"/>
            <w:vAlign w:val="center"/>
          </w:tcPr>
          <w:p w14:paraId="137061B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.132</w:t>
            </w:r>
          </w:p>
        </w:tc>
        <w:tc>
          <w:tcPr>
            <w:tcW w:w="266" w:type="pct"/>
            <w:tcBorders>
              <w:top w:val="nil"/>
              <w:bottom w:val="nil"/>
            </w:tcBorders>
            <w:shd w:val="clear" w:color="auto" w:fill="FFFFFF"/>
            <w:vAlign w:val="center"/>
          </w:tcPr>
          <w:p w14:paraId="5961D4D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.375</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192F25C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.368</w:t>
            </w:r>
            <w:r w:rsidRPr="00921D67">
              <w:rPr>
                <w:rFonts w:ascii="Times New Roman" w:hAnsi="Times New Roman"/>
                <w:sz w:val="16"/>
                <w:szCs w:val="16"/>
                <w:vertAlign w:val="superscript"/>
                <w:lang w:val="en-ID"/>
              </w:rPr>
              <w:t>*</w:t>
            </w:r>
          </w:p>
        </w:tc>
      </w:tr>
      <w:tr w:rsidR="004704A3" w:rsidRPr="00921D67" w14:paraId="37B67A10" w14:textId="77777777" w:rsidTr="00967A30">
        <w:trPr>
          <w:cantSplit/>
        </w:trPr>
        <w:tc>
          <w:tcPr>
            <w:tcW w:w="223" w:type="pct"/>
            <w:vMerge/>
            <w:tcBorders>
              <w:top w:val="nil"/>
              <w:left w:val="single" w:sz="16" w:space="0" w:color="000000"/>
              <w:right w:val="nil"/>
            </w:tcBorders>
            <w:shd w:val="clear" w:color="auto" w:fill="EEECE1" w:themeFill="background2"/>
          </w:tcPr>
          <w:p w14:paraId="5C97B8CF"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4399D41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7F6B1A1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AD6234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14152D8C"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0B810EE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712592D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.293</w:t>
            </w:r>
          </w:p>
        </w:tc>
        <w:tc>
          <w:tcPr>
            <w:tcW w:w="266" w:type="pct"/>
            <w:tcBorders>
              <w:top w:val="nil"/>
              <w:bottom w:val="nil"/>
            </w:tcBorders>
            <w:shd w:val="clear" w:color="auto" w:fill="FFFFFF"/>
            <w:vAlign w:val="center"/>
          </w:tcPr>
          <w:p w14:paraId="497F945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.393</w:t>
            </w:r>
          </w:p>
        </w:tc>
        <w:tc>
          <w:tcPr>
            <w:tcW w:w="266" w:type="pct"/>
            <w:tcBorders>
              <w:top w:val="nil"/>
              <w:bottom w:val="nil"/>
            </w:tcBorders>
            <w:shd w:val="clear" w:color="auto" w:fill="FFFFFF"/>
            <w:vAlign w:val="center"/>
          </w:tcPr>
          <w:p w14:paraId="3E6B34E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.082</w:t>
            </w:r>
          </w:p>
        </w:tc>
        <w:tc>
          <w:tcPr>
            <w:tcW w:w="266" w:type="pct"/>
            <w:tcBorders>
              <w:top w:val="nil"/>
              <w:bottom w:val="nil"/>
            </w:tcBorders>
            <w:shd w:val="clear" w:color="auto" w:fill="FFFFFF"/>
            <w:vAlign w:val="center"/>
          </w:tcPr>
          <w:p w14:paraId="31D99DE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.121</w:t>
            </w:r>
          </w:p>
        </w:tc>
        <w:tc>
          <w:tcPr>
            <w:tcW w:w="266" w:type="pct"/>
            <w:tcBorders>
              <w:top w:val="nil"/>
              <w:bottom w:val="nil"/>
            </w:tcBorders>
            <w:shd w:val="clear" w:color="auto" w:fill="FFFFFF"/>
            <w:vAlign w:val="center"/>
          </w:tcPr>
          <w:p w14:paraId="048C20F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.311</w:t>
            </w:r>
          </w:p>
        </w:tc>
        <w:tc>
          <w:tcPr>
            <w:tcW w:w="266" w:type="pct"/>
            <w:tcBorders>
              <w:top w:val="nil"/>
              <w:bottom w:val="nil"/>
            </w:tcBorders>
            <w:shd w:val="clear" w:color="auto" w:fill="FFFFFF"/>
            <w:vAlign w:val="center"/>
          </w:tcPr>
          <w:p w14:paraId="0ED90FA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.019</w:t>
            </w:r>
          </w:p>
        </w:tc>
        <w:tc>
          <w:tcPr>
            <w:tcW w:w="266" w:type="pct"/>
            <w:tcBorders>
              <w:top w:val="nil"/>
              <w:bottom w:val="nil"/>
            </w:tcBorders>
            <w:shd w:val="clear" w:color="auto" w:fill="FFFFFF"/>
            <w:vAlign w:val="center"/>
          </w:tcPr>
          <w:p w14:paraId="383A396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.010</w:t>
            </w:r>
          </w:p>
        </w:tc>
        <w:tc>
          <w:tcPr>
            <w:tcW w:w="266" w:type="pct"/>
            <w:tcBorders>
              <w:top w:val="nil"/>
              <w:bottom w:val="nil"/>
            </w:tcBorders>
            <w:shd w:val="clear" w:color="auto" w:fill="FFFFFF"/>
            <w:vAlign w:val="center"/>
          </w:tcPr>
          <w:p w14:paraId="2CBA20E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.256</w:t>
            </w:r>
          </w:p>
        </w:tc>
        <w:tc>
          <w:tcPr>
            <w:tcW w:w="266" w:type="pct"/>
            <w:tcBorders>
              <w:top w:val="nil"/>
              <w:bottom w:val="nil"/>
            </w:tcBorders>
            <w:shd w:val="clear" w:color="auto" w:fill="FFFFFF"/>
            <w:vAlign w:val="center"/>
          </w:tcPr>
          <w:p w14:paraId="7B8D25F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.123</w:t>
            </w:r>
          </w:p>
        </w:tc>
        <w:tc>
          <w:tcPr>
            <w:tcW w:w="266" w:type="pct"/>
            <w:tcBorders>
              <w:top w:val="nil"/>
              <w:bottom w:val="nil"/>
            </w:tcBorders>
            <w:shd w:val="clear" w:color="auto" w:fill="FFFFFF"/>
            <w:vAlign w:val="center"/>
          </w:tcPr>
          <w:p w14:paraId="70F7669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.488</w:t>
            </w:r>
          </w:p>
        </w:tc>
        <w:tc>
          <w:tcPr>
            <w:tcW w:w="266" w:type="pct"/>
            <w:tcBorders>
              <w:top w:val="nil"/>
              <w:bottom w:val="nil"/>
            </w:tcBorders>
            <w:shd w:val="clear" w:color="auto" w:fill="FFFFFF"/>
            <w:vAlign w:val="center"/>
          </w:tcPr>
          <w:p w14:paraId="5E27056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.041</w:t>
            </w:r>
          </w:p>
        </w:tc>
        <w:tc>
          <w:tcPr>
            <w:tcW w:w="266" w:type="pct"/>
            <w:tcBorders>
              <w:top w:val="nil"/>
              <w:bottom w:val="nil"/>
              <w:right w:val="single" w:sz="16" w:space="0" w:color="000000"/>
            </w:tcBorders>
            <w:shd w:val="clear" w:color="auto" w:fill="FFFFFF"/>
            <w:vAlign w:val="center"/>
          </w:tcPr>
          <w:p w14:paraId="1A07C8F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.045</w:t>
            </w:r>
          </w:p>
        </w:tc>
      </w:tr>
      <w:tr w:rsidR="004704A3" w:rsidRPr="00921D67" w14:paraId="30BFE0AA" w14:textId="77777777" w:rsidTr="00967A30">
        <w:trPr>
          <w:cantSplit/>
        </w:trPr>
        <w:tc>
          <w:tcPr>
            <w:tcW w:w="223" w:type="pct"/>
            <w:vMerge/>
            <w:tcBorders>
              <w:top w:val="nil"/>
              <w:left w:val="single" w:sz="16" w:space="0" w:color="000000"/>
              <w:right w:val="nil"/>
            </w:tcBorders>
            <w:shd w:val="clear" w:color="auto" w:fill="EEECE1" w:themeFill="background2"/>
          </w:tcPr>
          <w:p w14:paraId="6E757DB8"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2C64E7B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361B2D14" w14:textId="28EAD6BC" w:rsidR="00E14E28" w:rsidRPr="00921D67" w:rsidRDefault="00BB3250" w:rsidP="004704A3">
            <w:pPr>
              <w:rPr>
                <w:rFonts w:ascii="Times New Roman" w:hAnsi="Times New Roman"/>
                <w:sz w:val="16"/>
                <w:szCs w:val="16"/>
                <w:lang w:val="en-ID"/>
              </w:rPr>
            </w:pPr>
            <w:r w:rsidRPr="00921D67">
              <w:rPr>
                <w:rFonts w:ascii="Times New Roman" w:hAnsi="Times New Roman"/>
                <w:sz w:val="16"/>
                <w:szCs w:val="16"/>
                <w:lang w:val="en-ID"/>
              </w:rPr>
              <w:t>3</w:t>
            </w:r>
            <w:r w:rsidR="00E14E28" w:rsidRPr="00921D67">
              <w:rPr>
                <w:rFonts w:ascii="Times New Roman" w:hAnsi="Times New Roman"/>
                <w:sz w:val="16"/>
                <w:szCs w:val="16"/>
                <w:lang w:val="en-ID"/>
              </w:rPr>
              <w:t>0</w:t>
            </w:r>
          </w:p>
        </w:tc>
        <w:tc>
          <w:tcPr>
            <w:tcW w:w="266" w:type="pct"/>
            <w:tcBorders>
              <w:top w:val="nil"/>
            </w:tcBorders>
            <w:shd w:val="clear" w:color="auto" w:fill="FFFFFF"/>
            <w:vAlign w:val="center"/>
          </w:tcPr>
          <w:p w14:paraId="4B9D35ED" w14:textId="6FDF94CB" w:rsidR="00E14E28" w:rsidRPr="00921D67" w:rsidRDefault="00BB3250" w:rsidP="004704A3">
            <w:pPr>
              <w:rPr>
                <w:rFonts w:ascii="Times New Roman" w:hAnsi="Times New Roman"/>
                <w:sz w:val="16"/>
                <w:szCs w:val="16"/>
                <w:lang w:val="en-ID"/>
              </w:rPr>
            </w:pPr>
            <w:r w:rsidRPr="00921D67">
              <w:rPr>
                <w:rFonts w:ascii="Times New Roman" w:hAnsi="Times New Roman"/>
                <w:sz w:val="16"/>
                <w:szCs w:val="16"/>
                <w:lang w:val="en-ID"/>
              </w:rPr>
              <w:t>3</w:t>
            </w:r>
            <w:r w:rsidR="00E14E28" w:rsidRPr="00921D67">
              <w:rPr>
                <w:rFonts w:ascii="Times New Roman" w:hAnsi="Times New Roman"/>
                <w:sz w:val="16"/>
                <w:szCs w:val="16"/>
                <w:lang w:val="en-ID"/>
              </w:rPr>
              <w:t>0</w:t>
            </w:r>
          </w:p>
        </w:tc>
        <w:tc>
          <w:tcPr>
            <w:tcW w:w="266" w:type="pct"/>
            <w:tcBorders>
              <w:top w:val="nil"/>
            </w:tcBorders>
            <w:shd w:val="clear" w:color="auto" w:fill="FFFFFF"/>
            <w:vAlign w:val="center"/>
          </w:tcPr>
          <w:p w14:paraId="692AA0E2" w14:textId="310E712D" w:rsidR="00E14E28" w:rsidRPr="00921D67" w:rsidRDefault="00BB3250"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36AEB80" w14:textId="38136F3F" w:rsidR="00E14E28" w:rsidRPr="00921D67" w:rsidRDefault="004450AF"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7D9487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5BDFB8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468803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80C24C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4EB11B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912D71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2D2901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2EF343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DB3556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3E15E5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7EDE3D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3C4B531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2516F10E"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4C1AB9E4" w14:textId="08EB135B"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X1.4</w:t>
            </w:r>
          </w:p>
        </w:tc>
        <w:tc>
          <w:tcPr>
            <w:tcW w:w="517" w:type="pct"/>
            <w:tcBorders>
              <w:top w:val="nil"/>
              <w:left w:val="nil"/>
              <w:bottom w:val="nil"/>
              <w:right w:val="single" w:sz="16" w:space="0" w:color="000000"/>
            </w:tcBorders>
            <w:shd w:val="clear" w:color="auto" w:fill="EEECE1" w:themeFill="background2"/>
          </w:tcPr>
          <w:p w14:paraId="385A3B6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78A543D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727969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4CA289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.991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A8489D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69A9CF0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.467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278476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.560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B5786D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.403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7DDCDA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.390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328A70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.288</w:t>
            </w:r>
          </w:p>
        </w:tc>
        <w:tc>
          <w:tcPr>
            <w:tcW w:w="266" w:type="pct"/>
            <w:tcBorders>
              <w:top w:val="nil"/>
              <w:bottom w:val="nil"/>
            </w:tcBorders>
            <w:shd w:val="clear" w:color="auto" w:fill="FFFFFF"/>
            <w:vAlign w:val="center"/>
          </w:tcPr>
          <w:p w14:paraId="199C026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.571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115A50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.032</w:t>
            </w:r>
          </w:p>
        </w:tc>
        <w:tc>
          <w:tcPr>
            <w:tcW w:w="266" w:type="pct"/>
            <w:tcBorders>
              <w:top w:val="nil"/>
              <w:bottom w:val="nil"/>
            </w:tcBorders>
            <w:shd w:val="clear" w:color="auto" w:fill="FFFFFF"/>
            <w:vAlign w:val="center"/>
          </w:tcPr>
          <w:p w14:paraId="0668D57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.400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ED0DFA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.505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E2041A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.491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683DB5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.324</w:t>
            </w:r>
          </w:p>
        </w:tc>
        <w:tc>
          <w:tcPr>
            <w:tcW w:w="266" w:type="pct"/>
            <w:tcBorders>
              <w:top w:val="nil"/>
              <w:bottom w:val="nil"/>
              <w:right w:val="single" w:sz="16" w:space="0" w:color="000000"/>
            </w:tcBorders>
            <w:shd w:val="clear" w:color="auto" w:fill="FFFFFF"/>
            <w:vAlign w:val="center"/>
          </w:tcPr>
          <w:p w14:paraId="2B8193F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.599</w:t>
            </w:r>
            <w:r w:rsidRPr="00921D67">
              <w:rPr>
                <w:rFonts w:ascii="Times New Roman" w:hAnsi="Times New Roman"/>
                <w:sz w:val="16"/>
                <w:szCs w:val="16"/>
                <w:vertAlign w:val="superscript"/>
                <w:lang w:val="en-ID"/>
              </w:rPr>
              <w:t>**</w:t>
            </w:r>
          </w:p>
        </w:tc>
      </w:tr>
      <w:tr w:rsidR="004704A3" w:rsidRPr="00921D67" w14:paraId="22D1895B" w14:textId="77777777" w:rsidTr="00967A30">
        <w:trPr>
          <w:cantSplit/>
        </w:trPr>
        <w:tc>
          <w:tcPr>
            <w:tcW w:w="223" w:type="pct"/>
            <w:vMerge/>
            <w:tcBorders>
              <w:top w:val="nil"/>
              <w:left w:val="single" w:sz="16" w:space="0" w:color="000000"/>
              <w:right w:val="nil"/>
            </w:tcBorders>
            <w:shd w:val="clear" w:color="auto" w:fill="EEECE1" w:themeFill="background2"/>
          </w:tcPr>
          <w:p w14:paraId="7C2A7D00"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050A5DD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79BDD54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02AC8B3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3064B4D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227A4E03"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490F928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.009</w:t>
            </w:r>
          </w:p>
        </w:tc>
        <w:tc>
          <w:tcPr>
            <w:tcW w:w="266" w:type="pct"/>
            <w:tcBorders>
              <w:top w:val="nil"/>
              <w:bottom w:val="nil"/>
            </w:tcBorders>
            <w:shd w:val="clear" w:color="auto" w:fill="FFFFFF"/>
            <w:vAlign w:val="center"/>
          </w:tcPr>
          <w:p w14:paraId="7574D27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1DBA99B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.027</w:t>
            </w:r>
          </w:p>
        </w:tc>
        <w:tc>
          <w:tcPr>
            <w:tcW w:w="266" w:type="pct"/>
            <w:tcBorders>
              <w:top w:val="nil"/>
              <w:bottom w:val="nil"/>
            </w:tcBorders>
            <w:shd w:val="clear" w:color="auto" w:fill="FFFFFF"/>
            <w:vAlign w:val="center"/>
          </w:tcPr>
          <w:p w14:paraId="1AA6BDF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.033</w:t>
            </w:r>
          </w:p>
        </w:tc>
        <w:tc>
          <w:tcPr>
            <w:tcW w:w="266" w:type="pct"/>
            <w:tcBorders>
              <w:top w:val="nil"/>
              <w:bottom w:val="nil"/>
            </w:tcBorders>
            <w:shd w:val="clear" w:color="auto" w:fill="FFFFFF"/>
            <w:vAlign w:val="center"/>
          </w:tcPr>
          <w:p w14:paraId="09D396F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.123</w:t>
            </w:r>
          </w:p>
        </w:tc>
        <w:tc>
          <w:tcPr>
            <w:tcW w:w="266" w:type="pct"/>
            <w:tcBorders>
              <w:top w:val="nil"/>
              <w:bottom w:val="nil"/>
            </w:tcBorders>
            <w:shd w:val="clear" w:color="auto" w:fill="FFFFFF"/>
            <w:vAlign w:val="center"/>
          </w:tcPr>
          <w:p w14:paraId="15522A9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0C39901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.868</w:t>
            </w:r>
          </w:p>
        </w:tc>
        <w:tc>
          <w:tcPr>
            <w:tcW w:w="266" w:type="pct"/>
            <w:tcBorders>
              <w:top w:val="nil"/>
              <w:bottom w:val="nil"/>
            </w:tcBorders>
            <w:shd w:val="clear" w:color="auto" w:fill="FFFFFF"/>
            <w:vAlign w:val="center"/>
          </w:tcPr>
          <w:p w14:paraId="1758BD8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.029</w:t>
            </w:r>
          </w:p>
        </w:tc>
        <w:tc>
          <w:tcPr>
            <w:tcW w:w="266" w:type="pct"/>
            <w:tcBorders>
              <w:top w:val="nil"/>
              <w:bottom w:val="nil"/>
            </w:tcBorders>
            <w:shd w:val="clear" w:color="auto" w:fill="FFFFFF"/>
            <w:vAlign w:val="center"/>
          </w:tcPr>
          <w:p w14:paraId="426AFC3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.004</w:t>
            </w:r>
          </w:p>
        </w:tc>
        <w:tc>
          <w:tcPr>
            <w:tcW w:w="266" w:type="pct"/>
            <w:tcBorders>
              <w:top w:val="nil"/>
              <w:bottom w:val="nil"/>
            </w:tcBorders>
            <w:shd w:val="clear" w:color="auto" w:fill="FFFFFF"/>
            <w:vAlign w:val="center"/>
          </w:tcPr>
          <w:p w14:paraId="1D59C71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.006</w:t>
            </w:r>
          </w:p>
        </w:tc>
        <w:tc>
          <w:tcPr>
            <w:tcW w:w="266" w:type="pct"/>
            <w:tcBorders>
              <w:top w:val="nil"/>
              <w:bottom w:val="nil"/>
            </w:tcBorders>
            <w:shd w:val="clear" w:color="auto" w:fill="FFFFFF"/>
            <w:vAlign w:val="center"/>
          </w:tcPr>
          <w:p w14:paraId="18373DF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.081</w:t>
            </w:r>
          </w:p>
        </w:tc>
        <w:tc>
          <w:tcPr>
            <w:tcW w:w="266" w:type="pct"/>
            <w:tcBorders>
              <w:top w:val="nil"/>
              <w:bottom w:val="nil"/>
              <w:right w:val="single" w:sz="16" w:space="0" w:color="000000"/>
            </w:tcBorders>
            <w:shd w:val="clear" w:color="auto" w:fill="FFFFFF"/>
            <w:vAlign w:val="center"/>
          </w:tcPr>
          <w:p w14:paraId="1A50A4D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6DC3CDA8" w14:textId="77777777" w:rsidTr="00967A30">
        <w:trPr>
          <w:cantSplit/>
        </w:trPr>
        <w:tc>
          <w:tcPr>
            <w:tcW w:w="223" w:type="pct"/>
            <w:vMerge/>
            <w:tcBorders>
              <w:top w:val="nil"/>
              <w:left w:val="single" w:sz="16" w:space="0" w:color="000000"/>
              <w:right w:val="nil"/>
            </w:tcBorders>
            <w:shd w:val="clear" w:color="auto" w:fill="EEECE1" w:themeFill="background2"/>
          </w:tcPr>
          <w:p w14:paraId="5B8F1E15"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1C81E40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3E1660B9" w14:textId="0D1297C6" w:rsidR="00E14E28" w:rsidRPr="00921D67" w:rsidRDefault="00BB3250" w:rsidP="004704A3">
            <w:pPr>
              <w:rPr>
                <w:rFonts w:ascii="Times New Roman" w:hAnsi="Times New Roman"/>
                <w:sz w:val="16"/>
                <w:szCs w:val="16"/>
                <w:lang w:val="en-ID"/>
              </w:rPr>
            </w:pPr>
            <w:r w:rsidRPr="00921D67">
              <w:rPr>
                <w:rFonts w:ascii="Times New Roman" w:hAnsi="Times New Roman"/>
                <w:sz w:val="16"/>
                <w:szCs w:val="16"/>
                <w:lang w:val="en-ID"/>
              </w:rPr>
              <w:t>3</w:t>
            </w:r>
            <w:r w:rsidR="00E14E28" w:rsidRPr="00921D67">
              <w:rPr>
                <w:rFonts w:ascii="Times New Roman" w:hAnsi="Times New Roman"/>
                <w:sz w:val="16"/>
                <w:szCs w:val="16"/>
                <w:lang w:val="en-ID"/>
              </w:rPr>
              <w:t>0</w:t>
            </w:r>
          </w:p>
        </w:tc>
        <w:tc>
          <w:tcPr>
            <w:tcW w:w="266" w:type="pct"/>
            <w:tcBorders>
              <w:top w:val="nil"/>
            </w:tcBorders>
            <w:shd w:val="clear" w:color="auto" w:fill="FFFFFF"/>
            <w:vAlign w:val="center"/>
          </w:tcPr>
          <w:p w14:paraId="7B89742B" w14:textId="328DA996" w:rsidR="00E14E28" w:rsidRPr="00921D67" w:rsidRDefault="00BB3250" w:rsidP="004704A3">
            <w:pPr>
              <w:rPr>
                <w:rFonts w:ascii="Times New Roman" w:hAnsi="Times New Roman"/>
                <w:sz w:val="16"/>
                <w:szCs w:val="16"/>
                <w:lang w:val="en-ID"/>
              </w:rPr>
            </w:pPr>
            <w:r w:rsidRPr="00921D67">
              <w:rPr>
                <w:rFonts w:ascii="Times New Roman" w:hAnsi="Times New Roman"/>
                <w:sz w:val="16"/>
                <w:szCs w:val="16"/>
                <w:lang w:val="en-ID"/>
              </w:rPr>
              <w:t>3</w:t>
            </w:r>
            <w:r w:rsidR="00E14E28" w:rsidRPr="00921D67">
              <w:rPr>
                <w:rFonts w:ascii="Times New Roman" w:hAnsi="Times New Roman"/>
                <w:sz w:val="16"/>
                <w:szCs w:val="16"/>
                <w:lang w:val="en-ID"/>
              </w:rPr>
              <w:t>0</w:t>
            </w:r>
          </w:p>
        </w:tc>
        <w:tc>
          <w:tcPr>
            <w:tcW w:w="266" w:type="pct"/>
            <w:tcBorders>
              <w:top w:val="nil"/>
            </w:tcBorders>
            <w:shd w:val="clear" w:color="auto" w:fill="FFFFFF"/>
            <w:vAlign w:val="center"/>
          </w:tcPr>
          <w:p w14:paraId="633A8317" w14:textId="1886A1F5" w:rsidR="00E14E28" w:rsidRPr="00921D67" w:rsidRDefault="00BB3250" w:rsidP="004704A3">
            <w:pPr>
              <w:rPr>
                <w:rFonts w:ascii="Times New Roman" w:hAnsi="Times New Roman"/>
                <w:sz w:val="16"/>
                <w:szCs w:val="16"/>
                <w:lang w:val="en-ID"/>
              </w:rPr>
            </w:pPr>
            <w:r w:rsidRPr="00921D67">
              <w:rPr>
                <w:rFonts w:ascii="Times New Roman" w:hAnsi="Times New Roman"/>
                <w:sz w:val="16"/>
                <w:szCs w:val="16"/>
                <w:lang w:val="en-ID"/>
              </w:rPr>
              <w:t>3</w:t>
            </w:r>
            <w:r w:rsidR="00E14E28" w:rsidRPr="00921D67">
              <w:rPr>
                <w:rFonts w:ascii="Times New Roman" w:hAnsi="Times New Roman"/>
                <w:sz w:val="16"/>
                <w:szCs w:val="16"/>
                <w:lang w:val="en-ID"/>
              </w:rPr>
              <w:t>0</w:t>
            </w:r>
          </w:p>
        </w:tc>
        <w:tc>
          <w:tcPr>
            <w:tcW w:w="266" w:type="pct"/>
            <w:tcBorders>
              <w:top w:val="nil"/>
            </w:tcBorders>
            <w:shd w:val="clear" w:color="auto" w:fill="FFFFFF"/>
            <w:vAlign w:val="center"/>
          </w:tcPr>
          <w:p w14:paraId="56C3F1BB" w14:textId="5AC48792" w:rsidR="00E14E28" w:rsidRPr="00921D67" w:rsidRDefault="00BB3250" w:rsidP="004704A3">
            <w:pPr>
              <w:rPr>
                <w:rFonts w:ascii="Times New Roman" w:hAnsi="Times New Roman"/>
                <w:sz w:val="16"/>
                <w:szCs w:val="16"/>
                <w:lang w:val="en-ID"/>
              </w:rPr>
            </w:pPr>
            <w:r w:rsidRPr="00921D67">
              <w:rPr>
                <w:rFonts w:ascii="Times New Roman" w:hAnsi="Times New Roman"/>
                <w:sz w:val="16"/>
                <w:szCs w:val="16"/>
                <w:lang w:val="en-ID"/>
              </w:rPr>
              <w:t>3</w:t>
            </w:r>
            <w:r w:rsidR="00E14E28" w:rsidRPr="00921D67">
              <w:rPr>
                <w:rFonts w:ascii="Times New Roman" w:hAnsi="Times New Roman"/>
                <w:sz w:val="16"/>
                <w:szCs w:val="16"/>
                <w:lang w:val="en-ID"/>
              </w:rPr>
              <w:t>0</w:t>
            </w:r>
          </w:p>
        </w:tc>
        <w:tc>
          <w:tcPr>
            <w:tcW w:w="266" w:type="pct"/>
            <w:tcBorders>
              <w:top w:val="nil"/>
            </w:tcBorders>
            <w:shd w:val="clear" w:color="auto" w:fill="FFFFFF"/>
            <w:vAlign w:val="center"/>
          </w:tcPr>
          <w:p w14:paraId="361D6DB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20817E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B8A82E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BCD1E1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708B62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440761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7FF499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7B6FBC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1E6A80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8CA375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0B8FF8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742FEDD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1A1CD71E"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0BB598C0" w14:textId="19D951CB"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X2.1</w:t>
            </w:r>
          </w:p>
        </w:tc>
        <w:tc>
          <w:tcPr>
            <w:tcW w:w="517" w:type="pct"/>
            <w:tcBorders>
              <w:top w:val="nil"/>
              <w:left w:val="nil"/>
              <w:bottom w:val="nil"/>
              <w:right w:val="single" w:sz="16" w:space="0" w:color="000000"/>
            </w:tcBorders>
            <w:shd w:val="clear" w:color="auto" w:fill="EEECE1" w:themeFill="background2"/>
          </w:tcPr>
          <w:p w14:paraId="50B1B4D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4C72C98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.453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AAA602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.636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5380B7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.198</w:t>
            </w:r>
          </w:p>
        </w:tc>
        <w:tc>
          <w:tcPr>
            <w:tcW w:w="266" w:type="pct"/>
            <w:tcBorders>
              <w:top w:val="nil"/>
              <w:bottom w:val="nil"/>
            </w:tcBorders>
            <w:shd w:val="clear" w:color="auto" w:fill="FFFFFF"/>
            <w:vAlign w:val="center"/>
          </w:tcPr>
          <w:p w14:paraId="721CB6C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.467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29C2B3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4C327E7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.600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82AC93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.764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C7613F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.659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8E9453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.603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81168A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.429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EE8E3C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.352</w:t>
            </w:r>
          </w:p>
        </w:tc>
        <w:tc>
          <w:tcPr>
            <w:tcW w:w="266" w:type="pct"/>
            <w:tcBorders>
              <w:top w:val="nil"/>
              <w:bottom w:val="nil"/>
            </w:tcBorders>
            <w:shd w:val="clear" w:color="auto" w:fill="FFFFFF"/>
            <w:vAlign w:val="center"/>
          </w:tcPr>
          <w:p w14:paraId="17770E9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.805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D78047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.739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04FE68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.805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44BA3B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.830</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44D4285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.891</w:t>
            </w:r>
            <w:r w:rsidRPr="00921D67">
              <w:rPr>
                <w:rFonts w:ascii="Times New Roman" w:hAnsi="Times New Roman"/>
                <w:sz w:val="16"/>
                <w:szCs w:val="16"/>
                <w:vertAlign w:val="superscript"/>
                <w:lang w:val="en-ID"/>
              </w:rPr>
              <w:t>**</w:t>
            </w:r>
          </w:p>
        </w:tc>
      </w:tr>
      <w:tr w:rsidR="004704A3" w:rsidRPr="00921D67" w14:paraId="4C631084" w14:textId="77777777" w:rsidTr="00967A30">
        <w:trPr>
          <w:cantSplit/>
        </w:trPr>
        <w:tc>
          <w:tcPr>
            <w:tcW w:w="223" w:type="pct"/>
            <w:vMerge/>
            <w:tcBorders>
              <w:top w:val="nil"/>
              <w:left w:val="single" w:sz="16" w:space="0" w:color="000000"/>
              <w:right w:val="nil"/>
            </w:tcBorders>
            <w:shd w:val="clear" w:color="auto" w:fill="EEECE1" w:themeFill="background2"/>
          </w:tcPr>
          <w:p w14:paraId="5F756C3E"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36C6784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7700983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.012</w:t>
            </w:r>
          </w:p>
        </w:tc>
        <w:tc>
          <w:tcPr>
            <w:tcW w:w="266" w:type="pct"/>
            <w:tcBorders>
              <w:top w:val="nil"/>
              <w:bottom w:val="nil"/>
            </w:tcBorders>
            <w:shd w:val="clear" w:color="auto" w:fill="FFFFFF"/>
            <w:vAlign w:val="center"/>
          </w:tcPr>
          <w:p w14:paraId="6CDBD20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814B61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.293</w:t>
            </w:r>
          </w:p>
        </w:tc>
        <w:tc>
          <w:tcPr>
            <w:tcW w:w="266" w:type="pct"/>
            <w:tcBorders>
              <w:top w:val="nil"/>
              <w:bottom w:val="nil"/>
            </w:tcBorders>
            <w:shd w:val="clear" w:color="auto" w:fill="FFFFFF"/>
            <w:vAlign w:val="center"/>
          </w:tcPr>
          <w:p w14:paraId="5D9AC46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.009</w:t>
            </w:r>
          </w:p>
        </w:tc>
        <w:tc>
          <w:tcPr>
            <w:tcW w:w="266" w:type="pct"/>
            <w:tcBorders>
              <w:top w:val="nil"/>
              <w:bottom w:val="nil"/>
            </w:tcBorders>
            <w:shd w:val="clear" w:color="auto" w:fill="FFFFFF"/>
            <w:vAlign w:val="center"/>
          </w:tcPr>
          <w:p w14:paraId="156DB621"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2CF0DC7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2F4792B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67D407C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C3BA8A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27C1C11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.018</w:t>
            </w:r>
          </w:p>
        </w:tc>
        <w:tc>
          <w:tcPr>
            <w:tcW w:w="266" w:type="pct"/>
            <w:tcBorders>
              <w:top w:val="nil"/>
              <w:bottom w:val="nil"/>
            </w:tcBorders>
            <w:shd w:val="clear" w:color="auto" w:fill="FFFFFF"/>
            <w:vAlign w:val="center"/>
          </w:tcPr>
          <w:p w14:paraId="4F1998E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.057</w:t>
            </w:r>
          </w:p>
        </w:tc>
        <w:tc>
          <w:tcPr>
            <w:tcW w:w="266" w:type="pct"/>
            <w:tcBorders>
              <w:top w:val="nil"/>
              <w:bottom w:val="nil"/>
            </w:tcBorders>
            <w:shd w:val="clear" w:color="auto" w:fill="FFFFFF"/>
            <w:vAlign w:val="center"/>
          </w:tcPr>
          <w:p w14:paraId="240C827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0EF58B7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7CF4EAB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ADE349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right w:val="single" w:sz="16" w:space="0" w:color="000000"/>
            </w:tcBorders>
            <w:shd w:val="clear" w:color="auto" w:fill="FFFFFF"/>
            <w:vAlign w:val="center"/>
          </w:tcPr>
          <w:p w14:paraId="19938BB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1F8AA26A" w14:textId="77777777" w:rsidTr="00967A30">
        <w:trPr>
          <w:cantSplit/>
        </w:trPr>
        <w:tc>
          <w:tcPr>
            <w:tcW w:w="223" w:type="pct"/>
            <w:vMerge/>
            <w:tcBorders>
              <w:top w:val="nil"/>
              <w:left w:val="single" w:sz="16" w:space="0" w:color="000000"/>
              <w:right w:val="nil"/>
            </w:tcBorders>
            <w:shd w:val="clear" w:color="auto" w:fill="EEECE1" w:themeFill="background2"/>
          </w:tcPr>
          <w:p w14:paraId="0F7D8487"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5D51EA1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2A8E2CE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B5E5F4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E7934A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AE6B88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042BBA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B2706E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340E66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BD4858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313E3E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D1B473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A89216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9D3BE2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B3254B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4E941C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38C6F5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2D9746F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564BF903"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24857BD3" w14:textId="5CC7132F"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X2.2</w:t>
            </w:r>
          </w:p>
        </w:tc>
        <w:tc>
          <w:tcPr>
            <w:tcW w:w="517" w:type="pct"/>
            <w:tcBorders>
              <w:top w:val="nil"/>
              <w:left w:val="nil"/>
              <w:bottom w:val="nil"/>
              <w:right w:val="single" w:sz="16" w:space="0" w:color="000000"/>
            </w:tcBorders>
            <w:shd w:val="clear" w:color="auto" w:fill="EEECE1" w:themeFill="background2"/>
          </w:tcPr>
          <w:p w14:paraId="2FEC13C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0EBFE07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.331</w:t>
            </w:r>
          </w:p>
        </w:tc>
        <w:tc>
          <w:tcPr>
            <w:tcW w:w="266" w:type="pct"/>
            <w:tcBorders>
              <w:top w:val="nil"/>
              <w:bottom w:val="nil"/>
            </w:tcBorders>
            <w:shd w:val="clear" w:color="auto" w:fill="FFFFFF"/>
            <w:vAlign w:val="center"/>
          </w:tcPr>
          <w:p w14:paraId="7212CB8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.556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6180BB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-.162</w:t>
            </w:r>
          </w:p>
        </w:tc>
        <w:tc>
          <w:tcPr>
            <w:tcW w:w="266" w:type="pct"/>
            <w:tcBorders>
              <w:top w:val="nil"/>
              <w:bottom w:val="nil"/>
            </w:tcBorders>
            <w:shd w:val="clear" w:color="auto" w:fill="FFFFFF"/>
            <w:vAlign w:val="center"/>
          </w:tcPr>
          <w:p w14:paraId="7386FC9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.560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C95302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.600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26444D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7BB0F62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.389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EE0AD3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.289</w:t>
            </w:r>
          </w:p>
        </w:tc>
        <w:tc>
          <w:tcPr>
            <w:tcW w:w="266" w:type="pct"/>
            <w:tcBorders>
              <w:top w:val="nil"/>
              <w:bottom w:val="nil"/>
            </w:tcBorders>
            <w:shd w:val="clear" w:color="auto" w:fill="FFFFFF"/>
            <w:vAlign w:val="center"/>
          </w:tcPr>
          <w:p w14:paraId="1C619F2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.348</w:t>
            </w:r>
          </w:p>
        </w:tc>
        <w:tc>
          <w:tcPr>
            <w:tcW w:w="266" w:type="pct"/>
            <w:tcBorders>
              <w:top w:val="nil"/>
              <w:bottom w:val="nil"/>
            </w:tcBorders>
            <w:shd w:val="clear" w:color="auto" w:fill="FFFFFF"/>
            <w:vAlign w:val="center"/>
          </w:tcPr>
          <w:p w14:paraId="682346E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.404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C64CEE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-.026</w:t>
            </w:r>
          </w:p>
        </w:tc>
        <w:tc>
          <w:tcPr>
            <w:tcW w:w="266" w:type="pct"/>
            <w:tcBorders>
              <w:top w:val="nil"/>
              <w:bottom w:val="nil"/>
            </w:tcBorders>
            <w:shd w:val="clear" w:color="auto" w:fill="FFFFFF"/>
            <w:vAlign w:val="center"/>
          </w:tcPr>
          <w:p w14:paraId="326382B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.444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E9967F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.479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E353F6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.633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BCE046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.332</w:t>
            </w:r>
          </w:p>
        </w:tc>
        <w:tc>
          <w:tcPr>
            <w:tcW w:w="266" w:type="pct"/>
            <w:tcBorders>
              <w:top w:val="nil"/>
              <w:bottom w:val="nil"/>
              <w:right w:val="single" w:sz="16" w:space="0" w:color="000000"/>
            </w:tcBorders>
            <w:shd w:val="clear" w:color="auto" w:fill="FFFFFF"/>
            <w:vAlign w:val="center"/>
          </w:tcPr>
          <w:p w14:paraId="598B767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.594</w:t>
            </w:r>
            <w:r w:rsidRPr="00921D67">
              <w:rPr>
                <w:rFonts w:ascii="Times New Roman" w:hAnsi="Times New Roman"/>
                <w:sz w:val="16"/>
                <w:szCs w:val="16"/>
                <w:vertAlign w:val="superscript"/>
                <w:lang w:val="en-ID"/>
              </w:rPr>
              <w:t>**</w:t>
            </w:r>
          </w:p>
        </w:tc>
      </w:tr>
      <w:tr w:rsidR="004704A3" w:rsidRPr="00921D67" w14:paraId="52B2A600" w14:textId="77777777" w:rsidTr="00967A30">
        <w:trPr>
          <w:cantSplit/>
        </w:trPr>
        <w:tc>
          <w:tcPr>
            <w:tcW w:w="223" w:type="pct"/>
            <w:vMerge/>
            <w:tcBorders>
              <w:top w:val="nil"/>
              <w:left w:val="single" w:sz="16" w:space="0" w:color="000000"/>
              <w:right w:val="nil"/>
            </w:tcBorders>
            <w:shd w:val="clear" w:color="auto" w:fill="EEECE1" w:themeFill="background2"/>
          </w:tcPr>
          <w:p w14:paraId="3B9CBCC2"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0702420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7CACFC4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.074</w:t>
            </w:r>
          </w:p>
        </w:tc>
        <w:tc>
          <w:tcPr>
            <w:tcW w:w="266" w:type="pct"/>
            <w:tcBorders>
              <w:top w:val="nil"/>
              <w:bottom w:val="nil"/>
            </w:tcBorders>
            <w:shd w:val="clear" w:color="auto" w:fill="FFFFFF"/>
            <w:vAlign w:val="center"/>
          </w:tcPr>
          <w:p w14:paraId="1357574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18BB579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.393</w:t>
            </w:r>
          </w:p>
        </w:tc>
        <w:tc>
          <w:tcPr>
            <w:tcW w:w="266" w:type="pct"/>
            <w:tcBorders>
              <w:top w:val="nil"/>
              <w:bottom w:val="nil"/>
            </w:tcBorders>
            <w:shd w:val="clear" w:color="auto" w:fill="FFFFFF"/>
            <w:vAlign w:val="center"/>
          </w:tcPr>
          <w:p w14:paraId="661D1DA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0607F7B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7AB73C6F"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6296726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.033</w:t>
            </w:r>
          </w:p>
        </w:tc>
        <w:tc>
          <w:tcPr>
            <w:tcW w:w="266" w:type="pct"/>
            <w:tcBorders>
              <w:top w:val="nil"/>
              <w:bottom w:val="nil"/>
            </w:tcBorders>
            <w:shd w:val="clear" w:color="auto" w:fill="FFFFFF"/>
            <w:vAlign w:val="center"/>
          </w:tcPr>
          <w:p w14:paraId="40B07C1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.121</w:t>
            </w:r>
          </w:p>
        </w:tc>
        <w:tc>
          <w:tcPr>
            <w:tcW w:w="266" w:type="pct"/>
            <w:tcBorders>
              <w:top w:val="nil"/>
              <w:bottom w:val="nil"/>
            </w:tcBorders>
            <w:shd w:val="clear" w:color="auto" w:fill="FFFFFF"/>
            <w:vAlign w:val="center"/>
          </w:tcPr>
          <w:p w14:paraId="4D94620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.060</w:t>
            </w:r>
          </w:p>
        </w:tc>
        <w:tc>
          <w:tcPr>
            <w:tcW w:w="266" w:type="pct"/>
            <w:tcBorders>
              <w:top w:val="nil"/>
              <w:bottom w:val="nil"/>
            </w:tcBorders>
            <w:shd w:val="clear" w:color="auto" w:fill="FFFFFF"/>
            <w:vAlign w:val="center"/>
          </w:tcPr>
          <w:p w14:paraId="508290A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.027</w:t>
            </w:r>
          </w:p>
        </w:tc>
        <w:tc>
          <w:tcPr>
            <w:tcW w:w="266" w:type="pct"/>
            <w:tcBorders>
              <w:top w:val="nil"/>
              <w:bottom w:val="nil"/>
            </w:tcBorders>
            <w:shd w:val="clear" w:color="auto" w:fill="FFFFFF"/>
            <w:vAlign w:val="center"/>
          </w:tcPr>
          <w:p w14:paraId="3BF4EB4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.891</w:t>
            </w:r>
          </w:p>
        </w:tc>
        <w:tc>
          <w:tcPr>
            <w:tcW w:w="266" w:type="pct"/>
            <w:tcBorders>
              <w:top w:val="nil"/>
              <w:bottom w:val="nil"/>
            </w:tcBorders>
            <w:shd w:val="clear" w:color="auto" w:fill="FFFFFF"/>
            <w:vAlign w:val="center"/>
          </w:tcPr>
          <w:p w14:paraId="3DF3DA7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.014</w:t>
            </w:r>
          </w:p>
        </w:tc>
        <w:tc>
          <w:tcPr>
            <w:tcW w:w="266" w:type="pct"/>
            <w:tcBorders>
              <w:top w:val="nil"/>
              <w:bottom w:val="nil"/>
            </w:tcBorders>
            <w:shd w:val="clear" w:color="auto" w:fill="FFFFFF"/>
            <w:vAlign w:val="center"/>
          </w:tcPr>
          <w:p w14:paraId="4F11CE5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.007</w:t>
            </w:r>
          </w:p>
        </w:tc>
        <w:tc>
          <w:tcPr>
            <w:tcW w:w="266" w:type="pct"/>
            <w:tcBorders>
              <w:top w:val="nil"/>
              <w:bottom w:val="nil"/>
            </w:tcBorders>
            <w:shd w:val="clear" w:color="auto" w:fill="FFFFFF"/>
            <w:vAlign w:val="center"/>
          </w:tcPr>
          <w:p w14:paraId="7926C7A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FC589B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.073</w:t>
            </w:r>
          </w:p>
        </w:tc>
        <w:tc>
          <w:tcPr>
            <w:tcW w:w="266" w:type="pct"/>
            <w:tcBorders>
              <w:top w:val="nil"/>
              <w:bottom w:val="nil"/>
              <w:right w:val="single" w:sz="16" w:space="0" w:color="000000"/>
            </w:tcBorders>
            <w:shd w:val="clear" w:color="auto" w:fill="FFFFFF"/>
            <w:vAlign w:val="center"/>
          </w:tcPr>
          <w:p w14:paraId="3841E31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r>
      <w:tr w:rsidR="004704A3" w:rsidRPr="00921D67" w14:paraId="356AC14D" w14:textId="77777777" w:rsidTr="00967A30">
        <w:trPr>
          <w:cantSplit/>
        </w:trPr>
        <w:tc>
          <w:tcPr>
            <w:tcW w:w="223" w:type="pct"/>
            <w:vMerge/>
            <w:tcBorders>
              <w:top w:val="nil"/>
              <w:left w:val="single" w:sz="16" w:space="0" w:color="000000"/>
              <w:right w:val="nil"/>
            </w:tcBorders>
            <w:shd w:val="clear" w:color="auto" w:fill="EEECE1" w:themeFill="background2"/>
          </w:tcPr>
          <w:p w14:paraId="2A973F5E"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0766CC2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0DB3715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8105A7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66B801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51DCBA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31B4CB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95BE4E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569172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BAA3DF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D16E2F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20D580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4F7A10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AEA174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18C21C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7F8126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2E5D33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35E5368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24052F5F"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5B866709" w14:textId="1EE1B7F0"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X2.3</w:t>
            </w:r>
          </w:p>
        </w:tc>
        <w:tc>
          <w:tcPr>
            <w:tcW w:w="517" w:type="pct"/>
            <w:tcBorders>
              <w:top w:val="nil"/>
              <w:left w:val="nil"/>
              <w:bottom w:val="nil"/>
              <w:right w:val="single" w:sz="16" w:space="0" w:color="000000"/>
            </w:tcBorders>
            <w:shd w:val="clear" w:color="auto" w:fill="EEECE1" w:themeFill="background2"/>
          </w:tcPr>
          <w:p w14:paraId="4E2BA9B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7C1AF5C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.456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15479E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.593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0D5C19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.322</w:t>
            </w:r>
          </w:p>
        </w:tc>
        <w:tc>
          <w:tcPr>
            <w:tcW w:w="266" w:type="pct"/>
            <w:tcBorders>
              <w:top w:val="nil"/>
              <w:bottom w:val="nil"/>
            </w:tcBorders>
            <w:shd w:val="clear" w:color="auto" w:fill="FFFFFF"/>
            <w:vAlign w:val="center"/>
          </w:tcPr>
          <w:p w14:paraId="73700DC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.403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CCC676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.764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8A890F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.389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5CF5CA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6F22609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.787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4E0463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.651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AF373C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.556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8AE003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.519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64B5DA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.833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454AC6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.780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F67CD0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.635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C307F6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.684</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7B9526F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.887</w:t>
            </w:r>
            <w:r w:rsidRPr="00921D67">
              <w:rPr>
                <w:rFonts w:ascii="Times New Roman" w:hAnsi="Times New Roman"/>
                <w:sz w:val="16"/>
                <w:szCs w:val="16"/>
                <w:vertAlign w:val="superscript"/>
                <w:lang w:val="en-ID"/>
              </w:rPr>
              <w:t>**</w:t>
            </w:r>
          </w:p>
        </w:tc>
      </w:tr>
      <w:tr w:rsidR="004704A3" w:rsidRPr="00921D67" w14:paraId="315A79E7" w14:textId="77777777" w:rsidTr="00967A30">
        <w:trPr>
          <w:cantSplit/>
        </w:trPr>
        <w:tc>
          <w:tcPr>
            <w:tcW w:w="223" w:type="pct"/>
            <w:vMerge/>
            <w:tcBorders>
              <w:top w:val="nil"/>
              <w:left w:val="single" w:sz="16" w:space="0" w:color="000000"/>
              <w:right w:val="nil"/>
            </w:tcBorders>
            <w:shd w:val="clear" w:color="auto" w:fill="EEECE1" w:themeFill="background2"/>
          </w:tcPr>
          <w:p w14:paraId="75F70E60"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21EF61E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778C8E0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.011</w:t>
            </w:r>
          </w:p>
        </w:tc>
        <w:tc>
          <w:tcPr>
            <w:tcW w:w="266" w:type="pct"/>
            <w:tcBorders>
              <w:top w:val="nil"/>
              <w:bottom w:val="nil"/>
            </w:tcBorders>
            <w:shd w:val="clear" w:color="auto" w:fill="FFFFFF"/>
            <w:vAlign w:val="center"/>
          </w:tcPr>
          <w:p w14:paraId="6632511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335E3E4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.082</w:t>
            </w:r>
          </w:p>
        </w:tc>
        <w:tc>
          <w:tcPr>
            <w:tcW w:w="266" w:type="pct"/>
            <w:tcBorders>
              <w:top w:val="nil"/>
              <w:bottom w:val="nil"/>
            </w:tcBorders>
            <w:shd w:val="clear" w:color="auto" w:fill="FFFFFF"/>
            <w:vAlign w:val="center"/>
          </w:tcPr>
          <w:p w14:paraId="41879F2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.027</w:t>
            </w:r>
          </w:p>
        </w:tc>
        <w:tc>
          <w:tcPr>
            <w:tcW w:w="266" w:type="pct"/>
            <w:tcBorders>
              <w:top w:val="nil"/>
              <w:bottom w:val="nil"/>
            </w:tcBorders>
            <w:shd w:val="clear" w:color="auto" w:fill="FFFFFF"/>
            <w:vAlign w:val="center"/>
          </w:tcPr>
          <w:p w14:paraId="0AF17CF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6D5351B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.033</w:t>
            </w:r>
          </w:p>
        </w:tc>
        <w:tc>
          <w:tcPr>
            <w:tcW w:w="266" w:type="pct"/>
            <w:tcBorders>
              <w:top w:val="nil"/>
              <w:bottom w:val="nil"/>
            </w:tcBorders>
            <w:shd w:val="clear" w:color="auto" w:fill="FFFFFF"/>
            <w:vAlign w:val="center"/>
          </w:tcPr>
          <w:p w14:paraId="3071BDDB"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168D4A3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564B05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2CCDDD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4866F60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.003</w:t>
            </w:r>
          </w:p>
        </w:tc>
        <w:tc>
          <w:tcPr>
            <w:tcW w:w="266" w:type="pct"/>
            <w:tcBorders>
              <w:top w:val="nil"/>
              <w:bottom w:val="nil"/>
            </w:tcBorders>
            <w:shd w:val="clear" w:color="auto" w:fill="FFFFFF"/>
            <w:vAlign w:val="center"/>
          </w:tcPr>
          <w:p w14:paraId="30F8D5C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52E742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722B113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793FB63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right w:val="single" w:sz="16" w:space="0" w:color="000000"/>
            </w:tcBorders>
            <w:shd w:val="clear" w:color="auto" w:fill="FFFFFF"/>
            <w:vAlign w:val="center"/>
          </w:tcPr>
          <w:p w14:paraId="1C3ED41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645F2228" w14:textId="77777777" w:rsidTr="00967A30">
        <w:trPr>
          <w:cantSplit/>
        </w:trPr>
        <w:tc>
          <w:tcPr>
            <w:tcW w:w="223" w:type="pct"/>
            <w:vMerge/>
            <w:tcBorders>
              <w:top w:val="nil"/>
              <w:left w:val="single" w:sz="16" w:space="0" w:color="000000"/>
              <w:right w:val="nil"/>
            </w:tcBorders>
            <w:shd w:val="clear" w:color="auto" w:fill="EEECE1" w:themeFill="background2"/>
          </w:tcPr>
          <w:p w14:paraId="770351B4"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55626ED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3C42D8B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B81B20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998DCC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85A13A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2B106A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C59CAE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BC8DDC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3F0CC1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7D1B1E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2A2727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D0EE62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FA0173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BA8A4C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FC5441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DD15D1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43EC896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5A0BC54A"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30AE4328" w14:textId="28D39423"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X2.4</w:t>
            </w:r>
          </w:p>
        </w:tc>
        <w:tc>
          <w:tcPr>
            <w:tcW w:w="517" w:type="pct"/>
            <w:tcBorders>
              <w:top w:val="nil"/>
              <w:left w:val="nil"/>
              <w:bottom w:val="nil"/>
              <w:right w:val="single" w:sz="16" w:space="0" w:color="000000"/>
            </w:tcBorders>
            <w:shd w:val="clear" w:color="auto" w:fill="EEECE1" w:themeFill="background2"/>
          </w:tcPr>
          <w:p w14:paraId="28531B3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1747E3F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.443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C019CE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.392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4EC19E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.289</w:t>
            </w:r>
          </w:p>
        </w:tc>
        <w:tc>
          <w:tcPr>
            <w:tcW w:w="266" w:type="pct"/>
            <w:tcBorders>
              <w:top w:val="nil"/>
              <w:bottom w:val="nil"/>
            </w:tcBorders>
            <w:shd w:val="clear" w:color="auto" w:fill="FFFFFF"/>
            <w:vAlign w:val="center"/>
          </w:tcPr>
          <w:p w14:paraId="10AAE60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.390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746462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.659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DFCEEF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.289</w:t>
            </w:r>
          </w:p>
        </w:tc>
        <w:tc>
          <w:tcPr>
            <w:tcW w:w="266" w:type="pct"/>
            <w:tcBorders>
              <w:top w:val="nil"/>
              <w:bottom w:val="nil"/>
            </w:tcBorders>
            <w:shd w:val="clear" w:color="auto" w:fill="FFFFFF"/>
            <w:vAlign w:val="center"/>
          </w:tcPr>
          <w:p w14:paraId="5B68ACE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.787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9BD3F8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4C3C022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.654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52C5F2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.546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24B16B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.513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5B413A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.742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862899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.694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74659B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.566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0ECFA8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.727</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3E54E61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.820</w:t>
            </w:r>
            <w:r w:rsidRPr="00921D67">
              <w:rPr>
                <w:rFonts w:ascii="Times New Roman" w:hAnsi="Times New Roman"/>
                <w:sz w:val="16"/>
                <w:szCs w:val="16"/>
                <w:vertAlign w:val="superscript"/>
                <w:lang w:val="en-ID"/>
              </w:rPr>
              <w:t>**</w:t>
            </w:r>
          </w:p>
        </w:tc>
      </w:tr>
      <w:tr w:rsidR="004704A3" w:rsidRPr="00921D67" w14:paraId="1CB48F30" w14:textId="77777777" w:rsidTr="00967A30">
        <w:trPr>
          <w:cantSplit/>
        </w:trPr>
        <w:tc>
          <w:tcPr>
            <w:tcW w:w="223" w:type="pct"/>
            <w:vMerge/>
            <w:tcBorders>
              <w:top w:val="nil"/>
              <w:left w:val="single" w:sz="16" w:space="0" w:color="000000"/>
              <w:right w:val="nil"/>
            </w:tcBorders>
            <w:shd w:val="clear" w:color="auto" w:fill="EEECE1" w:themeFill="background2"/>
          </w:tcPr>
          <w:p w14:paraId="109C85EC"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5FCA60A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71EA260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.014</w:t>
            </w:r>
          </w:p>
        </w:tc>
        <w:tc>
          <w:tcPr>
            <w:tcW w:w="266" w:type="pct"/>
            <w:tcBorders>
              <w:top w:val="nil"/>
              <w:bottom w:val="nil"/>
            </w:tcBorders>
            <w:shd w:val="clear" w:color="auto" w:fill="FFFFFF"/>
            <w:vAlign w:val="center"/>
          </w:tcPr>
          <w:p w14:paraId="3EC0D79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.032</w:t>
            </w:r>
          </w:p>
        </w:tc>
        <w:tc>
          <w:tcPr>
            <w:tcW w:w="266" w:type="pct"/>
            <w:tcBorders>
              <w:top w:val="nil"/>
              <w:bottom w:val="nil"/>
            </w:tcBorders>
            <w:shd w:val="clear" w:color="auto" w:fill="FFFFFF"/>
            <w:vAlign w:val="center"/>
          </w:tcPr>
          <w:p w14:paraId="071AC26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.121</w:t>
            </w:r>
          </w:p>
        </w:tc>
        <w:tc>
          <w:tcPr>
            <w:tcW w:w="266" w:type="pct"/>
            <w:tcBorders>
              <w:top w:val="nil"/>
              <w:bottom w:val="nil"/>
            </w:tcBorders>
            <w:shd w:val="clear" w:color="auto" w:fill="FFFFFF"/>
            <w:vAlign w:val="center"/>
          </w:tcPr>
          <w:p w14:paraId="28A08C0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.033</w:t>
            </w:r>
          </w:p>
        </w:tc>
        <w:tc>
          <w:tcPr>
            <w:tcW w:w="266" w:type="pct"/>
            <w:tcBorders>
              <w:top w:val="nil"/>
              <w:bottom w:val="nil"/>
            </w:tcBorders>
            <w:shd w:val="clear" w:color="auto" w:fill="FFFFFF"/>
            <w:vAlign w:val="center"/>
          </w:tcPr>
          <w:p w14:paraId="32290BF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6BBCBC4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.121</w:t>
            </w:r>
          </w:p>
        </w:tc>
        <w:tc>
          <w:tcPr>
            <w:tcW w:w="266" w:type="pct"/>
            <w:tcBorders>
              <w:top w:val="nil"/>
              <w:bottom w:val="nil"/>
            </w:tcBorders>
            <w:shd w:val="clear" w:color="auto" w:fill="FFFFFF"/>
            <w:vAlign w:val="center"/>
          </w:tcPr>
          <w:p w14:paraId="428FB67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1E573EB5"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140D72E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62FEF1B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.002</w:t>
            </w:r>
          </w:p>
        </w:tc>
        <w:tc>
          <w:tcPr>
            <w:tcW w:w="266" w:type="pct"/>
            <w:tcBorders>
              <w:top w:val="nil"/>
              <w:bottom w:val="nil"/>
            </w:tcBorders>
            <w:shd w:val="clear" w:color="auto" w:fill="FFFFFF"/>
            <w:vAlign w:val="center"/>
          </w:tcPr>
          <w:p w14:paraId="698D0BB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.004</w:t>
            </w:r>
          </w:p>
        </w:tc>
        <w:tc>
          <w:tcPr>
            <w:tcW w:w="266" w:type="pct"/>
            <w:tcBorders>
              <w:top w:val="nil"/>
              <w:bottom w:val="nil"/>
            </w:tcBorders>
            <w:shd w:val="clear" w:color="auto" w:fill="FFFFFF"/>
            <w:vAlign w:val="center"/>
          </w:tcPr>
          <w:p w14:paraId="6306874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0C81746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D5C898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421523F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right w:val="single" w:sz="16" w:space="0" w:color="000000"/>
            </w:tcBorders>
            <w:shd w:val="clear" w:color="auto" w:fill="FFFFFF"/>
            <w:vAlign w:val="center"/>
          </w:tcPr>
          <w:p w14:paraId="401264D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5E7E75D9" w14:textId="77777777" w:rsidTr="00967A30">
        <w:trPr>
          <w:cantSplit/>
        </w:trPr>
        <w:tc>
          <w:tcPr>
            <w:tcW w:w="223" w:type="pct"/>
            <w:vMerge/>
            <w:tcBorders>
              <w:top w:val="nil"/>
              <w:left w:val="single" w:sz="16" w:space="0" w:color="000000"/>
              <w:right w:val="nil"/>
            </w:tcBorders>
            <w:shd w:val="clear" w:color="auto" w:fill="EEECE1" w:themeFill="background2"/>
          </w:tcPr>
          <w:p w14:paraId="55E5E58D"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6FA4262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07581DB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A78482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374B7C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FBAAB8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7522A6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631E0F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290A0C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174B07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4A355B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91D4BE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3F62D7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63A354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21B780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2D79E9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4EB299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3CA69A6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000F4D49"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347BFF84" w14:textId="33518781"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X3.1</w:t>
            </w:r>
          </w:p>
        </w:tc>
        <w:tc>
          <w:tcPr>
            <w:tcW w:w="517" w:type="pct"/>
            <w:tcBorders>
              <w:top w:val="nil"/>
              <w:left w:val="nil"/>
              <w:bottom w:val="nil"/>
              <w:right w:val="single" w:sz="16" w:space="0" w:color="000000"/>
            </w:tcBorders>
            <w:shd w:val="clear" w:color="auto" w:fill="EEECE1" w:themeFill="background2"/>
          </w:tcPr>
          <w:p w14:paraId="1406443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4F72F27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.530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7CC202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.570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CF9A9F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.191</w:t>
            </w:r>
          </w:p>
        </w:tc>
        <w:tc>
          <w:tcPr>
            <w:tcW w:w="266" w:type="pct"/>
            <w:tcBorders>
              <w:top w:val="nil"/>
              <w:bottom w:val="nil"/>
            </w:tcBorders>
            <w:shd w:val="clear" w:color="auto" w:fill="FFFFFF"/>
            <w:vAlign w:val="center"/>
          </w:tcPr>
          <w:p w14:paraId="50F96A7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.288</w:t>
            </w:r>
          </w:p>
        </w:tc>
        <w:tc>
          <w:tcPr>
            <w:tcW w:w="266" w:type="pct"/>
            <w:tcBorders>
              <w:top w:val="nil"/>
              <w:bottom w:val="nil"/>
            </w:tcBorders>
            <w:shd w:val="clear" w:color="auto" w:fill="FFFFFF"/>
            <w:vAlign w:val="center"/>
          </w:tcPr>
          <w:p w14:paraId="0B76A1B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.603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125AED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.348</w:t>
            </w:r>
          </w:p>
        </w:tc>
        <w:tc>
          <w:tcPr>
            <w:tcW w:w="266" w:type="pct"/>
            <w:tcBorders>
              <w:top w:val="nil"/>
              <w:bottom w:val="nil"/>
            </w:tcBorders>
            <w:shd w:val="clear" w:color="auto" w:fill="FFFFFF"/>
            <w:vAlign w:val="center"/>
          </w:tcPr>
          <w:p w14:paraId="7DB10FA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.651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CB321B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.654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F21101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42724AE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.332</w:t>
            </w:r>
          </w:p>
        </w:tc>
        <w:tc>
          <w:tcPr>
            <w:tcW w:w="266" w:type="pct"/>
            <w:tcBorders>
              <w:top w:val="nil"/>
              <w:bottom w:val="nil"/>
            </w:tcBorders>
            <w:shd w:val="clear" w:color="auto" w:fill="FFFFFF"/>
            <w:vAlign w:val="center"/>
          </w:tcPr>
          <w:p w14:paraId="35B1050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.339</w:t>
            </w:r>
          </w:p>
        </w:tc>
        <w:tc>
          <w:tcPr>
            <w:tcW w:w="266" w:type="pct"/>
            <w:tcBorders>
              <w:top w:val="nil"/>
              <w:bottom w:val="nil"/>
            </w:tcBorders>
            <w:shd w:val="clear" w:color="auto" w:fill="FFFFFF"/>
            <w:vAlign w:val="center"/>
          </w:tcPr>
          <w:p w14:paraId="631B518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.539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A12D24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.467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F18BBE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.586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2EDD19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.562</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588EF9B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.721</w:t>
            </w:r>
            <w:r w:rsidRPr="00921D67">
              <w:rPr>
                <w:rFonts w:ascii="Times New Roman" w:hAnsi="Times New Roman"/>
                <w:sz w:val="16"/>
                <w:szCs w:val="16"/>
                <w:vertAlign w:val="superscript"/>
                <w:lang w:val="en-ID"/>
              </w:rPr>
              <w:t>**</w:t>
            </w:r>
          </w:p>
        </w:tc>
      </w:tr>
      <w:tr w:rsidR="004704A3" w:rsidRPr="00921D67" w14:paraId="1B96C66F" w14:textId="77777777" w:rsidTr="00967A30">
        <w:trPr>
          <w:cantSplit/>
        </w:trPr>
        <w:tc>
          <w:tcPr>
            <w:tcW w:w="223" w:type="pct"/>
            <w:vMerge/>
            <w:tcBorders>
              <w:top w:val="nil"/>
              <w:left w:val="single" w:sz="16" w:space="0" w:color="000000"/>
              <w:right w:val="nil"/>
            </w:tcBorders>
            <w:shd w:val="clear" w:color="auto" w:fill="EEECE1" w:themeFill="background2"/>
          </w:tcPr>
          <w:p w14:paraId="66148E88"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3DACED4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2E174CD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.003</w:t>
            </w:r>
          </w:p>
        </w:tc>
        <w:tc>
          <w:tcPr>
            <w:tcW w:w="266" w:type="pct"/>
            <w:tcBorders>
              <w:top w:val="nil"/>
              <w:bottom w:val="nil"/>
            </w:tcBorders>
            <w:shd w:val="clear" w:color="auto" w:fill="FFFFFF"/>
            <w:vAlign w:val="center"/>
          </w:tcPr>
          <w:p w14:paraId="4EEB35E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307FFDC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.311</w:t>
            </w:r>
          </w:p>
        </w:tc>
        <w:tc>
          <w:tcPr>
            <w:tcW w:w="266" w:type="pct"/>
            <w:tcBorders>
              <w:top w:val="nil"/>
              <w:bottom w:val="nil"/>
            </w:tcBorders>
            <w:shd w:val="clear" w:color="auto" w:fill="FFFFFF"/>
            <w:vAlign w:val="center"/>
          </w:tcPr>
          <w:p w14:paraId="3937250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.123</w:t>
            </w:r>
          </w:p>
        </w:tc>
        <w:tc>
          <w:tcPr>
            <w:tcW w:w="266" w:type="pct"/>
            <w:tcBorders>
              <w:top w:val="nil"/>
              <w:bottom w:val="nil"/>
            </w:tcBorders>
            <w:shd w:val="clear" w:color="auto" w:fill="FFFFFF"/>
            <w:vAlign w:val="center"/>
          </w:tcPr>
          <w:p w14:paraId="1394CC7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E75F22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.060</w:t>
            </w:r>
          </w:p>
        </w:tc>
        <w:tc>
          <w:tcPr>
            <w:tcW w:w="266" w:type="pct"/>
            <w:tcBorders>
              <w:top w:val="nil"/>
              <w:bottom w:val="nil"/>
            </w:tcBorders>
            <w:shd w:val="clear" w:color="auto" w:fill="FFFFFF"/>
            <w:vAlign w:val="center"/>
          </w:tcPr>
          <w:p w14:paraId="1DD705E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D0B2D7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10DB0173"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3CD3518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.073</w:t>
            </w:r>
          </w:p>
        </w:tc>
        <w:tc>
          <w:tcPr>
            <w:tcW w:w="266" w:type="pct"/>
            <w:tcBorders>
              <w:top w:val="nil"/>
              <w:bottom w:val="nil"/>
            </w:tcBorders>
            <w:shd w:val="clear" w:color="auto" w:fill="FFFFFF"/>
            <w:vAlign w:val="center"/>
          </w:tcPr>
          <w:p w14:paraId="11EA623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.067</w:t>
            </w:r>
          </w:p>
        </w:tc>
        <w:tc>
          <w:tcPr>
            <w:tcW w:w="266" w:type="pct"/>
            <w:tcBorders>
              <w:top w:val="nil"/>
              <w:bottom w:val="nil"/>
            </w:tcBorders>
            <w:shd w:val="clear" w:color="auto" w:fill="FFFFFF"/>
            <w:vAlign w:val="center"/>
          </w:tcPr>
          <w:p w14:paraId="67C75D4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.002</w:t>
            </w:r>
          </w:p>
        </w:tc>
        <w:tc>
          <w:tcPr>
            <w:tcW w:w="266" w:type="pct"/>
            <w:tcBorders>
              <w:top w:val="nil"/>
              <w:bottom w:val="nil"/>
            </w:tcBorders>
            <w:shd w:val="clear" w:color="auto" w:fill="FFFFFF"/>
            <w:vAlign w:val="center"/>
          </w:tcPr>
          <w:p w14:paraId="66516F1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.009</w:t>
            </w:r>
          </w:p>
        </w:tc>
        <w:tc>
          <w:tcPr>
            <w:tcW w:w="266" w:type="pct"/>
            <w:tcBorders>
              <w:top w:val="nil"/>
              <w:bottom w:val="nil"/>
            </w:tcBorders>
            <w:shd w:val="clear" w:color="auto" w:fill="FFFFFF"/>
            <w:vAlign w:val="center"/>
          </w:tcPr>
          <w:p w14:paraId="5D1E9A9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7A1D94A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right w:val="single" w:sz="16" w:space="0" w:color="000000"/>
            </w:tcBorders>
            <w:shd w:val="clear" w:color="auto" w:fill="FFFFFF"/>
            <w:vAlign w:val="center"/>
          </w:tcPr>
          <w:p w14:paraId="5BDBD56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5E0EF17E" w14:textId="77777777" w:rsidTr="00967A30">
        <w:trPr>
          <w:cantSplit/>
        </w:trPr>
        <w:tc>
          <w:tcPr>
            <w:tcW w:w="223" w:type="pct"/>
            <w:vMerge/>
            <w:tcBorders>
              <w:top w:val="nil"/>
              <w:left w:val="single" w:sz="16" w:space="0" w:color="000000"/>
              <w:right w:val="nil"/>
            </w:tcBorders>
            <w:shd w:val="clear" w:color="auto" w:fill="EEECE1" w:themeFill="background2"/>
          </w:tcPr>
          <w:p w14:paraId="02474707"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037C7B9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599DEB2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A52465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1606D3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B4A9E0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89CBA6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FA8993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20A1CD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8FFFE9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FD725C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BD106E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D01B99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6396CC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40F24D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404894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D12F50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5B4E188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354ACACD"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7E534670" w14:textId="03E8D44B"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X3.2</w:t>
            </w:r>
          </w:p>
        </w:tc>
        <w:tc>
          <w:tcPr>
            <w:tcW w:w="517" w:type="pct"/>
            <w:tcBorders>
              <w:top w:val="nil"/>
              <w:left w:val="nil"/>
              <w:bottom w:val="nil"/>
              <w:right w:val="single" w:sz="16" w:space="0" w:color="000000"/>
            </w:tcBorders>
            <w:shd w:val="clear" w:color="auto" w:fill="EEECE1" w:themeFill="background2"/>
          </w:tcPr>
          <w:p w14:paraId="5BC2247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41FD7A6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.469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44D18A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.377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CB7C61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.424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136364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.571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7CCC27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.429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54D416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.404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FD3AAA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.556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647C0A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.546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9B5691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.332</w:t>
            </w:r>
          </w:p>
        </w:tc>
        <w:tc>
          <w:tcPr>
            <w:tcW w:w="266" w:type="pct"/>
            <w:tcBorders>
              <w:top w:val="nil"/>
              <w:bottom w:val="nil"/>
            </w:tcBorders>
            <w:shd w:val="clear" w:color="auto" w:fill="FFFFFF"/>
            <w:vAlign w:val="center"/>
          </w:tcPr>
          <w:p w14:paraId="1F8C967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6F74465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.262</w:t>
            </w:r>
          </w:p>
        </w:tc>
        <w:tc>
          <w:tcPr>
            <w:tcW w:w="266" w:type="pct"/>
            <w:tcBorders>
              <w:top w:val="nil"/>
              <w:bottom w:val="nil"/>
            </w:tcBorders>
            <w:shd w:val="clear" w:color="auto" w:fill="FFFFFF"/>
            <w:vAlign w:val="center"/>
          </w:tcPr>
          <w:p w14:paraId="5ABC4B6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.475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4A5A4B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.558</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1AD6C8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.472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528712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.477</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0B8981F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.666</w:t>
            </w:r>
            <w:r w:rsidRPr="00921D67">
              <w:rPr>
                <w:rFonts w:ascii="Times New Roman" w:hAnsi="Times New Roman"/>
                <w:sz w:val="16"/>
                <w:szCs w:val="16"/>
                <w:vertAlign w:val="superscript"/>
                <w:lang w:val="en-ID"/>
              </w:rPr>
              <w:t>**</w:t>
            </w:r>
          </w:p>
        </w:tc>
      </w:tr>
      <w:tr w:rsidR="004704A3" w:rsidRPr="00921D67" w14:paraId="492E486C" w14:textId="77777777" w:rsidTr="00967A30">
        <w:trPr>
          <w:cantSplit/>
        </w:trPr>
        <w:tc>
          <w:tcPr>
            <w:tcW w:w="223" w:type="pct"/>
            <w:vMerge/>
            <w:tcBorders>
              <w:top w:val="nil"/>
              <w:left w:val="single" w:sz="16" w:space="0" w:color="000000"/>
              <w:right w:val="nil"/>
            </w:tcBorders>
            <w:shd w:val="clear" w:color="auto" w:fill="EEECE1" w:themeFill="background2"/>
          </w:tcPr>
          <w:p w14:paraId="1152E28F"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33CA316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6ED5679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.009</w:t>
            </w:r>
          </w:p>
        </w:tc>
        <w:tc>
          <w:tcPr>
            <w:tcW w:w="266" w:type="pct"/>
            <w:tcBorders>
              <w:top w:val="nil"/>
              <w:bottom w:val="nil"/>
            </w:tcBorders>
            <w:shd w:val="clear" w:color="auto" w:fill="FFFFFF"/>
            <w:vAlign w:val="center"/>
          </w:tcPr>
          <w:p w14:paraId="0BF4411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.040</w:t>
            </w:r>
          </w:p>
        </w:tc>
        <w:tc>
          <w:tcPr>
            <w:tcW w:w="266" w:type="pct"/>
            <w:tcBorders>
              <w:top w:val="nil"/>
              <w:bottom w:val="nil"/>
            </w:tcBorders>
            <w:shd w:val="clear" w:color="auto" w:fill="FFFFFF"/>
            <w:vAlign w:val="center"/>
          </w:tcPr>
          <w:p w14:paraId="347291A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.019</w:t>
            </w:r>
          </w:p>
        </w:tc>
        <w:tc>
          <w:tcPr>
            <w:tcW w:w="266" w:type="pct"/>
            <w:tcBorders>
              <w:top w:val="nil"/>
              <w:bottom w:val="nil"/>
            </w:tcBorders>
            <w:shd w:val="clear" w:color="auto" w:fill="FFFFFF"/>
            <w:vAlign w:val="center"/>
          </w:tcPr>
          <w:p w14:paraId="2A49D21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6D0E695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.018</w:t>
            </w:r>
          </w:p>
        </w:tc>
        <w:tc>
          <w:tcPr>
            <w:tcW w:w="266" w:type="pct"/>
            <w:tcBorders>
              <w:top w:val="nil"/>
              <w:bottom w:val="nil"/>
            </w:tcBorders>
            <w:shd w:val="clear" w:color="auto" w:fill="FFFFFF"/>
            <w:vAlign w:val="center"/>
          </w:tcPr>
          <w:p w14:paraId="5CEC216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.027</w:t>
            </w:r>
          </w:p>
        </w:tc>
        <w:tc>
          <w:tcPr>
            <w:tcW w:w="266" w:type="pct"/>
            <w:tcBorders>
              <w:top w:val="nil"/>
              <w:bottom w:val="nil"/>
            </w:tcBorders>
            <w:shd w:val="clear" w:color="auto" w:fill="FFFFFF"/>
            <w:vAlign w:val="center"/>
          </w:tcPr>
          <w:p w14:paraId="69CA040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060915F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.002</w:t>
            </w:r>
          </w:p>
        </w:tc>
        <w:tc>
          <w:tcPr>
            <w:tcW w:w="266" w:type="pct"/>
            <w:tcBorders>
              <w:top w:val="nil"/>
              <w:bottom w:val="nil"/>
            </w:tcBorders>
            <w:shd w:val="clear" w:color="auto" w:fill="FFFFFF"/>
            <w:vAlign w:val="center"/>
          </w:tcPr>
          <w:p w14:paraId="259CC95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.073</w:t>
            </w:r>
          </w:p>
        </w:tc>
        <w:tc>
          <w:tcPr>
            <w:tcW w:w="266" w:type="pct"/>
            <w:tcBorders>
              <w:top w:val="nil"/>
              <w:bottom w:val="nil"/>
            </w:tcBorders>
            <w:shd w:val="clear" w:color="auto" w:fill="FFFFFF"/>
            <w:vAlign w:val="center"/>
          </w:tcPr>
          <w:p w14:paraId="0AE537A6"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1694866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.163</w:t>
            </w:r>
          </w:p>
        </w:tc>
        <w:tc>
          <w:tcPr>
            <w:tcW w:w="266" w:type="pct"/>
            <w:tcBorders>
              <w:top w:val="nil"/>
              <w:bottom w:val="nil"/>
            </w:tcBorders>
            <w:shd w:val="clear" w:color="auto" w:fill="FFFFFF"/>
            <w:vAlign w:val="center"/>
          </w:tcPr>
          <w:p w14:paraId="5AF46ED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.008</w:t>
            </w:r>
          </w:p>
        </w:tc>
        <w:tc>
          <w:tcPr>
            <w:tcW w:w="266" w:type="pct"/>
            <w:tcBorders>
              <w:top w:val="nil"/>
              <w:bottom w:val="nil"/>
            </w:tcBorders>
            <w:shd w:val="clear" w:color="auto" w:fill="FFFFFF"/>
            <w:vAlign w:val="center"/>
          </w:tcPr>
          <w:p w14:paraId="6E4BFC2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74152EC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.008</w:t>
            </w:r>
          </w:p>
        </w:tc>
        <w:tc>
          <w:tcPr>
            <w:tcW w:w="266" w:type="pct"/>
            <w:tcBorders>
              <w:top w:val="nil"/>
              <w:bottom w:val="nil"/>
            </w:tcBorders>
            <w:shd w:val="clear" w:color="auto" w:fill="FFFFFF"/>
            <w:vAlign w:val="center"/>
          </w:tcPr>
          <w:p w14:paraId="6BB11EA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.008</w:t>
            </w:r>
          </w:p>
        </w:tc>
        <w:tc>
          <w:tcPr>
            <w:tcW w:w="266" w:type="pct"/>
            <w:tcBorders>
              <w:top w:val="nil"/>
              <w:bottom w:val="nil"/>
              <w:right w:val="single" w:sz="16" w:space="0" w:color="000000"/>
            </w:tcBorders>
            <w:shd w:val="clear" w:color="auto" w:fill="FFFFFF"/>
            <w:vAlign w:val="center"/>
          </w:tcPr>
          <w:p w14:paraId="04F1BEB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6B1CA8CE" w14:textId="77777777" w:rsidTr="00967A30">
        <w:trPr>
          <w:cantSplit/>
        </w:trPr>
        <w:tc>
          <w:tcPr>
            <w:tcW w:w="223" w:type="pct"/>
            <w:vMerge/>
            <w:tcBorders>
              <w:top w:val="nil"/>
              <w:left w:val="single" w:sz="16" w:space="0" w:color="000000"/>
              <w:right w:val="nil"/>
            </w:tcBorders>
            <w:shd w:val="clear" w:color="auto" w:fill="EEECE1" w:themeFill="background2"/>
          </w:tcPr>
          <w:p w14:paraId="0F9D3E30"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1E6780F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03CA7EA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A69DC7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A3B3DC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DBE143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01A9E2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831468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56ABFF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B545A2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E134CB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5727A9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3D6E88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6A3307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D86887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D2E0B3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A71B3B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0708792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5336170B"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4584C64B" w14:textId="2B0EA6B6"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X3.3</w:t>
            </w:r>
          </w:p>
        </w:tc>
        <w:tc>
          <w:tcPr>
            <w:tcW w:w="517" w:type="pct"/>
            <w:tcBorders>
              <w:top w:val="nil"/>
              <w:left w:val="nil"/>
              <w:bottom w:val="nil"/>
              <w:right w:val="single" w:sz="16" w:space="0" w:color="000000"/>
            </w:tcBorders>
            <w:shd w:val="clear" w:color="auto" w:fill="EEECE1" w:themeFill="background2"/>
          </w:tcPr>
          <w:p w14:paraId="11B814F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5E09533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.414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6CB79F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.142</w:t>
            </w:r>
          </w:p>
        </w:tc>
        <w:tc>
          <w:tcPr>
            <w:tcW w:w="266" w:type="pct"/>
            <w:tcBorders>
              <w:top w:val="nil"/>
              <w:bottom w:val="nil"/>
            </w:tcBorders>
            <w:shd w:val="clear" w:color="auto" w:fill="FFFFFF"/>
            <w:vAlign w:val="center"/>
          </w:tcPr>
          <w:p w14:paraId="6712F00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.463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C8EA9E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.032</w:t>
            </w:r>
          </w:p>
        </w:tc>
        <w:tc>
          <w:tcPr>
            <w:tcW w:w="266" w:type="pct"/>
            <w:tcBorders>
              <w:top w:val="nil"/>
              <w:bottom w:val="nil"/>
            </w:tcBorders>
            <w:shd w:val="clear" w:color="auto" w:fill="FFFFFF"/>
            <w:vAlign w:val="center"/>
          </w:tcPr>
          <w:p w14:paraId="68183A8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.352</w:t>
            </w:r>
          </w:p>
        </w:tc>
        <w:tc>
          <w:tcPr>
            <w:tcW w:w="266" w:type="pct"/>
            <w:tcBorders>
              <w:top w:val="nil"/>
              <w:bottom w:val="nil"/>
            </w:tcBorders>
            <w:shd w:val="clear" w:color="auto" w:fill="FFFFFF"/>
            <w:vAlign w:val="center"/>
          </w:tcPr>
          <w:p w14:paraId="048A882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-.026</w:t>
            </w:r>
          </w:p>
        </w:tc>
        <w:tc>
          <w:tcPr>
            <w:tcW w:w="266" w:type="pct"/>
            <w:tcBorders>
              <w:top w:val="nil"/>
              <w:bottom w:val="nil"/>
            </w:tcBorders>
            <w:shd w:val="clear" w:color="auto" w:fill="FFFFFF"/>
            <w:vAlign w:val="center"/>
          </w:tcPr>
          <w:p w14:paraId="519595E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.519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2A4D46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.513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875353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.339</w:t>
            </w:r>
          </w:p>
        </w:tc>
        <w:tc>
          <w:tcPr>
            <w:tcW w:w="266" w:type="pct"/>
            <w:tcBorders>
              <w:top w:val="nil"/>
              <w:bottom w:val="nil"/>
            </w:tcBorders>
            <w:shd w:val="clear" w:color="auto" w:fill="FFFFFF"/>
            <w:vAlign w:val="center"/>
          </w:tcPr>
          <w:p w14:paraId="0386F85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.262</w:t>
            </w:r>
          </w:p>
        </w:tc>
        <w:tc>
          <w:tcPr>
            <w:tcW w:w="266" w:type="pct"/>
            <w:tcBorders>
              <w:top w:val="nil"/>
              <w:bottom w:val="nil"/>
            </w:tcBorders>
            <w:shd w:val="clear" w:color="auto" w:fill="FFFFFF"/>
            <w:vAlign w:val="center"/>
          </w:tcPr>
          <w:p w14:paraId="6BF0E88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1415909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.547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A58829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.510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0979CB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.234</w:t>
            </w:r>
          </w:p>
        </w:tc>
        <w:tc>
          <w:tcPr>
            <w:tcW w:w="266" w:type="pct"/>
            <w:tcBorders>
              <w:top w:val="nil"/>
              <w:bottom w:val="nil"/>
            </w:tcBorders>
            <w:shd w:val="clear" w:color="auto" w:fill="FFFFFF"/>
            <w:vAlign w:val="center"/>
          </w:tcPr>
          <w:p w14:paraId="636531D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.466</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3C34DE0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.516</w:t>
            </w:r>
            <w:r w:rsidRPr="00921D67">
              <w:rPr>
                <w:rFonts w:ascii="Times New Roman" w:hAnsi="Times New Roman"/>
                <w:sz w:val="16"/>
                <w:szCs w:val="16"/>
                <w:vertAlign w:val="superscript"/>
                <w:lang w:val="en-ID"/>
              </w:rPr>
              <w:t>**</w:t>
            </w:r>
          </w:p>
        </w:tc>
      </w:tr>
      <w:tr w:rsidR="004704A3" w:rsidRPr="00921D67" w14:paraId="7FCD782B" w14:textId="77777777" w:rsidTr="00967A30">
        <w:trPr>
          <w:cantSplit/>
        </w:trPr>
        <w:tc>
          <w:tcPr>
            <w:tcW w:w="223" w:type="pct"/>
            <w:vMerge/>
            <w:tcBorders>
              <w:top w:val="nil"/>
              <w:left w:val="single" w:sz="16" w:space="0" w:color="000000"/>
              <w:right w:val="nil"/>
            </w:tcBorders>
            <w:shd w:val="clear" w:color="auto" w:fill="EEECE1" w:themeFill="background2"/>
          </w:tcPr>
          <w:p w14:paraId="5D1EE7CC"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05AF5F0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33DDEBF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.023</w:t>
            </w:r>
          </w:p>
        </w:tc>
        <w:tc>
          <w:tcPr>
            <w:tcW w:w="266" w:type="pct"/>
            <w:tcBorders>
              <w:top w:val="nil"/>
              <w:bottom w:val="nil"/>
            </w:tcBorders>
            <w:shd w:val="clear" w:color="auto" w:fill="FFFFFF"/>
            <w:vAlign w:val="center"/>
          </w:tcPr>
          <w:p w14:paraId="63B2E4D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.453</w:t>
            </w:r>
          </w:p>
        </w:tc>
        <w:tc>
          <w:tcPr>
            <w:tcW w:w="266" w:type="pct"/>
            <w:tcBorders>
              <w:top w:val="nil"/>
              <w:bottom w:val="nil"/>
            </w:tcBorders>
            <w:shd w:val="clear" w:color="auto" w:fill="FFFFFF"/>
            <w:vAlign w:val="center"/>
          </w:tcPr>
          <w:p w14:paraId="61029C3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.010</w:t>
            </w:r>
          </w:p>
        </w:tc>
        <w:tc>
          <w:tcPr>
            <w:tcW w:w="266" w:type="pct"/>
            <w:tcBorders>
              <w:top w:val="nil"/>
              <w:bottom w:val="nil"/>
            </w:tcBorders>
            <w:shd w:val="clear" w:color="auto" w:fill="FFFFFF"/>
            <w:vAlign w:val="center"/>
          </w:tcPr>
          <w:p w14:paraId="3C30EBF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.868</w:t>
            </w:r>
          </w:p>
        </w:tc>
        <w:tc>
          <w:tcPr>
            <w:tcW w:w="266" w:type="pct"/>
            <w:tcBorders>
              <w:top w:val="nil"/>
              <w:bottom w:val="nil"/>
            </w:tcBorders>
            <w:shd w:val="clear" w:color="auto" w:fill="FFFFFF"/>
            <w:vAlign w:val="center"/>
          </w:tcPr>
          <w:p w14:paraId="3BD821D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.057</w:t>
            </w:r>
          </w:p>
        </w:tc>
        <w:tc>
          <w:tcPr>
            <w:tcW w:w="266" w:type="pct"/>
            <w:tcBorders>
              <w:top w:val="nil"/>
              <w:bottom w:val="nil"/>
            </w:tcBorders>
            <w:shd w:val="clear" w:color="auto" w:fill="FFFFFF"/>
            <w:vAlign w:val="center"/>
          </w:tcPr>
          <w:p w14:paraId="6D9806A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.891</w:t>
            </w:r>
          </w:p>
        </w:tc>
        <w:tc>
          <w:tcPr>
            <w:tcW w:w="266" w:type="pct"/>
            <w:tcBorders>
              <w:top w:val="nil"/>
              <w:bottom w:val="nil"/>
            </w:tcBorders>
            <w:shd w:val="clear" w:color="auto" w:fill="FFFFFF"/>
            <w:vAlign w:val="center"/>
          </w:tcPr>
          <w:p w14:paraId="7C44400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.003</w:t>
            </w:r>
          </w:p>
        </w:tc>
        <w:tc>
          <w:tcPr>
            <w:tcW w:w="266" w:type="pct"/>
            <w:tcBorders>
              <w:top w:val="nil"/>
              <w:bottom w:val="nil"/>
            </w:tcBorders>
            <w:shd w:val="clear" w:color="auto" w:fill="FFFFFF"/>
            <w:vAlign w:val="center"/>
          </w:tcPr>
          <w:p w14:paraId="61596D6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.004</w:t>
            </w:r>
          </w:p>
        </w:tc>
        <w:tc>
          <w:tcPr>
            <w:tcW w:w="266" w:type="pct"/>
            <w:tcBorders>
              <w:top w:val="nil"/>
              <w:bottom w:val="nil"/>
            </w:tcBorders>
            <w:shd w:val="clear" w:color="auto" w:fill="FFFFFF"/>
            <w:vAlign w:val="center"/>
          </w:tcPr>
          <w:p w14:paraId="3EC754B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.067</w:t>
            </w:r>
          </w:p>
        </w:tc>
        <w:tc>
          <w:tcPr>
            <w:tcW w:w="266" w:type="pct"/>
            <w:tcBorders>
              <w:top w:val="nil"/>
              <w:bottom w:val="nil"/>
            </w:tcBorders>
            <w:shd w:val="clear" w:color="auto" w:fill="FFFFFF"/>
            <w:vAlign w:val="center"/>
          </w:tcPr>
          <w:p w14:paraId="000B0A0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.163</w:t>
            </w:r>
          </w:p>
        </w:tc>
        <w:tc>
          <w:tcPr>
            <w:tcW w:w="266" w:type="pct"/>
            <w:tcBorders>
              <w:top w:val="nil"/>
              <w:bottom w:val="nil"/>
            </w:tcBorders>
            <w:shd w:val="clear" w:color="auto" w:fill="FFFFFF"/>
            <w:vAlign w:val="center"/>
          </w:tcPr>
          <w:p w14:paraId="428CF5A1"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34B7ECB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.002</w:t>
            </w:r>
          </w:p>
        </w:tc>
        <w:tc>
          <w:tcPr>
            <w:tcW w:w="266" w:type="pct"/>
            <w:tcBorders>
              <w:top w:val="nil"/>
              <w:bottom w:val="nil"/>
            </w:tcBorders>
            <w:shd w:val="clear" w:color="auto" w:fill="FFFFFF"/>
            <w:vAlign w:val="center"/>
          </w:tcPr>
          <w:p w14:paraId="0F011E0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.004</w:t>
            </w:r>
          </w:p>
        </w:tc>
        <w:tc>
          <w:tcPr>
            <w:tcW w:w="266" w:type="pct"/>
            <w:tcBorders>
              <w:top w:val="nil"/>
              <w:bottom w:val="nil"/>
            </w:tcBorders>
            <w:shd w:val="clear" w:color="auto" w:fill="FFFFFF"/>
            <w:vAlign w:val="center"/>
          </w:tcPr>
          <w:p w14:paraId="38EA659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.214</w:t>
            </w:r>
          </w:p>
        </w:tc>
        <w:tc>
          <w:tcPr>
            <w:tcW w:w="266" w:type="pct"/>
            <w:tcBorders>
              <w:top w:val="nil"/>
              <w:bottom w:val="nil"/>
            </w:tcBorders>
            <w:shd w:val="clear" w:color="auto" w:fill="FFFFFF"/>
            <w:vAlign w:val="center"/>
          </w:tcPr>
          <w:p w14:paraId="1348F4C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.009</w:t>
            </w:r>
          </w:p>
        </w:tc>
        <w:tc>
          <w:tcPr>
            <w:tcW w:w="266" w:type="pct"/>
            <w:tcBorders>
              <w:top w:val="nil"/>
              <w:bottom w:val="nil"/>
              <w:right w:val="single" w:sz="16" w:space="0" w:color="000000"/>
            </w:tcBorders>
            <w:shd w:val="clear" w:color="auto" w:fill="FFFFFF"/>
            <w:vAlign w:val="center"/>
          </w:tcPr>
          <w:p w14:paraId="70E4423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.004</w:t>
            </w:r>
          </w:p>
        </w:tc>
      </w:tr>
      <w:tr w:rsidR="004704A3" w:rsidRPr="00921D67" w14:paraId="038FD98E" w14:textId="77777777" w:rsidTr="00967A30">
        <w:trPr>
          <w:cantSplit/>
        </w:trPr>
        <w:tc>
          <w:tcPr>
            <w:tcW w:w="223" w:type="pct"/>
            <w:vMerge/>
            <w:tcBorders>
              <w:top w:val="nil"/>
              <w:left w:val="single" w:sz="16" w:space="0" w:color="000000"/>
              <w:right w:val="nil"/>
            </w:tcBorders>
            <w:shd w:val="clear" w:color="auto" w:fill="EEECE1" w:themeFill="background2"/>
          </w:tcPr>
          <w:p w14:paraId="08880661"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65697B5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1AADE37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BFB454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19DD63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F2ED30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26229A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AE4C66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59C5C6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A92708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EF2D39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4AD043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C87146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525D71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7BA090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6F9A37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201F0F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6F86058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7FE8BDDD"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4099BC48" w14:textId="0B6DC58A"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Y.1</w:t>
            </w:r>
          </w:p>
        </w:tc>
        <w:tc>
          <w:tcPr>
            <w:tcW w:w="517" w:type="pct"/>
            <w:tcBorders>
              <w:top w:val="nil"/>
              <w:left w:val="nil"/>
              <w:bottom w:val="nil"/>
              <w:right w:val="single" w:sz="16" w:space="0" w:color="000000"/>
            </w:tcBorders>
            <w:shd w:val="clear" w:color="auto" w:fill="EEECE1" w:themeFill="background2"/>
          </w:tcPr>
          <w:p w14:paraId="64D8E9A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7087864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.418</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A38166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.456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4BF825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.214</w:t>
            </w:r>
          </w:p>
        </w:tc>
        <w:tc>
          <w:tcPr>
            <w:tcW w:w="266" w:type="pct"/>
            <w:tcBorders>
              <w:top w:val="nil"/>
              <w:bottom w:val="nil"/>
            </w:tcBorders>
            <w:shd w:val="clear" w:color="auto" w:fill="FFFFFF"/>
            <w:vAlign w:val="center"/>
          </w:tcPr>
          <w:p w14:paraId="71F8548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.400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ECF312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.805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D9E9AD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.444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8A6D78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.833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3A6994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.742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95306B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.539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135971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.475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FF2038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.547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27E386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3F4664B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.712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A929B2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.639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556C30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.727</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5C85465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.853</w:t>
            </w:r>
            <w:r w:rsidRPr="00921D67">
              <w:rPr>
                <w:rFonts w:ascii="Times New Roman" w:hAnsi="Times New Roman"/>
                <w:sz w:val="16"/>
                <w:szCs w:val="16"/>
                <w:vertAlign w:val="superscript"/>
                <w:lang w:val="en-ID"/>
              </w:rPr>
              <w:t>**</w:t>
            </w:r>
          </w:p>
        </w:tc>
      </w:tr>
      <w:tr w:rsidR="004704A3" w:rsidRPr="00921D67" w14:paraId="3835ADFE" w14:textId="77777777" w:rsidTr="00967A30">
        <w:trPr>
          <w:cantSplit/>
        </w:trPr>
        <w:tc>
          <w:tcPr>
            <w:tcW w:w="223" w:type="pct"/>
            <w:vMerge/>
            <w:tcBorders>
              <w:top w:val="nil"/>
              <w:left w:val="single" w:sz="16" w:space="0" w:color="000000"/>
              <w:right w:val="nil"/>
            </w:tcBorders>
            <w:shd w:val="clear" w:color="auto" w:fill="EEECE1" w:themeFill="background2"/>
          </w:tcPr>
          <w:p w14:paraId="1EC8B8F4"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156C314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72AA181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.021</w:t>
            </w:r>
          </w:p>
        </w:tc>
        <w:tc>
          <w:tcPr>
            <w:tcW w:w="266" w:type="pct"/>
            <w:tcBorders>
              <w:top w:val="nil"/>
              <w:bottom w:val="nil"/>
            </w:tcBorders>
            <w:shd w:val="clear" w:color="auto" w:fill="FFFFFF"/>
            <w:vAlign w:val="center"/>
          </w:tcPr>
          <w:p w14:paraId="026B6B9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.011</w:t>
            </w:r>
          </w:p>
        </w:tc>
        <w:tc>
          <w:tcPr>
            <w:tcW w:w="266" w:type="pct"/>
            <w:tcBorders>
              <w:top w:val="nil"/>
              <w:bottom w:val="nil"/>
            </w:tcBorders>
            <w:shd w:val="clear" w:color="auto" w:fill="FFFFFF"/>
            <w:vAlign w:val="center"/>
          </w:tcPr>
          <w:p w14:paraId="6E0B917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.256</w:t>
            </w:r>
          </w:p>
        </w:tc>
        <w:tc>
          <w:tcPr>
            <w:tcW w:w="266" w:type="pct"/>
            <w:tcBorders>
              <w:top w:val="nil"/>
              <w:bottom w:val="nil"/>
            </w:tcBorders>
            <w:shd w:val="clear" w:color="auto" w:fill="FFFFFF"/>
            <w:vAlign w:val="center"/>
          </w:tcPr>
          <w:p w14:paraId="4CD7731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.029</w:t>
            </w:r>
          </w:p>
        </w:tc>
        <w:tc>
          <w:tcPr>
            <w:tcW w:w="266" w:type="pct"/>
            <w:tcBorders>
              <w:top w:val="nil"/>
              <w:bottom w:val="nil"/>
            </w:tcBorders>
            <w:shd w:val="clear" w:color="auto" w:fill="FFFFFF"/>
            <w:vAlign w:val="center"/>
          </w:tcPr>
          <w:p w14:paraId="0068395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396D7B1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.014</w:t>
            </w:r>
          </w:p>
        </w:tc>
        <w:tc>
          <w:tcPr>
            <w:tcW w:w="266" w:type="pct"/>
            <w:tcBorders>
              <w:top w:val="nil"/>
              <w:bottom w:val="nil"/>
            </w:tcBorders>
            <w:shd w:val="clear" w:color="auto" w:fill="FFFFFF"/>
            <w:vAlign w:val="center"/>
          </w:tcPr>
          <w:p w14:paraId="381877E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1DBBB60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542E25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.002</w:t>
            </w:r>
          </w:p>
        </w:tc>
        <w:tc>
          <w:tcPr>
            <w:tcW w:w="266" w:type="pct"/>
            <w:tcBorders>
              <w:top w:val="nil"/>
              <w:bottom w:val="nil"/>
            </w:tcBorders>
            <w:shd w:val="clear" w:color="auto" w:fill="FFFFFF"/>
            <w:vAlign w:val="center"/>
          </w:tcPr>
          <w:p w14:paraId="31F2EFF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.008</w:t>
            </w:r>
          </w:p>
        </w:tc>
        <w:tc>
          <w:tcPr>
            <w:tcW w:w="266" w:type="pct"/>
            <w:tcBorders>
              <w:top w:val="nil"/>
              <w:bottom w:val="nil"/>
            </w:tcBorders>
            <w:shd w:val="clear" w:color="auto" w:fill="FFFFFF"/>
            <w:vAlign w:val="center"/>
          </w:tcPr>
          <w:p w14:paraId="4FED8D7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.002</w:t>
            </w:r>
          </w:p>
        </w:tc>
        <w:tc>
          <w:tcPr>
            <w:tcW w:w="266" w:type="pct"/>
            <w:tcBorders>
              <w:top w:val="nil"/>
              <w:bottom w:val="nil"/>
            </w:tcBorders>
            <w:shd w:val="clear" w:color="auto" w:fill="FFFFFF"/>
            <w:vAlign w:val="center"/>
          </w:tcPr>
          <w:p w14:paraId="6758A575"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4ED05F2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2AE0543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7B0B4FB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right w:val="single" w:sz="16" w:space="0" w:color="000000"/>
            </w:tcBorders>
            <w:shd w:val="clear" w:color="auto" w:fill="FFFFFF"/>
            <w:vAlign w:val="center"/>
          </w:tcPr>
          <w:p w14:paraId="7BFD1C5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0666B054" w14:textId="77777777" w:rsidTr="00967A30">
        <w:trPr>
          <w:cantSplit/>
        </w:trPr>
        <w:tc>
          <w:tcPr>
            <w:tcW w:w="223" w:type="pct"/>
            <w:vMerge/>
            <w:tcBorders>
              <w:top w:val="nil"/>
              <w:left w:val="single" w:sz="16" w:space="0" w:color="000000"/>
              <w:right w:val="nil"/>
            </w:tcBorders>
            <w:shd w:val="clear" w:color="auto" w:fill="EEECE1" w:themeFill="background2"/>
          </w:tcPr>
          <w:p w14:paraId="7E60C881"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61F8F7E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274AEFE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0E3018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FBDAAB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A4B548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6F66B7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684863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51F019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18BFA0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204D7E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EDAC90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A5FCA4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7E07F8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A89478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F8A6FB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CEDBA7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67175D6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1E2EE9EC"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2C8748AE" w14:textId="369B1FA9"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Y.2</w:t>
            </w:r>
          </w:p>
        </w:tc>
        <w:tc>
          <w:tcPr>
            <w:tcW w:w="517" w:type="pct"/>
            <w:tcBorders>
              <w:top w:val="nil"/>
              <w:left w:val="nil"/>
              <w:bottom w:val="nil"/>
              <w:right w:val="single" w:sz="16" w:space="0" w:color="000000"/>
            </w:tcBorders>
            <w:shd w:val="clear" w:color="auto" w:fill="EEECE1" w:themeFill="background2"/>
          </w:tcPr>
          <w:p w14:paraId="5CFBFD9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4A3CADE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.315</w:t>
            </w:r>
          </w:p>
        </w:tc>
        <w:tc>
          <w:tcPr>
            <w:tcW w:w="266" w:type="pct"/>
            <w:tcBorders>
              <w:top w:val="nil"/>
              <w:bottom w:val="nil"/>
            </w:tcBorders>
            <w:shd w:val="clear" w:color="auto" w:fill="FFFFFF"/>
            <w:vAlign w:val="center"/>
          </w:tcPr>
          <w:p w14:paraId="14E7354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.496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4F4BD6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.288</w:t>
            </w:r>
          </w:p>
        </w:tc>
        <w:tc>
          <w:tcPr>
            <w:tcW w:w="266" w:type="pct"/>
            <w:tcBorders>
              <w:top w:val="nil"/>
              <w:bottom w:val="nil"/>
            </w:tcBorders>
            <w:shd w:val="clear" w:color="auto" w:fill="FFFFFF"/>
            <w:vAlign w:val="center"/>
          </w:tcPr>
          <w:p w14:paraId="3C1266D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.505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8FF305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.739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0EDB62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.479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A727D8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.780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54702E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.694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046533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.467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4F3714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.558</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A4C58E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.510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DFC588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.712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4DE455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3E16B07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.622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77D606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.708</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6FE7798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.833</w:t>
            </w:r>
            <w:r w:rsidRPr="00921D67">
              <w:rPr>
                <w:rFonts w:ascii="Times New Roman" w:hAnsi="Times New Roman"/>
                <w:sz w:val="16"/>
                <w:szCs w:val="16"/>
                <w:vertAlign w:val="superscript"/>
                <w:lang w:val="en-ID"/>
              </w:rPr>
              <w:t>**</w:t>
            </w:r>
          </w:p>
        </w:tc>
      </w:tr>
      <w:tr w:rsidR="004704A3" w:rsidRPr="00921D67" w14:paraId="654A414D" w14:textId="77777777" w:rsidTr="00967A30">
        <w:trPr>
          <w:cantSplit/>
        </w:trPr>
        <w:tc>
          <w:tcPr>
            <w:tcW w:w="223" w:type="pct"/>
            <w:vMerge/>
            <w:tcBorders>
              <w:top w:val="nil"/>
              <w:left w:val="single" w:sz="16" w:space="0" w:color="000000"/>
              <w:right w:val="nil"/>
            </w:tcBorders>
            <w:shd w:val="clear" w:color="auto" w:fill="EEECE1" w:themeFill="background2"/>
          </w:tcPr>
          <w:p w14:paraId="08D0B22B"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494FCE4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15A9252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.091</w:t>
            </w:r>
          </w:p>
        </w:tc>
        <w:tc>
          <w:tcPr>
            <w:tcW w:w="266" w:type="pct"/>
            <w:tcBorders>
              <w:top w:val="nil"/>
              <w:bottom w:val="nil"/>
            </w:tcBorders>
            <w:shd w:val="clear" w:color="auto" w:fill="FFFFFF"/>
            <w:vAlign w:val="center"/>
          </w:tcPr>
          <w:p w14:paraId="15040FB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.005</w:t>
            </w:r>
          </w:p>
        </w:tc>
        <w:tc>
          <w:tcPr>
            <w:tcW w:w="266" w:type="pct"/>
            <w:tcBorders>
              <w:top w:val="nil"/>
              <w:bottom w:val="nil"/>
            </w:tcBorders>
            <w:shd w:val="clear" w:color="auto" w:fill="FFFFFF"/>
            <w:vAlign w:val="center"/>
          </w:tcPr>
          <w:p w14:paraId="57DB5CD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.123</w:t>
            </w:r>
          </w:p>
        </w:tc>
        <w:tc>
          <w:tcPr>
            <w:tcW w:w="266" w:type="pct"/>
            <w:tcBorders>
              <w:top w:val="nil"/>
              <w:bottom w:val="nil"/>
            </w:tcBorders>
            <w:shd w:val="clear" w:color="auto" w:fill="FFFFFF"/>
            <w:vAlign w:val="center"/>
          </w:tcPr>
          <w:p w14:paraId="1586300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.004</w:t>
            </w:r>
          </w:p>
        </w:tc>
        <w:tc>
          <w:tcPr>
            <w:tcW w:w="266" w:type="pct"/>
            <w:tcBorders>
              <w:top w:val="nil"/>
              <w:bottom w:val="nil"/>
            </w:tcBorders>
            <w:shd w:val="clear" w:color="auto" w:fill="FFFFFF"/>
            <w:vAlign w:val="center"/>
          </w:tcPr>
          <w:p w14:paraId="57EE2B2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66FB4FF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.007</w:t>
            </w:r>
          </w:p>
        </w:tc>
        <w:tc>
          <w:tcPr>
            <w:tcW w:w="266" w:type="pct"/>
            <w:tcBorders>
              <w:top w:val="nil"/>
              <w:bottom w:val="nil"/>
            </w:tcBorders>
            <w:shd w:val="clear" w:color="auto" w:fill="FFFFFF"/>
            <w:vAlign w:val="center"/>
          </w:tcPr>
          <w:p w14:paraId="5238734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AAC3B5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1C6E82A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.009</w:t>
            </w:r>
          </w:p>
        </w:tc>
        <w:tc>
          <w:tcPr>
            <w:tcW w:w="266" w:type="pct"/>
            <w:tcBorders>
              <w:top w:val="nil"/>
              <w:bottom w:val="nil"/>
            </w:tcBorders>
            <w:shd w:val="clear" w:color="auto" w:fill="FFFFFF"/>
            <w:vAlign w:val="center"/>
          </w:tcPr>
          <w:p w14:paraId="5697240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7F4DCE7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.004</w:t>
            </w:r>
          </w:p>
        </w:tc>
        <w:tc>
          <w:tcPr>
            <w:tcW w:w="266" w:type="pct"/>
            <w:tcBorders>
              <w:top w:val="nil"/>
              <w:bottom w:val="nil"/>
            </w:tcBorders>
            <w:shd w:val="clear" w:color="auto" w:fill="FFFFFF"/>
            <w:vAlign w:val="center"/>
          </w:tcPr>
          <w:p w14:paraId="66F6DF0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27D819E4"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286618B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6FCE287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right w:val="single" w:sz="16" w:space="0" w:color="000000"/>
            </w:tcBorders>
            <w:shd w:val="clear" w:color="auto" w:fill="FFFFFF"/>
            <w:vAlign w:val="center"/>
          </w:tcPr>
          <w:p w14:paraId="52F3928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320E2E8D" w14:textId="77777777" w:rsidTr="00967A30">
        <w:trPr>
          <w:cantSplit/>
        </w:trPr>
        <w:tc>
          <w:tcPr>
            <w:tcW w:w="223" w:type="pct"/>
            <w:vMerge/>
            <w:tcBorders>
              <w:top w:val="nil"/>
              <w:left w:val="single" w:sz="16" w:space="0" w:color="000000"/>
              <w:right w:val="nil"/>
            </w:tcBorders>
            <w:shd w:val="clear" w:color="auto" w:fill="EEECE1" w:themeFill="background2"/>
          </w:tcPr>
          <w:p w14:paraId="6CB82081"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6EC3E68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6C6FB80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4F3256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EEDCF6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43B9CF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E012F5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E82936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25E562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81BC75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CBA749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818DDD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D025DA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ED0FCB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27B889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833E4B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9DA34D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732A1FA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7A459A32"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651CB70E" w14:textId="15DEC3FB"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Y.3</w:t>
            </w:r>
          </w:p>
        </w:tc>
        <w:tc>
          <w:tcPr>
            <w:tcW w:w="517" w:type="pct"/>
            <w:tcBorders>
              <w:top w:val="nil"/>
              <w:left w:val="nil"/>
              <w:bottom w:val="nil"/>
              <w:right w:val="single" w:sz="16" w:space="0" w:color="000000"/>
            </w:tcBorders>
            <w:shd w:val="clear" w:color="auto" w:fill="EEECE1" w:themeFill="background2"/>
          </w:tcPr>
          <w:p w14:paraId="19A77A2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490579B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.516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21A412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.670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4419A4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.132</w:t>
            </w:r>
          </w:p>
        </w:tc>
        <w:tc>
          <w:tcPr>
            <w:tcW w:w="266" w:type="pct"/>
            <w:tcBorders>
              <w:top w:val="nil"/>
              <w:bottom w:val="nil"/>
            </w:tcBorders>
            <w:shd w:val="clear" w:color="auto" w:fill="FFFFFF"/>
            <w:vAlign w:val="center"/>
          </w:tcPr>
          <w:p w14:paraId="13C8896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.491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F4C3F1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.805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B1DF75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.633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7A6296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.635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C8F572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.566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20FE50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.586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6D2710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.472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245C19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.234</w:t>
            </w:r>
          </w:p>
        </w:tc>
        <w:tc>
          <w:tcPr>
            <w:tcW w:w="266" w:type="pct"/>
            <w:tcBorders>
              <w:top w:val="nil"/>
              <w:bottom w:val="nil"/>
            </w:tcBorders>
            <w:shd w:val="clear" w:color="auto" w:fill="FFFFFF"/>
            <w:vAlign w:val="center"/>
          </w:tcPr>
          <w:p w14:paraId="7920F80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.639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0D8F31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.622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DF2E0F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tcBorders>
            <w:shd w:val="clear" w:color="auto" w:fill="FFFFFF"/>
            <w:vAlign w:val="center"/>
          </w:tcPr>
          <w:p w14:paraId="09AD709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.573</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5DC56F2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.815</w:t>
            </w:r>
            <w:r w:rsidRPr="00921D67">
              <w:rPr>
                <w:rFonts w:ascii="Times New Roman" w:hAnsi="Times New Roman"/>
                <w:sz w:val="16"/>
                <w:szCs w:val="16"/>
                <w:vertAlign w:val="superscript"/>
                <w:lang w:val="en-ID"/>
              </w:rPr>
              <w:t>**</w:t>
            </w:r>
          </w:p>
        </w:tc>
      </w:tr>
      <w:tr w:rsidR="004704A3" w:rsidRPr="00921D67" w14:paraId="3E12DE51" w14:textId="77777777" w:rsidTr="00967A30">
        <w:trPr>
          <w:cantSplit/>
        </w:trPr>
        <w:tc>
          <w:tcPr>
            <w:tcW w:w="223" w:type="pct"/>
            <w:vMerge/>
            <w:tcBorders>
              <w:top w:val="nil"/>
              <w:left w:val="single" w:sz="16" w:space="0" w:color="000000"/>
              <w:right w:val="nil"/>
            </w:tcBorders>
            <w:shd w:val="clear" w:color="auto" w:fill="EEECE1" w:themeFill="background2"/>
          </w:tcPr>
          <w:p w14:paraId="5B3957B7"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41E6E28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518CD66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.004</w:t>
            </w:r>
          </w:p>
        </w:tc>
        <w:tc>
          <w:tcPr>
            <w:tcW w:w="266" w:type="pct"/>
            <w:tcBorders>
              <w:top w:val="nil"/>
              <w:bottom w:val="nil"/>
            </w:tcBorders>
            <w:shd w:val="clear" w:color="auto" w:fill="FFFFFF"/>
            <w:vAlign w:val="center"/>
          </w:tcPr>
          <w:p w14:paraId="23099E8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312B57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.488</w:t>
            </w:r>
          </w:p>
        </w:tc>
        <w:tc>
          <w:tcPr>
            <w:tcW w:w="266" w:type="pct"/>
            <w:tcBorders>
              <w:top w:val="nil"/>
              <w:bottom w:val="nil"/>
            </w:tcBorders>
            <w:shd w:val="clear" w:color="auto" w:fill="FFFFFF"/>
            <w:vAlign w:val="center"/>
          </w:tcPr>
          <w:p w14:paraId="3FC7B68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.006</w:t>
            </w:r>
          </w:p>
        </w:tc>
        <w:tc>
          <w:tcPr>
            <w:tcW w:w="266" w:type="pct"/>
            <w:tcBorders>
              <w:top w:val="nil"/>
              <w:bottom w:val="nil"/>
            </w:tcBorders>
            <w:shd w:val="clear" w:color="auto" w:fill="FFFFFF"/>
            <w:vAlign w:val="center"/>
          </w:tcPr>
          <w:p w14:paraId="6BB2F46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B57ABB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7D63C5F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77AEE5A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0BAC3B3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69686BD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.008</w:t>
            </w:r>
          </w:p>
        </w:tc>
        <w:tc>
          <w:tcPr>
            <w:tcW w:w="266" w:type="pct"/>
            <w:tcBorders>
              <w:top w:val="nil"/>
              <w:bottom w:val="nil"/>
            </w:tcBorders>
            <w:shd w:val="clear" w:color="auto" w:fill="FFFFFF"/>
            <w:vAlign w:val="center"/>
          </w:tcPr>
          <w:p w14:paraId="65FE268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.214</w:t>
            </w:r>
          </w:p>
        </w:tc>
        <w:tc>
          <w:tcPr>
            <w:tcW w:w="266" w:type="pct"/>
            <w:tcBorders>
              <w:top w:val="nil"/>
              <w:bottom w:val="nil"/>
            </w:tcBorders>
            <w:shd w:val="clear" w:color="auto" w:fill="FFFFFF"/>
            <w:vAlign w:val="center"/>
          </w:tcPr>
          <w:p w14:paraId="6218891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625124B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DFA014E" w14:textId="77777777" w:rsidR="00E14E28" w:rsidRPr="00921D67" w:rsidRDefault="00E14E28" w:rsidP="004704A3">
            <w:pPr>
              <w:rPr>
                <w:rFonts w:ascii="Times New Roman" w:hAnsi="Times New Roman"/>
                <w:sz w:val="16"/>
                <w:szCs w:val="16"/>
                <w:lang w:val="en-ID"/>
              </w:rPr>
            </w:pPr>
          </w:p>
        </w:tc>
        <w:tc>
          <w:tcPr>
            <w:tcW w:w="266" w:type="pct"/>
            <w:tcBorders>
              <w:top w:val="nil"/>
              <w:bottom w:val="nil"/>
            </w:tcBorders>
            <w:shd w:val="clear" w:color="auto" w:fill="FFFFFF"/>
            <w:vAlign w:val="center"/>
          </w:tcPr>
          <w:p w14:paraId="5B10E71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right w:val="single" w:sz="16" w:space="0" w:color="000000"/>
            </w:tcBorders>
            <w:shd w:val="clear" w:color="auto" w:fill="FFFFFF"/>
            <w:vAlign w:val="center"/>
          </w:tcPr>
          <w:p w14:paraId="327E9B2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51FD4DCE" w14:textId="77777777" w:rsidTr="00967A30">
        <w:trPr>
          <w:cantSplit/>
        </w:trPr>
        <w:tc>
          <w:tcPr>
            <w:tcW w:w="223" w:type="pct"/>
            <w:vMerge/>
            <w:tcBorders>
              <w:top w:val="nil"/>
              <w:left w:val="single" w:sz="16" w:space="0" w:color="000000"/>
              <w:right w:val="nil"/>
            </w:tcBorders>
            <w:shd w:val="clear" w:color="auto" w:fill="EEECE1" w:themeFill="background2"/>
          </w:tcPr>
          <w:p w14:paraId="74E79746"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73A34E1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5AF6C2E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7A02B4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6AA0DD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4E1443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103201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FF3D77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89DF5D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EEC9AB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5F70F2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20D345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F9ED4E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2B59E10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21ABE3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46FFC9F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5DF443A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7ED5251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609B3A63" w14:textId="77777777" w:rsidTr="00967A30">
        <w:trPr>
          <w:cantSplit/>
        </w:trPr>
        <w:tc>
          <w:tcPr>
            <w:tcW w:w="223" w:type="pct"/>
            <w:vMerge w:val="restart"/>
            <w:tcBorders>
              <w:top w:val="nil"/>
              <w:left w:val="single" w:sz="16" w:space="0" w:color="000000"/>
              <w:right w:val="nil"/>
            </w:tcBorders>
            <w:shd w:val="clear" w:color="auto" w:fill="EEECE1" w:themeFill="background2"/>
          </w:tcPr>
          <w:p w14:paraId="7D9EBF4F" w14:textId="1222D3A0"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Y.4</w:t>
            </w:r>
          </w:p>
        </w:tc>
        <w:tc>
          <w:tcPr>
            <w:tcW w:w="517" w:type="pct"/>
            <w:tcBorders>
              <w:top w:val="nil"/>
              <w:left w:val="nil"/>
              <w:bottom w:val="nil"/>
              <w:right w:val="single" w:sz="16" w:space="0" w:color="000000"/>
            </w:tcBorders>
            <w:shd w:val="clear" w:color="auto" w:fill="EEECE1" w:themeFill="background2"/>
          </w:tcPr>
          <w:p w14:paraId="4E1E33F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77BD0EC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.440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2AEDE0E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.426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2D9153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.375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D10CEE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.324</w:t>
            </w:r>
          </w:p>
        </w:tc>
        <w:tc>
          <w:tcPr>
            <w:tcW w:w="266" w:type="pct"/>
            <w:tcBorders>
              <w:top w:val="nil"/>
              <w:bottom w:val="nil"/>
            </w:tcBorders>
            <w:shd w:val="clear" w:color="auto" w:fill="FFFFFF"/>
            <w:vAlign w:val="center"/>
          </w:tcPr>
          <w:p w14:paraId="68DD620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.830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006CB0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.332</w:t>
            </w:r>
          </w:p>
        </w:tc>
        <w:tc>
          <w:tcPr>
            <w:tcW w:w="266" w:type="pct"/>
            <w:tcBorders>
              <w:top w:val="nil"/>
              <w:bottom w:val="nil"/>
            </w:tcBorders>
            <w:shd w:val="clear" w:color="auto" w:fill="FFFFFF"/>
            <w:vAlign w:val="center"/>
          </w:tcPr>
          <w:p w14:paraId="6FA7007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.684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4C9AEE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.727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848578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.562</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A53582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.477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A6A606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.466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E00659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.727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0474C5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.708</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A47AB2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.573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A7E987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c>
          <w:tcPr>
            <w:tcW w:w="266" w:type="pct"/>
            <w:tcBorders>
              <w:top w:val="nil"/>
              <w:bottom w:val="nil"/>
              <w:right w:val="single" w:sz="16" w:space="0" w:color="000000"/>
            </w:tcBorders>
            <w:shd w:val="clear" w:color="auto" w:fill="FFFFFF"/>
            <w:vAlign w:val="center"/>
          </w:tcPr>
          <w:p w14:paraId="75ABF32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.812</w:t>
            </w:r>
            <w:r w:rsidRPr="00921D67">
              <w:rPr>
                <w:rFonts w:ascii="Times New Roman" w:hAnsi="Times New Roman"/>
                <w:sz w:val="16"/>
                <w:szCs w:val="16"/>
                <w:vertAlign w:val="superscript"/>
                <w:lang w:val="en-ID"/>
              </w:rPr>
              <w:t>**</w:t>
            </w:r>
          </w:p>
        </w:tc>
      </w:tr>
      <w:tr w:rsidR="004704A3" w:rsidRPr="00921D67" w14:paraId="75903338" w14:textId="77777777" w:rsidTr="00967A30">
        <w:trPr>
          <w:cantSplit/>
        </w:trPr>
        <w:tc>
          <w:tcPr>
            <w:tcW w:w="223" w:type="pct"/>
            <w:vMerge/>
            <w:tcBorders>
              <w:top w:val="nil"/>
              <w:left w:val="single" w:sz="16" w:space="0" w:color="000000"/>
              <w:right w:val="nil"/>
            </w:tcBorders>
            <w:shd w:val="clear" w:color="auto" w:fill="EEECE1" w:themeFill="background2"/>
          </w:tcPr>
          <w:p w14:paraId="3E1BDC7B"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4DE61F7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10520EB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.015</w:t>
            </w:r>
          </w:p>
        </w:tc>
        <w:tc>
          <w:tcPr>
            <w:tcW w:w="266" w:type="pct"/>
            <w:tcBorders>
              <w:top w:val="nil"/>
              <w:bottom w:val="nil"/>
            </w:tcBorders>
            <w:shd w:val="clear" w:color="auto" w:fill="FFFFFF"/>
            <w:vAlign w:val="center"/>
          </w:tcPr>
          <w:p w14:paraId="370A7CC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.019</w:t>
            </w:r>
          </w:p>
        </w:tc>
        <w:tc>
          <w:tcPr>
            <w:tcW w:w="266" w:type="pct"/>
            <w:tcBorders>
              <w:top w:val="nil"/>
              <w:bottom w:val="nil"/>
            </w:tcBorders>
            <w:shd w:val="clear" w:color="auto" w:fill="FFFFFF"/>
            <w:vAlign w:val="center"/>
          </w:tcPr>
          <w:p w14:paraId="2862E93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.041</w:t>
            </w:r>
          </w:p>
        </w:tc>
        <w:tc>
          <w:tcPr>
            <w:tcW w:w="266" w:type="pct"/>
            <w:tcBorders>
              <w:top w:val="nil"/>
              <w:bottom w:val="nil"/>
            </w:tcBorders>
            <w:shd w:val="clear" w:color="auto" w:fill="FFFFFF"/>
            <w:vAlign w:val="center"/>
          </w:tcPr>
          <w:p w14:paraId="759AB36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.081</w:t>
            </w:r>
          </w:p>
        </w:tc>
        <w:tc>
          <w:tcPr>
            <w:tcW w:w="266" w:type="pct"/>
            <w:tcBorders>
              <w:top w:val="nil"/>
              <w:bottom w:val="nil"/>
            </w:tcBorders>
            <w:shd w:val="clear" w:color="auto" w:fill="FFFFFF"/>
            <w:vAlign w:val="center"/>
          </w:tcPr>
          <w:p w14:paraId="4AE18C5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9D21E0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.073</w:t>
            </w:r>
          </w:p>
        </w:tc>
        <w:tc>
          <w:tcPr>
            <w:tcW w:w="266" w:type="pct"/>
            <w:tcBorders>
              <w:top w:val="nil"/>
              <w:bottom w:val="nil"/>
            </w:tcBorders>
            <w:shd w:val="clear" w:color="auto" w:fill="FFFFFF"/>
            <w:vAlign w:val="center"/>
          </w:tcPr>
          <w:p w14:paraId="1CD5E6E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507096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0A0068B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4CBE2C7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.008</w:t>
            </w:r>
          </w:p>
        </w:tc>
        <w:tc>
          <w:tcPr>
            <w:tcW w:w="266" w:type="pct"/>
            <w:tcBorders>
              <w:top w:val="nil"/>
              <w:bottom w:val="nil"/>
            </w:tcBorders>
            <w:shd w:val="clear" w:color="auto" w:fill="FFFFFF"/>
            <w:vAlign w:val="center"/>
          </w:tcPr>
          <w:p w14:paraId="36BBBD7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.009</w:t>
            </w:r>
          </w:p>
        </w:tc>
        <w:tc>
          <w:tcPr>
            <w:tcW w:w="266" w:type="pct"/>
            <w:tcBorders>
              <w:top w:val="nil"/>
              <w:bottom w:val="nil"/>
            </w:tcBorders>
            <w:shd w:val="clear" w:color="auto" w:fill="FFFFFF"/>
            <w:vAlign w:val="center"/>
          </w:tcPr>
          <w:p w14:paraId="5B609D4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247F84B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B132FF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3A247F4F" w14:textId="77777777" w:rsidR="00E14E28" w:rsidRPr="00921D67" w:rsidRDefault="00E14E28" w:rsidP="004704A3">
            <w:pPr>
              <w:rPr>
                <w:rFonts w:ascii="Times New Roman" w:hAnsi="Times New Roman"/>
                <w:sz w:val="16"/>
                <w:szCs w:val="16"/>
                <w:lang w:val="en-ID"/>
              </w:rPr>
            </w:pPr>
          </w:p>
        </w:tc>
        <w:tc>
          <w:tcPr>
            <w:tcW w:w="266" w:type="pct"/>
            <w:tcBorders>
              <w:top w:val="nil"/>
              <w:bottom w:val="nil"/>
              <w:right w:val="single" w:sz="16" w:space="0" w:color="000000"/>
            </w:tcBorders>
            <w:shd w:val="clear" w:color="auto" w:fill="FFFFFF"/>
            <w:vAlign w:val="center"/>
          </w:tcPr>
          <w:p w14:paraId="2534CC5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r>
      <w:tr w:rsidR="004704A3" w:rsidRPr="00921D67" w14:paraId="5DF9EC90" w14:textId="77777777" w:rsidTr="00967A30">
        <w:trPr>
          <w:cantSplit/>
        </w:trPr>
        <w:tc>
          <w:tcPr>
            <w:tcW w:w="223" w:type="pct"/>
            <w:vMerge/>
            <w:tcBorders>
              <w:top w:val="nil"/>
              <w:left w:val="single" w:sz="16" w:space="0" w:color="000000"/>
              <w:right w:val="nil"/>
            </w:tcBorders>
            <w:shd w:val="clear" w:color="auto" w:fill="EEECE1" w:themeFill="background2"/>
          </w:tcPr>
          <w:p w14:paraId="3809D0B9" w14:textId="77777777" w:rsidR="00E14E28" w:rsidRPr="00921D67" w:rsidRDefault="00E14E28" w:rsidP="004704A3">
            <w:pPr>
              <w:rPr>
                <w:rFonts w:ascii="Times New Roman" w:hAnsi="Times New Roman"/>
                <w:sz w:val="16"/>
                <w:szCs w:val="16"/>
                <w:lang w:val="en-ID"/>
              </w:rPr>
            </w:pPr>
          </w:p>
        </w:tc>
        <w:tc>
          <w:tcPr>
            <w:tcW w:w="517" w:type="pct"/>
            <w:tcBorders>
              <w:top w:val="nil"/>
              <w:left w:val="nil"/>
              <w:right w:val="single" w:sz="16" w:space="0" w:color="000000"/>
            </w:tcBorders>
            <w:shd w:val="clear" w:color="auto" w:fill="EEECE1" w:themeFill="background2"/>
          </w:tcPr>
          <w:p w14:paraId="6B9919E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tcBorders>
            <w:shd w:val="clear" w:color="auto" w:fill="FFFFFF"/>
            <w:vAlign w:val="center"/>
          </w:tcPr>
          <w:p w14:paraId="6B83A4C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45676A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412122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44FFC5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B90BE9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3AEBB19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F08E3C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317B8D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01ADEB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71DE8DF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1F9DA4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937DEF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1F7259C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00EB8EF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tcBorders>
            <w:shd w:val="clear" w:color="auto" w:fill="FFFFFF"/>
            <w:vAlign w:val="center"/>
          </w:tcPr>
          <w:p w14:paraId="67D8B23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right w:val="single" w:sz="16" w:space="0" w:color="000000"/>
            </w:tcBorders>
            <w:shd w:val="clear" w:color="auto" w:fill="FFFFFF"/>
            <w:vAlign w:val="center"/>
          </w:tcPr>
          <w:p w14:paraId="7F398D9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4704A3" w:rsidRPr="00921D67" w14:paraId="286FD465" w14:textId="77777777" w:rsidTr="00967A30">
        <w:trPr>
          <w:cantSplit/>
        </w:trPr>
        <w:tc>
          <w:tcPr>
            <w:tcW w:w="223" w:type="pct"/>
            <w:vMerge w:val="restart"/>
            <w:tcBorders>
              <w:top w:val="nil"/>
              <w:left w:val="single" w:sz="16" w:space="0" w:color="000000"/>
              <w:bottom w:val="single" w:sz="16" w:space="0" w:color="000000"/>
              <w:right w:val="nil"/>
            </w:tcBorders>
            <w:shd w:val="clear" w:color="auto" w:fill="EEECE1" w:themeFill="background2"/>
          </w:tcPr>
          <w:p w14:paraId="57F5435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TOTAL</w:t>
            </w:r>
          </w:p>
        </w:tc>
        <w:tc>
          <w:tcPr>
            <w:tcW w:w="517" w:type="pct"/>
            <w:tcBorders>
              <w:top w:val="nil"/>
              <w:left w:val="nil"/>
              <w:bottom w:val="nil"/>
              <w:right w:val="single" w:sz="16" w:space="0" w:color="000000"/>
            </w:tcBorders>
            <w:shd w:val="clear" w:color="auto" w:fill="EEECE1" w:themeFill="background2"/>
          </w:tcPr>
          <w:p w14:paraId="7724C06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Pearson Correlation</w:t>
            </w:r>
          </w:p>
        </w:tc>
        <w:tc>
          <w:tcPr>
            <w:tcW w:w="266" w:type="pct"/>
            <w:tcBorders>
              <w:top w:val="nil"/>
              <w:left w:val="single" w:sz="16" w:space="0" w:color="000000"/>
              <w:bottom w:val="nil"/>
            </w:tcBorders>
            <w:shd w:val="clear" w:color="auto" w:fill="FFFFFF"/>
            <w:vAlign w:val="center"/>
          </w:tcPr>
          <w:p w14:paraId="57F56BC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.624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D33CA9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.680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6EEF56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.368</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848D99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.599</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DCF5A2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.891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16C2792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.594</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DAE0E0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.887</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95C117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.820</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C1782B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.721</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6CFE509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.666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73668DD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.516</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405C5AF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.853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321B1BF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.833</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550D735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.815</w:t>
            </w:r>
            <w:r w:rsidRPr="00921D67">
              <w:rPr>
                <w:rFonts w:ascii="Times New Roman" w:hAnsi="Times New Roman"/>
                <w:sz w:val="16"/>
                <w:szCs w:val="16"/>
                <w:vertAlign w:val="superscript"/>
                <w:lang w:val="en-ID"/>
              </w:rPr>
              <w:t>**</w:t>
            </w:r>
          </w:p>
        </w:tc>
        <w:tc>
          <w:tcPr>
            <w:tcW w:w="266" w:type="pct"/>
            <w:tcBorders>
              <w:top w:val="nil"/>
              <w:bottom w:val="nil"/>
            </w:tcBorders>
            <w:shd w:val="clear" w:color="auto" w:fill="FFFFFF"/>
            <w:vAlign w:val="center"/>
          </w:tcPr>
          <w:p w14:paraId="000F379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.812</w:t>
            </w:r>
            <w:r w:rsidRPr="00921D67">
              <w:rPr>
                <w:rFonts w:ascii="Times New Roman" w:hAnsi="Times New Roman"/>
                <w:sz w:val="16"/>
                <w:szCs w:val="16"/>
                <w:vertAlign w:val="superscript"/>
                <w:lang w:val="en-ID"/>
              </w:rPr>
              <w:t>**</w:t>
            </w:r>
          </w:p>
        </w:tc>
        <w:tc>
          <w:tcPr>
            <w:tcW w:w="266" w:type="pct"/>
            <w:tcBorders>
              <w:top w:val="nil"/>
              <w:bottom w:val="nil"/>
              <w:right w:val="single" w:sz="16" w:space="0" w:color="000000"/>
            </w:tcBorders>
            <w:shd w:val="clear" w:color="auto" w:fill="FFFFFF"/>
            <w:vAlign w:val="center"/>
          </w:tcPr>
          <w:p w14:paraId="62D5356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1</w:t>
            </w:r>
          </w:p>
        </w:tc>
      </w:tr>
      <w:tr w:rsidR="004704A3" w:rsidRPr="00921D67" w14:paraId="38090588" w14:textId="77777777" w:rsidTr="00967A30">
        <w:trPr>
          <w:cantSplit/>
        </w:trPr>
        <w:tc>
          <w:tcPr>
            <w:tcW w:w="223" w:type="pct"/>
            <w:vMerge/>
            <w:tcBorders>
              <w:top w:val="nil"/>
              <w:left w:val="single" w:sz="16" w:space="0" w:color="000000"/>
              <w:bottom w:val="single" w:sz="16" w:space="0" w:color="000000"/>
              <w:right w:val="nil"/>
            </w:tcBorders>
            <w:shd w:val="clear" w:color="auto" w:fill="EEECE1" w:themeFill="background2"/>
          </w:tcPr>
          <w:p w14:paraId="6533EB79"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nil"/>
              <w:right w:val="single" w:sz="16" w:space="0" w:color="000000"/>
            </w:tcBorders>
            <w:shd w:val="clear" w:color="auto" w:fill="EEECE1" w:themeFill="background2"/>
          </w:tcPr>
          <w:p w14:paraId="13DD776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Sig. (2-tailed)</w:t>
            </w:r>
          </w:p>
        </w:tc>
        <w:tc>
          <w:tcPr>
            <w:tcW w:w="266" w:type="pct"/>
            <w:tcBorders>
              <w:top w:val="nil"/>
              <w:left w:val="single" w:sz="16" w:space="0" w:color="000000"/>
              <w:bottom w:val="nil"/>
            </w:tcBorders>
            <w:shd w:val="clear" w:color="auto" w:fill="FFFFFF"/>
            <w:vAlign w:val="center"/>
          </w:tcPr>
          <w:p w14:paraId="323B246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21EF754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7A730F0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.045</w:t>
            </w:r>
          </w:p>
        </w:tc>
        <w:tc>
          <w:tcPr>
            <w:tcW w:w="266" w:type="pct"/>
            <w:tcBorders>
              <w:top w:val="nil"/>
              <w:bottom w:val="nil"/>
            </w:tcBorders>
            <w:shd w:val="clear" w:color="auto" w:fill="FFFFFF"/>
            <w:vAlign w:val="center"/>
          </w:tcPr>
          <w:p w14:paraId="2B14E23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B36AA3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B2C410A"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.001</w:t>
            </w:r>
          </w:p>
        </w:tc>
        <w:tc>
          <w:tcPr>
            <w:tcW w:w="266" w:type="pct"/>
            <w:tcBorders>
              <w:top w:val="nil"/>
              <w:bottom w:val="nil"/>
            </w:tcBorders>
            <w:shd w:val="clear" w:color="auto" w:fill="FFFFFF"/>
            <w:vAlign w:val="center"/>
          </w:tcPr>
          <w:p w14:paraId="4BC806A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3B435B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437CBF4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23C23FC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6E14EE2F"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.004</w:t>
            </w:r>
          </w:p>
        </w:tc>
        <w:tc>
          <w:tcPr>
            <w:tcW w:w="266" w:type="pct"/>
            <w:tcBorders>
              <w:top w:val="nil"/>
              <w:bottom w:val="nil"/>
            </w:tcBorders>
            <w:shd w:val="clear" w:color="auto" w:fill="FFFFFF"/>
            <w:vAlign w:val="center"/>
          </w:tcPr>
          <w:p w14:paraId="340272D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5CFB8B9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39266377"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tcBorders>
            <w:shd w:val="clear" w:color="auto" w:fill="FFFFFF"/>
            <w:vAlign w:val="center"/>
          </w:tcPr>
          <w:p w14:paraId="10C296A3"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.000</w:t>
            </w:r>
          </w:p>
        </w:tc>
        <w:tc>
          <w:tcPr>
            <w:tcW w:w="266" w:type="pct"/>
            <w:tcBorders>
              <w:top w:val="nil"/>
              <w:bottom w:val="nil"/>
              <w:right w:val="single" w:sz="16" w:space="0" w:color="000000"/>
            </w:tcBorders>
            <w:shd w:val="clear" w:color="auto" w:fill="FFFFFF"/>
            <w:vAlign w:val="center"/>
          </w:tcPr>
          <w:p w14:paraId="1419ACDB" w14:textId="77777777" w:rsidR="00E14E28" w:rsidRPr="00921D67" w:rsidRDefault="00E14E28" w:rsidP="004704A3">
            <w:pPr>
              <w:rPr>
                <w:rFonts w:ascii="Times New Roman" w:hAnsi="Times New Roman"/>
                <w:sz w:val="16"/>
                <w:szCs w:val="16"/>
                <w:lang w:val="en-ID"/>
              </w:rPr>
            </w:pPr>
          </w:p>
        </w:tc>
      </w:tr>
      <w:tr w:rsidR="004704A3" w:rsidRPr="00921D67" w14:paraId="252A5711" w14:textId="77777777" w:rsidTr="00967A30">
        <w:trPr>
          <w:cantSplit/>
        </w:trPr>
        <w:tc>
          <w:tcPr>
            <w:tcW w:w="223" w:type="pct"/>
            <w:vMerge/>
            <w:tcBorders>
              <w:top w:val="nil"/>
              <w:left w:val="single" w:sz="16" w:space="0" w:color="000000"/>
              <w:bottom w:val="single" w:sz="16" w:space="0" w:color="000000"/>
              <w:right w:val="nil"/>
            </w:tcBorders>
            <w:shd w:val="clear" w:color="auto" w:fill="EEECE1" w:themeFill="background2"/>
          </w:tcPr>
          <w:p w14:paraId="4D26002E" w14:textId="77777777" w:rsidR="00E14E28" w:rsidRPr="00921D67" w:rsidRDefault="00E14E28" w:rsidP="004704A3">
            <w:pPr>
              <w:rPr>
                <w:rFonts w:ascii="Times New Roman" w:hAnsi="Times New Roman"/>
                <w:sz w:val="16"/>
                <w:szCs w:val="16"/>
                <w:lang w:val="en-ID"/>
              </w:rPr>
            </w:pPr>
          </w:p>
        </w:tc>
        <w:tc>
          <w:tcPr>
            <w:tcW w:w="517" w:type="pct"/>
            <w:tcBorders>
              <w:top w:val="nil"/>
              <w:left w:val="nil"/>
              <w:bottom w:val="single" w:sz="16" w:space="0" w:color="000000"/>
              <w:right w:val="single" w:sz="16" w:space="0" w:color="000000"/>
            </w:tcBorders>
            <w:shd w:val="clear" w:color="auto" w:fill="EEECE1" w:themeFill="background2"/>
          </w:tcPr>
          <w:p w14:paraId="45E1D361"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N</w:t>
            </w:r>
          </w:p>
        </w:tc>
        <w:tc>
          <w:tcPr>
            <w:tcW w:w="266" w:type="pct"/>
            <w:tcBorders>
              <w:top w:val="nil"/>
              <w:left w:val="single" w:sz="16" w:space="0" w:color="000000"/>
              <w:bottom w:val="single" w:sz="16" w:space="0" w:color="000000"/>
            </w:tcBorders>
            <w:shd w:val="clear" w:color="auto" w:fill="FFFFFF"/>
            <w:vAlign w:val="center"/>
          </w:tcPr>
          <w:p w14:paraId="037714F2"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0A6B4030"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4F8A34B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04157B65"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472B918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6D7ADEF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1DC81A9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20B11F0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4600E36E"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2B21C529"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4995735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057681F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2E656EEC"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045D2D6D"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tcBorders>
            <w:shd w:val="clear" w:color="auto" w:fill="FFFFFF"/>
            <w:vAlign w:val="center"/>
          </w:tcPr>
          <w:p w14:paraId="05A47256"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c>
          <w:tcPr>
            <w:tcW w:w="266" w:type="pct"/>
            <w:tcBorders>
              <w:top w:val="nil"/>
              <w:bottom w:val="single" w:sz="16" w:space="0" w:color="000000"/>
              <w:right w:val="single" w:sz="16" w:space="0" w:color="000000"/>
            </w:tcBorders>
            <w:shd w:val="clear" w:color="auto" w:fill="FFFFFF"/>
            <w:vAlign w:val="center"/>
          </w:tcPr>
          <w:p w14:paraId="10C30884"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30</w:t>
            </w:r>
          </w:p>
        </w:tc>
      </w:tr>
      <w:tr w:rsidR="00E14E28" w:rsidRPr="00921D67" w14:paraId="11349449" w14:textId="77777777" w:rsidTr="00967A30">
        <w:trPr>
          <w:cantSplit/>
        </w:trPr>
        <w:tc>
          <w:tcPr>
            <w:tcW w:w="5000" w:type="pct"/>
            <w:gridSpan w:val="18"/>
            <w:tcBorders>
              <w:top w:val="nil"/>
              <w:left w:val="nil"/>
              <w:bottom w:val="nil"/>
              <w:right w:val="nil"/>
            </w:tcBorders>
            <w:shd w:val="clear" w:color="auto" w:fill="FFFFFF"/>
          </w:tcPr>
          <w:p w14:paraId="645AF9F8"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 Correlation is significant at the 0.01 level (2-tailed).</w:t>
            </w:r>
          </w:p>
        </w:tc>
      </w:tr>
      <w:tr w:rsidR="00E14E28" w:rsidRPr="00921D67" w14:paraId="3505ED9F" w14:textId="77777777" w:rsidTr="00967A30">
        <w:trPr>
          <w:cantSplit/>
        </w:trPr>
        <w:tc>
          <w:tcPr>
            <w:tcW w:w="5000" w:type="pct"/>
            <w:gridSpan w:val="18"/>
            <w:tcBorders>
              <w:top w:val="nil"/>
              <w:left w:val="nil"/>
              <w:bottom w:val="nil"/>
              <w:right w:val="nil"/>
            </w:tcBorders>
            <w:shd w:val="clear" w:color="auto" w:fill="FFFFFF"/>
          </w:tcPr>
          <w:p w14:paraId="29296B4B" w14:textId="77777777" w:rsidR="00E14E28" w:rsidRPr="00921D67" w:rsidRDefault="00E14E28" w:rsidP="004704A3">
            <w:pPr>
              <w:rPr>
                <w:rFonts w:ascii="Times New Roman" w:hAnsi="Times New Roman"/>
                <w:sz w:val="16"/>
                <w:szCs w:val="16"/>
                <w:lang w:val="en-ID"/>
              </w:rPr>
            </w:pPr>
            <w:r w:rsidRPr="00921D67">
              <w:rPr>
                <w:rFonts w:ascii="Times New Roman" w:hAnsi="Times New Roman"/>
                <w:sz w:val="16"/>
                <w:szCs w:val="16"/>
                <w:lang w:val="en-ID"/>
              </w:rPr>
              <w:t>*. Correlation is significant at the 0.05 level (2-tailed).</w:t>
            </w:r>
          </w:p>
        </w:tc>
      </w:tr>
    </w:tbl>
    <w:p w14:paraId="6764B4E2" w14:textId="77777777" w:rsidR="00E14E28" w:rsidRPr="00921D67" w:rsidRDefault="00E14E28" w:rsidP="004704A3">
      <w:pPr>
        <w:rPr>
          <w:rFonts w:ascii="Times New Roman" w:hAnsi="Times New Roman"/>
          <w:lang w:val="en-ID"/>
        </w:rPr>
      </w:pPr>
    </w:p>
    <w:p w14:paraId="178DD3E0" w14:textId="2948AE5B" w:rsidR="00E14E28" w:rsidRPr="00921D67" w:rsidRDefault="00E14E28" w:rsidP="004704A3">
      <w:pPr>
        <w:rPr>
          <w:rFonts w:ascii="Times New Roman" w:hAnsi="Times New Roman"/>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32" w:name="_Toc201168970"/>
      <w:r w:rsidRPr="00921D67">
        <w:rPr>
          <w:rFonts w:ascii="Times New Roman" w:hAnsi="Times New Roman"/>
        </w:rPr>
        <w:t xml:space="preserve">Lampiran </w:t>
      </w:r>
      <w:r w:rsidRPr="00921D67">
        <w:rPr>
          <w:rFonts w:ascii="Times New Roman" w:hAnsi="Times New Roman"/>
        </w:rPr>
        <w:fldChar w:fldCharType="begin"/>
      </w:r>
      <w:r w:rsidRPr="00921D67">
        <w:rPr>
          <w:rFonts w:ascii="Times New Roman" w:hAnsi="Times New Roman"/>
        </w:rPr>
        <w:instrText xml:space="preserve"> SEQ Lampiran \* ARABIC </w:instrText>
      </w:r>
      <w:r w:rsidRPr="00921D67">
        <w:rPr>
          <w:rFonts w:ascii="Times New Roman" w:hAnsi="Times New Roman"/>
        </w:rPr>
        <w:fldChar w:fldCharType="separate"/>
      </w:r>
      <w:r w:rsidR="003A184F">
        <w:rPr>
          <w:rFonts w:ascii="Times New Roman" w:hAnsi="Times New Roman"/>
          <w:noProof/>
        </w:rPr>
        <w:t>5</w:t>
      </w:r>
      <w:r w:rsidRPr="00921D67">
        <w:rPr>
          <w:rFonts w:ascii="Times New Roman" w:hAnsi="Times New Roman"/>
        </w:rPr>
        <w:fldChar w:fldCharType="end"/>
      </w:r>
      <w:r w:rsidRPr="00921D6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Hasil Output SPSS Uji Realibilitas</w:t>
      </w:r>
      <w:bookmarkEnd w:id="232"/>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604"/>
        <w:gridCol w:w="971"/>
      </w:tblGrid>
      <w:tr w:rsidR="00E14E28" w:rsidRPr="00921D67" w14:paraId="18560C53" w14:textId="77777777" w:rsidTr="00E14E28">
        <w:trPr>
          <w:cantSplit/>
          <w:trHeight w:val="595"/>
        </w:trPr>
        <w:tc>
          <w:tcPr>
            <w:tcW w:w="0" w:type="auto"/>
            <w:gridSpan w:val="2"/>
            <w:tcBorders>
              <w:top w:val="nil"/>
              <w:left w:val="nil"/>
              <w:bottom w:val="nil"/>
              <w:right w:val="nil"/>
            </w:tcBorders>
            <w:shd w:val="clear" w:color="auto" w:fill="FFFFFF"/>
            <w:vAlign w:val="center"/>
          </w:tcPr>
          <w:p w14:paraId="1E254F0B" w14:textId="77777777" w:rsidR="00E14E28" w:rsidRPr="00921D67" w:rsidRDefault="00E14E28" w:rsidP="004704A3">
            <w:pPr>
              <w:rPr>
                <w:rFonts w:ascii="Times New Roman" w:hAnsi="Times New Roman"/>
                <w:lang w:val="en-ID"/>
              </w:rPr>
            </w:pPr>
            <w:r w:rsidRPr="00921D67">
              <w:rPr>
                <w:rFonts w:ascii="Times New Roman" w:hAnsi="Times New Roman"/>
                <w:b/>
                <w:bCs/>
                <w:lang w:val="en-ID"/>
              </w:rPr>
              <w:lastRenderedPageBreak/>
              <w:t>Reliability Statistics</w:t>
            </w:r>
          </w:p>
        </w:tc>
      </w:tr>
      <w:tr w:rsidR="00E14E28" w:rsidRPr="00921D67" w14:paraId="76BC618E" w14:textId="77777777" w:rsidTr="00E14E28">
        <w:trPr>
          <w:cantSplit/>
          <w:trHeight w:val="900"/>
        </w:trPr>
        <w:tc>
          <w:tcPr>
            <w:tcW w:w="0" w:type="auto"/>
            <w:tcBorders>
              <w:top w:val="single" w:sz="16" w:space="0" w:color="000000"/>
              <w:left w:val="single" w:sz="16" w:space="0" w:color="000000"/>
              <w:bottom w:val="single" w:sz="16" w:space="0" w:color="000000"/>
            </w:tcBorders>
            <w:shd w:val="clear" w:color="auto" w:fill="EEECE1" w:themeFill="background2"/>
            <w:vAlign w:val="bottom"/>
          </w:tcPr>
          <w:p w14:paraId="38238FE3" w14:textId="77777777" w:rsidR="00E14E28" w:rsidRPr="00921D67" w:rsidRDefault="00E14E28" w:rsidP="004704A3">
            <w:pPr>
              <w:rPr>
                <w:rFonts w:ascii="Times New Roman" w:hAnsi="Times New Roman"/>
                <w:lang w:val="en-ID"/>
              </w:rPr>
            </w:pPr>
            <w:r w:rsidRPr="00921D67">
              <w:rPr>
                <w:rFonts w:ascii="Times New Roman" w:hAnsi="Times New Roman"/>
                <w:lang w:val="en-ID"/>
              </w:rPr>
              <w:t>Cronbach's Alpha</w:t>
            </w:r>
          </w:p>
        </w:tc>
        <w:tc>
          <w:tcPr>
            <w:tcW w:w="0" w:type="auto"/>
            <w:tcBorders>
              <w:top w:val="single" w:sz="16" w:space="0" w:color="000000"/>
              <w:bottom w:val="single" w:sz="16" w:space="0" w:color="000000"/>
              <w:right w:val="single" w:sz="16" w:space="0" w:color="000000"/>
            </w:tcBorders>
            <w:shd w:val="clear" w:color="auto" w:fill="EEECE1" w:themeFill="background2"/>
            <w:vAlign w:val="bottom"/>
          </w:tcPr>
          <w:p w14:paraId="4753D919" w14:textId="77777777" w:rsidR="00E14E28" w:rsidRPr="00921D67" w:rsidRDefault="00E14E28" w:rsidP="004704A3">
            <w:pPr>
              <w:rPr>
                <w:rFonts w:ascii="Times New Roman" w:hAnsi="Times New Roman"/>
                <w:lang w:val="en-ID"/>
              </w:rPr>
            </w:pPr>
            <w:r w:rsidRPr="00921D67">
              <w:rPr>
                <w:rFonts w:ascii="Times New Roman" w:hAnsi="Times New Roman"/>
                <w:lang w:val="en-ID"/>
              </w:rPr>
              <w:t>N of Items</w:t>
            </w:r>
          </w:p>
        </w:tc>
      </w:tr>
      <w:tr w:rsidR="00E14E28" w:rsidRPr="00921D67" w14:paraId="6712EF9F" w14:textId="77777777" w:rsidTr="002228ED">
        <w:trPr>
          <w:cantSplit/>
          <w:trHeight w:val="306"/>
        </w:trPr>
        <w:tc>
          <w:tcPr>
            <w:tcW w:w="0" w:type="auto"/>
            <w:tcBorders>
              <w:top w:val="single" w:sz="16" w:space="0" w:color="000000"/>
              <w:left w:val="single" w:sz="16" w:space="0" w:color="000000"/>
              <w:bottom w:val="single" w:sz="16" w:space="0" w:color="000000"/>
            </w:tcBorders>
            <w:shd w:val="clear" w:color="auto" w:fill="auto"/>
            <w:vAlign w:val="center"/>
          </w:tcPr>
          <w:p w14:paraId="33F77DBF" w14:textId="77777777" w:rsidR="00E14E28" w:rsidRPr="00921D67" w:rsidRDefault="00E14E28" w:rsidP="004704A3">
            <w:pPr>
              <w:rPr>
                <w:rFonts w:ascii="Times New Roman" w:hAnsi="Times New Roman"/>
                <w:lang w:val="en-ID"/>
              </w:rPr>
            </w:pPr>
            <w:r w:rsidRPr="00921D67">
              <w:rPr>
                <w:rFonts w:ascii="Times New Roman" w:hAnsi="Times New Roman"/>
                <w:lang w:val="en-ID"/>
              </w:rPr>
              <w:t>.934</w:t>
            </w:r>
          </w:p>
        </w:tc>
        <w:tc>
          <w:tcPr>
            <w:tcW w:w="0" w:type="auto"/>
            <w:tcBorders>
              <w:top w:val="single" w:sz="16" w:space="0" w:color="000000"/>
              <w:bottom w:val="single" w:sz="16" w:space="0" w:color="000000"/>
              <w:right w:val="single" w:sz="16" w:space="0" w:color="000000"/>
            </w:tcBorders>
            <w:shd w:val="clear" w:color="auto" w:fill="FFFFFF"/>
            <w:vAlign w:val="center"/>
          </w:tcPr>
          <w:p w14:paraId="389FD749" w14:textId="77777777" w:rsidR="00E14E28" w:rsidRPr="00921D67" w:rsidRDefault="00E14E28" w:rsidP="004704A3">
            <w:pPr>
              <w:rPr>
                <w:rFonts w:ascii="Times New Roman" w:hAnsi="Times New Roman"/>
                <w:lang w:val="en-ID"/>
              </w:rPr>
            </w:pPr>
            <w:r w:rsidRPr="00921D67">
              <w:rPr>
                <w:rFonts w:ascii="Times New Roman" w:hAnsi="Times New Roman"/>
                <w:lang w:val="en-ID"/>
              </w:rPr>
              <w:t>15</w:t>
            </w:r>
          </w:p>
        </w:tc>
      </w:tr>
    </w:tbl>
    <w:p w14:paraId="0BB3B4D8" w14:textId="77777777" w:rsidR="00E14E28" w:rsidRPr="00921D67" w:rsidRDefault="00E14E28" w:rsidP="004704A3">
      <w:pPr>
        <w:rPr>
          <w:rFonts w:ascii="Times New Roman" w:hAnsi="Times New Roman"/>
        </w:rPr>
      </w:pPr>
    </w:p>
    <w:p w14:paraId="5CF94917" w14:textId="6A98B1AD" w:rsidR="000006CC" w:rsidRPr="00921D67" w:rsidRDefault="00E14E28" w:rsidP="004704A3">
      <w:pPr>
        <w:rPr>
          <w:rFonts w:ascii="Times New Roman" w:hAnsi="Times New Roman"/>
          <w:lang w:val="en-ID"/>
        </w:rPr>
      </w:pPr>
      <w:bookmarkStart w:id="233" w:name="_Toc201168971"/>
      <w:r w:rsidRPr="00921D67">
        <w:rPr>
          <w:rFonts w:ascii="Times New Roman" w:hAnsi="Times New Roman"/>
        </w:rPr>
        <w:t xml:space="preserve">Lampiran </w:t>
      </w:r>
      <w:r w:rsidRPr="00921D67">
        <w:rPr>
          <w:rFonts w:ascii="Times New Roman" w:hAnsi="Times New Roman"/>
        </w:rPr>
        <w:fldChar w:fldCharType="begin"/>
      </w:r>
      <w:r w:rsidRPr="00921D67">
        <w:rPr>
          <w:rFonts w:ascii="Times New Roman" w:hAnsi="Times New Roman"/>
        </w:rPr>
        <w:instrText xml:space="preserve"> SEQ Lampiran \* ARABIC </w:instrText>
      </w:r>
      <w:r w:rsidRPr="00921D67">
        <w:rPr>
          <w:rFonts w:ascii="Times New Roman" w:hAnsi="Times New Roman"/>
        </w:rPr>
        <w:fldChar w:fldCharType="separate"/>
      </w:r>
      <w:r w:rsidR="003A184F">
        <w:rPr>
          <w:rFonts w:ascii="Times New Roman" w:hAnsi="Times New Roman"/>
          <w:noProof/>
        </w:rPr>
        <w:t>6</w:t>
      </w:r>
      <w:r w:rsidRPr="00921D67">
        <w:rPr>
          <w:rFonts w:ascii="Times New Roman" w:hAnsi="Times New Roman"/>
        </w:rPr>
        <w:fldChar w:fldCharType="end"/>
      </w:r>
      <w:r w:rsidR="004704A3" w:rsidRPr="00921D67">
        <w:rPr>
          <w:rFonts w:ascii="Times New Roman" w:hAnsi="Times New Roman"/>
        </w:rPr>
        <w:t xml:space="preserve"> </w:t>
      </w:r>
      <w:r w:rsidRPr="00921D67">
        <w:rPr>
          <w:rFonts w:ascii="Times New Roman" w:hAnsi="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Normalitas One-Sample Kolmogorov-Smirnov</w:t>
      </w:r>
      <w:bookmarkEnd w:id="233"/>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686"/>
      </w:tblGrid>
      <w:tr w:rsidR="00E14E28" w:rsidRPr="00921D67" w14:paraId="0EC7571D" w14:textId="77777777" w:rsidTr="00E14E28">
        <w:trPr>
          <w:cantSplit/>
        </w:trPr>
        <w:tc>
          <w:tcPr>
            <w:tcW w:w="0" w:type="auto"/>
            <w:tcBorders>
              <w:top w:val="nil"/>
              <w:left w:val="nil"/>
              <w:bottom w:val="nil"/>
              <w:right w:val="nil"/>
            </w:tcBorders>
            <w:shd w:val="clear" w:color="auto" w:fill="FFFFFF"/>
            <w:vAlign w:val="center"/>
          </w:tcPr>
          <w:p w14:paraId="1A38E4CD" w14:textId="77777777" w:rsidR="00E14E28" w:rsidRPr="00921D67" w:rsidRDefault="00E14E28" w:rsidP="004704A3">
            <w:pPr>
              <w:rPr>
                <w:rFonts w:ascii="Times New Roman" w:hAnsi="Times New Roman"/>
                <w:b/>
                <w:bCs/>
              </w:rPr>
            </w:pPr>
            <w:r w:rsidRPr="00921D67">
              <w:rPr>
                <w:rFonts w:ascii="Times New Roman" w:hAnsi="Times New Roman"/>
                <w:b/>
                <w:bCs/>
              </w:rPr>
              <w:t>One-Sample Kolmogorov-Smirnov Test</w:t>
            </w:r>
          </w:p>
          <w:tbl>
            <w:tblPr>
              <w:tblW w:w="7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2337"/>
              <w:gridCol w:w="1414"/>
              <w:gridCol w:w="1475"/>
            </w:tblGrid>
            <w:tr w:rsidR="00BB3250" w:rsidRPr="00921D67" w14:paraId="2039AF0B" w14:textId="77777777" w:rsidTr="00DE544E">
              <w:trPr>
                <w:cantSplit/>
              </w:trPr>
              <w:tc>
                <w:tcPr>
                  <w:tcW w:w="7686" w:type="dxa"/>
                  <w:gridSpan w:val="4"/>
                  <w:tcBorders>
                    <w:top w:val="nil"/>
                    <w:left w:val="nil"/>
                    <w:bottom w:val="nil"/>
                    <w:right w:val="nil"/>
                  </w:tcBorders>
                  <w:shd w:val="clear" w:color="auto" w:fill="FFFFFF"/>
                  <w:vAlign w:val="center"/>
                </w:tcPr>
                <w:p w14:paraId="13AE492B" w14:textId="70DD259D" w:rsidR="00BB3250" w:rsidRPr="00921D67" w:rsidRDefault="00BB3250" w:rsidP="00BB3250">
                  <w:pPr>
                    <w:rPr>
                      <w:rFonts w:ascii="Times New Roman" w:hAnsi="Times New Roman"/>
                    </w:rPr>
                  </w:pPr>
                </w:p>
              </w:tc>
            </w:tr>
            <w:tr w:rsidR="00BB3250" w:rsidRPr="00921D67" w14:paraId="3C78C379" w14:textId="77777777" w:rsidTr="00DE544E">
              <w:trPr>
                <w:cantSplit/>
              </w:trPr>
              <w:tc>
                <w:tcPr>
                  <w:tcW w:w="6211" w:type="dxa"/>
                  <w:gridSpan w:val="3"/>
                  <w:tcBorders>
                    <w:top w:val="single" w:sz="16" w:space="0" w:color="000000"/>
                    <w:left w:val="single" w:sz="16" w:space="0" w:color="000000"/>
                    <w:bottom w:val="single" w:sz="16" w:space="0" w:color="000000"/>
                    <w:right w:val="nil"/>
                  </w:tcBorders>
                  <w:shd w:val="clear" w:color="auto" w:fill="FFFFFF"/>
                  <w:vAlign w:val="bottom"/>
                </w:tcPr>
                <w:p w14:paraId="5FFD0A37" w14:textId="77777777" w:rsidR="00BB3250" w:rsidRPr="00921D67" w:rsidRDefault="00BB3250" w:rsidP="00BB3250">
                  <w:pPr>
                    <w:rPr>
                      <w:rFonts w:ascii="Times New Roman" w:hAnsi="Times New Roman"/>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97DDC4A" w14:textId="77777777" w:rsidR="00BB3250" w:rsidRPr="00921D67" w:rsidRDefault="00BB3250" w:rsidP="00BB3250">
                  <w:pPr>
                    <w:rPr>
                      <w:rFonts w:ascii="Times New Roman" w:hAnsi="Times New Roman"/>
                    </w:rPr>
                  </w:pPr>
                  <w:r w:rsidRPr="00921D67">
                    <w:rPr>
                      <w:rFonts w:ascii="Times New Roman" w:hAnsi="Times New Roman"/>
                    </w:rPr>
                    <w:t>Unstandardized Residual</w:t>
                  </w:r>
                </w:p>
              </w:tc>
            </w:tr>
            <w:tr w:rsidR="00BB3250" w:rsidRPr="00921D67" w14:paraId="31FF7EE2" w14:textId="77777777" w:rsidTr="00DE544E">
              <w:trPr>
                <w:cantSplit/>
              </w:trPr>
              <w:tc>
                <w:tcPr>
                  <w:tcW w:w="6211" w:type="dxa"/>
                  <w:gridSpan w:val="3"/>
                  <w:tcBorders>
                    <w:top w:val="single" w:sz="16" w:space="0" w:color="000000"/>
                    <w:left w:val="single" w:sz="16" w:space="0" w:color="000000"/>
                    <w:bottom w:val="nil"/>
                    <w:right w:val="nil"/>
                  </w:tcBorders>
                  <w:shd w:val="clear" w:color="auto" w:fill="FFFFFF"/>
                </w:tcPr>
                <w:p w14:paraId="7FEFC275" w14:textId="77777777" w:rsidR="00BB3250" w:rsidRPr="00921D67" w:rsidRDefault="00BB3250" w:rsidP="00BB3250">
                  <w:pPr>
                    <w:rPr>
                      <w:rFonts w:ascii="Times New Roman" w:hAnsi="Times New Roman"/>
                    </w:rPr>
                  </w:pPr>
                  <w:r w:rsidRPr="00921D67">
                    <w:rPr>
                      <w:rFonts w:ascii="Times New Roman" w:hAnsi="Times New Roman"/>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14:paraId="2C0409FA" w14:textId="77777777" w:rsidR="00BB3250" w:rsidRPr="00921D67" w:rsidRDefault="00BB3250" w:rsidP="00BB3250">
                  <w:pPr>
                    <w:rPr>
                      <w:rFonts w:ascii="Times New Roman" w:hAnsi="Times New Roman"/>
                    </w:rPr>
                  </w:pPr>
                  <w:r w:rsidRPr="00921D67">
                    <w:rPr>
                      <w:rFonts w:ascii="Times New Roman" w:hAnsi="Times New Roman"/>
                    </w:rPr>
                    <w:t>153</w:t>
                  </w:r>
                </w:p>
              </w:tc>
            </w:tr>
            <w:tr w:rsidR="00BB3250" w:rsidRPr="00921D67" w14:paraId="49D4BC7F" w14:textId="77777777" w:rsidTr="00DE544E">
              <w:trPr>
                <w:cantSplit/>
              </w:trPr>
              <w:tc>
                <w:tcPr>
                  <w:tcW w:w="2460" w:type="dxa"/>
                  <w:vMerge w:val="restart"/>
                  <w:tcBorders>
                    <w:top w:val="nil"/>
                    <w:left w:val="single" w:sz="16" w:space="0" w:color="000000"/>
                    <w:bottom w:val="nil"/>
                    <w:right w:val="nil"/>
                  </w:tcBorders>
                  <w:shd w:val="clear" w:color="auto" w:fill="FFFFFF"/>
                </w:tcPr>
                <w:p w14:paraId="31B36D62" w14:textId="77777777" w:rsidR="00BB3250" w:rsidRPr="00921D67" w:rsidRDefault="00BB3250" w:rsidP="00BB3250">
                  <w:pPr>
                    <w:rPr>
                      <w:rFonts w:ascii="Times New Roman" w:hAnsi="Times New Roman"/>
                    </w:rPr>
                  </w:pPr>
                  <w:r w:rsidRPr="00921D67">
                    <w:rPr>
                      <w:rFonts w:ascii="Times New Roman" w:hAnsi="Times New Roman"/>
                    </w:rPr>
                    <w:t>Normal Parameters</w:t>
                  </w:r>
                  <w:r w:rsidRPr="00921D67">
                    <w:rPr>
                      <w:rFonts w:ascii="Times New Roman" w:hAnsi="Times New Roman"/>
                      <w:vertAlign w:val="superscript"/>
                    </w:rPr>
                    <w:t>a,b</w:t>
                  </w:r>
                </w:p>
              </w:tc>
              <w:tc>
                <w:tcPr>
                  <w:tcW w:w="3751" w:type="dxa"/>
                  <w:gridSpan w:val="2"/>
                  <w:tcBorders>
                    <w:top w:val="nil"/>
                    <w:left w:val="nil"/>
                    <w:bottom w:val="nil"/>
                    <w:right w:val="nil"/>
                  </w:tcBorders>
                  <w:shd w:val="clear" w:color="auto" w:fill="FFFFFF"/>
                </w:tcPr>
                <w:p w14:paraId="4B7814CE" w14:textId="77777777" w:rsidR="00BB3250" w:rsidRPr="00921D67" w:rsidRDefault="00BB3250" w:rsidP="00BB3250">
                  <w:pPr>
                    <w:rPr>
                      <w:rFonts w:ascii="Times New Roman" w:hAnsi="Times New Roman"/>
                    </w:rPr>
                  </w:pPr>
                  <w:r w:rsidRPr="00921D67">
                    <w:rPr>
                      <w:rFonts w:ascii="Times New Roman" w:hAnsi="Times New Roman"/>
                    </w:rPr>
                    <w:t>Mean</w:t>
                  </w:r>
                </w:p>
              </w:tc>
              <w:tc>
                <w:tcPr>
                  <w:tcW w:w="1475" w:type="dxa"/>
                  <w:tcBorders>
                    <w:top w:val="nil"/>
                    <w:left w:val="single" w:sz="16" w:space="0" w:color="000000"/>
                    <w:bottom w:val="nil"/>
                    <w:right w:val="single" w:sz="16" w:space="0" w:color="000000"/>
                  </w:tcBorders>
                  <w:shd w:val="clear" w:color="auto" w:fill="FFFFFF"/>
                  <w:vAlign w:val="center"/>
                </w:tcPr>
                <w:p w14:paraId="58C2F242" w14:textId="77777777" w:rsidR="00BB3250" w:rsidRPr="00921D67" w:rsidRDefault="00BB3250" w:rsidP="00BB3250">
                  <w:pPr>
                    <w:rPr>
                      <w:rFonts w:ascii="Times New Roman" w:hAnsi="Times New Roman"/>
                    </w:rPr>
                  </w:pPr>
                  <w:r w:rsidRPr="00921D67">
                    <w:rPr>
                      <w:rFonts w:ascii="Times New Roman" w:hAnsi="Times New Roman"/>
                    </w:rPr>
                    <w:t>.0813211</w:t>
                  </w:r>
                </w:p>
              </w:tc>
            </w:tr>
            <w:tr w:rsidR="00BB3250" w:rsidRPr="00921D67" w14:paraId="167EA4B6" w14:textId="77777777" w:rsidTr="00DE544E">
              <w:trPr>
                <w:cantSplit/>
              </w:trPr>
              <w:tc>
                <w:tcPr>
                  <w:tcW w:w="2460" w:type="dxa"/>
                  <w:vMerge/>
                  <w:tcBorders>
                    <w:top w:val="nil"/>
                    <w:left w:val="single" w:sz="16" w:space="0" w:color="000000"/>
                    <w:bottom w:val="nil"/>
                    <w:right w:val="nil"/>
                  </w:tcBorders>
                  <w:shd w:val="clear" w:color="auto" w:fill="FFFFFF"/>
                </w:tcPr>
                <w:p w14:paraId="01502AE8" w14:textId="77777777" w:rsidR="00BB3250" w:rsidRPr="00921D67" w:rsidRDefault="00BB3250" w:rsidP="00BB3250">
                  <w:pPr>
                    <w:rPr>
                      <w:rFonts w:ascii="Times New Roman" w:hAnsi="Times New Roman"/>
                    </w:rPr>
                  </w:pPr>
                </w:p>
              </w:tc>
              <w:tc>
                <w:tcPr>
                  <w:tcW w:w="3751" w:type="dxa"/>
                  <w:gridSpan w:val="2"/>
                  <w:tcBorders>
                    <w:top w:val="nil"/>
                    <w:left w:val="nil"/>
                    <w:bottom w:val="nil"/>
                    <w:right w:val="nil"/>
                  </w:tcBorders>
                  <w:shd w:val="clear" w:color="auto" w:fill="FFFFFF"/>
                </w:tcPr>
                <w:p w14:paraId="7B8AC6CB" w14:textId="77777777" w:rsidR="00BB3250" w:rsidRPr="00921D67" w:rsidRDefault="00BB3250" w:rsidP="00BB3250">
                  <w:pPr>
                    <w:rPr>
                      <w:rFonts w:ascii="Times New Roman" w:hAnsi="Times New Roman"/>
                    </w:rPr>
                  </w:pPr>
                  <w:r w:rsidRPr="00921D67">
                    <w:rPr>
                      <w:rFonts w:ascii="Times New Roman" w:hAnsi="Times New Roman"/>
                    </w:rPr>
                    <w:t>Std. Deviation</w:t>
                  </w:r>
                </w:p>
              </w:tc>
              <w:tc>
                <w:tcPr>
                  <w:tcW w:w="1475" w:type="dxa"/>
                  <w:tcBorders>
                    <w:top w:val="nil"/>
                    <w:left w:val="single" w:sz="16" w:space="0" w:color="000000"/>
                    <w:bottom w:val="nil"/>
                    <w:right w:val="single" w:sz="16" w:space="0" w:color="000000"/>
                  </w:tcBorders>
                  <w:shd w:val="clear" w:color="auto" w:fill="FFFFFF"/>
                  <w:vAlign w:val="center"/>
                </w:tcPr>
                <w:p w14:paraId="15F942A6" w14:textId="77777777" w:rsidR="00BB3250" w:rsidRPr="00921D67" w:rsidRDefault="00BB3250" w:rsidP="00BB3250">
                  <w:pPr>
                    <w:rPr>
                      <w:rFonts w:ascii="Times New Roman" w:hAnsi="Times New Roman"/>
                    </w:rPr>
                  </w:pPr>
                  <w:r w:rsidRPr="00921D67">
                    <w:rPr>
                      <w:rFonts w:ascii="Times New Roman" w:hAnsi="Times New Roman"/>
                    </w:rPr>
                    <w:t>1.46756914</w:t>
                  </w:r>
                </w:p>
              </w:tc>
            </w:tr>
            <w:tr w:rsidR="00BB3250" w:rsidRPr="00921D67" w14:paraId="31F2F60B" w14:textId="77777777" w:rsidTr="00DE544E">
              <w:trPr>
                <w:cantSplit/>
              </w:trPr>
              <w:tc>
                <w:tcPr>
                  <w:tcW w:w="2460" w:type="dxa"/>
                  <w:vMerge w:val="restart"/>
                  <w:tcBorders>
                    <w:top w:val="nil"/>
                    <w:left w:val="single" w:sz="16" w:space="0" w:color="000000"/>
                    <w:bottom w:val="nil"/>
                    <w:right w:val="nil"/>
                  </w:tcBorders>
                  <w:shd w:val="clear" w:color="auto" w:fill="FFFFFF"/>
                </w:tcPr>
                <w:p w14:paraId="13819BC2" w14:textId="77777777" w:rsidR="00BB3250" w:rsidRPr="00921D67" w:rsidRDefault="00BB3250" w:rsidP="00BB3250">
                  <w:pPr>
                    <w:rPr>
                      <w:rFonts w:ascii="Times New Roman" w:hAnsi="Times New Roman"/>
                    </w:rPr>
                  </w:pPr>
                  <w:r w:rsidRPr="00921D67">
                    <w:rPr>
                      <w:rFonts w:ascii="Times New Roman" w:hAnsi="Times New Roman"/>
                    </w:rPr>
                    <w:t>Most Extreme Differences</w:t>
                  </w:r>
                </w:p>
              </w:tc>
              <w:tc>
                <w:tcPr>
                  <w:tcW w:w="3751" w:type="dxa"/>
                  <w:gridSpan w:val="2"/>
                  <w:tcBorders>
                    <w:top w:val="nil"/>
                    <w:left w:val="nil"/>
                    <w:bottom w:val="nil"/>
                    <w:right w:val="nil"/>
                  </w:tcBorders>
                  <w:shd w:val="clear" w:color="auto" w:fill="FFFFFF"/>
                </w:tcPr>
                <w:p w14:paraId="6E411972" w14:textId="77777777" w:rsidR="00BB3250" w:rsidRPr="00921D67" w:rsidRDefault="00BB3250" w:rsidP="00BB3250">
                  <w:pPr>
                    <w:rPr>
                      <w:rFonts w:ascii="Times New Roman" w:hAnsi="Times New Roman"/>
                    </w:rPr>
                  </w:pPr>
                  <w:r w:rsidRPr="00921D67">
                    <w:rPr>
                      <w:rFonts w:ascii="Times New Roman" w:hAnsi="Times New Roman"/>
                    </w:rPr>
                    <w:t>Absolute</w:t>
                  </w:r>
                </w:p>
              </w:tc>
              <w:tc>
                <w:tcPr>
                  <w:tcW w:w="1475" w:type="dxa"/>
                  <w:tcBorders>
                    <w:top w:val="nil"/>
                    <w:left w:val="single" w:sz="16" w:space="0" w:color="000000"/>
                    <w:bottom w:val="nil"/>
                    <w:right w:val="single" w:sz="16" w:space="0" w:color="000000"/>
                  </w:tcBorders>
                  <w:shd w:val="clear" w:color="auto" w:fill="FFFFFF"/>
                  <w:vAlign w:val="center"/>
                </w:tcPr>
                <w:p w14:paraId="527A1E8D" w14:textId="77777777" w:rsidR="00BB3250" w:rsidRPr="00921D67" w:rsidRDefault="00BB3250" w:rsidP="00BB3250">
                  <w:pPr>
                    <w:rPr>
                      <w:rFonts w:ascii="Times New Roman" w:hAnsi="Times New Roman"/>
                    </w:rPr>
                  </w:pPr>
                  <w:r w:rsidRPr="00921D67">
                    <w:rPr>
                      <w:rFonts w:ascii="Times New Roman" w:hAnsi="Times New Roman"/>
                    </w:rPr>
                    <w:t>.107</w:t>
                  </w:r>
                </w:p>
              </w:tc>
            </w:tr>
            <w:tr w:rsidR="00BB3250" w:rsidRPr="00921D67" w14:paraId="0A170C15" w14:textId="77777777" w:rsidTr="00DE544E">
              <w:trPr>
                <w:cantSplit/>
              </w:trPr>
              <w:tc>
                <w:tcPr>
                  <w:tcW w:w="2460" w:type="dxa"/>
                  <w:vMerge/>
                  <w:tcBorders>
                    <w:top w:val="nil"/>
                    <w:left w:val="single" w:sz="16" w:space="0" w:color="000000"/>
                    <w:bottom w:val="nil"/>
                    <w:right w:val="nil"/>
                  </w:tcBorders>
                  <w:shd w:val="clear" w:color="auto" w:fill="FFFFFF"/>
                </w:tcPr>
                <w:p w14:paraId="50D5D046" w14:textId="77777777" w:rsidR="00BB3250" w:rsidRPr="00921D67" w:rsidRDefault="00BB3250" w:rsidP="00BB3250">
                  <w:pPr>
                    <w:rPr>
                      <w:rFonts w:ascii="Times New Roman" w:hAnsi="Times New Roman"/>
                    </w:rPr>
                  </w:pPr>
                </w:p>
              </w:tc>
              <w:tc>
                <w:tcPr>
                  <w:tcW w:w="3751" w:type="dxa"/>
                  <w:gridSpan w:val="2"/>
                  <w:tcBorders>
                    <w:top w:val="nil"/>
                    <w:left w:val="nil"/>
                    <w:bottom w:val="nil"/>
                    <w:right w:val="nil"/>
                  </w:tcBorders>
                  <w:shd w:val="clear" w:color="auto" w:fill="FFFFFF"/>
                </w:tcPr>
                <w:p w14:paraId="35A3E3D3" w14:textId="77777777" w:rsidR="00BB3250" w:rsidRPr="00921D67" w:rsidRDefault="00BB3250" w:rsidP="00BB3250">
                  <w:pPr>
                    <w:rPr>
                      <w:rFonts w:ascii="Times New Roman" w:hAnsi="Times New Roman"/>
                    </w:rPr>
                  </w:pPr>
                  <w:r w:rsidRPr="00921D67">
                    <w:rPr>
                      <w:rFonts w:ascii="Times New Roman" w:hAnsi="Times New Roman"/>
                    </w:rPr>
                    <w:t>Positive</w:t>
                  </w:r>
                </w:p>
              </w:tc>
              <w:tc>
                <w:tcPr>
                  <w:tcW w:w="1475" w:type="dxa"/>
                  <w:tcBorders>
                    <w:top w:val="nil"/>
                    <w:left w:val="single" w:sz="16" w:space="0" w:color="000000"/>
                    <w:bottom w:val="nil"/>
                    <w:right w:val="single" w:sz="16" w:space="0" w:color="000000"/>
                  </w:tcBorders>
                  <w:shd w:val="clear" w:color="auto" w:fill="FFFFFF"/>
                  <w:vAlign w:val="center"/>
                </w:tcPr>
                <w:p w14:paraId="6B67D9AF" w14:textId="77777777" w:rsidR="00BB3250" w:rsidRPr="00921D67" w:rsidRDefault="00BB3250" w:rsidP="00BB3250">
                  <w:pPr>
                    <w:rPr>
                      <w:rFonts w:ascii="Times New Roman" w:hAnsi="Times New Roman"/>
                    </w:rPr>
                  </w:pPr>
                  <w:r w:rsidRPr="00921D67">
                    <w:rPr>
                      <w:rFonts w:ascii="Times New Roman" w:hAnsi="Times New Roman"/>
                    </w:rPr>
                    <w:t>.093</w:t>
                  </w:r>
                </w:p>
              </w:tc>
            </w:tr>
            <w:tr w:rsidR="00BB3250" w:rsidRPr="00921D67" w14:paraId="1D277716" w14:textId="77777777" w:rsidTr="00DE544E">
              <w:trPr>
                <w:cantSplit/>
              </w:trPr>
              <w:tc>
                <w:tcPr>
                  <w:tcW w:w="2460" w:type="dxa"/>
                  <w:vMerge/>
                  <w:tcBorders>
                    <w:top w:val="nil"/>
                    <w:left w:val="single" w:sz="16" w:space="0" w:color="000000"/>
                    <w:bottom w:val="nil"/>
                    <w:right w:val="nil"/>
                  </w:tcBorders>
                  <w:shd w:val="clear" w:color="auto" w:fill="FFFFFF"/>
                </w:tcPr>
                <w:p w14:paraId="31373EB2" w14:textId="77777777" w:rsidR="00BB3250" w:rsidRPr="00921D67" w:rsidRDefault="00BB3250" w:rsidP="00BB3250">
                  <w:pPr>
                    <w:rPr>
                      <w:rFonts w:ascii="Times New Roman" w:hAnsi="Times New Roman"/>
                    </w:rPr>
                  </w:pPr>
                </w:p>
              </w:tc>
              <w:tc>
                <w:tcPr>
                  <w:tcW w:w="3751" w:type="dxa"/>
                  <w:gridSpan w:val="2"/>
                  <w:tcBorders>
                    <w:top w:val="nil"/>
                    <w:left w:val="nil"/>
                    <w:bottom w:val="nil"/>
                    <w:right w:val="nil"/>
                  </w:tcBorders>
                  <w:shd w:val="clear" w:color="auto" w:fill="FFFFFF"/>
                </w:tcPr>
                <w:p w14:paraId="2F6D0DEE" w14:textId="77777777" w:rsidR="00BB3250" w:rsidRPr="00921D67" w:rsidRDefault="00BB3250" w:rsidP="00BB3250">
                  <w:pPr>
                    <w:rPr>
                      <w:rFonts w:ascii="Times New Roman" w:hAnsi="Times New Roman"/>
                    </w:rPr>
                  </w:pPr>
                  <w:r w:rsidRPr="00921D67">
                    <w:rPr>
                      <w:rFonts w:ascii="Times New Roman" w:hAnsi="Times New Roman"/>
                    </w:rPr>
                    <w:t>Negative</w:t>
                  </w:r>
                </w:p>
              </w:tc>
              <w:tc>
                <w:tcPr>
                  <w:tcW w:w="1475" w:type="dxa"/>
                  <w:tcBorders>
                    <w:top w:val="nil"/>
                    <w:left w:val="single" w:sz="16" w:space="0" w:color="000000"/>
                    <w:bottom w:val="nil"/>
                    <w:right w:val="single" w:sz="16" w:space="0" w:color="000000"/>
                  </w:tcBorders>
                  <w:shd w:val="clear" w:color="auto" w:fill="FFFFFF"/>
                  <w:vAlign w:val="center"/>
                </w:tcPr>
                <w:p w14:paraId="05BC2015" w14:textId="77777777" w:rsidR="00BB3250" w:rsidRPr="00921D67" w:rsidRDefault="00BB3250" w:rsidP="00BB3250">
                  <w:pPr>
                    <w:rPr>
                      <w:rFonts w:ascii="Times New Roman" w:hAnsi="Times New Roman"/>
                    </w:rPr>
                  </w:pPr>
                  <w:r w:rsidRPr="00921D67">
                    <w:rPr>
                      <w:rFonts w:ascii="Times New Roman" w:hAnsi="Times New Roman"/>
                    </w:rPr>
                    <w:t>-.107</w:t>
                  </w:r>
                </w:p>
              </w:tc>
            </w:tr>
            <w:tr w:rsidR="00BB3250" w:rsidRPr="00921D67" w14:paraId="7AC43BA6" w14:textId="77777777" w:rsidTr="00DE544E">
              <w:trPr>
                <w:cantSplit/>
              </w:trPr>
              <w:tc>
                <w:tcPr>
                  <w:tcW w:w="6211" w:type="dxa"/>
                  <w:gridSpan w:val="3"/>
                  <w:tcBorders>
                    <w:top w:val="nil"/>
                    <w:left w:val="single" w:sz="16" w:space="0" w:color="000000"/>
                    <w:bottom w:val="nil"/>
                    <w:right w:val="nil"/>
                  </w:tcBorders>
                  <w:shd w:val="clear" w:color="auto" w:fill="FFFFFF"/>
                </w:tcPr>
                <w:p w14:paraId="0E1035FA" w14:textId="77777777" w:rsidR="00BB3250" w:rsidRPr="00921D67" w:rsidRDefault="00BB3250" w:rsidP="00BB3250">
                  <w:pPr>
                    <w:rPr>
                      <w:rFonts w:ascii="Times New Roman" w:hAnsi="Times New Roman"/>
                    </w:rPr>
                  </w:pPr>
                  <w:r w:rsidRPr="00921D67">
                    <w:rPr>
                      <w:rFonts w:ascii="Times New Roman" w:hAnsi="Times New Roman"/>
                    </w:rPr>
                    <w:t>Test Statistic</w:t>
                  </w:r>
                </w:p>
              </w:tc>
              <w:tc>
                <w:tcPr>
                  <w:tcW w:w="1475" w:type="dxa"/>
                  <w:tcBorders>
                    <w:top w:val="nil"/>
                    <w:left w:val="single" w:sz="16" w:space="0" w:color="000000"/>
                    <w:bottom w:val="nil"/>
                    <w:right w:val="single" w:sz="16" w:space="0" w:color="000000"/>
                  </w:tcBorders>
                  <w:shd w:val="clear" w:color="auto" w:fill="FFFFFF"/>
                  <w:vAlign w:val="center"/>
                </w:tcPr>
                <w:p w14:paraId="1EF36707" w14:textId="77777777" w:rsidR="00BB3250" w:rsidRPr="00921D67" w:rsidRDefault="00BB3250" w:rsidP="00BB3250">
                  <w:pPr>
                    <w:rPr>
                      <w:rFonts w:ascii="Times New Roman" w:hAnsi="Times New Roman"/>
                    </w:rPr>
                  </w:pPr>
                  <w:r w:rsidRPr="00921D67">
                    <w:rPr>
                      <w:rFonts w:ascii="Times New Roman" w:hAnsi="Times New Roman"/>
                    </w:rPr>
                    <w:t>.107</w:t>
                  </w:r>
                </w:p>
              </w:tc>
            </w:tr>
            <w:tr w:rsidR="00BB3250" w:rsidRPr="00921D67" w14:paraId="0AEA87B7" w14:textId="77777777" w:rsidTr="00DE544E">
              <w:trPr>
                <w:cantSplit/>
              </w:trPr>
              <w:tc>
                <w:tcPr>
                  <w:tcW w:w="6211" w:type="dxa"/>
                  <w:gridSpan w:val="3"/>
                  <w:tcBorders>
                    <w:top w:val="nil"/>
                    <w:left w:val="single" w:sz="16" w:space="0" w:color="000000"/>
                    <w:bottom w:val="nil"/>
                    <w:right w:val="nil"/>
                  </w:tcBorders>
                  <w:shd w:val="clear" w:color="auto" w:fill="FFFFFF"/>
                </w:tcPr>
                <w:p w14:paraId="553153C7" w14:textId="77777777" w:rsidR="00BB3250" w:rsidRPr="00921D67" w:rsidRDefault="00BB3250" w:rsidP="00BB3250">
                  <w:pPr>
                    <w:rPr>
                      <w:rFonts w:ascii="Times New Roman" w:hAnsi="Times New Roman"/>
                    </w:rPr>
                  </w:pPr>
                  <w:r w:rsidRPr="00921D67">
                    <w:rPr>
                      <w:rFonts w:ascii="Times New Roman" w:hAnsi="Times New Roman"/>
                    </w:rPr>
                    <w:t>Asymp. Sig. (2-tailed)</w:t>
                  </w:r>
                </w:p>
              </w:tc>
              <w:tc>
                <w:tcPr>
                  <w:tcW w:w="1475" w:type="dxa"/>
                  <w:tcBorders>
                    <w:top w:val="nil"/>
                    <w:left w:val="single" w:sz="16" w:space="0" w:color="000000"/>
                    <w:bottom w:val="nil"/>
                    <w:right w:val="single" w:sz="16" w:space="0" w:color="000000"/>
                  </w:tcBorders>
                  <w:shd w:val="clear" w:color="auto" w:fill="FFFFFF"/>
                  <w:vAlign w:val="center"/>
                </w:tcPr>
                <w:p w14:paraId="6067D886" w14:textId="77777777" w:rsidR="00BB3250" w:rsidRPr="00921D67" w:rsidRDefault="00BB3250" w:rsidP="00BB3250">
                  <w:pPr>
                    <w:rPr>
                      <w:rFonts w:ascii="Times New Roman" w:hAnsi="Times New Roman"/>
                    </w:rPr>
                  </w:pPr>
                  <w:r w:rsidRPr="00921D67">
                    <w:rPr>
                      <w:rFonts w:ascii="Times New Roman" w:hAnsi="Times New Roman"/>
                    </w:rPr>
                    <w:t>.000</w:t>
                  </w:r>
                  <w:r w:rsidRPr="00921D67">
                    <w:rPr>
                      <w:rFonts w:ascii="Times New Roman" w:hAnsi="Times New Roman"/>
                      <w:vertAlign w:val="superscript"/>
                    </w:rPr>
                    <w:t>c</w:t>
                  </w:r>
                </w:p>
              </w:tc>
            </w:tr>
            <w:tr w:rsidR="00BB3250" w:rsidRPr="00921D67" w14:paraId="5C6634BE" w14:textId="77777777" w:rsidTr="00DE544E">
              <w:trPr>
                <w:cantSplit/>
              </w:trPr>
              <w:tc>
                <w:tcPr>
                  <w:tcW w:w="2460" w:type="dxa"/>
                  <w:vMerge w:val="restart"/>
                  <w:tcBorders>
                    <w:top w:val="nil"/>
                    <w:left w:val="single" w:sz="16" w:space="0" w:color="000000"/>
                    <w:bottom w:val="single" w:sz="16" w:space="0" w:color="000000"/>
                    <w:right w:val="nil"/>
                  </w:tcBorders>
                  <w:shd w:val="clear" w:color="auto" w:fill="FFFFFF"/>
                </w:tcPr>
                <w:p w14:paraId="626534B2" w14:textId="77777777" w:rsidR="00BB3250" w:rsidRPr="00921D67" w:rsidRDefault="00BB3250" w:rsidP="00BB3250">
                  <w:pPr>
                    <w:rPr>
                      <w:rFonts w:ascii="Times New Roman" w:hAnsi="Times New Roman"/>
                    </w:rPr>
                  </w:pPr>
                  <w:r w:rsidRPr="00921D67">
                    <w:rPr>
                      <w:rFonts w:ascii="Times New Roman" w:hAnsi="Times New Roman"/>
                    </w:rPr>
                    <w:t>Monte Carlo Sig. (2-tailed)</w:t>
                  </w:r>
                </w:p>
              </w:tc>
              <w:tc>
                <w:tcPr>
                  <w:tcW w:w="3751" w:type="dxa"/>
                  <w:gridSpan w:val="2"/>
                  <w:tcBorders>
                    <w:top w:val="nil"/>
                    <w:left w:val="nil"/>
                    <w:bottom w:val="nil"/>
                    <w:right w:val="nil"/>
                  </w:tcBorders>
                  <w:shd w:val="clear" w:color="auto" w:fill="FFFFFF"/>
                </w:tcPr>
                <w:p w14:paraId="5FA379DD" w14:textId="77777777" w:rsidR="00BB3250" w:rsidRPr="00921D67" w:rsidRDefault="00BB3250" w:rsidP="00BB3250">
                  <w:pPr>
                    <w:rPr>
                      <w:rFonts w:ascii="Times New Roman" w:hAnsi="Times New Roman"/>
                    </w:rPr>
                  </w:pPr>
                  <w:r w:rsidRPr="00921D67">
                    <w:rPr>
                      <w:rFonts w:ascii="Times New Roman" w:hAnsi="Times New Roman"/>
                    </w:rPr>
                    <w:t>Sig.</w:t>
                  </w:r>
                </w:p>
              </w:tc>
              <w:tc>
                <w:tcPr>
                  <w:tcW w:w="1475" w:type="dxa"/>
                  <w:tcBorders>
                    <w:top w:val="nil"/>
                    <w:left w:val="single" w:sz="16" w:space="0" w:color="000000"/>
                    <w:bottom w:val="nil"/>
                    <w:right w:val="single" w:sz="16" w:space="0" w:color="000000"/>
                  </w:tcBorders>
                  <w:shd w:val="clear" w:color="auto" w:fill="FFFFFF"/>
                  <w:vAlign w:val="center"/>
                </w:tcPr>
                <w:p w14:paraId="1D86EE07" w14:textId="77777777" w:rsidR="00BB3250" w:rsidRPr="00921D67" w:rsidRDefault="00BB3250" w:rsidP="00BB3250">
                  <w:pPr>
                    <w:rPr>
                      <w:rFonts w:ascii="Times New Roman" w:hAnsi="Times New Roman"/>
                    </w:rPr>
                  </w:pPr>
                  <w:r w:rsidRPr="00921D67">
                    <w:rPr>
                      <w:rFonts w:ascii="Times New Roman" w:hAnsi="Times New Roman"/>
                    </w:rPr>
                    <w:t>.053</w:t>
                  </w:r>
                  <w:r w:rsidRPr="00921D67">
                    <w:rPr>
                      <w:rFonts w:ascii="Times New Roman" w:hAnsi="Times New Roman"/>
                      <w:vertAlign w:val="superscript"/>
                    </w:rPr>
                    <w:t>d</w:t>
                  </w:r>
                </w:p>
              </w:tc>
            </w:tr>
            <w:tr w:rsidR="00BB3250" w:rsidRPr="00921D67" w14:paraId="25461219" w14:textId="77777777" w:rsidTr="00DE544E">
              <w:trPr>
                <w:cantSplit/>
              </w:trPr>
              <w:tc>
                <w:tcPr>
                  <w:tcW w:w="2460" w:type="dxa"/>
                  <w:vMerge/>
                  <w:tcBorders>
                    <w:top w:val="nil"/>
                    <w:left w:val="single" w:sz="16" w:space="0" w:color="000000"/>
                    <w:bottom w:val="single" w:sz="16" w:space="0" w:color="000000"/>
                    <w:right w:val="nil"/>
                  </w:tcBorders>
                  <w:shd w:val="clear" w:color="auto" w:fill="FFFFFF"/>
                </w:tcPr>
                <w:p w14:paraId="580251B0" w14:textId="77777777" w:rsidR="00BB3250" w:rsidRPr="00921D67" w:rsidRDefault="00BB3250" w:rsidP="00BB3250">
                  <w:pPr>
                    <w:rPr>
                      <w:rFonts w:ascii="Times New Roman" w:hAnsi="Times New Roman"/>
                    </w:rPr>
                  </w:pPr>
                </w:p>
              </w:tc>
              <w:tc>
                <w:tcPr>
                  <w:tcW w:w="2337" w:type="dxa"/>
                  <w:vMerge w:val="restart"/>
                  <w:tcBorders>
                    <w:top w:val="nil"/>
                    <w:left w:val="nil"/>
                    <w:bottom w:val="single" w:sz="16" w:space="0" w:color="000000"/>
                    <w:right w:val="nil"/>
                  </w:tcBorders>
                  <w:shd w:val="clear" w:color="auto" w:fill="FFFFFF"/>
                </w:tcPr>
                <w:p w14:paraId="6C049FA8" w14:textId="77777777" w:rsidR="00BB3250" w:rsidRPr="00921D67" w:rsidRDefault="00BB3250" w:rsidP="00BB3250">
                  <w:pPr>
                    <w:rPr>
                      <w:rFonts w:ascii="Times New Roman" w:hAnsi="Times New Roman"/>
                    </w:rPr>
                  </w:pPr>
                  <w:r w:rsidRPr="00921D67">
                    <w:rPr>
                      <w:rFonts w:ascii="Times New Roman" w:hAnsi="Times New Roman"/>
                    </w:rPr>
                    <w:t>99% Confidence Interval</w:t>
                  </w:r>
                </w:p>
              </w:tc>
              <w:tc>
                <w:tcPr>
                  <w:tcW w:w="1414" w:type="dxa"/>
                  <w:tcBorders>
                    <w:top w:val="nil"/>
                    <w:left w:val="nil"/>
                    <w:bottom w:val="nil"/>
                    <w:right w:val="single" w:sz="16" w:space="0" w:color="000000"/>
                  </w:tcBorders>
                  <w:shd w:val="clear" w:color="auto" w:fill="FFFFFF"/>
                </w:tcPr>
                <w:p w14:paraId="086DDE41" w14:textId="77777777" w:rsidR="00BB3250" w:rsidRPr="00921D67" w:rsidRDefault="00BB3250" w:rsidP="00BB3250">
                  <w:pPr>
                    <w:rPr>
                      <w:rFonts w:ascii="Times New Roman" w:hAnsi="Times New Roman"/>
                    </w:rPr>
                  </w:pPr>
                  <w:r w:rsidRPr="00921D67">
                    <w:rPr>
                      <w:rFonts w:ascii="Times New Roman" w:hAnsi="Times New Roman"/>
                    </w:rPr>
                    <w:t>Lower Bound</w:t>
                  </w:r>
                </w:p>
              </w:tc>
              <w:tc>
                <w:tcPr>
                  <w:tcW w:w="1475" w:type="dxa"/>
                  <w:tcBorders>
                    <w:top w:val="nil"/>
                    <w:left w:val="single" w:sz="16" w:space="0" w:color="000000"/>
                    <w:bottom w:val="nil"/>
                    <w:right w:val="single" w:sz="16" w:space="0" w:color="000000"/>
                  </w:tcBorders>
                  <w:shd w:val="clear" w:color="auto" w:fill="FFFFFF"/>
                  <w:vAlign w:val="center"/>
                </w:tcPr>
                <w:p w14:paraId="79F41E94" w14:textId="77777777" w:rsidR="00BB3250" w:rsidRPr="00921D67" w:rsidRDefault="00BB3250" w:rsidP="00BB3250">
                  <w:pPr>
                    <w:rPr>
                      <w:rFonts w:ascii="Times New Roman" w:hAnsi="Times New Roman"/>
                    </w:rPr>
                  </w:pPr>
                  <w:r w:rsidRPr="00921D67">
                    <w:rPr>
                      <w:rFonts w:ascii="Times New Roman" w:hAnsi="Times New Roman"/>
                    </w:rPr>
                    <w:t>.047</w:t>
                  </w:r>
                </w:p>
              </w:tc>
            </w:tr>
            <w:tr w:rsidR="00BB3250" w:rsidRPr="00921D67" w14:paraId="5BBBB7AD" w14:textId="77777777" w:rsidTr="00DE544E">
              <w:trPr>
                <w:cantSplit/>
              </w:trPr>
              <w:tc>
                <w:tcPr>
                  <w:tcW w:w="2460" w:type="dxa"/>
                  <w:vMerge/>
                  <w:tcBorders>
                    <w:top w:val="nil"/>
                    <w:left w:val="single" w:sz="16" w:space="0" w:color="000000"/>
                    <w:bottom w:val="single" w:sz="16" w:space="0" w:color="000000"/>
                    <w:right w:val="nil"/>
                  </w:tcBorders>
                  <w:shd w:val="clear" w:color="auto" w:fill="FFFFFF"/>
                </w:tcPr>
                <w:p w14:paraId="0C310627" w14:textId="77777777" w:rsidR="00BB3250" w:rsidRPr="00921D67" w:rsidRDefault="00BB3250" w:rsidP="00BB3250">
                  <w:pPr>
                    <w:rPr>
                      <w:rFonts w:ascii="Times New Roman" w:hAnsi="Times New Roman"/>
                    </w:rPr>
                  </w:pPr>
                </w:p>
              </w:tc>
              <w:tc>
                <w:tcPr>
                  <w:tcW w:w="2337" w:type="dxa"/>
                  <w:vMerge/>
                  <w:tcBorders>
                    <w:top w:val="nil"/>
                    <w:left w:val="nil"/>
                    <w:bottom w:val="single" w:sz="16" w:space="0" w:color="000000"/>
                    <w:right w:val="nil"/>
                  </w:tcBorders>
                  <w:shd w:val="clear" w:color="auto" w:fill="FFFFFF"/>
                </w:tcPr>
                <w:p w14:paraId="4FC5BB11" w14:textId="77777777" w:rsidR="00BB3250" w:rsidRPr="00921D67" w:rsidRDefault="00BB3250" w:rsidP="00BB3250">
                  <w:pPr>
                    <w:rPr>
                      <w:rFonts w:ascii="Times New Roman" w:hAnsi="Times New Roman"/>
                    </w:rPr>
                  </w:pPr>
                </w:p>
              </w:tc>
              <w:tc>
                <w:tcPr>
                  <w:tcW w:w="1414" w:type="dxa"/>
                  <w:tcBorders>
                    <w:top w:val="nil"/>
                    <w:left w:val="nil"/>
                    <w:bottom w:val="single" w:sz="16" w:space="0" w:color="000000"/>
                    <w:right w:val="single" w:sz="16" w:space="0" w:color="000000"/>
                  </w:tcBorders>
                  <w:shd w:val="clear" w:color="auto" w:fill="FFFFFF"/>
                </w:tcPr>
                <w:p w14:paraId="6FA65E27" w14:textId="77777777" w:rsidR="00BB3250" w:rsidRPr="00921D67" w:rsidRDefault="00BB3250" w:rsidP="00BB3250">
                  <w:pPr>
                    <w:rPr>
                      <w:rFonts w:ascii="Times New Roman" w:hAnsi="Times New Roman"/>
                    </w:rPr>
                  </w:pPr>
                  <w:r w:rsidRPr="00921D67">
                    <w:rPr>
                      <w:rFonts w:ascii="Times New Roman" w:hAnsi="Times New Roman"/>
                    </w:rPr>
                    <w:t>Upper Bound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14:paraId="5C76FC59" w14:textId="77777777" w:rsidR="00BB3250" w:rsidRPr="00921D67" w:rsidRDefault="00BB3250" w:rsidP="00BB3250">
                  <w:pPr>
                    <w:rPr>
                      <w:rFonts w:ascii="Times New Roman" w:hAnsi="Times New Roman"/>
                    </w:rPr>
                  </w:pPr>
                  <w:r w:rsidRPr="00921D67">
                    <w:rPr>
                      <w:rFonts w:ascii="Times New Roman" w:hAnsi="Times New Roman"/>
                    </w:rPr>
                    <w:t>.059</w:t>
                  </w:r>
                </w:p>
              </w:tc>
            </w:tr>
            <w:tr w:rsidR="00BB3250" w:rsidRPr="00921D67" w14:paraId="5E7AF5FB" w14:textId="77777777" w:rsidTr="00DE544E">
              <w:trPr>
                <w:cantSplit/>
              </w:trPr>
              <w:tc>
                <w:tcPr>
                  <w:tcW w:w="7686" w:type="dxa"/>
                  <w:gridSpan w:val="4"/>
                  <w:tcBorders>
                    <w:top w:val="nil"/>
                    <w:left w:val="nil"/>
                    <w:bottom w:val="nil"/>
                    <w:right w:val="nil"/>
                  </w:tcBorders>
                  <w:shd w:val="clear" w:color="auto" w:fill="FFFFFF"/>
                </w:tcPr>
                <w:p w14:paraId="4B823D6A" w14:textId="08AED691" w:rsidR="00BB3250" w:rsidRPr="00921D67" w:rsidRDefault="00BB3250" w:rsidP="00BB3250">
                  <w:pPr>
                    <w:rPr>
                      <w:rFonts w:ascii="Times New Roman" w:hAnsi="Times New Roman"/>
                    </w:rPr>
                  </w:pPr>
                </w:p>
              </w:tc>
            </w:tr>
          </w:tbl>
          <w:p w14:paraId="59E3AF42" w14:textId="77777777" w:rsidR="00BB3250" w:rsidRPr="00921D67" w:rsidRDefault="00BB3250" w:rsidP="004704A3">
            <w:pPr>
              <w:rPr>
                <w:rFonts w:ascii="Times New Roman" w:hAnsi="Times New Roman"/>
              </w:rPr>
            </w:pPr>
          </w:p>
        </w:tc>
      </w:tr>
      <w:tr w:rsidR="00E14E28" w:rsidRPr="00921D67" w14:paraId="78306070" w14:textId="77777777" w:rsidTr="00E14E28">
        <w:trPr>
          <w:cantSplit/>
        </w:trPr>
        <w:tc>
          <w:tcPr>
            <w:tcW w:w="0" w:type="auto"/>
            <w:tcBorders>
              <w:top w:val="nil"/>
              <w:left w:val="nil"/>
              <w:bottom w:val="nil"/>
              <w:right w:val="nil"/>
            </w:tcBorders>
            <w:shd w:val="clear" w:color="auto" w:fill="FFFFFF"/>
          </w:tcPr>
          <w:p w14:paraId="203DA6B0" w14:textId="77777777" w:rsidR="00E14E28" w:rsidRPr="00921D67" w:rsidRDefault="00E14E28" w:rsidP="004704A3">
            <w:pPr>
              <w:rPr>
                <w:rFonts w:ascii="Times New Roman" w:hAnsi="Times New Roman"/>
              </w:rPr>
            </w:pPr>
            <w:r w:rsidRPr="00921D67">
              <w:rPr>
                <w:rFonts w:ascii="Times New Roman" w:hAnsi="Times New Roman"/>
              </w:rPr>
              <w:t>a. Test distribution is Normal.</w:t>
            </w:r>
          </w:p>
        </w:tc>
      </w:tr>
      <w:tr w:rsidR="00E14E28" w:rsidRPr="00921D67" w14:paraId="123EEA9A" w14:textId="77777777" w:rsidTr="00E14E28">
        <w:trPr>
          <w:cantSplit/>
        </w:trPr>
        <w:tc>
          <w:tcPr>
            <w:tcW w:w="0" w:type="auto"/>
            <w:tcBorders>
              <w:top w:val="nil"/>
              <w:left w:val="nil"/>
              <w:bottom w:val="nil"/>
              <w:right w:val="nil"/>
            </w:tcBorders>
            <w:shd w:val="clear" w:color="auto" w:fill="FFFFFF"/>
          </w:tcPr>
          <w:p w14:paraId="72F092DC" w14:textId="77777777" w:rsidR="00E14E28" w:rsidRPr="00921D67" w:rsidRDefault="00E14E28" w:rsidP="004704A3">
            <w:pPr>
              <w:rPr>
                <w:rFonts w:ascii="Times New Roman" w:hAnsi="Times New Roman"/>
              </w:rPr>
            </w:pPr>
            <w:r w:rsidRPr="00921D67">
              <w:rPr>
                <w:rFonts w:ascii="Times New Roman" w:hAnsi="Times New Roman"/>
              </w:rPr>
              <w:t>b. Calculated from data.</w:t>
            </w:r>
          </w:p>
        </w:tc>
      </w:tr>
      <w:tr w:rsidR="00E14E28" w:rsidRPr="00921D67" w14:paraId="2163D634" w14:textId="77777777" w:rsidTr="00E14E28">
        <w:trPr>
          <w:cantSplit/>
        </w:trPr>
        <w:tc>
          <w:tcPr>
            <w:tcW w:w="0" w:type="auto"/>
            <w:tcBorders>
              <w:top w:val="nil"/>
              <w:left w:val="nil"/>
              <w:bottom w:val="nil"/>
              <w:right w:val="nil"/>
            </w:tcBorders>
            <w:shd w:val="clear" w:color="auto" w:fill="FFFFFF"/>
          </w:tcPr>
          <w:p w14:paraId="12BABFFC" w14:textId="77777777" w:rsidR="00E14E28" w:rsidRPr="00921D67" w:rsidRDefault="00E14E28" w:rsidP="004704A3">
            <w:pPr>
              <w:rPr>
                <w:rFonts w:ascii="Times New Roman" w:hAnsi="Times New Roman"/>
              </w:rPr>
            </w:pPr>
            <w:r w:rsidRPr="00921D67">
              <w:rPr>
                <w:rFonts w:ascii="Times New Roman" w:hAnsi="Times New Roman"/>
              </w:rPr>
              <w:t>c. Lilliefors Significance Correction.</w:t>
            </w:r>
          </w:p>
        </w:tc>
      </w:tr>
      <w:tr w:rsidR="00E14E28" w:rsidRPr="00921D67" w14:paraId="15A4112A" w14:textId="77777777" w:rsidTr="00E14E28">
        <w:trPr>
          <w:cantSplit/>
        </w:trPr>
        <w:tc>
          <w:tcPr>
            <w:tcW w:w="0" w:type="auto"/>
            <w:tcBorders>
              <w:top w:val="nil"/>
              <w:left w:val="nil"/>
              <w:bottom w:val="nil"/>
              <w:right w:val="nil"/>
            </w:tcBorders>
            <w:shd w:val="clear" w:color="auto" w:fill="FFFFFF"/>
          </w:tcPr>
          <w:p w14:paraId="0E1D5073" w14:textId="50092E6E" w:rsidR="00E14E28" w:rsidRPr="00921D67" w:rsidRDefault="00E14E28" w:rsidP="004704A3">
            <w:pPr>
              <w:rPr>
                <w:rFonts w:ascii="Times New Roman" w:hAnsi="Times New Roman"/>
              </w:rPr>
            </w:pPr>
          </w:p>
        </w:tc>
      </w:tr>
    </w:tbl>
    <w:p w14:paraId="6198C6C7" w14:textId="101CFB8C" w:rsidR="000006CC" w:rsidRPr="00921D67" w:rsidRDefault="00E14E28" w:rsidP="004704A3">
      <w:pPr>
        <w:rPr>
          <w:rFonts w:ascii="Times New Roman" w:hAnsi="Times New Roman"/>
          <w:lang w:val="en-ID"/>
        </w:rPr>
      </w:pPr>
      <w:bookmarkStart w:id="234" w:name="_Toc201168972"/>
      <w:r w:rsidRPr="00921D67">
        <w:rPr>
          <w:rFonts w:ascii="Times New Roman" w:hAnsi="Times New Roman"/>
        </w:rPr>
        <w:t xml:space="preserve">Lampiran </w:t>
      </w:r>
      <w:r w:rsidRPr="00921D67">
        <w:rPr>
          <w:rFonts w:ascii="Times New Roman" w:hAnsi="Times New Roman"/>
        </w:rPr>
        <w:fldChar w:fldCharType="begin"/>
      </w:r>
      <w:r w:rsidRPr="00921D67">
        <w:rPr>
          <w:rFonts w:ascii="Times New Roman" w:hAnsi="Times New Roman"/>
        </w:rPr>
        <w:instrText xml:space="preserve"> SEQ Lampiran \* ARABIC </w:instrText>
      </w:r>
      <w:r w:rsidRPr="00921D67">
        <w:rPr>
          <w:rFonts w:ascii="Times New Roman" w:hAnsi="Times New Roman"/>
        </w:rPr>
        <w:fldChar w:fldCharType="separate"/>
      </w:r>
      <w:r w:rsidR="003A184F">
        <w:rPr>
          <w:rFonts w:ascii="Times New Roman" w:hAnsi="Times New Roman"/>
          <w:noProof/>
        </w:rPr>
        <w:t>7</w:t>
      </w:r>
      <w:r w:rsidRPr="00921D67">
        <w:rPr>
          <w:rFonts w:ascii="Times New Roman" w:hAnsi="Times New Roman"/>
        </w:rPr>
        <w:fldChar w:fldCharType="end"/>
      </w:r>
      <w:r w:rsidRPr="00921D67">
        <w:rPr>
          <w:rFonts w:ascii="Times New Roman" w:hAnsi="Times New Roman"/>
        </w:rPr>
        <w:t xml:space="preserve"> </w:t>
      </w:r>
      <w:r w:rsidRPr="00921D6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Multikolinearitas</w:t>
      </w:r>
      <w:bookmarkEnd w:id="234"/>
    </w:p>
    <w:tbl>
      <w:tblPr>
        <w:tblW w:w="355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9"/>
        <w:gridCol w:w="1121"/>
        <w:gridCol w:w="706"/>
        <w:gridCol w:w="705"/>
        <w:gridCol w:w="1169"/>
        <w:gridCol w:w="625"/>
        <w:gridCol w:w="405"/>
        <w:gridCol w:w="900"/>
        <w:gridCol w:w="525"/>
      </w:tblGrid>
      <w:tr w:rsidR="00BB3250" w:rsidRPr="00921D67" w14:paraId="2BB04F5C" w14:textId="77777777" w:rsidTr="00DE544E">
        <w:trPr>
          <w:cantSplit/>
          <w:trHeight w:val="263"/>
        </w:trPr>
        <w:tc>
          <w:tcPr>
            <w:tcW w:w="5000" w:type="pct"/>
            <w:gridSpan w:val="9"/>
            <w:tcBorders>
              <w:top w:val="nil"/>
              <w:left w:val="nil"/>
              <w:bottom w:val="nil"/>
              <w:right w:val="nil"/>
            </w:tcBorders>
            <w:shd w:val="clear" w:color="auto" w:fill="FFFFFF"/>
            <w:vAlign w:val="center"/>
          </w:tcPr>
          <w:p w14:paraId="47914928" w14:textId="77777777" w:rsidR="00BB3250" w:rsidRPr="00921D67" w:rsidRDefault="00BB3250" w:rsidP="00DE544E">
            <w:pPr>
              <w:spacing w:after="0"/>
              <w:rPr>
                <w:rFonts w:ascii="Times New Roman" w:hAnsi="Times New Roman"/>
              </w:rPr>
            </w:pPr>
            <w:r w:rsidRPr="00921D67">
              <w:rPr>
                <w:rFonts w:ascii="Times New Roman" w:hAnsi="Times New Roman"/>
                <w:b/>
                <w:bCs/>
              </w:rPr>
              <w:lastRenderedPageBreak/>
              <w:t>Coefficients</w:t>
            </w:r>
            <w:r w:rsidRPr="00921D67">
              <w:rPr>
                <w:rFonts w:ascii="Times New Roman" w:hAnsi="Times New Roman"/>
                <w:b/>
                <w:bCs/>
                <w:vertAlign w:val="superscript"/>
              </w:rPr>
              <w:t>a</w:t>
            </w:r>
          </w:p>
        </w:tc>
      </w:tr>
      <w:tr w:rsidR="00BB3250" w:rsidRPr="00921D67" w14:paraId="6E44D693" w14:textId="77777777" w:rsidTr="00DE544E">
        <w:trPr>
          <w:cantSplit/>
          <w:trHeight w:val="541"/>
        </w:trPr>
        <w:tc>
          <w:tcPr>
            <w:tcW w:w="1315" w:type="pct"/>
            <w:gridSpan w:val="2"/>
            <w:vMerge w:val="restart"/>
            <w:tcBorders>
              <w:top w:val="single" w:sz="16" w:space="0" w:color="000000"/>
              <w:left w:val="single" w:sz="16" w:space="0" w:color="000000"/>
              <w:bottom w:val="nil"/>
              <w:right w:val="nil"/>
            </w:tcBorders>
            <w:shd w:val="clear" w:color="auto" w:fill="FFFFFF"/>
            <w:vAlign w:val="bottom"/>
          </w:tcPr>
          <w:p w14:paraId="25E14F5F" w14:textId="77777777" w:rsidR="00BB3250" w:rsidRPr="00921D67" w:rsidRDefault="00BB3250" w:rsidP="00DE544E">
            <w:pPr>
              <w:spacing w:after="0"/>
              <w:rPr>
                <w:rFonts w:ascii="Times New Roman" w:hAnsi="Times New Roman"/>
              </w:rPr>
            </w:pPr>
            <w:r w:rsidRPr="00921D67">
              <w:rPr>
                <w:rFonts w:ascii="Times New Roman" w:hAnsi="Times New Roman"/>
              </w:rPr>
              <w:t>Model</w:t>
            </w:r>
          </w:p>
        </w:tc>
        <w:tc>
          <w:tcPr>
            <w:tcW w:w="1176" w:type="pct"/>
            <w:gridSpan w:val="2"/>
            <w:tcBorders>
              <w:top w:val="single" w:sz="16" w:space="0" w:color="000000"/>
              <w:left w:val="single" w:sz="16" w:space="0" w:color="000000"/>
            </w:tcBorders>
            <w:shd w:val="clear" w:color="auto" w:fill="FFFFFF"/>
            <w:vAlign w:val="bottom"/>
          </w:tcPr>
          <w:p w14:paraId="4FAEA5E9" w14:textId="77777777" w:rsidR="00BB3250" w:rsidRPr="00921D67" w:rsidRDefault="00BB3250" w:rsidP="00DE544E">
            <w:pPr>
              <w:spacing w:after="0"/>
              <w:rPr>
                <w:rFonts w:ascii="Times New Roman" w:hAnsi="Times New Roman"/>
              </w:rPr>
            </w:pPr>
            <w:r w:rsidRPr="00921D67">
              <w:rPr>
                <w:rFonts w:ascii="Times New Roman" w:hAnsi="Times New Roman"/>
              </w:rPr>
              <w:t>Unstandardized Coefficients</w:t>
            </w:r>
          </w:p>
        </w:tc>
        <w:tc>
          <w:tcPr>
            <w:tcW w:w="649" w:type="pct"/>
            <w:tcBorders>
              <w:top w:val="single" w:sz="16" w:space="0" w:color="000000"/>
            </w:tcBorders>
            <w:shd w:val="clear" w:color="auto" w:fill="FFFFFF"/>
            <w:vAlign w:val="bottom"/>
          </w:tcPr>
          <w:p w14:paraId="7A1FB089" w14:textId="77777777" w:rsidR="00BB3250" w:rsidRPr="00921D67" w:rsidRDefault="00BB3250" w:rsidP="00DE544E">
            <w:pPr>
              <w:spacing w:after="0"/>
              <w:rPr>
                <w:rFonts w:ascii="Times New Roman" w:hAnsi="Times New Roman"/>
              </w:rPr>
            </w:pPr>
            <w:r w:rsidRPr="00921D67">
              <w:rPr>
                <w:rFonts w:ascii="Times New Roman" w:hAnsi="Times New Roman"/>
              </w:rPr>
              <w:t>Standardized Coefficients</w:t>
            </w:r>
          </w:p>
        </w:tc>
        <w:tc>
          <w:tcPr>
            <w:tcW w:w="453" w:type="pct"/>
            <w:vMerge w:val="restart"/>
            <w:tcBorders>
              <w:top w:val="single" w:sz="16" w:space="0" w:color="000000"/>
            </w:tcBorders>
            <w:shd w:val="clear" w:color="auto" w:fill="FFFFFF"/>
            <w:vAlign w:val="bottom"/>
          </w:tcPr>
          <w:p w14:paraId="2CC47041" w14:textId="77777777" w:rsidR="00BB3250" w:rsidRPr="00921D67" w:rsidRDefault="00BB3250" w:rsidP="00DE544E">
            <w:pPr>
              <w:spacing w:after="0"/>
              <w:rPr>
                <w:rFonts w:ascii="Times New Roman" w:hAnsi="Times New Roman"/>
              </w:rPr>
            </w:pPr>
            <w:r w:rsidRPr="00921D67">
              <w:rPr>
                <w:rFonts w:ascii="Times New Roman" w:hAnsi="Times New Roman"/>
              </w:rPr>
              <w:t>t</w:t>
            </w:r>
          </w:p>
        </w:tc>
        <w:tc>
          <w:tcPr>
            <w:tcW w:w="453" w:type="pct"/>
            <w:vMerge w:val="restart"/>
            <w:tcBorders>
              <w:top w:val="single" w:sz="16" w:space="0" w:color="000000"/>
            </w:tcBorders>
            <w:shd w:val="clear" w:color="auto" w:fill="FFFFFF"/>
            <w:vAlign w:val="bottom"/>
          </w:tcPr>
          <w:p w14:paraId="07134A74" w14:textId="77777777" w:rsidR="00BB3250" w:rsidRPr="00921D67" w:rsidRDefault="00BB3250" w:rsidP="00DE544E">
            <w:pPr>
              <w:spacing w:after="0"/>
              <w:rPr>
                <w:rFonts w:ascii="Times New Roman" w:hAnsi="Times New Roman"/>
              </w:rPr>
            </w:pPr>
            <w:r w:rsidRPr="00921D67">
              <w:rPr>
                <w:rFonts w:ascii="Times New Roman" w:hAnsi="Times New Roman"/>
              </w:rPr>
              <w:t>Sig.</w:t>
            </w:r>
          </w:p>
        </w:tc>
        <w:tc>
          <w:tcPr>
            <w:tcW w:w="954" w:type="pct"/>
            <w:gridSpan w:val="2"/>
            <w:tcBorders>
              <w:top w:val="single" w:sz="16" w:space="0" w:color="000000"/>
              <w:right w:val="single" w:sz="16" w:space="0" w:color="000000"/>
            </w:tcBorders>
            <w:shd w:val="clear" w:color="auto" w:fill="FFFFFF"/>
            <w:vAlign w:val="bottom"/>
          </w:tcPr>
          <w:p w14:paraId="0A1BF9A5" w14:textId="77777777" w:rsidR="00BB3250" w:rsidRPr="00921D67" w:rsidRDefault="00BB3250" w:rsidP="00DE544E">
            <w:pPr>
              <w:spacing w:after="0"/>
              <w:rPr>
                <w:rFonts w:ascii="Times New Roman" w:hAnsi="Times New Roman"/>
              </w:rPr>
            </w:pPr>
            <w:r w:rsidRPr="00921D67">
              <w:rPr>
                <w:rFonts w:ascii="Times New Roman" w:hAnsi="Times New Roman"/>
              </w:rPr>
              <w:t>Collinearity Statistics</w:t>
            </w:r>
          </w:p>
        </w:tc>
      </w:tr>
      <w:tr w:rsidR="00BB3250" w:rsidRPr="00921D67" w14:paraId="286137CF" w14:textId="77777777" w:rsidTr="00DE544E">
        <w:trPr>
          <w:cantSplit/>
          <w:trHeight w:val="133"/>
        </w:trPr>
        <w:tc>
          <w:tcPr>
            <w:tcW w:w="1315" w:type="pct"/>
            <w:gridSpan w:val="2"/>
            <w:vMerge/>
            <w:tcBorders>
              <w:top w:val="single" w:sz="16" w:space="0" w:color="000000"/>
              <w:left w:val="single" w:sz="16" w:space="0" w:color="000000"/>
              <w:bottom w:val="nil"/>
              <w:right w:val="nil"/>
            </w:tcBorders>
            <w:shd w:val="clear" w:color="auto" w:fill="FFFFFF"/>
            <w:vAlign w:val="bottom"/>
          </w:tcPr>
          <w:p w14:paraId="61E8C8FA" w14:textId="77777777" w:rsidR="00BB3250" w:rsidRPr="00921D67" w:rsidRDefault="00BB3250" w:rsidP="00DE544E">
            <w:pPr>
              <w:spacing w:after="0"/>
              <w:rPr>
                <w:rFonts w:ascii="Times New Roman" w:hAnsi="Times New Roman"/>
              </w:rPr>
            </w:pPr>
          </w:p>
        </w:tc>
        <w:tc>
          <w:tcPr>
            <w:tcW w:w="588" w:type="pct"/>
            <w:tcBorders>
              <w:left w:val="single" w:sz="16" w:space="0" w:color="000000"/>
              <w:bottom w:val="single" w:sz="16" w:space="0" w:color="000000"/>
            </w:tcBorders>
            <w:shd w:val="clear" w:color="auto" w:fill="FFFFFF"/>
            <w:vAlign w:val="bottom"/>
          </w:tcPr>
          <w:p w14:paraId="3A72F729" w14:textId="77777777" w:rsidR="00BB3250" w:rsidRPr="00921D67" w:rsidRDefault="00BB3250" w:rsidP="00DE544E">
            <w:pPr>
              <w:spacing w:after="0"/>
              <w:rPr>
                <w:rFonts w:ascii="Times New Roman" w:hAnsi="Times New Roman"/>
              </w:rPr>
            </w:pPr>
            <w:r w:rsidRPr="00921D67">
              <w:rPr>
                <w:rFonts w:ascii="Times New Roman" w:hAnsi="Times New Roman"/>
              </w:rPr>
              <w:t>B</w:t>
            </w:r>
          </w:p>
        </w:tc>
        <w:tc>
          <w:tcPr>
            <w:tcW w:w="588" w:type="pct"/>
            <w:tcBorders>
              <w:bottom w:val="single" w:sz="16" w:space="0" w:color="000000"/>
            </w:tcBorders>
            <w:shd w:val="clear" w:color="auto" w:fill="FFFFFF"/>
            <w:vAlign w:val="bottom"/>
          </w:tcPr>
          <w:p w14:paraId="6780BFA7" w14:textId="77777777" w:rsidR="00BB3250" w:rsidRPr="00921D67" w:rsidRDefault="00BB3250" w:rsidP="00DE544E">
            <w:pPr>
              <w:spacing w:after="0"/>
              <w:rPr>
                <w:rFonts w:ascii="Times New Roman" w:hAnsi="Times New Roman"/>
              </w:rPr>
            </w:pPr>
            <w:r w:rsidRPr="00921D67">
              <w:rPr>
                <w:rFonts w:ascii="Times New Roman" w:hAnsi="Times New Roman"/>
              </w:rPr>
              <w:t>Std. Error</w:t>
            </w:r>
          </w:p>
        </w:tc>
        <w:tc>
          <w:tcPr>
            <w:tcW w:w="649" w:type="pct"/>
            <w:tcBorders>
              <w:bottom w:val="single" w:sz="16" w:space="0" w:color="000000"/>
            </w:tcBorders>
            <w:shd w:val="clear" w:color="auto" w:fill="FFFFFF"/>
            <w:vAlign w:val="bottom"/>
          </w:tcPr>
          <w:p w14:paraId="514548C0" w14:textId="77777777" w:rsidR="00BB3250" w:rsidRPr="00921D67" w:rsidRDefault="00BB3250" w:rsidP="00DE544E">
            <w:pPr>
              <w:spacing w:after="0"/>
              <w:rPr>
                <w:rFonts w:ascii="Times New Roman" w:hAnsi="Times New Roman"/>
              </w:rPr>
            </w:pPr>
            <w:r w:rsidRPr="00921D67">
              <w:rPr>
                <w:rFonts w:ascii="Times New Roman" w:hAnsi="Times New Roman"/>
              </w:rPr>
              <w:t>Beta</w:t>
            </w:r>
          </w:p>
        </w:tc>
        <w:tc>
          <w:tcPr>
            <w:tcW w:w="453" w:type="pct"/>
            <w:vMerge/>
            <w:tcBorders>
              <w:top w:val="single" w:sz="16" w:space="0" w:color="000000"/>
            </w:tcBorders>
            <w:shd w:val="clear" w:color="auto" w:fill="FFFFFF"/>
            <w:vAlign w:val="bottom"/>
          </w:tcPr>
          <w:p w14:paraId="6A04DAD8" w14:textId="77777777" w:rsidR="00BB3250" w:rsidRPr="00921D67" w:rsidRDefault="00BB3250" w:rsidP="00DE544E">
            <w:pPr>
              <w:spacing w:after="0"/>
              <w:rPr>
                <w:rFonts w:ascii="Times New Roman" w:hAnsi="Times New Roman"/>
              </w:rPr>
            </w:pPr>
          </w:p>
        </w:tc>
        <w:tc>
          <w:tcPr>
            <w:tcW w:w="453" w:type="pct"/>
            <w:vMerge/>
            <w:tcBorders>
              <w:top w:val="single" w:sz="16" w:space="0" w:color="000000"/>
            </w:tcBorders>
            <w:shd w:val="clear" w:color="auto" w:fill="FFFFFF"/>
            <w:vAlign w:val="bottom"/>
          </w:tcPr>
          <w:p w14:paraId="574C7C4A" w14:textId="77777777" w:rsidR="00BB3250" w:rsidRPr="00921D67" w:rsidRDefault="00BB3250" w:rsidP="00DE544E">
            <w:pPr>
              <w:spacing w:after="0"/>
              <w:rPr>
                <w:rFonts w:ascii="Times New Roman" w:hAnsi="Times New Roman"/>
              </w:rPr>
            </w:pPr>
          </w:p>
        </w:tc>
        <w:tc>
          <w:tcPr>
            <w:tcW w:w="501" w:type="pct"/>
            <w:tcBorders>
              <w:bottom w:val="single" w:sz="16" w:space="0" w:color="000000"/>
            </w:tcBorders>
            <w:shd w:val="clear" w:color="auto" w:fill="FFFFFF"/>
            <w:vAlign w:val="bottom"/>
          </w:tcPr>
          <w:p w14:paraId="2C490B56" w14:textId="77777777" w:rsidR="00BB3250" w:rsidRPr="00921D67" w:rsidRDefault="00BB3250" w:rsidP="00DE544E">
            <w:pPr>
              <w:spacing w:after="0"/>
              <w:rPr>
                <w:rFonts w:ascii="Times New Roman" w:hAnsi="Times New Roman"/>
              </w:rPr>
            </w:pPr>
            <w:r w:rsidRPr="00921D67">
              <w:rPr>
                <w:rFonts w:ascii="Times New Roman" w:hAnsi="Times New Roman"/>
              </w:rPr>
              <w:t>Tolerance</w:t>
            </w:r>
          </w:p>
        </w:tc>
        <w:tc>
          <w:tcPr>
            <w:tcW w:w="453" w:type="pct"/>
            <w:tcBorders>
              <w:bottom w:val="single" w:sz="16" w:space="0" w:color="000000"/>
              <w:right w:val="single" w:sz="16" w:space="0" w:color="000000"/>
            </w:tcBorders>
            <w:shd w:val="clear" w:color="auto" w:fill="FFFFFF"/>
            <w:vAlign w:val="bottom"/>
          </w:tcPr>
          <w:p w14:paraId="09449DAA" w14:textId="77777777" w:rsidR="00BB3250" w:rsidRPr="00921D67" w:rsidRDefault="00BB3250" w:rsidP="00DE544E">
            <w:pPr>
              <w:spacing w:after="0"/>
              <w:rPr>
                <w:rFonts w:ascii="Times New Roman" w:hAnsi="Times New Roman"/>
              </w:rPr>
            </w:pPr>
            <w:r w:rsidRPr="00921D67">
              <w:rPr>
                <w:rFonts w:ascii="Times New Roman" w:hAnsi="Times New Roman"/>
              </w:rPr>
              <w:t>VIF</w:t>
            </w:r>
          </w:p>
        </w:tc>
      </w:tr>
      <w:tr w:rsidR="00BB3250" w:rsidRPr="00921D67" w14:paraId="7CE88ABA" w14:textId="77777777" w:rsidTr="00DE544E">
        <w:trPr>
          <w:cantSplit/>
          <w:trHeight w:val="263"/>
        </w:trPr>
        <w:tc>
          <w:tcPr>
            <w:tcW w:w="326" w:type="pct"/>
            <w:vMerge w:val="restart"/>
            <w:tcBorders>
              <w:top w:val="single" w:sz="16" w:space="0" w:color="000000"/>
              <w:left w:val="single" w:sz="16" w:space="0" w:color="000000"/>
              <w:bottom w:val="single" w:sz="16" w:space="0" w:color="000000"/>
              <w:right w:val="nil"/>
            </w:tcBorders>
            <w:shd w:val="clear" w:color="auto" w:fill="FFFFFF"/>
          </w:tcPr>
          <w:p w14:paraId="34A6CAC1" w14:textId="77777777" w:rsidR="00BB3250" w:rsidRPr="00921D67" w:rsidRDefault="00BB3250" w:rsidP="00DE544E">
            <w:pPr>
              <w:spacing w:after="0"/>
              <w:rPr>
                <w:rFonts w:ascii="Times New Roman" w:hAnsi="Times New Roman"/>
              </w:rPr>
            </w:pPr>
            <w:r w:rsidRPr="00921D67">
              <w:rPr>
                <w:rFonts w:ascii="Times New Roman" w:hAnsi="Times New Roman"/>
              </w:rPr>
              <w:t>1</w:t>
            </w:r>
          </w:p>
        </w:tc>
        <w:tc>
          <w:tcPr>
            <w:tcW w:w="989" w:type="pct"/>
            <w:tcBorders>
              <w:top w:val="single" w:sz="16" w:space="0" w:color="000000"/>
              <w:left w:val="nil"/>
              <w:bottom w:val="nil"/>
              <w:right w:val="single" w:sz="16" w:space="0" w:color="000000"/>
            </w:tcBorders>
            <w:shd w:val="clear" w:color="auto" w:fill="FFFFFF"/>
          </w:tcPr>
          <w:p w14:paraId="7DBD1DAF" w14:textId="77777777" w:rsidR="00BB3250" w:rsidRPr="00921D67" w:rsidRDefault="00BB3250" w:rsidP="00DE544E">
            <w:pPr>
              <w:spacing w:after="0"/>
              <w:rPr>
                <w:rFonts w:ascii="Times New Roman" w:hAnsi="Times New Roman"/>
              </w:rPr>
            </w:pPr>
            <w:r w:rsidRPr="00921D67">
              <w:rPr>
                <w:rFonts w:ascii="Times New Roman" w:hAnsi="Times New Roman"/>
              </w:rPr>
              <w:t>(Constant)</w:t>
            </w:r>
          </w:p>
        </w:tc>
        <w:tc>
          <w:tcPr>
            <w:tcW w:w="588" w:type="pct"/>
            <w:tcBorders>
              <w:top w:val="single" w:sz="16" w:space="0" w:color="000000"/>
              <w:left w:val="single" w:sz="16" w:space="0" w:color="000000"/>
              <w:bottom w:val="nil"/>
            </w:tcBorders>
            <w:shd w:val="clear" w:color="auto" w:fill="FFFFFF"/>
            <w:vAlign w:val="center"/>
          </w:tcPr>
          <w:p w14:paraId="5B28BF07" w14:textId="77777777" w:rsidR="00BB3250" w:rsidRPr="00921D67" w:rsidRDefault="00BB3250" w:rsidP="00DE544E">
            <w:pPr>
              <w:spacing w:after="0"/>
              <w:rPr>
                <w:rFonts w:ascii="Times New Roman" w:hAnsi="Times New Roman"/>
              </w:rPr>
            </w:pPr>
            <w:r w:rsidRPr="00921D67">
              <w:rPr>
                <w:rFonts w:ascii="Times New Roman" w:hAnsi="Times New Roman"/>
              </w:rPr>
              <w:t>.258</w:t>
            </w:r>
          </w:p>
        </w:tc>
        <w:tc>
          <w:tcPr>
            <w:tcW w:w="588" w:type="pct"/>
            <w:tcBorders>
              <w:top w:val="single" w:sz="16" w:space="0" w:color="000000"/>
              <w:bottom w:val="nil"/>
            </w:tcBorders>
            <w:shd w:val="clear" w:color="auto" w:fill="FFFFFF"/>
            <w:vAlign w:val="center"/>
          </w:tcPr>
          <w:p w14:paraId="45356482" w14:textId="77777777" w:rsidR="00BB3250" w:rsidRPr="00921D67" w:rsidRDefault="00BB3250" w:rsidP="00DE544E">
            <w:pPr>
              <w:spacing w:after="0"/>
              <w:rPr>
                <w:rFonts w:ascii="Times New Roman" w:hAnsi="Times New Roman"/>
              </w:rPr>
            </w:pPr>
            <w:r w:rsidRPr="00921D67">
              <w:rPr>
                <w:rFonts w:ascii="Times New Roman" w:hAnsi="Times New Roman"/>
              </w:rPr>
              <w:t>.773</w:t>
            </w:r>
          </w:p>
        </w:tc>
        <w:tc>
          <w:tcPr>
            <w:tcW w:w="649" w:type="pct"/>
            <w:tcBorders>
              <w:top w:val="single" w:sz="16" w:space="0" w:color="000000"/>
              <w:bottom w:val="nil"/>
            </w:tcBorders>
            <w:shd w:val="clear" w:color="auto" w:fill="FFFFFF"/>
            <w:vAlign w:val="center"/>
          </w:tcPr>
          <w:p w14:paraId="2C5D9775" w14:textId="77777777" w:rsidR="00BB3250" w:rsidRPr="00921D67" w:rsidRDefault="00BB3250" w:rsidP="00DE544E">
            <w:pPr>
              <w:spacing w:after="0"/>
              <w:rPr>
                <w:rFonts w:ascii="Times New Roman" w:hAnsi="Times New Roman"/>
              </w:rPr>
            </w:pPr>
          </w:p>
        </w:tc>
        <w:tc>
          <w:tcPr>
            <w:tcW w:w="453" w:type="pct"/>
            <w:tcBorders>
              <w:top w:val="single" w:sz="16" w:space="0" w:color="000000"/>
              <w:bottom w:val="nil"/>
            </w:tcBorders>
            <w:shd w:val="clear" w:color="auto" w:fill="FFFFFF"/>
            <w:vAlign w:val="center"/>
          </w:tcPr>
          <w:p w14:paraId="1D88413E" w14:textId="77777777" w:rsidR="00BB3250" w:rsidRPr="00921D67" w:rsidRDefault="00BB3250" w:rsidP="00DE544E">
            <w:pPr>
              <w:spacing w:after="0"/>
              <w:rPr>
                <w:rFonts w:ascii="Times New Roman" w:hAnsi="Times New Roman"/>
              </w:rPr>
            </w:pPr>
            <w:r w:rsidRPr="00921D67">
              <w:rPr>
                <w:rFonts w:ascii="Times New Roman" w:hAnsi="Times New Roman"/>
              </w:rPr>
              <w:t>.334</w:t>
            </w:r>
          </w:p>
        </w:tc>
        <w:tc>
          <w:tcPr>
            <w:tcW w:w="453" w:type="pct"/>
            <w:tcBorders>
              <w:top w:val="single" w:sz="16" w:space="0" w:color="000000"/>
              <w:bottom w:val="nil"/>
            </w:tcBorders>
            <w:shd w:val="clear" w:color="auto" w:fill="FFFFFF"/>
            <w:vAlign w:val="center"/>
          </w:tcPr>
          <w:p w14:paraId="0F3BA3EB" w14:textId="77777777" w:rsidR="00BB3250" w:rsidRPr="00921D67" w:rsidRDefault="00BB3250" w:rsidP="00DE544E">
            <w:pPr>
              <w:spacing w:after="0"/>
              <w:rPr>
                <w:rFonts w:ascii="Times New Roman" w:hAnsi="Times New Roman"/>
              </w:rPr>
            </w:pPr>
            <w:r w:rsidRPr="00921D67">
              <w:rPr>
                <w:rFonts w:ascii="Times New Roman" w:hAnsi="Times New Roman"/>
              </w:rPr>
              <w:t>.739</w:t>
            </w:r>
          </w:p>
        </w:tc>
        <w:tc>
          <w:tcPr>
            <w:tcW w:w="501" w:type="pct"/>
            <w:tcBorders>
              <w:top w:val="single" w:sz="16" w:space="0" w:color="000000"/>
              <w:bottom w:val="nil"/>
            </w:tcBorders>
            <w:shd w:val="clear" w:color="auto" w:fill="FFFFFF"/>
            <w:vAlign w:val="center"/>
          </w:tcPr>
          <w:p w14:paraId="7E0C3147" w14:textId="77777777" w:rsidR="00BB3250" w:rsidRPr="00921D67" w:rsidRDefault="00BB3250" w:rsidP="00DE544E">
            <w:pPr>
              <w:spacing w:after="0"/>
              <w:rPr>
                <w:rFonts w:ascii="Times New Roman" w:hAnsi="Times New Roman"/>
              </w:rPr>
            </w:pPr>
          </w:p>
        </w:tc>
        <w:tc>
          <w:tcPr>
            <w:tcW w:w="453" w:type="pct"/>
            <w:tcBorders>
              <w:top w:val="single" w:sz="16" w:space="0" w:color="000000"/>
              <w:bottom w:val="nil"/>
              <w:right w:val="single" w:sz="16" w:space="0" w:color="000000"/>
            </w:tcBorders>
            <w:shd w:val="clear" w:color="auto" w:fill="FFFFFF"/>
            <w:vAlign w:val="center"/>
          </w:tcPr>
          <w:p w14:paraId="34CB78DD" w14:textId="77777777" w:rsidR="00BB3250" w:rsidRPr="00921D67" w:rsidRDefault="00BB3250" w:rsidP="00DE544E">
            <w:pPr>
              <w:spacing w:after="0"/>
              <w:rPr>
                <w:rFonts w:ascii="Times New Roman" w:hAnsi="Times New Roman"/>
              </w:rPr>
            </w:pPr>
          </w:p>
        </w:tc>
      </w:tr>
      <w:tr w:rsidR="00BB3250" w:rsidRPr="00921D67" w14:paraId="45B088A4" w14:textId="77777777" w:rsidTr="00DE544E">
        <w:trPr>
          <w:cantSplit/>
          <w:trHeight w:val="133"/>
        </w:trPr>
        <w:tc>
          <w:tcPr>
            <w:tcW w:w="326" w:type="pct"/>
            <w:vMerge/>
            <w:tcBorders>
              <w:top w:val="single" w:sz="16" w:space="0" w:color="000000"/>
              <w:left w:val="single" w:sz="16" w:space="0" w:color="000000"/>
              <w:bottom w:val="single" w:sz="16" w:space="0" w:color="000000"/>
              <w:right w:val="nil"/>
            </w:tcBorders>
            <w:shd w:val="clear" w:color="auto" w:fill="FFFFFF"/>
          </w:tcPr>
          <w:p w14:paraId="001EF69D" w14:textId="77777777" w:rsidR="00BB3250" w:rsidRPr="00921D67" w:rsidRDefault="00BB3250" w:rsidP="00DE544E">
            <w:pPr>
              <w:spacing w:after="0"/>
              <w:rPr>
                <w:rFonts w:ascii="Times New Roman" w:hAnsi="Times New Roman"/>
              </w:rPr>
            </w:pPr>
          </w:p>
        </w:tc>
        <w:tc>
          <w:tcPr>
            <w:tcW w:w="989" w:type="pct"/>
            <w:tcBorders>
              <w:top w:val="nil"/>
              <w:left w:val="nil"/>
              <w:bottom w:val="nil"/>
              <w:right w:val="single" w:sz="16" w:space="0" w:color="000000"/>
            </w:tcBorders>
            <w:shd w:val="clear" w:color="auto" w:fill="FFFFFF"/>
          </w:tcPr>
          <w:p w14:paraId="3EE78E05" w14:textId="77777777" w:rsidR="00BB3250" w:rsidRPr="00921D67" w:rsidRDefault="00BB3250" w:rsidP="00DE544E">
            <w:pPr>
              <w:spacing w:after="0"/>
              <w:rPr>
                <w:rFonts w:ascii="Times New Roman" w:hAnsi="Times New Roman"/>
              </w:rPr>
            </w:pPr>
            <w:r w:rsidRPr="00921D67">
              <w:rPr>
                <w:rFonts w:ascii="Times New Roman" w:hAnsi="Times New Roman"/>
              </w:rPr>
              <w:t>Sosial Media Marketing</w:t>
            </w:r>
          </w:p>
        </w:tc>
        <w:tc>
          <w:tcPr>
            <w:tcW w:w="588" w:type="pct"/>
            <w:tcBorders>
              <w:top w:val="nil"/>
              <w:left w:val="single" w:sz="16" w:space="0" w:color="000000"/>
              <w:bottom w:val="nil"/>
            </w:tcBorders>
            <w:shd w:val="clear" w:color="auto" w:fill="FFFFFF"/>
            <w:vAlign w:val="center"/>
          </w:tcPr>
          <w:p w14:paraId="54403D5E" w14:textId="77777777" w:rsidR="00BB3250" w:rsidRPr="00921D67" w:rsidRDefault="00BB3250" w:rsidP="00DE544E">
            <w:pPr>
              <w:spacing w:after="0"/>
              <w:rPr>
                <w:rFonts w:ascii="Times New Roman" w:hAnsi="Times New Roman"/>
              </w:rPr>
            </w:pPr>
            <w:r w:rsidRPr="00921D67">
              <w:rPr>
                <w:rFonts w:ascii="Times New Roman" w:hAnsi="Times New Roman"/>
              </w:rPr>
              <w:t>-.066</w:t>
            </w:r>
          </w:p>
        </w:tc>
        <w:tc>
          <w:tcPr>
            <w:tcW w:w="588" w:type="pct"/>
            <w:tcBorders>
              <w:top w:val="nil"/>
              <w:bottom w:val="nil"/>
            </w:tcBorders>
            <w:shd w:val="clear" w:color="auto" w:fill="FFFFFF"/>
            <w:vAlign w:val="center"/>
          </w:tcPr>
          <w:p w14:paraId="3F7F286C" w14:textId="77777777" w:rsidR="00BB3250" w:rsidRPr="00921D67" w:rsidRDefault="00BB3250" w:rsidP="00DE544E">
            <w:pPr>
              <w:spacing w:after="0"/>
              <w:rPr>
                <w:rFonts w:ascii="Times New Roman" w:hAnsi="Times New Roman"/>
              </w:rPr>
            </w:pPr>
            <w:r w:rsidRPr="00921D67">
              <w:rPr>
                <w:rFonts w:ascii="Times New Roman" w:hAnsi="Times New Roman"/>
              </w:rPr>
              <w:t>.072</w:t>
            </w:r>
          </w:p>
        </w:tc>
        <w:tc>
          <w:tcPr>
            <w:tcW w:w="649" w:type="pct"/>
            <w:tcBorders>
              <w:top w:val="nil"/>
              <w:bottom w:val="nil"/>
            </w:tcBorders>
            <w:shd w:val="clear" w:color="auto" w:fill="FFFFFF"/>
            <w:vAlign w:val="center"/>
          </w:tcPr>
          <w:p w14:paraId="0C3E98F2" w14:textId="77777777" w:rsidR="00BB3250" w:rsidRPr="00921D67" w:rsidRDefault="00BB3250" w:rsidP="00DE544E">
            <w:pPr>
              <w:spacing w:after="0"/>
              <w:rPr>
                <w:rFonts w:ascii="Times New Roman" w:hAnsi="Times New Roman"/>
              </w:rPr>
            </w:pPr>
            <w:r w:rsidRPr="00921D67">
              <w:rPr>
                <w:rFonts w:ascii="Times New Roman" w:hAnsi="Times New Roman"/>
              </w:rPr>
              <w:t>-.049</w:t>
            </w:r>
          </w:p>
        </w:tc>
        <w:tc>
          <w:tcPr>
            <w:tcW w:w="453" w:type="pct"/>
            <w:tcBorders>
              <w:top w:val="nil"/>
              <w:bottom w:val="nil"/>
            </w:tcBorders>
            <w:shd w:val="clear" w:color="auto" w:fill="FFFFFF"/>
            <w:vAlign w:val="center"/>
          </w:tcPr>
          <w:p w14:paraId="587E29FE" w14:textId="77777777" w:rsidR="00BB3250" w:rsidRPr="00921D67" w:rsidRDefault="00BB3250" w:rsidP="00DE544E">
            <w:pPr>
              <w:spacing w:after="0"/>
              <w:rPr>
                <w:rFonts w:ascii="Times New Roman" w:hAnsi="Times New Roman"/>
              </w:rPr>
            </w:pPr>
            <w:r w:rsidRPr="00921D67">
              <w:rPr>
                <w:rFonts w:ascii="Times New Roman" w:hAnsi="Times New Roman"/>
              </w:rPr>
              <w:t>-.905</w:t>
            </w:r>
          </w:p>
        </w:tc>
        <w:tc>
          <w:tcPr>
            <w:tcW w:w="453" w:type="pct"/>
            <w:tcBorders>
              <w:top w:val="nil"/>
              <w:bottom w:val="nil"/>
            </w:tcBorders>
            <w:shd w:val="clear" w:color="auto" w:fill="FFFFFF"/>
            <w:vAlign w:val="center"/>
          </w:tcPr>
          <w:p w14:paraId="7B1DEA4F" w14:textId="77777777" w:rsidR="00BB3250" w:rsidRPr="00921D67" w:rsidRDefault="00BB3250" w:rsidP="00DE544E">
            <w:pPr>
              <w:spacing w:after="0"/>
              <w:rPr>
                <w:rFonts w:ascii="Times New Roman" w:hAnsi="Times New Roman"/>
              </w:rPr>
            </w:pPr>
            <w:r w:rsidRPr="00921D67">
              <w:rPr>
                <w:rFonts w:ascii="Times New Roman" w:hAnsi="Times New Roman"/>
              </w:rPr>
              <w:t>.367</w:t>
            </w:r>
          </w:p>
        </w:tc>
        <w:tc>
          <w:tcPr>
            <w:tcW w:w="501" w:type="pct"/>
            <w:tcBorders>
              <w:top w:val="nil"/>
              <w:bottom w:val="nil"/>
            </w:tcBorders>
            <w:shd w:val="clear" w:color="auto" w:fill="FFFFFF"/>
            <w:vAlign w:val="center"/>
          </w:tcPr>
          <w:p w14:paraId="45B2CE43" w14:textId="77777777" w:rsidR="00BB3250" w:rsidRPr="00921D67" w:rsidRDefault="00BB3250" w:rsidP="00DE544E">
            <w:pPr>
              <w:spacing w:after="0"/>
              <w:rPr>
                <w:rFonts w:ascii="Times New Roman" w:hAnsi="Times New Roman"/>
              </w:rPr>
            </w:pPr>
            <w:r w:rsidRPr="00921D67">
              <w:rPr>
                <w:rFonts w:ascii="Times New Roman" w:hAnsi="Times New Roman"/>
              </w:rPr>
              <w:t>.378</w:t>
            </w:r>
          </w:p>
        </w:tc>
        <w:tc>
          <w:tcPr>
            <w:tcW w:w="453" w:type="pct"/>
            <w:tcBorders>
              <w:top w:val="nil"/>
              <w:bottom w:val="nil"/>
              <w:right w:val="single" w:sz="16" w:space="0" w:color="000000"/>
            </w:tcBorders>
            <w:shd w:val="clear" w:color="auto" w:fill="FFFFFF"/>
            <w:vAlign w:val="center"/>
          </w:tcPr>
          <w:p w14:paraId="779FBA07" w14:textId="77777777" w:rsidR="00BB3250" w:rsidRPr="00921D67" w:rsidRDefault="00BB3250" w:rsidP="00DE544E">
            <w:pPr>
              <w:spacing w:after="0"/>
              <w:rPr>
                <w:rFonts w:ascii="Times New Roman" w:hAnsi="Times New Roman"/>
              </w:rPr>
            </w:pPr>
            <w:r w:rsidRPr="00921D67">
              <w:rPr>
                <w:rFonts w:ascii="Times New Roman" w:hAnsi="Times New Roman"/>
              </w:rPr>
              <w:t>2.647</w:t>
            </w:r>
          </w:p>
        </w:tc>
      </w:tr>
      <w:tr w:rsidR="00BB3250" w:rsidRPr="00921D67" w14:paraId="3700235E" w14:textId="77777777" w:rsidTr="00DE544E">
        <w:trPr>
          <w:cantSplit/>
          <w:trHeight w:val="133"/>
        </w:trPr>
        <w:tc>
          <w:tcPr>
            <w:tcW w:w="326" w:type="pct"/>
            <w:vMerge/>
            <w:tcBorders>
              <w:top w:val="single" w:sz="16" w:space="0" w:color="000000"/>
              <w:left w:val="single" w:sz="16" w:space="0" w:color="000000"/>
              <w:bottom w:val="single" w:sz="16" w:space="0" w:color="000000"/>
              <w:right w:val="nil"/>
            </w:tcBorders>
            <w:shd w:val="clear" w:color="auto" w:fill="FFFFFF"/>
          </w:tcPr>
          <w:p w14:paraId="2076DD36" w14:textId="77777777" w:rsidR="00BB3250" w:rsidRPr="00921D67" w:rsidRDefault="00BB3250" w:rsidP="00DE544E">
            <w:pPr>
              <w:spacing w:after="0"/>
              <w:rPr>
                <w:rFonts w:ascii="Times New Roman" w:hAnsi="Times New Roman"/>
              </w:rPr>
            </w:pPr>
          </w:p>
        </w:tc>
        <w:tc>
          <w:tcPr>
            <w:tcW w:w="989" w:type="pct"/>
            <w:tcBorders>
              <w:top w:val="nil"/>
              <w:left w:val="nil"/>
              <w:bottom w:val="nil"/>
              <w:right w:val="single" w:sz="16" w:space="0" w:color="000000"/>
            </w:tcBorders>
            <w:shd w:val="clear" w:color="auto" w:fill="FFFFFF"/>
          </w:tcPr>
          <w:p w14:paraId="0B112E19" w14:textId="77777777" w:rsidR="00BB3250" w:rsidRPr="00921D67" w:rsidRDefault="00BB3250" w:rsidP="00DE544E">
            <w:pPr>
              <w:spacing w:after="0"/>
              <w:rPr>
                <w:rFonts w:ascii="Times New Roman" w:hAnsi="Times New Roman"/>
              </w:rPr>
            </w:pPr>
            <w:r w:rsidRPr="00921D67">
              <w:rPr>
                <w:rFonts w:ascii="Times New Roman" w:hAnsi="Times New Roman"/>
              </w:rPr>
              <w:t>Costumer Satisfaction</w:t>
            </w:r>
          </w:p>
        </w:tc>
        <w:tc>
          <w:tcPr>
            <w:tcW w:w="588" w:type="pct"/>
            <w:tcBorders>
              <w:top w:val="nil"/>
              <w:left w:val="single" w:sz="16" w:space="0" w:color="000000"/>
              <w:bottom w:val="nil"/>
            </w:tcBorders>
            <w:shd w:val="clear" w:color="auto" w:fill="FFFFFF"/>
            <w:vAlign w:val="center"/>
          </w:tcPr>
          <w:p w14:paraId="2D222184" w14:textId="77777777" w:rsidR="00BB3250" w:rsidRPr="00921D67" w:rsidRDefault="00BB3250" w:rsidP="00DE544E">
            <w:pPr>
              <w:spacing w:after="0"/>
              <w:rPr>
                <w:rFonts w:ascii="Times New Roman" w:hAnsi="Times New Roman"/>
              </w:rPr>
            </w:pPr>
            <w:r w:rsidRPr="00921D67">
              <w:rPr>
                <w:rFonts w:ascii="Times New Roman" w:hAnsi="Times New Roman"/>
              </w:rPr>
              <w:t>.602</w:t>
            </w:r>
          </w:p>
        </w:tc>
        <w:tc>
          <w:tcPr>
            <w:tcW w:w="588" w:type="pct"/>
            <w:tcBorders>
              <w:top w:val="nil"/>
              <w:bottom w:val="nil"/>
            </w:tcBorders>
            <w:shd w:val="clear" w:color="auto" w:fill="FFFFFF"/>
            <w:vAlign w:val="center"/>
          </w:tcPr>
          <w:p w14:paraId="116C93C8" w14:textId="77777777" w:rsidR="00BB3250" w:rsidRPr="00921D67" w:rsidRDefault="00BB3250" w:rsidP="00DE544E">
            <w:pPr>
              <w:spacing w:after="0"/>
              <w:rPr>
                <w:rFonts w:ascii="Times New Roman" w:hAnsi="Times New Roman"/>
              </w:rPr>
            </w:pPr>
            <w:r w:rsidRPr="00921D67">
              <w:rPr>
                <w:rFonts w:ascii="Times New Roman" w:hAnsi="Times New Roman"/>
              </w:rPr>
              <w:t>.058</w:t>
            </w:r>
          </w:p>
        </w:tc>
        <w:tc>
          <w:tcPr>
            <w:tcW w:w="649" w:type="pct"/>
            <w:tcBorders>
              <w:top w:val="nil"/>
              <w:bottom w:val="nil"/>
            </w:tcBorders>
            <w:shd w:val="clear" w:color="auto" w:fill="FFFFFF"/>
            <w:vAlign w:val="center"/>
          </w:tcPr>
          <w:p w14:paraId="0D6E166F" w14:textId="77777777" w:rsidR="00BB3250" w:rsidRPr="00921D67" w:rsidRDefault="00BB3250" w:rsidP="00DE544E">
            <w:pPr>
              <w:spacing w:after="0"/>
              <w:rPr>
                <w:rFonts w:ascii="Times New Roman" w:hAnsi="Times New Roman"/>
              </w:rPr>
            </w:pPr>
            <w:r w:rsidRPr="00921D67">
              <w:rPr>
                <w:rFonts w:ascii="Times New Roman" w:hAnsi="Times New Roman"/>
              </w:rPr>
              <w:t>.600</w:t>
            </w:r>
          </w:p>
        </w:tc>
        <w:tc>
          <w:tcPr>
            <w:tcW w:w="453" w:type="pct"/>
            <w:tcBorders>
              <w:top w:val="nil"/>
              <w:bottom w:val="nil"/>
            </w:tcBorders>
            <w:shd w:val="clear" w:color="auto" w:fill="FFFFFF"/>
            <w:vAlign w:val="center"/>
          </w:tcPr>
          <w:p w14:paraId="535F4B55" w14:textId="77777777" w:rsidR="00BB3250" w:rsidRPr="00921D67" w:rsidRDefault="00BB3250" w:rsidP="00DE544E">
            <w:pPr>
              <w:spacing w:after="0"/>
              <w:rPr>
                <w:rFonts w:ascii="Times New Roman" w:hAnsi="Times New Roman"/>
              </w:rPr>
            </w:pPr>
            <w:r w:rsidRPr="00921D67">
              <w:rPr>
                <w:rFonts w:ascii="Times New Roman" w:hAnsi="Times New Roman"/>
              </w:rPr>
              <w:t>10.379</w:t>
            </w:r>
          </w:p>
        </w:tc>
        <w:tc>
          <w:tcPr>
            <w:tcW w:w="453" w:type="pct"/>
            <w:tcBorders>
              <w:top w:val="nil"/>
              <w:bottom w:val="nil"/>
            </w:tcBorders>
            <w:shd w:val="clear" w:color="auto" w:fill="FFFFFF"/>
            <w:vAlign w:val="center"/>
          </w:tcPr>
          <w:p w14:paraId="09D9DFC3" w14:textId="77777777" w:rsidR="00BB3250" w:rsidRPr="00921D67" w:rsidRDefault="00BB3250" w:rsidP="00DE544E">
            <w:pPr>
              <w:spacing w:after="0"/>
              <w:rPr>
                <w:rFonts w:ascii="Times New Roman" w:hAnsi="Times New Roman"/>
              </w:rPr>
            </w:pPr>
            <w:r w:rsidRPr="00921D67">
              <w:rPr>
                <w:rFonts w:ascii="Times New Roman" w:hAnsi="Times New Roman"/>
              </w:rPr>
              <w:t>.000</w:t>
            </w:r>
          </w:p>
        </w:tc>
        <w:tc>
          <w:tcPr>
            <w:tcW w:w="501" w:type="pct"/>
            <w:tcBorders>
              <w:top w:val="nil"/>
              <w:bottom w:val="nil"/>
            </w:tcBorders>
            <w:shd w:val="clear" w:color="auto" w:fill="FFFFFF"/>
            <w:vAlign w:val="center"/>
          </w:tcPr>
          <w:p w14:paraId="0669F431" w14:textId="77777777" w:rsidR="00BB3250" w:rsidRPr="00921D67" w:rsidRDefault="00BB3250" w:rsidP="00DE544E">
            <w:pPr>
              <w:spacing w:after="0"/>
              <w:rPr>
                <w:rFonts w:ascii="Times New Roman" w:hAnsi="Times New Roman"/>
              </w:rPr>
            </w:pPr>
            <w:r w:rsidRPr="00921D67">
              <w:rPr>
                <w:rFonts w:ascii="Times New Roman" w:hAnsi="Times New Roman"/>
              </w:rPr>
              <w:t>.338</w:t>
            </w:r>
          </w:p>
        </w:tc>
        <w:tc>
          <w:tcPr>
            <w:tcW w:w="453" w:type="pct"/>
            <w:tcBorders>
              <w:top w:val="nil"/>
              <w:bottom w:val="nil"/>
              <w:right w:val="single" w:sz="16" w:space="0" w:color="000000"/>
            </w:tcBorders>
            <w:shd w:val="clear" w:color="auto" w:fill="FFFFFF"/>
            <w:vAlign w:val="center"/>
          </w:tcPr>
          <w:p w14:paraId="29C99FB1" w14:textId="77777777" w:rsidR="00BB3250" w:rsidRPr="00921D67" w:rsidRDefault="00BB3250" w:rsidP="00DE544E">
            <w:pPr>
              <w:spacing w:after="0"/>
              <w:rPr>
                <w:rFonts w:ascii="Times New Roman" w:hAnsi="Times New Roman"/>
              </w:rPr>
            </w:pPr>
            <w:r w:rsidRPr="00921D67">
              <w:rPr>
                <w:rFonts w:ascii="Times New Roman" w:hAnsi="Times New Roman"/>
              </w:rPr>
              <w:t>2.962</w:t>
            </w:r>
          </w:p>
        </w:tc>
      </w:tr>
      <w:tr w:rsidR="00BB3250" w:rsidRPr="00921D67" w14:paraId="22A7C324" w14:textId="77777777" w:rsidTr="00DE544E">
        <w:trPr>
          <w:cantSplit/>
          <w:trHeight w:val="133"/>
        </w:trPr>
        <w:tc>
          <w:tcPr>
            <w:tcW w:w="326" w:type="pct"/>
            <w:vMerge/>
            <w:tcBorders>
              <w:top w:val="single" w:sz="16" w:space="0" w:color="000000"/>
              <w:left w:val="single" w:sz="16" w:space="0" w:color="000000"/>
              <w:bottom w:val="single" w:sz="16" w:space="0" w:color="000000"/>
              <w:right w:val="nil"/>
            </w:tcBorders>
            <w:shd w:val="clear" w:color="auto" w:fill="FFFFFF"/>
          </w:tcPr>
          <w:p w14:paraId="1B598D5D" w14:textId="77777777" w:rsidR="00BB3250" w:rsidRPr="00921D67" w:rsidRDefault="00BB3250" w:rsidP="00DE544E">
            <w:pPr>
              <w:spacing w:after="0"/>
              <w:rPr>
                <w:rFonts w:ascii="Times New Roman" w:hAnsi="Times New Roman"/>
              </w:rPr>
            </w:pPr>
          </w:p>
        </w:tc>
        <w:tc>
          <w:tcPr>
            <w:tcW w:w="989" w:type="pct"/>
            <w:tcBorders>
              <w:top w:val="nil"/>
              <w:left w:val="nil"/>
              <w:bottom w:val="single" w:sz="16" w:space="0" w:color="000000"/>
              <w:right w:val="single" w:sz="16" w:space="0" w:color="000000"/>
            </w:tcBorders>
            <w:shd w:val="clear" w:color="auto" w:fill="FFFFFF"/>
          </w:tcPr>
          <w:p w14:paraId="5590F5CF" w14:textId="77777777" w:rsidR="00BB3250" w:rsidRPr="00921D67" w:rsidRDefault="00BB3250" w:rsidP="00DE544E">
            <w:pPr>
              <w:spacing w:after="0"/>
              <w:rPr>
                <w:rFonts w:ascii="Times New Roman" w:hAnsi="Times New Roman"/>
              </w:rPr>
            </w:pPr>
            <w:r w:rsidRPr="00921D67">
              <w:rPr>
                <w:rFonts w:ascii="Times New Roman" w:hAnsi="Times New Roman"/>
              </w:rPr>
              <w:t>Brand Awareness</w:t>
            </w:r>
          </w:p>
        </w:tc>
        <w:tc>
          <w:tcPr>
            <w:tcW w:w="588" w:type="pct"/>
            <w:tcBorders>
              <w:top w:val="nil"/>
              <w:left w:val="single" w:sz="16" w:space="0" w:color="000000"/>
              <w:bottom w:val="single" w:sz="16" w:space="0" w:color="000000"/>
            </w:tcBorders>
            <w:shd w:val="clear" w:color="auto" w:fill="FFFFFF"/>
            <w:vAlign w:val="center"/>
          </w:tcPr>
          <w:p w14:paraId="3532FBEA" w14:textId="77777777" w:rsidR="00BB3250" w:rsidRPr="00921D67" w:rsidRDefault="00BB3250" w:rsidP="00DE544E">
            <w:pPr>
              <w:spacing w:after="0"/>
              <w:rPr>
                <w:rFonts w:ascii="Times New Roman" w:hAnsi="Times New Roman"/>
              </w:rPr>
            </w:pPr>
            <w:r w:rsidRPr="00921D67">
              <w:rPr>
                <w:rFonts w:ascii="Times New Roman" w:hAnsi="Times New Roman"/>
              </w:rPr>
              <w:t>.610</w:t>
            </w:r>
          </w:p>
        </w:tc>
        <w:tc>
          <w:tcPr>
            <w:tcW w:w="588" w:type="pct"/>
            <w:tcBorders>
              <w:top w:val="nil"/>
              <w:bottom w:val="single" w:sz="16" w:space="0" w:color="000000"/>
            </w:tcBorders>
            <w:shd w:val="clear" w:color="auto" w:fill="FFFFFF"/>
            <w:vAlign w:val="center"/>
          </w:tcPr>
          <w:p w14:paraId="7FF70131" w14:textId="77777777" w:rsidR="00BB3250" w:rsidRPr="00921D67" w:rsidRDefault="00BB3250" w:rsidP="00DE544E">
            <w:pPr>
              <w:spacing w:after="0"/>
              <w:rPr>
                <w:rFonts w:ascii="Times New Roman" w:hAnsi="Times New Roman"/>
              </w:rPr>
            </w:pPr>
            <w:r w:rsidRPr="00921D67">
              <w:rPr>
                <w:rFonts w:ascii="Times New Roman" w:hAnsi="Times New Roman"/>
              </w:rPr>
              <w:t>.101</w:t>
            </w:r>
          </w:p>
        </w:tc>
        <w:tc>
          <w:tcPr>
            <w:tcW w:w="649" w:type="pct"/>
            <w:tcBorders>
              <w:top w:val="nil"/>
              <w:bottom w:val="single" w:sz="16" w:space="0" w:color="000000"/>
            </w:tcBorders>
            <w:shd w:val="clear" w:color="auto" w:fill="FFFFFF"/>
            <w:vAlign w:val="center"/>
          </w:tcPr>
          <w:p w14:paraId="41F5B60D" w14:textId="77777777" w:rsidR="00BB3250" w:rsidRPr="00921D67" w:rsidRDefault="00BB3250" w:rsidP="00DE544E">
            <w:pPr>
              <w:spacing w:after="0"/>
              <w:rPr>
                <w:rFonts w:ascii="Times New Roman" w:hAnsi="Times New Roman"/>
              </w:rPr>
            </w:pPr>
            <w:r w:rsidRPr="00921D67">
              <w:rPr>
                <w:rFonts w:ascii="Times New Roman" w:hAnsi="Times New Roman"/>
              </w:rPr>
              <w:t>.397</w:t>
            </w:r>
          </w:p>
        </w:tc>
        <w:tc>
          <w:tcPr>
            <w:tcW w:w="453" w:type="pct"/>
            <w:tcBorders>
              <w:top w:val="nil"/>
              <w:bottom w:val="single" w:sz="16" w:space="0" w:color="000000"/>
            </w:tcBorders>
            <w:shd w:val="clear" w:color="auto" w:fill="FFFFFF"/>
            <w:vAlign w:val="center"/>
          </w:tcPr>
          <w:p w14:paraId="0A55F74E" w14:textId="77777777" w:rsidR="00BB3250" w:rsidRPr="00921D67" w:rsidRDefault="00BB3250" w:rsidP="00DE544E">
            <w:pPr>
              <w:spacing w:after="0"/>
              <w:rPr>
                <w:rFonts w:ascii="Times New Roman" w:hAnsi="Times New Roman"/>
              </w:rPr>
            </w:pPr>
            <w:r w:rsidRPr="00921D67">
              <w:rPr>
                <w:rFonts w:ascii="Times New Roman" w:hAnsi="Times New Roman"/>
              </w:rPr>
              <w:t>6.030</w:t>
            </w:r>
          </w:p>
        </w:tc>
        <w:tc>
          <w:tcPr>
            <w:tcW w:w="453" w:type="pct"/>
            <w:tcBorders>
              <w:top w:val="nil"/>
              <w:bottom w:val="single" w:sz="16" w:space="0" w:color="000000"/>
            </w:tcBorders>
            <w:shd w:val="clear" w:color="auto" w:fill="FFFFFF"/>
            <w:vAlign w:val="center"/>
          </w:tcPr>
          <w:p w14:paraId="1EFD1200" w14:textId="77777777" w:rsidR="00BB3250" w:rsidRPr="00921D67" w:rsidRDefault="00BB3250" w:rsidP="00DE544E">
            <w:pPr>
              <w:spacing w:after="0"/>
              <w:rPr>
                <w:rFonts w:ascii="Times New Roman" w:hAnsi="Times New Roman"/>
              </w:rPr>
            </w:pPr>
            <w:r w:rsidRPr="00921D67">
              <w:rPr>
                <w:rFonts w:ascii="Times New Roman" w:hAnsi="Times New Roman"/>
              </w:rPr>
              <w:t>.000</w:t>
            </w:r>
          </w:p>
        </w:tc>
        <w:tc>
          <w:tcPr>
            <w:tcW w:w="501" w:type="pct"/>
            <w:tcBorders>
              <w:top w:val="nil"/>
              <w:bottom w:val="single" w:sz="16" w:space="0" w:color="000000"/>
            </w:tcBorders>
            <w:shd w:val="clear" w:color="auto" w:fill="FFFFFF"/>
            <w:vAlign w:val="center"/>
          </w:tcPr>
          <w:p w14:paraId="6DA85959" w14:textId="77777777" w:rsidR="00BB3250" w:rsidRPr="00921D67" w:rsidRDefault="00BB3250" w:rsidP="00DE544E">
            <w:pPr>
              <w:spacing w:after="0"/>
              <w:rPr>
                <w:rFonts w:ascii="Times New Roman" w:hAnsi="Times New Roman"/>
              </w:rPr>
            </w:pPr>
            <w:r w:rsidRPr="00921D67">
              <w:rPr>
                <w:rFonts w:ascii="Times New Roman" w:hAnsi="Times New Roman"/>
              </w:rPr>
              <w:t>.261</w:t>
            </w:r>
          </w:p>
        </w:tc>
        <w:tc>
          <w:tcPr>
            <w:tcW w:w="453" w:type="pct"/>
            <w:tcBorders>
              <w:top w:val="nil"/>
              <w:bottom w:val="single" w:sz="16" w:space="0" w:color="000000"/>
              <w:right w:val="single" w:sz="16" w:space="0" w:color="000000"/>
            </w:tcBorders>
            <w:shd w:val="clear" w:color="auto" w:fill="FFFFFF"/>
            <w:vAlign w:val="center"/>
          </w:tcPr>
          <w:p w14:paraId="6E7892E1" w14:textId="77777777" w:rsidR="00BB3250" w:rsidRPr="00921D67" w:rsidRDefault="00BB3250" w:rsidP="00DE544E">
            <w:pPr>
              <w:spacing w:after="0"/>
              <w:rPr>
                <w:rFonts w:ascii="Times New Roman" w:hAnsi="Times New Roman"/>
              </w:rPr>
            </w:pPr>
            <w:r w:rsidRPr="00921D67">
              <w:rPr>
                <w:rFonts w:ascii="Times New Roman" w:hAnsi="Times New Roman"/>
              </w:rPr>
              <w:t>3.834</w:t>
            </w:r>
          </w:p>
        </w:tc>
      </w:tr>
      <w:tr w:rsidR="00BB3250" w:rsidRPr="00921D67" w14:paraId="31F33E38" w14:textId="77777777" w:rsidTr="00DE544E">
        <w:trPr>
          <w:cantSplit/>
          <w:trHeight w:val="263"/>
        </w:trPr>
        <w:tc>
          <w:tcPr>
            <w:tcW w:w="5000" w:type="pct"/>
            <w:gridSpan w:val="9"/>
            <w:tcBorders>
              <w:top w:val="nil"/>
              <w:left w:val="nil"/>
              <w:bottom w:val="nil"/>
              <w:right w:val="nil"/>
            </w:tcBorders>
            <w:shd w:val="clear" w:color="auto" w:fill="FFFFFF"/>
          </w:tcPr>
          <w:p w14:paraId="18F60A3B" w14:textId="77777777" w:rsidR="00BB3250" w:rsidRPr="00921D67" w:rsidRDefault="00BB3250" w:rsidP="00DE544E">
            <w:pPr>
              <w:spacing w:after="0"/>
              <w:rPr>
                <w:rFonts w:ascii="Times New Roman" w:hAnsi="Times New Roman"/>
              </w:rPr>
            </w:pPr>
            <w:r w:rsidRPr="00921D67">
              <w:rPr>
                <w:rFonts w:ascii="Times New Roman" w:hAnsi="Times New Roman"/>
              </w:rPr>
              <w:t>a. Dependent Variable: Keputusan Pembelian</w:t>
            </w:r>
          </w:p>
        </w:tc>
      </w:tr>
    </w:tbl>
    <w:p w14:paraId="5E40D5C3" w14:textId="77777777" w:rsidR="00E14E28" w:rsidRPr="00921D67" w:rsidRDefault="00E14E28" w:rsidP="004704A3">
      <w:pPr>
        <w:rPr>
          <w:rFonts w:ascii="Times New Roman" w:hAnsi="Times New Roman"/>
        </w:rPr>
      </w:pPr>
    </w:p>
    <w:p w14:paraId="74BA5655" w14:textId="5BF78136" w:rsidR="000006CC" w:rsidRPr="00921D67" w:rsidRDefault="00E14E28" w:rsidP="004704A3">
      <w:pPr>
        <w:rPr>
          <w:rFonts w:ascii="Times New Roman" w:hAnsi="Times New Roman"/>
        </w:rPr>
      </w:pPr>
      <w:bookmarkStart w:id="235" w:name="_Toc201168973"/>
      <w:r w:rsidRPr="00921D67">
        <w:rPr>
          <w:rFonts w:ascii="Times New Roman" w:hAnsi="Times New Roman"/>
        </w:rPr>
        <w:t xml:space="preserve">Lampiran </w:t>
      </w:r>
      <w:r w:rsidRPr="00921D67">
        <w:rPr>
          <w:rFonts w:ascii="Times New Roman" w:hAnsi="Times New Roman"/>
        </w:rPr>
        <w:fldChar w:fldCharType="begin"/>
      </w:r>
      <w:r w:rsidRPr="00921D67">
        <w:rPr>
          <w:rFonts w:ascii="Times New Roman" w:hAnsi="Times New Roman"/>
        </w:rPr>
        <w:instrText xml:space="preserve"> SEQ Lampiran \* ARABIC </w:instrText>
      </w:r>
      <w:r w:rsidRPr="00921D67">
        <w:rPr>
          <w:rFonts w:ascii="Times New Roman" w:hAnsi="Times New Roman"/>
        </w:rPr>
        <w:fldChar w:fldCharType="separate"/>
      </w:r>
      <w:r w:rsidR="003A184F">
        <w:rPr>
          <w:rFonts w:ascii="Times New Roman" w:hAnsi="Times New Roman"/>
          <w:noProof/>
        </w:rPr>
        <w:t>8</w:t>
      </w:r>
      <w:r w:rsidRPr="00921D67">
        <w:rPr>
          <w:rFonts w:ascii="Times New Roman" w:hAnsi="Times New Roman"/>
        </w:rPr>
        <w:fldChar w:fldCharType="end"/>
      </w:r>
      <w:r w:rsidRPr="00921D67">
        <w:rPr>
          <w:rFonts w:ascii="Times New Roman" w:hAnsi="Times New Roman"/>
        </w:rPr>
        <w:t xml:space="preserve"> </w:t>
      </w:r>
      <w:r w:rsidRPr="00921D6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Heteroskedastisitas dengan Uji White</w:t>
      </w:r>
      <w:bookmarkEnd w:id="235"/>
    </w:p>
    <w:tbl>
      <w:tblPr>
        <w:tblW w:w="5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72"/>
      </w:tblGrid>
      <w:tr w:rsidR="00E14E28" w:rsidRPr="00921D67" w14:paraId="17BE878A" w14:textId="77777777" w:rsidTr="00E14E28">
        <w:trPr>
          <w:cantSplit/>
        </w:trPr>
        <w:tc>
          <w:tcPr>
            <w:tcW w:w="5872" w:type="dxa"/>
            <w:tcBorders>
              <w:top w:val="nil"/>
              <w:left w:val="nil"/>
              <w:bottom w:val="nil"/>
              <w:right w:val="nil"/>
            </w:tcBorders>
            <w:shd w:val="clear" w:color="auto" w:fill="FFFFFF"/>
          </w:tcPr>
          <w:p w14:paraId="1BC75CCC" w14:textId="20A3EA59" w:rsidR="00E14E28" w:rsidRPr="00921D67" w:rsidRDefault="00E14E28" w:rsidP="00BB3250">
            <w:pPr>
              <w:rPr>
                <w:rFonts w:ascii="Times New Roman" w:hAnsi="Times New Roman"/>
                <w:b/>
                <w:bCs/>
              </w:rPr>
            </w:pPr>
            <w:bookmarkStart w:id="236" w:name="_Hlk200986133"/>
          </w:p>
          <w:tbl>
            <w:tblPr>
              <w:tblW w:w="7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BB3250" w:rsidRPr="00921D67" w14:paraId="4B05806C" w14:textId="77777777" w:rsidTr="00DE544E">
              <w:trPr>
                <w:cantSplit/>
              </w:trPr>
              <w:tc>
                <w:tcPr>
                  <w:tcW w:w="7348" w:type="dxa"/>
                  <w:gridSpan w:val="6"/>
                  <w:tcBorders>
                    <w:top w:val="nil"/>
                    <w:left w:val="nil"/>
                    <w:bottom w:val="nil"/>
                    <w:right w:val="nil"/>
                  </w:tcBorders>
                  <w:shd w:val="clear" w:color="auto" w:fill="FFFFFF"/>
                  <w:vAlign w:val="center"/>
                </w:tcPr>
                <w:p w14:paraId="1A730EA5" w14:textId="77777777" w:rsidR="00BB3250" w:rsidRPr="00921D67" w:rsidRDefault="00BB3250" w:rsidP="00BB3250">
                  <w:pPr>
                    <w:rPr>
                      <w:rFonts w:ascii="Times New Roman" w:hAnsi="Times New Roman"/>
                      <w:b/>
                      <w:bCs/>
                    </w:rPr>
                  </w:pPr>
                  <w:r w:rsidRPr="00921D67">
                    <w:rPr>
                      <w:rFonts w:ascii="Times New Roman" w:hAnsi="Times New Roman"/>
                      <w:b/>
                      <w:bCs/>
                    </w:rPr>
                    <w:t>Model Summary</w:t>
                  </w:r>
                  <w:r w:rsidRPr="00921D67">
                    <w:rPr>
                      <w:rFonts w:ascii="Times New Roman" w:hAnsi="Times New Roman"/>
                      <w:b/>
                      <w:bCs/>
                      <w:vertAlign w:val="superscript"/>
                    </w:rPr>
                    <w:t>b</w:t>
                  </w:r>
                </w:p>
              </w:tc>
            </w:tr>
            <w:tr w:rsidR="00BB3250" w:rsidRPr="00921D67" w14:paraId="6CE164AD" w14:textId="77777777" w:rsidTr="00DE544E">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D1C8DB8" w14:textId="77777777" w:rsidR="00BB3250" w:rsidRPr="00921D67" w:rsidRDefault="00BB3250" w:rsidP="00BB3250">
                  <w:pPr>
                    <w:rPr>
                      <w:rFonts w:ascii="Times New Roman" w:hAnsi="Times New Roman"/>
                      <w:b/>
                      <w:bCs/>
                    </w:rPr>
                  </w:pPr>
                  <w:r w:rsidRPr="00921D67">
                    <w:rPr>
                      <w:rFonts w:ascii="Times New Roman" w:hAnsi="Times New Roman"/>
                      <w:b/>
                      <w:bCs/>
                    </w:rPr>
                    <w:t>Model</w:t>
                  </w:r>
                </w:p>
              </w:tc>
              <w:tc>
                <w:tcPr>
                  <w:tcW w:w="1030" w:type="dxa"/>
                  <w:tcBorders>
                    <w:top w:val="single" w:sz="16" w:space="0" w:color="000000"/>
                    <w:left w:val="single" w:sz="16" w:space="0" w:color="000000"/>
                    <w:bottom w:val="single" w:sz="16" w:space="0" w:color="000000"/>
                  </w:tcBorders>
                  <w:shd w:val="clear" w:color="auto" w:fill="FFFFFF"/>
                  <w:vAlign w:val="bottom"/>
                </w:tcPr>
                <w:p w14:paraId="3B75A78E" w14:textId="77777777" w:rsidR="00BB3250" w:rsidRPr="00921D67" w:rsidRDefault="00BB3250" w:rsidP="00BB3250">
                  <w:pPr>
                    <w:rPr>
                      <w:rFonts w:ascii="Times New Roman" w:hAnsi="Times New Roman"/>
                      <w:b/>
                      <w:bCs/>
                    </w:rPr>
                  </w:pPr>
                  <w:r w:rsidRPr="00921D67">
                    <w:rPr>
                      <w:rFonts w:ascii="Times New Roman" w:hAnsi="Times New Roman"/>
                      <w:b/>
                      <w:bCs/>
                    </w:rPr>
                    <w:t>R</w:t>
                  </w:r>
                </w:p>
              </w:tc>
              <w:tc>
                <w:tcPr>
                  <w:tcW w:w="1092" w:type="dxa"/>
                  <w:tcBorders>
                    <w:top w:val="single" w:sz="16" w:space="0" w:color="000000"/>
                    <w:bottom w:val="single" w:sz="16" w:space="0" w:color="000000"/>
                  </w:tcBorders>
                  <w:shd w:val="clear" w:color="auto" w:fill="FFFFFF"/>
                  <w:vAlign w:val="bottom"/>
                </w:tcPr>
                <w:p w14:paraId="2BA9D904" w14:textId="77777777" w:rsidR="00BB3250" w:rsidRPr="00921D67" w:rsidRDefault="00BB3250" w:rsidP="00BB3250">
                  <w:pPr>
                    <w:rPr>
                      <w:rFonts w:ascii="Times New Roman" w:hAnsi="Times New Roman"/>
                      <w:b/>
                      <w:bCs/>
                    </w:rPr>
                  </w:pPr>
                  <w:r w:rsidRPr="00921D67">
                    <w:rPr>
                      <w:rFonts w:ascii="Times New Roman" w:hAnsi="Times New Roman"/>
                      <w:b/>
                      <w:bCs/>
                    </w:rPr>
                    <w:t>R Square</w:t>
                  </w:r>
                </w:p>
              </w:tc>
              <w:tc>
                <w:tcPr>
                  <w:tcW w:w="1476" w:type="dxa"/>
                  <w:tcBorders>
                    <w:top w:val="single" w:sz="16" w:space="0" w:color="000000"/>
                    <w:bottom w:val="single" w:sz="16" w:space="0" w:color="000000"/>
                  </w:tcBorders>
                  <w:shd w:val="clear" w:color="auto" w:fill="FFFFFF"/>
                  <w:vAlign w:val="bottom"/>
                </w:tcPr>
                <w:p w14:paraId="2DF72D8B" w14:textId="77777777" w:rsidR="00BB3250" w:rsidRPr="00921D67" w:rsidRDefault="00BB3250" w:rsidP="00BB3250">
                  <w:pPr>
                    <w:rPr>
                      <w:rFonts w:ascii="Times New Roman" w:hAnsi="Times New Roman"/>
                      <w:b/>
                      <w:bCs/>
                    </w:rPr>
                  </w:pPr>
                  <w:r w:rsidRPr="00921D67">
                    <w:rPr>
                      <w:rFonts w:ascii="Times New Roman" w:hAnsi="Times New Roman"/>
                      <w:b/>
                      <w:bCs/>
                    </w:rPr>
                    <w:t>Adjusted R Square</w:t>
                  </w:r>
                </w:p>
              </w:tc>
              <w:tc>
                <w:tcPr>
                  <w:tcW w:w="1476" w:type="dxa"/>
                  <w:tcBorders>
                    <w:top w:val="single" w:sz="16" w:space="0" w:color="000000"/>
                    <w:bottom w:val="single" w:sz="16" w:space="0" w:color="000000"/>
                  </w:tcBorders>
                  <w:shd w:val="clear" w:color="auto" w:fill="FFFFFF"/>
                  <w:vAlign w:val="bottom"/>
                </w:tcPr>
                <w:p w14:paraId="7E9B0515" w14:textId="77777777" w:rsidR="00BB3250" w:rsidRPr="00921D67" w:rsidRDefault="00BB3250" w:rsidP="00BB3250">
                  <w:pPr>
                    <w:rPr>
                      <w:rFonts w:ascii="Times New Roman" w:hAnsi="Times New Roman"/>
                      <w:b/>
                      <w:bCs/>
                    </w:rPr>
                  </w:pPr>
                  <w:r w:rsidRPr="00921D67">
                    <w:rPr>
                      <w:rFonts w:ascii="Times New Roman" w:hAnsi="Times New Roman"/>
                      <w:b/>
                      <w:bCs/>
                    </w:rPr>
                    <w:t>Std. Error of the Estimate</w:t>
                  </w:r>
                </w:p>
              </w:tc>
              <w:tc>
                <w:tcPr>
                  <w:tcW w:w="1476" w:type="dxa"/>
                  <w:tcBorders>
                    <w:top w:val="single" w:sz="16" w:space="0" w:color="000000"/>
                    <w:bottom w:val="single" w:sz="16" w:space="0" w:color="000000"/>
                    <w:right w:val="single" w:sz="16" w:space="0" w:color="000000"/>
                  </w:tcBorders>
                  <w:shd w:val="clear" w:color="auto" w:fill="FFFFFF"/>
                  <w:vAlign w:val="bottom"/>
                </w:tcPr>
                <w:p w14:paraId="1C1F03CC" w14:textId="77777777" w:rsidR="00BB3250" w:rsidRPr="00921D67" w:rsidRDefault="00BB3250" w:rsidP="00BB3250">
                  <w:pPr>
                    <w:rPr>
                      <w:rFonts w:ascii="Times New Roman" w:hAnsi="Times New Roman"/>
                      <w:b/>
                      <w:bCs/>
                    </w:rPr>
                  </w:pPr>
                  <w:r w:rsidRPr="00921D67">
                    <w:rPr>
                      <w:rFonts w:ascii="Times New Roman" w:hAnsi="Times New Roman"/>
                      <w:b/>
                      <w:bCs/>
                    </w:rPr>
                    <w:t>Durbin-Watson</w:t>
                  </w:r>
                </w:p>
              </w:tc>
            </w:tr>
            <w:tr w:rsidR="00BB3250" w:rsidRPr="00921D67" w14:paraId="60688938" w14:textId="77777777" w:rsidTr="00DE544E">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tcPr>
                <w:p w14:paraId="1DE02A33" w14:textId="77777777" w:rsidR="00BB3250" w:rsidRPr="00921D67" w:rsidRDefault="00BB3250" w:rsidP="00BB3250">
                  <w:pPr>
                    <w:rPr>
                      <w:rFonts w:ascii="Times New Roman" w:hAnsi="Times New Roman"/>
                      <w:b/>
                      <w:bCs/>
                    </w:rPr>
                  </w:pPr>
                  <w:r w:rsidRPr="00921D67">
                    <w:rPr>
                      <w:rFonts w:ascii="Times New Roman" w:hAnsi="Times New Roman"/>
                      <w:b/>
                      <w:bCs/>
                    </w:rPr>
                    <w:t>1</w:t>
                  </w:r>
                </w:p>
              </w:tc>
              <w:tc>
                <w:tcPr>
                  <w:tcW w:w="1030" w:type="dxa"/>
                  <w:tcBorders>
                    <w:top w:val="single" w:sz="16" w:space="0" w:color="000000"/>
                    <w:left w:val="single" w:sz="16" w:space="0" w:color="000000"/>
                    <w:bottom w:val="single" w:sz="16" w:space="0" w:color="000000"/>
                  </w:tcBorders>
                  <w:shd w:val="clear" w:color="auto" w:fill="FFFFFF"/>
                  <w:vAlign w:val="center"/>
                </w:tcPr>
                <w:p w14:paraId="3BBFA8FD" w14:textId="77777777" w:rsidR="00BB3250" w:rsidRPr="00921D67" w:rsidRDefault="00BB3250" w:rsidP="00BB3250">
                  <w:pPr>
                    <w:rPr>
                      <w:rFonts w:ascii="Times New Roman" w:hAnsi="Times New Roman"/>
                      <w:b/>
                      <w:bCs/>
                    </w:rPr>
                  </w:pPr>
                  <w:r w:rsidRPr="00921D67">
                    <w:rPr>
                      <w:rFonts w:ascii="Times New Roman" w:hAnsi="Times New Roman"/>
                      <w:b/>
                      <w:bCs/>
                    </w:rPr>
                    <w:t>.912</w:t>
                  </w:r>
                  <w:r w:rsidRPr="00921D67">
                    <w:rPr>
                      <w:rFonts w:ascii="Times New Roman" w:hAnsi="Times New Roman"/>
                      <w:b/>
                      <w:bCs/>
                      <w:vertAlign w:val="superscript"/>
                    </w:rPr>
                    <w:t>a</w:t>
                  </w:r>
                </w:p>
              </w:tc>
              <w:tc>
                <w:tcPr>
                  <w:tcW w:w="1092" w:type="dxa"/>
                  <w:tcBorders>
                    <w:top w:val="single" w:sz="16" w:space="0" w:color="000000"/>
                    <w:bottom w:val="single" w:sz="16" w:space="0" w:color="000000"/>
                  </w:tcBorders>
                  <w:shd w:val="clear" w:color="auto" w:fill="FFFFFF"/>
                  <w:vAlign w:val="center"/>
                </w:tcPr>
                <w:p w14:paraId="42C2D02C" w14:textId="77777777" w:rsidR="00BB3250" w:rsidRPr="00921D67" w:rsidRDefault="00BB3250" w:rsidP="00BB3250">
                  <w:pPr>
                    <w:rPr>
                      <w:rFonts w:ascii="Times New Roman" w:hAnsi="Times New Roman"/>
                      <w:b/>
                      <w:bCs/>
                    </w:rPr>
                  </w:pPr>
                  <w:r w:rsidRPr="00921D67">
                    <w:rPr>
                      <w:rFonts w:ascii="Times New Roman" w:hAnsi="Times New Roman"/>
                      <w:b/>
                      <w:bCs/>
                    </w:rPr>
                    <w:t>.832</w:t>
                  </w:r>
                </w:p>
              </w:tc>
              <w:tc>
                <w:tcPr>
                  <w:tcW w:w="1476" w:type="dxa"/>
                  <w:tcBorders>
                    <w:top w:val="single" w:sz="16" w:space="0" w:color="000000"/>
                    <w:bottom w:val="single" w:sz="16" w:space="0" w:color="000000"/>
                  </w:tcBorders>
                  <w:shd w:val="clear" w:color="auto" w:fill="FFFFFF"/>
                  <w:vAlign w:val="center"/>
                </w:tcPr>
                <w:p w14:paraId="46B8EECB" w14:textId="77777777" w:rsidR="00BB3250" w:rsidRPr="00921D67" w:rsidRDefault="00BB3250" w:rsidP="00BB3250">
                  <w:pPr>
                    <w:rPr>
                      <w:rFonts w:ascii="Times New Roman" w:hAnsi="Times New Roman"/>
                      <w:b/>
                      <w:bCs/>
                    </w:rPr>
                  </w:pPr>
                  <w:r w:rsidRPr="00921D67">
                    <w:rPr>
                      <w:rFonts w:ascii="Times New Roman" w:hAnsi="Times New Roman"/>
                      <w:b/>
                      <w:bCs/>
                    </w:rPr>
                    <w:t>.828</w:t>
                  </w:r>
                </w:p>
              </w:tc>
              <w:tc>
                <w:tcPr>
                  <w:tcW w:w="1476" w:type="dxa"/>
                  <w:tcBorders>
                    <w:top w:val="single" w:sz="16" w:space="0" w:color="000000"/>
                    <w:bottom w:val="single" w:sz="16" w:space="0" w:color="000000"/>
                  </w:tcBorders>
                  <w:shd w:val="clear" w:color="auto" w:fill="FFFFFF"/>
                  <w:vAlign w:val="center"/>
                </w:tcPr>
                <w:p w14:paraId="3FADAE2C" w14:textId="77777777" w:rsidR="00BB3250" w:rsidRPr="00921D67" w:rsidRDefault="00BB3250" w:rsidP="00BB3250">
                  <w:pPr>
                    <w:rPr>
                      <w:rFonts w:ascii="Times New Roman" w:hAnsi="Times New Roman"/>
                      <w:b/>
                      <w:bCs/>
                    </w:rPr>
                  </w:pPr>
                  <w:r w:rsidRPr="00921D67">
                    <w:rPr>
                      <w:rFonts w:ascii="Times New Roman" w:hAnsi="Times New Roman"/>
                      <w:b/>
                      <w:bCs/>
                    </w:rPr>
                    <w:t>1.27599</w:t>
                  </w:r>
                </w:p>
              </w:tc>
              <w:tc>
                <w:tcPr>
                  <w:tcW w:w="1476" w:type="dxa"/>
                  <w:tcBorders>
                    <w:top w:val="single" w:sz="16" w:space="0" w:color="000000"/>
                    <w:bottom w:val="single" w:sz="16" w:space="0" w:color="000000"/>
                    <w:right w:val="single" w:sz="16" w:space="0" w:color="000000"/>
                  </w:tcBorders>
                  <w:shd w:val="clear" w:color="auto" w:fill="FFFFFF"/>
                  <w:vAlign w:val="center"/>
                </w:tcPr>
                <w:p w14:paraId="04FFB251" w14:textId="77777777" w:rsidR="00BB3250" w:rsidRPr="00921D67" w:rsidRDefault="00BB3250" w:rsidP="00BB3250">
                  <w:pPr>
                    <w:rPr>
                      <w:rFonts w:ascii="Times New Roman" w:hAnsi="Times New Roman"/>
                      <w:b/>
                      <w:bCs/>
                    </w:rPr>
                  </w:pPr>
                  <w:r w:rsidRPr="00921D67">
                    <w:rPr>
                      <w:rFonts w:ascii="Times New Roman" w:hAnsi="Times New Roman"/>
                      <w:b/>
                      <w:bCs/>
                    </w:rPr>
                    <w:t>2.002</w:t>
                  </w:r>
                </w:p>
              </w:tc>
            </w:tr>
            <w:tr w:rsidR="00BB3250" w:rsidRPr="00921D67" w14:paraId="2EED371C" w14:textId="77777777" w:rsidTr="00DE544E">
              <w:trPr>
                <w:cantSplit/>
              </w:trPr>
              <w:tc>
                <w:tcPr>
                  <w:tcW w:w="7348" w:type="dxa"/>
                  <w:gridSpan w:val="6"/>
                  <w:tcBorders>
                    <w:top w:val="nil"/>
                    <w:left w:val="nil"/>
                    <w:bottom w:val="nil"/>
                    <w:right w:val="nil"/>
                  </w:tcBorders>
                  <w:shd w:val="clear" w:color="auto" w:fill="FFFFFF"/>
                </w:tcPr>
                <w:p w14:paraId="2565013D" w14:textId="77777777" w:rsidR="00BB3250" w:rsidRPr="00921D67" w:rsidRDefault="00BB3250" w:rsidP="00BB3250">
                  <w:pPr>
                    <w:rPr>
                      <w:rFonts w:ascii="Times New Roman" w:hAnsi="Times New Roman"/>
                      <w:b/>
                      <w:bCs/>
                    </w:rPr>
                  </w:pPr>
                  <w:r w:rsidRPr="00921D67">
                    <w:rPr>
                      <w:rFonts w:ascii="Times New Roman" w:hAnsi="Times New Roman"/>
                      <w:b/>
                      <w:bCs/>
                    </w:rPr>
                    <w:t>a. Predictors: (Constant), Brand Awareness, Sosial Media Marketing, Costumer Satisfaction</w:t>
                  </w:r>
                </w:p>
              </w:tc>
            </w:tr>
            <w:tr w:rsidR="00BB3250" w:rsidRPr="00921D67" w14:paraId="799FDE3E" w14:textId="77777777" w:rsidTr="00DE544E">
              <w:trPr>
                <w:cantSplit/>
              </w:trPr>
              <w:tc>
                <w:tcPr>
                  <w:tcW w:w="7348" w:type="dxa"/>
                  <w:gridSpan w:val="6"/>
                  <w:tcBorders>
                    <w:top w:val="nil"/>
                    <w:left w:val="nil"/>
                    <w:bottom w:val="nil"/>
                    <w:right w:val="nil"/>
                  </w:tcBorders>
                  <w:shd w:val="clear" w:color="auto" w:fill="FFFFFF"/>
                </w:tcPr>
                <w:p w14:paraId="5D67FE9E" w14:textId="77777777" w:rsidR="00BB3250" w:rsidRPr="00921D67" w:rsidRDefault="00BB3250" w:rsidP="00BB3250">
                  <w:pPr>
                    <w:rPr>
                      <w:rFonts w:ascii="Times New Roman" w:hAnsi="Times New Roman"/>
                      <w:b/>
                      <w:bCs/>
                    </w:rPr>
                  </w:pPr>
                  <w:r w:rsidRPr="00921D67">
                    <w:rPr>
                      <w:rFonts w:ascii="Times New Roman" w:hAnsi="Times New Roman"/>
                      <w:b/>
                      <w:bCs/>
                    </w:rPr>
                    <w:t>b. Dependent Variable: Keputusan Pembelian</w:t>
                  </w:r>
                </w:p>
              </w:tc>
            </w:tr>
          </w:tbl>
          <w:p w14:paraId="4C23E2BF" w14:textId="7B0F471E" w:rsidR="00BB3250" w:rsidRPr="00921D67" w:rsidRDefault="00BB3250" w:rsidP="00BB3250">
            <w:pPr>
              <w:rPr>
                <w:rFonts w:ascii="Times New Roman" w:hAnsi="Times New Roman"/>
                <w:b/>
                <w:bCs/>
              </w:rPr>
            </w:pPr>
          </w:p>
        </w:tc>
      </w:tr>
    </w:tbl>
    <w:p w14:paraId="23049743" w14:textId="1BB7B5C0" w:rsidR="000006CC" w:rsidRPr="00921D67" w:rsidRDefault="00E14E28" w:rsidP="004704A3">
      <w:pPr>
        <w:rPr>
          <w:rFonts w:ascii="Times New Roman" w:hAnsi="Times New Roman"/>
        </w:rPr>
      </w:pPr>
      <w:bookmarkStart w:id="237" w:name="_Toc201168974"/>
      <w:bookmarkEnd w:id="236"/>
      <w:r w:rsidRPr="00921D67">
        <w:rPr>
          <w:rFonts w:ascii="Times New Roman" w:hAnsi="Times New Roman"/>
        </w:rPr>
        <w:t xml:space="preserve">Lampiran </w:t>
      </w:r>
      <w:r w:rsidRPr="00921D67">
        <w:rPr>
          <w:rFonts w:ascii="Times New Roman" w:hAnsi="Times New Roman"/>
        </w:rPr>
        <w:fldChar w:fldCharType="begin"/>
      </w:r>
      <w:r w:rsidRPr="00921D67">
        <w:rPr>
          <w:rFonts w:ascii="Times New Roman" w:hAnsi="Times New Roman"/>
        </w:rPr>
        <w:instrText xml:space="preserve"> SEQ Lampiran \* ARABIC </w:instrText>
      </w:r>
      <w:r w:rsidRPr="00921D67">
        <w:rPr>
          <w:rFonts w:ascii="Times New Roman" w:hAnsi="Times New Roman"/>
        </w:rPr>
        <w:fldChar w:fldCharType="separate"/>
      </w:r>
      <w:r w:rsidR="003A184F">
        <w:rPr>
          <w:rFonts w:ascii="Times New Roman" w:hAnsi="Times New Roman"/>
          <w:noProof/>
        </w:rPr>
        <w:t>9</w:t>
      </w:r>
      <w:r w:rsidRPr="00921D67">
        <w:rPr>
          <w:rFonts w:ascii="Times New Roman" w:hAnsi="Times New Roman"/>
        </w:rPr>
        <w:fldChar w:fldCharType="end"/>
      </w:r>
      <w:r w:rsidRPr="00921D67">
        <w:rPr>
          <w:rFonts w:ascii="Times New Roman" w:hAnsi="Times New Roman"/>
        </w:rPr>
        <w:t xml:space="preserve"> </w:t>
      </w:r>
      <w:r w:rsidRPr="00921D6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Analisis Regresi Linear Berganda</w:t>
      </w:r>
      <w:bookmarkEnd w:id="237"/>
    </w:p>
    <w:tbl>
      <w:tblPr>
        <w:tblW w:w="65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3"/>
        <w:gridCol w:w="1593"/>
        <w:gridCol w:w="949"/>
        <w:gridCol w:w="950"/>
        <w:gridCol w:w="1047"/>
        <w:gridCol w:w="730"/>
        <w:gridCol w:w="731"/>
      </w:tblGrid>
      <w:tr w:rsidR="00BB3250" w:rsidRPr="00921D67" w14:paraId="03902B15" w14:textId="77777777" w:rsidTr="00DE544E">
        <w:trPr>
          <w:cantSplit/>
          <w:trHeight w:val="265"/>
        </w:trPr>
        <w:tc>
          <w:tcPr>
            <w:tcW w:w="6523" w:type="dxa"/>
            <w:gridSpan w:val="7"/>
            <w:tcBorders>
              <w:top w:val="nil"/>
              <w:left w:val="nil"/>
              <w:bottom w:val="nil"/>
              <w:right w:val="nil"/>
            </w:tcBorders>
            <w:shd w:val="clear" w:color="auto" w:fill="FFFFFF"/>
            <w:vAlign w:val="center"/>
          </w:tcPr>
          <w:p w14:paraId="2F55A463" w14:textId="77777777" w:rsidR="00BB3250" w:rsidRPr="00921D67" w:rsidRDefault="00BB3250" w:rsidP="00DE544E">
            <w:pPr>
              <w:spacing w:after="0"/>
              <w:rPr>
                <w:rFonts w:ascii="Times New Roman" w:hAnsi="Times New Roman"/>
                <w:b/>
                <w:bCs/>
              </w:rPr>
            </w:pPr>
            <w:r w:rsidRPr="00921D67">
              <w:rPr>
                <w:rFonts w:ascii="Times New Roman" w:hAnsi="Times New Roman"/>
                <w:b/>
                <w:bCs/>
              </w:rPr>
              <w:t>Coefficients</w:t>
            </w:r>
            <w:r w:rsidRPr="00921D67">
              <w:rPr>
                <w:rFonts w:ascii="Times New Roman" w:hAnsi="Times New Roman"/>
                <w:b/>
                <w:bCs/>
                <w:vertAlign w:val="superscript"/>
              </w:rPr>
              <w:t>a</w:t>
            </w:r>
          </w:p>
        </w:tc>
      </w:tr>
      <w:tr w:rsidR="00BB3250" w:rsidRPr="00921D67" w14:paraId="75475464" w14:textId="77777777" w:rsidTr="00DE544E">
        <w:trPr>
          <w:cantSplit/>
          <w:trHeight w:val="545"/>
        </w:trPr>
        <w:tc>
          <w:tcPr>
            <w:tcW w:w="2116" w:type="dxa"/>
            <w:gridSpan w:val="2"/>
            <w:vMerge w:val="restart"/>
            <w:tcBorders>
              <w:top w:val="single" w:sz="16" w:space="0" w:color="000000"/>
              <w:left w:val="single" w:sz="16" w:space="0" w:color="000000"/>
              <w:bottom w:val="nil"/>
              <w:right w:val="nil"/>
            </w:tcBorders>
            <w:shd w:val="clear" w:color="auto" w:fill="FFFFFF"/>
            <w:vAlign w:val="bottom"/>
          </w:tcPr>
          <w:p w14:paraId="4CD1722F" w14:textId="77777777" w:rsidR="00BB3250" w:rsidRPr="00921D67" w:rsidRDefault="00BB3250" w:rsidP="00DE544E">
            <w:pPr>
              <w:spacing w:after="0"/>
              <w:rPr>
                <w:rFonts w:ascii="Times New Roman" w:hAnsi="Times New Roman"/>
                <w:b/>
                <w:bCs/>
              </w:rPr>
            </w:pPr>
            <w:r w:rsidRPr="00921D67">
              <w:rPr>
                <w:rFonts w:ascii="Times New Roman" w:hAnsi="Times New Roman"/>
                <w:b/>
                <w:bCs/>
              </w:rPr>
              <w:t>Model</w:t>
            </w:r>
          </w:p>
        </w:tc>
        <w:tc>
          <w:tcPr>
            <w:tcW w:w="1899" w:type="dxa"/>
            <w:gridSpan w:val="2"/>
            <w:tcBorders>
              <w:top w:val="single" w:sz="16" w:space="0" w:color="000000"/>
              <w:left w:val="single" w:sz="16" w:space="0" w:color="000000"/>
            </w:tcBorders>
            <w:shd w:val="clear" w:color="auto" w:fill="FFFFFF"/>
            <w:vAlign w:val="bottom"/>
          </w:tcPr>
          <w:p w14:paraId="1A165FB3" w14:textId="77777777" w:rsidR="00BB3250" w:rsidRPr="00921D67" w:rsidRDefault="00BB3250" w:rsidP="00DE544E">
            <w:pPr>
              <w:spacing w:after="0"/>
              <w:rPr>
                <w:rFonts w:ascii="Times New Roman" w:hAnsi="Times New Roman"/>
                <w:b/>
                <w:bCs/>
              </w:rPr>
            </w:pPr>
            <w:r w:rsidRPr="00921D67">
              <w:rPr>
                <w:rFonts w:ascii="Times New Roman" w:hAnsi="Times New Roman"/>
                <w:b/>
                <w:bCs/>
              </w:rPr>
              <w:t>Unstandardized Coefficients</w:t>
            </w:r>
          </w:p>
        </w:tc>
        <w:tc>
          <w:tcPr>
            <w:tcW w:w="1047" w:type="dxa"/>
            <w:tcBorders>
              <w:top w:val="single" w:sz="16" w:space="0" w:color="000000"/>
            </w:tcBorders>
            <w:shd w:val="clear" w:color="auto" w:fill="FFFFFF"/>
            <w:vAlign w:val="bottom"/>
          </w:tcPr>
          <w:p w14:paraId="67621BB5" w14:textId="77777777" w:rsidR="00BB3250" w:rsidRPr="00921D67" w:rsidRDefault="00BB3250" w:rsidP="00DE544E">
            <w:pPr>
              <w:spacing w:after="0"/>
              <w:rPr>
                <w:rFonts w:ascii="Times New Roman" w:hAnsi="Times New Roman"/>
                <w:b/>
                <w:bCs/>
              </w:rPr>
            </w:pPr>
            <w:r w:rsidRPr="00921D67">
              <w:rPr>
                <w:rFonts w:ascii="Times New Roman" w:hAnsi="Times New Roman"/>
                <w:b/>
                <w:bCs/>
              </w:rPr>
              <w:t>Standardized Coefficients</w:t>
            </w:r>
          </w:p>
        </w:tc>
        <w:tc>
          <w:tcPr>
            <w:tcW w:w="730" w:type="dxa"/>
            <w:vMerge w:val="restart"/>
            <w:tcBorders>
              <w:top w:val="single" w:sz="16" w:space="0" w:color="000000"/>
            </w:tcBorders>
            <w:shd w:val="clear" w:color="auto" w:fill="FFFFFF"/>
            <w:vAlign w:val="bottom"/>
          </w:tcPr>
          <w:p w14:paraId="39CDEC1C" w14:textId="77777777" w:rsidR="00BB3250" w:rsidRPr="00921D67" w:rsidRDefault="00BB3250" w:rsidP="00DE544E">
            <w:pPr>
              <w:spacing w:after="0"/>
              <w:rPr>
                <w:rFonts w:ascii="Times New Roman" w:hAnsi="Times New Roman"/>
                <w:b/>
                <w:bCs/>
              </w:rPr>
            </w:pPr>
            <w:r w:rsidRPr="00921D67">
              <w:rPr>
                <w:rFonts w:ascii="Times New Roman" w:hAnsi="Times New Roman"/>
                <w:b/>
                <w:bCs/>
              </w:rPr>
              <w:t>t</w:t>
            </w:r>
          </w:p>
        </w:tc>
        <w:tc>
          <w:tcPr>
            <w:tcW w:w="730" w:type="dxa"/>
            <w:vMerge w:val="restart"/>
            <w:tcBorders>
              <w:top w:val="single" w:sz="16" w:space="0" w:color="000000"/>
              <w:right w:val="single" w:sz="16" w:space="0" w:color="000000"/>
            </w:tcBorders>
            <w:shd w:val="clear" w:color="auto" w:fill="FFFFFF"/>
            <w:vAlign w:val="bottom"/>
          </w:tcPr>
          <w:p w14:paraId="2BE7C397" w14:textId="77777777" w:rsidR="00BB3250" w:rsidRPr="00921D67" w:rsidRDefault="00BB3250" w:rsidP="00DE544E">
            <w:pPr>
              <w:spacing w:after="0"/>
              <w:rPr>
                <w:rFonts w:ascii="Times New Roman" w:hAnsi="Times New Roman"/>
                <w:b/>
                <w:bCs/>
              </w:rPr>
            </w:pPr>
            <w:r w:rsidRPr="00921D67">
              <w:rPr>
                <w:rFonts w:ascii="Times New Roman" w:hAnsi="Times New Roman"/>
                <w:b/>
                <w:bCs/>
              </w:rPr>
              <w:t>Sig.</w:t>
            </w:r>
          </w:p>
        </w:tc>
      </w:tr>
      <w:tr w:rsidR="00BB3250" w:rsidRPr="00921D67" w14:paraId="3371A27D" w14:textId="77777777" w:rsidTr="00DE544E">
        <w:trPr>
          <w:cantSplit/>
          <w:trHeight w:val="134"/>
        </w:trPr>
        <w:tc>
          <w:tcPr>
            <w:tcW w:w="2116" w:type="dxa"/>
            <w:gridSpan w:val="2"/>
            <w:vMerge/>
            <w:tcBorders>
              <w:top w:val="single" w:sz="16" w:space="0" w:color="000000"/>
              <w:left w:val="single" w:sz="16" w:space="0" w:color="000000"/>
              <w:bottom w:val="nil"/>
              <w:right w:val="nil"/>
            </w:tcBorders>
            <w:shd w:val="clear" w:color="auto" w:fill="FFFFFF"/>
            <w:vAlign w:val="bottom"/>
          </w:tcPr>
          <w:p w14:paraId="4C7D66AE" w14:textId="77777777" w:rsidR="00BB3250" w:rsidRPr="00921D67" w:rsidRDefault="00BB3250" w:rsidP="00DE544E">
            <w:pPr>
              <w:spacing w:after="0"/>
              <w:rPr>
                <w:rFonts w:ascii="Times New Roman" w:hAnsi="Times New Roman"/>
                <w:b/>
                <w:bCs/>
              </w:rPr>
            </w:pPr>
          </w:p>
        </w:tc>
        <w:tc>
          <w:tcPr>
            <w:tcW w:w="949" w:type="dxa"/>
            <w:tcBorders>
              <w:left w:val="single" w:sz="16" w:space="0" w:color="000000"/>
              <w:bottom w:val="single" w:sz="16" w:space="0" w:color="000000"/>
            </w:tcBorders>
            <w:shd w:val="clear" w:color="auto" w:fill="FFFFFF"/>
            <w:vAlign w:val="bottom"/>
          </w:tcPr>
          <w:p w14:paraId="01D8FFD9" w14:textId="77777777" w:rsidR="00BB3250" w:rsidRPr="00921D67" w:rsidRDefault="00BB3250" w:rsidP="00DE544E">
            <w:pPr>
              <w:spacing w:after="0"/>
              <w:rPr>
                <w:rFonts w:ascii="Times New Roman" w:hAnsi="Times New Roman"/>
                <w:b/>
                <w:bCs/>
              </w:rPr>
            </w:pPr>
            <w:r w:rsidRPr="00921D67">
              <w:rPr>
                <w:rFonts w:ascii="Times New Roman" w:hAnsi="Times New Roman"/>
                <w:b/>
                <w:bCs/>
              </w:rPr>
              <w:t>B</w:t>
            </w:r>
          </w:p>
        </w:tc>
        <w:tc>
          <w:tcPr>
            <w:tcW w:w="949" w:type="dxa"/>
            <w:tcBorders>
              <w:bottom w:val="single" w:sz="16" w:space="0" w:color="000000"/>
            </w:tcBorders>
            <w:shd w:val="clear" w:color="auto" w:fill="FFFFFF"/>
            <w:vAlign w:val="bottom"/>
          </w:tcPr>
          <w:p w14:paraId="7CDBEB1D" w14:textId="77777777" w:rsidR="00BB3250" w:rsidRPr="00921D67" w:rsidRDefault="00BB3250" w:rsidP="00DE544E">
            <w:pPr>
              <w:spacing w:after="0"/>
              <w:rPr>
                <w:rFonts w:ascii="Times New Roman" w:hAnsi="Times New Roman"/>
                <w:b/>
                <w:bCs/>
              </w:rPr>
            </w:pPr>
            <w:r w:rsidRPr="00921D67">
              <w:rPr>
                <w:rFonts w:ascii="Times New Roman" w:hAnsi="Times New Roman"/>
                <w:b/>
                <w:bCs/>
              </w:rPr>
              <w:t>Std. Error</w:t>
            </w:r>
          </w:p>
        </w:tc>
        <w:tc>
          <w:tcPr>
            <w:tcW w:w="1047" w:type="dxa"/>
            <w:tcBorders>
              <w:bottom w:val="single" w:sz="16" w:space="0" w:color="000000"/>
            </w:tcBorders>
            <w:shd w:val="clear" w:color="auto" w:fill="FFFFFF"/>
            <w:vAlign w:val="bottom"/>
          </w:tcPr>
          <w:p w14:paraId="1BD7BC17" w14:textId="77777777" w:rsidR="00BB3250" w:rsidRPr="00921D67" w:rsidRDefault="00BB3250" w:rsidP="00DE544E">
            <w:pPr>
              <w:spacing w:after="0"/>
              <w:rPr>
                <w:rFonts w:ascii="Times New Roman" w:hAnsi="Times New Roman"/>
                <w:b/>
                <w:bCs/>
              </w:rPr>
            </w:pPr>
            <w:r w:rsidRPr="00921D67">
              <w:rPr>
                <w:rFonts w:ascii="Times New Roman" w:hAnsi="Times New Roman"/>
                <w:b/>
                <w:bCs/>
              </w:rPr>
              <w:t>Beta</w:t>
            </w:r>
          </w:p>
        </w:tc>
        <w:tc>
          <w:tcPr>
            <w:tcW w:w="730" w:type="dxa"/>
            <w:vMerge/>
            <w:tcBorders>
              <w:top w:val="single" w:sz="16" w:space="0" w:color="000000"/>
            </w:tcBorders>
            <w:shd w:val="clear" w:color="auto" w:fill="FFFFFF"/>
            <w:vAlign w:val="bottom"/>
          </w:tcPr>
          <w:p w14:paraId="3E576ED6" w14:textId="77777777" w:rsidR="00BB3250" w:rsidRPr="00921D67" w:rsidRDefault="00BB3250" w:rsidP="00DE544E">
            <w:pPr>
              <w:spacing w:after="0"/>
              <w:rPr>
                <w:rFonts w:ascii="Times New Roman" w:hAnsi="Times New Roman"/>
                <w:b/>
                <w:bCs/>
              </w:rPr>
            </w:pPr>
          </w:p>
        </w:tc>
        <w:tc>
          <w:tcPr>
            <w:tcW w:w="730" w:type="dxa"/>
            <w:vMerge/>
            <w:tcBorders>
              <w:top w:val="single" w:sz="16" w:space="0" w:color="000000"/>
              <w:right w:val="single" w:sz="16" w:space="0" w:color="000000"/>
            </w:tcBorders>
            <w:shd w:val="clear" w:color="auto" w:fill="FFFFFF"/>
            <w:vAlign w:val="bottom"/>
          </w:tcPr>
          <w:p w14:paraId="3B43CF39" w14:textId="77777777" w:rsidR="00BB3250" w:rsidRPr="00921D67" w:rsidRDefault="00BB3250" w:rsidP="00DE544E">
            <w:pPr>
              <w:spacing w:after="0"/>
              <w:rPr>
                <w:rFonts w:ascii="Times New Roman" w:hAnsi="Times New Roman"/>
                <w:b/>
                <w:bCs/>
              </w:rPr>
            </w:pPr>
          </w:p>
        </w:tc>
      </w:tr>
      <w:tr w:rsidR="00BB3250" w:rsidRPr="00921D67" w14:paraId="1A92FC0D" w14:textId="77777777" w:rsidTr="00DE544E">
        <w:trPr>
          <w:cantSplit/>
          <w:trHeight w:val="265"/>
        </w:trPr>
        <w:tc>
          <w:tcPr>
            <w:tcW w:w="523" w:type="dxa"/>
            <w:vMerge w:val="restart"/>
            <w:tcBorders>
              <w:top w:val="single" w:sz="16" w:space="0" w:color="000000"/>
              <w:left w:val="single" w:sz="16" w:space="0" w:color="000000"/>
              <w:bottom w:val="single" w:sz="16" w:space="0" w:color="000000"/>
              <w:right w:val="nil"/>
            </w:tcBorders>
            <w:shd w:val="clear" w:color="auto" w:fill="FFFFFF"/>
          </w:tcPr>
          <w:p w14:paraId="297354A7" w14:textId="77777777" w:rsidR="00BB3250" w:rsidRPr="00921D67" w:rsidRDefault="00BB3250" w:rsidP="00DE544E">
            <w:pPr>
              <w:spacing w:after="0"/>
              <w:rPr>
                <w:rFonts w:ascii="Times New Roman" w:hAnsi="Times New Roman"/>
                <w:b/>
                <w:bCs/>
              </w:rPr>
            </w:pPr>
            <w:r w:rsidRPr="00921D67">
              <w:rPr>
                <w:rFonts w:ascii="Times New Roman" w:hAnsi="Times New Roman"/>
                <w:b/>
                <w:bCs/>
              </w:rPr>
              <w:t>1</w:t>
            </w:r>
          </w:p>
        </w:tc>
        <w:tc>
          <w:tcPr>
            <w:tcW w:w="1593" w:type="dxa"/>
            <w:tcBorders>
              <w:top w:val="single" w:sz="16" w:space="0" w:color="000000"/>
              <w:left w:val="nil"/>
              <w:bottom w:val="nil"/>
              <w:right w:val="single" w:sz="16" w:space="0" w:color="000000"/>
            </w:tcBorders>
            <w:shd w:val="clear" w:color="auto" w:fill="FFFFFF"/>
          </w:tcPr>
          <w:p w14:paraId="488349D5" w14:textId="77777777" w:rsidR="00BB3250" w:rsidRPr="00921D67" w:rsidRDefault="00BB3250" w:rsidP="00DE544E">
            <w:pPr>
              <w:spacing w:after="0"/>
              <w:rPr>
                <w:rFonts w:ascii="Times New Roman" w:hAnsi="Times New Roman"/>
                <w:b/>
                <w:bCs/>
              </w:rPr>
            </w:pPr>
            <w:r w:rsidRPr="00921D67">
              <w:rPr>
                <w:rFonts w:ascii="Times New Roman" w:hAnsi="Times New Roman"/>
                <w:b/>
                <w:bCs/>
              </w:rPr>
              <w:t>(Constant)</w:t>
            </w:r>
          </w:p>
        </w:tc>
        <w:tc>
          <w:tcPr>
            <w:tcW w:w="949" w:type="dxa"/>
            <w:tcBorders>
              <w:top w:val="single" w:sz="16" w:space="0" w:color="000000"/>
              <w:left w:val="single" w:sz="16" w:space="0" w:color="000000"/>
              <w:bottom w:val="nil"/>
            </w:tcBorders>
            <w:shd w:val="clear" w:color="auto" w:fill="FFFFFF"/>
            <w:vAlign w:val="center"/>
          </w:tcPr>
          <w:p w14:paraId="6FB44EF0" w14:textId="77777777" w:rsidR="00BB3250" w:rsidRPr="00921D67" w:rsidRDefault="00BB3250" w:rsidP="00DE544E">
            <w:pPr>
              <w:spacing w:after="0"/>
              <w:rPr>
                <w:rFonts w:ascii="Times New Roman" w:hAnsi="Times New Roman"/>
                <w:b/>
                <w:bCs/>
              </w:rPr>
            </w:pPr>
            <w:r w:rsidRPr="00921D67">
              <w:rPr>
                <w:rFonts w:ascii="Times New Roman" w:hAnsi="Times New Roman"/>
                <w:b/>
                <w:bCs/>
              </w:rPr>
              <w:t>.258</w:t>
            </w:r>
          </w:p>
        </w:tc>
        <w:tc>
          <w:tcPr>
            <w:tcW w:w="949" w:type="dxa"/>
            <w:tcBorders>
              <w:top w:val="single" w:sz="16" w:space="0" w:color="000000"/>
              <w:bottom w:val="nil"/>
            </w:tcBorders>
            <w:shd w:val="clear" w:color="auto" w:fill="FFFFFF"/>
            <w:vAlign w:val="center"/>
          </w:tcPr>
          <w:p w14:paraId="73452FDE" w14:textId="77777777" w:rsidR="00BB3250" w:rsidRPr="00921D67" w:rsidRDefault="00BB3250" w:rsidP="00DE544E">
            <w:pPr>
              <w:spacing w:after="0"/>
              <w:rPr>
                <w:rFonts w:ascii="Times New Roman" w:hAnsi="Times New Roman"/>
                <w:b/>
                <w:bCs/>
              </w:rPr>
            </w:pPr>
            <w:r w:rsidRPr="00921D67">
              <w:rPr>
                <w:rFonts w:ascii="Times New Roman" w:hAnsi="Times New Roman"/>
                <w:b/>
                <w:bCs/>
              </w:rPr>
              <w:t>.773</w:t>
            </w:r>
          </w:p>
        </w:tc>
        <w:tc>
          <w:tcPr>
            <w:tcW w:w="1047" w:type="dxa"/>
            <w:tcBorders>
              <w:top w:val="single" w:sz="16" w:space="0" w:color="000000"/>
              <w:bottom w:val="nil"/>
            </w:tcBorders>
            <w:shd w:val="clear" w:color="auto" w:fill="FFFFFF"/>
            <w:vAlign w:val="center"/>
          </w:tcPr>
          <w:p w14:paraId="404A3A08" w14:textId="77777777" w:rsidR="00BB3250" w:rsidRPr="00921D67" w:rsidRDefault="00BB3250" w:rsidP="00DE544E">
            <w:pPr>
              <w:spacing w:after="0"/>
              <w:rPr>
                <w:rFonts w:ascii="Times New Roman" w:hAnsi="Times New Roman"/>
                <w:b/>
                <w:bCs/>
              </w:rPr>
            </w:pPr>
          </w:p>
        </w:tc>
        <w:tc>
          <w:tcPr>
            <w:tcW w:w="730" w:type="dxa"/>
            <w:tcBorders>
              <w:top w:val="single" w:sz="16" w:space="0" w:color="000000"/>
              <w:bottom w:val="nil"/>
            </w:tcBorders>
            <w:shd w:val="clear" w:color="auto" w:fill="FFFFFF"/>
            <w:vAlign w:val="center"/>
          </w:tcPr>
          <w:p w14:paraId="7AA10B69" w14:textId="77777777" w:rsidR="00BB3250" w:rsidRPr="00921D67" w:rsidRDefault="00BB3250" w:rsidP="00DE544E">
            <w:pPr>
              <w:spacing w:after="0"/>
              <w:rPr>
                <w:rFonts w:ascii="Times New Roman" w:hAnsi="Times New Roman"/>
                <w:b/>
                <w:bCs/>
              </w:rPr>
            </w:pPr>
            <w:r w:rsidRPr="00921D67">
              <w:rPr>
                <w:rFonts w:ascii="Times New Roman" w:hAnsi="Times New Roman"/>
                <w:b/>
                <w:bCs/>
              </w:rPr>
              <w:t>.334</w:t>
            </w:r>
          </w:p>
        </w:tc>
        <w:tc>
          <w:tcPr>
            <w:tcW w:w="730" w:type="dxa"/>
            <w:tcBorders>
              <w:top w:val="single" w:sz="16" w:space="0" w:color="000000"/>
              <w:bottom w:val="nil"/>
              <w:right w:val="single" w:sz="16" w:space="0" w:color="000000"/>
            </w:tcBorders>
            <w:shd w:val="clear" w:color="auto" w:fill="FFFFFF"/>
            <w:vAlign w:val="center"/>
          </w:tcPr>
          <w:p w14:paraId="0F3FB86E" w14:textId="77777777" w:rsidR="00BB3250" w:rsidRPr="00921D67" w:rsidRDefault="00BB3250" w:rsidP="00DE544E">
            <w:pPr>
              <w:spacing w:after="0"/>
              <w:rPr>
                <w:rFonts w:ascii="Times New Roman" w:hAnsi="Times New Roman"/>
                <w:b/>
                <w:bCs/>
              </w:rPr>
            </w:pPr>
            <w:r w:rsidRPr="00921D67">
              <w:rPr>
                <w:rFonts w:ascii="Times New Roman" w:hAnsi="Times New Roman"/>
                <w:b/>
                <w:bCs/>
              </w:rPr>
              <w:t>.739</w:t>
            </w:r>
          </w:p>
        </w:tc>
      </w:tr>
      <w:tr w:rsidR="00BB3250" w:rsidRPr="00921D67" w14:paraId="5614AED7" w14:textId="77777777" w:rsidTr="00DE544E">
        <w:trPr>
          <w:cantSplit/>
          <w:trHeight w:val="134"/>
        </w:trPr>
        <w:tc>
          <w:tcPr>
            <w:tcW w:w="523" w:type="dxa"/>
            <w:vMerge/>
            <w:tcBorders>
              <w:top w:val="single" w:sz="16" w:space="0" w:color="000000"/>
              <w:left w:val="single" w:sz="16" w:space="0" w:color="000000"/>
              <w:bottom w:val="single" w:sz="16" w:space="0" w:color="000000"/>
              <w:right w:val="nil"/>
            </w:tcBorders>
            <w:shd w:val="clear" w:color="auto" w:fill="FFFFFF"/>
          </w:tcPr>
          <w:p w14:paraId="13DC3905" w14:textId="77777777" w:rsidR="00BB3250" w:rsidRPr="00921D67" w:rsidRDefault="00BB3250" w:rsidP="00DE544E">
            <w:pPr>
              <w:spacing w:after="0"/>
              <w:rPr>
                <w:rFonts w:ascii="Times New Roman" w:hAnsi="Times New Roman"/>
                <w:b/>
                <w:bCs/>
              </w:rPr>
            </w:pPr>
          </w:p>
        </w:tc>
        <w:tc>
          <w:tcPr>
            <w:tcW w:w="1593" w:type="dxa"/>
            <w:tcBorders>
              <w:top w:val="nil"/>
              <w:left w:val="nil"/>
              <w:bottom w:val="nil"/>
              <w:right w:val="single" w:sz="16" w:space="0" w:color="000000"/>
            </w:tcBorders>
            <w:shd w:val="clear" w:color="auto" w:fill="FFFFFF"/>
          </w:tcPr>
          <w:p w14:paraId="0284346F" w14:textId="77777777" w:rsidR="00BB3250" w:rsidRPr="00921D67" w:rsidRDefault="00BB3250" w:rsidP="00DE544E">
            <w:pPr>
              <w:spacing w:after="0"/>
              <w:rPr>
                <w:rFonts w:ascii="Times New Roman" w:hAnsi="Times New Roman"/>
                <w:b/>
                <w:bCs/>
              </w:rPr>
            </w:pPr>
            <w:r w:rsidRPr="00921D67">
              <w:rPr>
                <w:rFonts w:ascii="Times New Roman" w:hAnsi="Times New Roman"/>
                <w:b/>
                <w:bCs/>
              </w:rPr>
              <w:t>Sosial Media Marketing</w:t>
            </w:r>
          </w:p>
        </w:tc>
        <w:tc>
          <w:tcPr>
            <w:tcW w:w="949" w:type="dxa"/>
            <w:tcBorders>
              <w:top w:val="nil"/>
              <w:left w:val="single" w:sz="16" w:space="0" w:color="000000"/>
              <w:bottom w:val="nil"/>
            </w:tcBorders>
            <w:shd w:val="clear" w:color="auto" w:fill="FFFFFF"/>
            <w:vAlign w:val="center"/>
          </w:tcPr>
          <w:p w14:paraId="24DC41F8" w14:textId="77777777" w:rsidR="00BB3250" w:rsidRPr="00921D67" w:rsidRDefault="00BB3250" w:rsidP="00DE544E">
            <w:pPr>
              <w:spacing w:after="0"/>
              <w:rPr>
                <w:rFonts w:ascii="Times New Roman" w:hAnsi="Times New Roman"/>
                <w:b/>
                <w:bCs/>
              </w:rPr>
            </w:pPr>
            <w:r w:rsidRPr="00921D67">
              <w:rPr>
                <w:rFonts w:ascii="Times New Roman" w:hAnsi="Times New Roman"/>
                <w:b/>
                <w:bCs/>
              </w:rPr>
              <w:t>-.066</w:t>
            </w:r>
          </w:p>
        </w:tc>
        <w:tc>
          <w:tcPr>
            <w:tcW w:w="949" w:type="dxa"/>
            <w:tcBorders>
              <w:top w:val="nil"/>
              <w:bottom w:val="nil"/>
            </w:tcBorders>
            <w:shd w:val="clear" w:color="auto" w:fill="FFFFFF"/>
            <w:vAlign w:val="center"/>
          </w:tcPr>
          <w:p w14:paraId="30DB910D" w14:textId="77777777" w:rsidR="00BB3250" w:rsidRPr="00921D67" w:rsidRDefault="00BB3250" w:rsidP="00DE544E">
            <w:pPr>
              <w:spacing w:after="0"/>
              <w:rPr>
                <w:rFonts w:ascii="Times New Roman" w:hAnsi="Times New Roman"/>
                <w:b/>
                <w:bCs/>
              </w:rPr>
            </w:pPr>
            <w:r w:rsidRPr="00921D67">
              <w:rPr>
                <w:rFonts w:ascii="Times New Roman" w:hAnsi="Times New Roman"/>
                <w:b/>
                <w:bCs/>
              </w:rPr>
              <w:t>.072</w:t>
            </w:r>
          </w:p>
        </w:tc>
        <w:tc>
          <w:tcPr>
            <w:tcW w:w="1047" w:type="dxa"/>
            <w:tcBorders>
              <w:top w:val="nil"/>
              <w:bottom w:val="nil"/>
            </w:tcBorders>
            <w:shd w:val="clear" w:color="auto" w:fill="FFFFFF"/>
            <w:vAlign w:val="center"/>
          </w:tcPr>
          <w:p w14:paraId="725874EA" w14:textId="77777777" w:rsidR="00BB3250" w:rsidRPr="00921D67" w:rsidRDefault="00BB3250" w:rsidP="00DE544E">
            <w:pPr>
              <w:spacing w:after="0"/>
              <w:rPr>
                <w:rFonts w:ascii="Times New Roman" w:hAnsi="Times New Roman"/>
                <w:b/>
                <w:bCs/>
              </w:rPr>
            </w:pPr>
            <w:r w:rsidRPr="00921D67">
              <w:rPr>
                <w:rFonts w:ascii="Times New Roman" w:hAnsi="Times New Roman"/>
                <w:b/>
                <w:bCs/>
              </w:rPr>
              <w:t>-.049</w:t>
            </w:r>
          </w:p>
        </w:tc>
        <w:tc>
          <w:tcPr>
            <w:tcW w:w="730" w:type="dxa"/>
            <w:tcBorders>
              <w:top w:val="nil"/>
              <w:bottom w:val="nil"/>
            </w:tcBorders>
            <w:shd w:val="clear" w:color="auto" w:fill="FFFFFF"/>
            <w:vAlign w:val="center"/>
          </w:tcPr>
          <w:p w14:paraId="468A2301" w14:textId="77777777" w:rsidR="00BB3250" w:rsidRPr="00921D67" w:rsidRDefault="00BB3250" w:rsidP="00DE544E">
            <w:pPr>
              <w:spacing w:after="0"/>
              <w:rPr>
                <w:rFonts w:ascii="Times New Roman" w:hAnsi="Times New Roman"/>
                <w:b/>
                <w:bCs/>
              </w:rPr>
            </w:pPr>
            <w:r w:rsidRPr="00921D67">
              <w:rPr>
                <w:rFonts w:ascii="Times New Roman" w:hAnsi="Times New Roman"/>
                <w:b/>
                <w:bCs/>
              </w:rPr>
              <w:t>-.905</w:t>
            </w:r>
          </w:p>
        </w:tc>
        <w:tc>
          <w:tcPr>
            <w:tcW w:w="730" w:type="dxa"/>
            <w:tcBorders>
              <w:top w:val="nil"/>
              <w:bottom w:val="nil"/>
              <w:right w:val="single" w:sz="16" w:space="0" w:color="000000"/>
            </w:tcBorders>
            <w:shd w:val="clear" w:color="auto" w:fill="FFFFFF"/>
            <w:vAlign w:val="center"/>
          </w:tcPr>
          <w:p w14:paraId="3C6DA9B7" w14:textId="77777777" w:rsidR="00BB3250" w:rsidRPr="00921D67" w:rsidRDefault="00BB3250" w:rsidP="00DE544E">
            <w:pPr>
              <w:spacing w:after="0"/>
              <w:rPr>
                <w:rFonts w:ascii="Times New Roman" w:hAnsi="Times New Roman"/>
                <w:b/>
                <w:bCs/>
              </w:rPr>
            </w:pPr>
            <w:r w:rsidRPr="00921D67">
              <w:rPr>
                <w:rFonts w:ascii="Times New Roman" w:hAnsi="Times New Roman"/>
                <w:b/>
                <w:bCs/>
              </w:rPr>
              <w:t>.367</w:t>
            </w:r>
          </w:p>
        </w:tc>
      </w:tr>
      <w:tr w:rsidR="00BB3250" w:rsidRPr="00921D67" w14:paraId="7827E37D" w14:textId="77777777" w:rsidTr="00DE544E">
        <w:trPr>
          <w:cantSplit/>
          <w:trHeight w:val="134"/>
        </w:trPr>
        <w:tc>
          <w:tcPr>
            <w:tcW w:w="523" w:type="dxa"/>
            <w:vMerge/>
            <w:tcBorders>
              <w:top w:val="single" w:sz="16" w:space="0" w:color="000000"/>
              <w:left w:val="single" w:sz="16" w:space="0" w:color="000000"/>
              <w:bottom w:val="single" w:sz="16" w:space="0" w:color="000000"/>
              <w:right w:val="nil"/>
            </w:tcBorders>
            <w:shd w:val="clear" w:color="auto" w:fill="FFFFFF"/>
          </w:tcPr>
          <w:p w14:paraId="72845461" w14:textId="77777777" w:rsidR="00BB3250" w:rsidRPr="00921D67" w:rsidRDefault="00BB3250" w:rsidP="00DE544E">
            <w:pPr>
              <w:spacing w:after="0"/>
              <w:rPr>
                <w:rFonts w:ascii="Times New Roman" w:hAnsi="Times New Roman"/>
                <w:b/>
                <w:bCs/>
              </w:rPr>
            </w:pPr>
          </w:p>
        </w:tc>
        <w:tc>
          <w:tcPr>
            <w:tcW w:w="1593" w:type="dxa"/>
            <w:tcBorders>
              <w:top w:val="nil"/>
              <w:left w:val="nil"/>
              <w:bottom w:val="nil"/>
              <w:right w:val="single" w:sz="16" w:space="0" w:color="000000"/>
            </w:tcBorders>
            <w:shd w:val="clear" w:color="auto" w:fill="FFFFFF"/>
          </w:tcPr>
          <w:p w14:paraId="59A60B1E" w14:textId="77777777" w:rsidR="00BB3250" w:rsidRPr="00921D67" w:rsidRDefault="00BB3250" w:rsidP="00DE544E">
            <w:pPr>
              <w:spacing w:after="0"/>
              <w:rPr>
                <w:rFonts w:ascii="Times New Roman" w:hAnsi="Times New Roman"/>
                <w:b/>
                <w:bCs/>
              </w:rPr>
            </w:pPr>
            <w:r w:rsidRPr="00921D67">
              <w:rPr>
                <w:rFonts w:ascii="Times New Roman" w:hAnsi="Times New Roman"/>
                <w:b/>
                <w:bCs/>
              </w:rPr>
              <w:t>Costumer Satisfaction</w:t>
            </w:r>
          </w:p>
        </w:tc>
        <w:tc>
          <w:tcPr>
            <w:tcW w:w="949" w:type="dxa"/>
            <w:tcBorders>
              <w:top w:val="nil"/>
              <w:left w:val="single" w:sz="16" w:space="0" w:color="000000"/>
              <w:bottom w:val="nil"/>
            </w:tcBorders>
            <w:shd w:val="clear" w:color="auto" w:fill="FFFFFF"/>
            <w:vAlign w:val="center"/>
          </w:tcPr>
          <w:p w14:paraId="52055DBB" w14:textId="77777777" w:rsidR="00BB3250" w:rsidRPr="00921D67" w:rsidRDefault="00BB3250" w:rsidP="00DE544E">
            <w:pPr>
              <w:spacing w:after="0"/>
              <w:rPr>
                <w:rFonts w:ascii="Times New Roman" w:hAnsi="Times New Roman"/>
                <w:b/>
                <w:bCs/>
              </w:rPr>
            </w:pPr>
            <w:r w:rsidRPr="00921D67">
              <w:rPr>
                <w:rFonts w:ascii="Times New Roman" w:hAnsi="Times New Roman"/>
                <w:b/>
                <w:bCs/>
              </w:rPr>
              <w:t>.602</w:t>
            </w:r>
          </w:p>
        </w:tc>
        <w:tc>
          <w:tcPr>
            <w:tcW w:w="949" w:type="dxa"/>
            <w:tcBorders>
              <w:top w:val="nil"/>
              <w:bottom w:val="nil"/>
            </w:tcBorders>
            <w:shd w:val="clear" w:color="auto" w:fill="FFFFFF"/>
            <w:vAlign w:val="center"/>
          </w:tcPr>
          <w:p w14:paraId="32E9B4FD" w14:textId="77777777" w:rsidR="00BB3250" w:rsidRPr="00921D67" w:rsidRDefault="00BB3250" w:rsidP="00DE544E">
            <w:pPr>
              <w:spacing w:after="0"/>
              <w:rPr>
                <w:rFonts w:ascii="Times New Roman" w:hAnsi="Times New Roman"/>
                <w:b/>
                <w:bCs/>
              </w:rPr>
            </w:pPr>
            <w:r w:rsidRPr="00921D67">
              <w:rPr>
                <w:rFonts w:ascii="Times New Roman" w:hAnsi="Times New Roman"/>
                <w:b/>
                <w:bCs/>
              </w:rPr>
              <w:t>.058</w:t>
            </w:r>
          </w:p>
        </w:tc>
        <w:tc>
          <w:tcPr>
            <w:tcW w:w="1047" w:type="dxa"/>
            <w:tcBorders>
              <w:top w:val="nil"/>
              <w:bottom w:val="nil"/>
            </w:tcBorders>
            <w:shd w:val="clear" w:color="auto" w:fill="FFFFFF"/>
            <w:vAlign w:val="center"/>
          </w:tcPr>
          <w:p w14:paraId="4AD11085" w14:textId="77777777" w:rsidR="00BB3250" w:rsidRPr="00921D67" w:rsidRDefault="00BB3250" w:rsidP="00DE544E">
            <w:pPr>
              <w:spacing w:after="0"/>
              <w:rPr>
                <w:rFonts w:ascii="Times New Roman" w:hAnsi="Times New Roman"/>
                <w:b/>
                <w:bCs/>
              </w:rPr>
            </w:pPr>
            <w:r w:rsidRPr="00921D67">
              <w:rPr>
                <w:rFonts w:ascii="Times New Roman" w:hAnsi="Times New Roman"/>
                <w:b/>
                <w:bCs/>
              </w:rPr>
              <w:t>.600</w:t>
            </w:r>
          </w:p>
        </w:tc>
        <w:tc>
          <w:tcPr>
            <w:tcW w:w="730" w:type="dxa"/>
            <w:tcBorders>
              <w:top w:val="nil"/>
              <w:bottom w:val="nil"/>
            </w:tcBorders>
            <w:shd w:val="clear" w:color="auto" w:fill="FFFFFF"/>
            <w:vAlign w:val="center"/>
          </w:tcPr>
          <w:p w14:paraId="5173AA83" w14:textId="77777777" w:rsidR="00BB3250" w:rsidRPr="00921D67" w:rsidRDefault="00BB3250" w:rsidP="00DE544E">
            <w:pPr>
              <w:spacing w:after="0"/>
              <w:rPr>
                <w:rFonts w:ascii="Times New Roman" w:hAnsi="Times New Roman"/>
                <w:b/>
                <w:bCs/>
              </w:rPr>
            </w:pPr>
            <w:r w:rsidRPr="00921D67">
              <w:rPr>
                <w:rFonts w:ascii="Times New Roman" w:hAnsi="Times New Roman"/>
                <w:b/>
                <w:bCs/>
              </w:rPr>
              <w:t>10.379</w:t>
            </w:r>
          </w:p>
        </w:tc>
        <w:tc>
          <w:tcPr>
            <w:tcW w:w="730" w:type="dxa"/>
            <w:tcBorders>
              <w:top w:val="nil"/>
              <w:bottom w:val="nil"/>
              <w:right w:val="single" w:sz="16" w:space="0" w:color="000000"/>
            </w:tcBorders>
            <w:shd w:val="clear" w:color="auto" w:fill="FFFFFF"/>
            <w:vAlign w:val="center"/>
          </w:tcPr>
          <w:p w14:paraId="5D614884" w14:textId="77777777" w:rsidR="00BB3250" w:rsidRPr="00921D67" w:rsidRDefault="00BB3250" w:rsidP="00DE544E">
            <w:pPr>
              <w:spacing w:after="0"/>
              <w:rPr>
                <w:rFonts w:ascii="Times New Roman" w:hAnsi="Times New Roman"/>
                <w:b/>
                <w:bCs/>
              </w:rPr>
            </w:pPr>
            <w:r w:rsidRPr="00921D67">
              <w:rPr>
                <w:rFonts w:ascii="Times New Roman" w:hAnsi="Times New Roman"/>
                <w:b/>
                <w:bCs/>
              </w:rPr>
              <w:t>.000</w:t>
            </w:r>
          </w:p>
        </w:tc>
      </w:tr>
      <w:tr w:rsidR="00BB3250" w:rsidRPr="00921D67" w14:paraId="6D7399E6" w14:textId="77777777" w:rsidTr="00DE544E">
        <w:trPr>
          <w:cantSplit/>
          <w:trHeight w:val="134"/>
        </w:trPr>
        <w:tc>
          <w:tcPr>
            <w:tcW w:w="523" w:type="dxa"/>
            <w:vMerge/>
            <w:tcBorders>
              <w:top w:val="single" w:sz="16" w:space="0" w:color="000000"/>
              <w:left w:val="single" w:sz="16" w:space="0" w:color="000000"/>
              <w:bottom w:val="single" w:sz="16" w:space="0" w:color="000000"/>
              <w:right w:val="nil"/>
            </w:tcBorders>
            <w:shd w:val="clear" w:color="auto" w:fill="FFFFFF"/>
          </w:tcPr>
          <w:p w14:paraId="2D4F3610" w14:textId="77777777" w:rsidR="00BB3250" w:rsidRPr="00921D67" w:rsidRDefault="00BB3250" w:rsidP="00DE544E">
            <w:pPr>
              <w:spacing w:after="0"/>
              <w:rPr>
                <w:rFonts w:ascii="Times New Roman" w:hAnsi="Times New Roman"/>
                <w:b/>
                <w:bCs/>
              </w:rPr>
            </w:pPr>
          </w:p>
        </w:tc>
        <w:tc>
          <w:tcPr>
            <w:tcW w:w="1593" w:type="dxa"/>
            <w:tcBorders>
              <w:top w:val="nil"/>
              <w:left w:val="nil"/>
              <w:bottom w:val="single" w:sz="16" w:space="0" w:color="000000"/>
              <w:right w:val="single" w:sz="16" w:space="0" w:color="000000"/>
            </w:tcBorders>
            <w:shd w:val="clear" w:color="auto" w:fill="FFFFFF"/>
          </w:tcPr>
          <w:p w14:paraId="52D9BCD5" w14:textId="77777777" w:rsidR="00BB3250" w:rsidRPr="00921D67" w:rsidRDefault="00BB3250" w:rsidP="00DE544E">
            <w:pPr>
              <w:spacing w:after="0"/>
              <w:rPr>
                <w:rFonts w:ascii="Times New Roman" w:hAnsi="Times New Roman"/>
                <w:b/>
                <w:bCs/>
              </w:rPr>
            </w:pPr>
            <w:r w:rsidRPr="00921D67">
              <w:rPr>
                <w:rFonts w:ascii="Times New Roman" w:hAnsi="Times New Roman"/>
                <w:b/>
                <w:bCs/>
              </w:rPr>
              <w:t>Brand Awareness</w:t>
            </w:r>
          </w:p>
        </w:tc>
        <w:tc>
          <w:tcPr>
            <w:tcW w:w="949" w:type="dxa"/>
            <w:tcBorders>
              <w:top w:val="nil"/>
              <w:left w:val="single" w:sz="16" w:space="0" w:color="000000"/>
              <w:bottom w:val="single" w:sz="16" w:space="0" w:color="000000"/>
            </w:tcBorders>
            <w:shd w:val="clear" w:color="auto" w:fill="FFFFFF"/>
            <w:vAlign w:val="center"/>
          </w:tcPr>
          <w:p w14:paraId="062E19FD" w14:textId="77777777" w:rsidR="00BB3250" w:rsidRPr="00921D67" w:rsidRDefault="00BB3250" w:rsidP="00DE544E">
            <w:pPr>
              <w:spacing w:after="0"/>
              <w:rPr>
                <w:rFonts w:ascii="Times New Roman" w:hAnsi="Times New Roman"/>
                <w:b/>
                <w:bCs/>
              </w:rPr>
            </w:pPr>
            <w:r w:rsidRPr="00921D67">
              <w:rPr>
                <w:rFonts w:ascii="Times New Roman" w:hAnsi="Times New Roman"/>
                <w:b/>
                <w:bCs/>
              </w:rPr>
              <w:t>.610</w:t>
            </w:r>
          </w:p>
        </w:tc>
        <w:tc>
          <w:tcPr>
            <w:tcW w:w="949" w:type="dxa"/>
            <w:tcBorders>
              <w:top w:val="nil"/>
              <w:bottom w:val="single" w:sz="16" w:space="0" w:color="000000"/>
            </w:tcBorders>
            <w:shd w:val="clear" w:color="auto" w:fill="FFFFFF"/>
            <w:vAlign w:val="center"/>
          </w:tcPr>
          <w:p w14:paraId="31A7B3E3" w14:textId="77777777" w:rsidR="00BB3250" w:rsidRPr="00921D67" w:rsidRDefault="00BB3250" w:rsidP="00DE544E">
            <w:pPr>
              <w:spacing w:after="0"/>
              <w:rPr>
                <w:rFonts w:ascii="Times New Roman" w:hAnsi="Times New Roman"/>
                <w:b/>
                <w:bCs/>
              </w:rPr>
            </w:pPr>
            <w:r w:rsidRPr="00921D67">
              <w:rPr>
                <w:rFonts w:ascii="Times New Roman" w:hAnsi="Times New Roman"/>
                <w:b/>
                <w:bCs/>
              </w:rPr>
              <w:t>.101</w:t>
            </w:r>
          </w:p>
        </w:tc>
        <w:tc>
          <w:tcPr>
            <w:tcW w:w="1047" w:type="dxa"/>
            <w:tcBorders>
              <w:top w:val="nil"/>
              <w:bottom w:val="single" w:sz="16" w:space="0" w:color="000000"/>
            </w:tcBorders>
            <w:shd w:val="clear" w:color="auto" w:fill="FFFFFF"/>
            <w:vAlign w:val="center"/>
          </w:tcPr>
          <w:p w14:paraId="09ACCF0E" w14:textId="77777777" w:rsidR="00BB3250" w:rsidRPr="00921D67" w:rsidRDefault="00BB3250" w:rsidP="00DE544E">
            <w:pPr>
              <w:spacing w:after="0"/>
              <w:rPr>
                <w:rFonts w:ascii="Times New Roman" w:hAnsi="Times New Roman"/>
                <w:b/>
                <w:bCs/>
              </w:rPr>
            </w:pPr>
            <w:r w:rsidRPr="00921D67">
              <w:rPr>
                <w:rFonts w:ascii="Times New Roman" w:hAnsi="Times New Roman"/>
                <w:b/>
                <w:bCs/>
              </w:rPr>
              <w:t>.397</w:t>
            </w:r>
          </w:p>
        </w:tc>
        <w:tc>
          <w:tcPr>
            <w:tcW w:w="730" w:type="dxa"/>
            <w:tcBorders>
              <w:top w:val="nil"/>
              <w:bottom w:val="single" w:sz="16" w:space="0" w:color="000000"/>
            </w:tcBorders>
            <w:shd w:val="clear" w:color="auto" w:fill="FFFFFF"/>
            <w:vAlign w:val="center"/>
          </w:tcPr>
          <w:p w14:paraId="458FF96B" w14:textId="77777777" w:rsidR="00BB3250" w:rsidRPr="00921D67" w:rsidRDefault="00BB3250" w:rsidP="00DE544E">
            <w:pPr>
              <w:spacing w:after="0"/>
              <w:rPr>
                <w:rFonts w:ascii="Times New Roman" w:hAnsi="Times New Roman"/>
                <w:b/>
                <w:bCs/>
              </w:rPr>
            </w:pPr>
            <w:r w:rsidRPr="00921D67">
              <w:rPr>
                <w:rFonts w:ascii="Times New Roman" w:hAnsi="Times New Roman"/>
                <w:b/>
                <w:bCs/>
              </w:rPr>
              <w:t>6.030</w:t>
            </w:r>
          </w:p>
        </w:tc>
        <w:tc>
          <w:tcPr>
            <w:tcW w:w="730" w:type="dxa"/>
            <w:tcBorders>
              <w:top w:val="nil"/>
              <w:bottom w:val="single" w:sz="16" w:space="0" w:color="000000"/>
              <w:right w:val="single" w:sz="16" w:space="0" w:color="000000"/>
            </w:tcBorders>
            <w:shd w:val="clear" w:color="auto" w:fill="FFFFFF"/>
            <w:vAlign w:val="center"/>
          </w:tcPr>
          <w:p w14:paraId="3F605397" w14:textId="77777777" w:rsidR="00BB3250" w:rsidRPr="00921D67" w:rsidRDefault="00BB3250" w:rsidP="00DE544E">
            <w:pPr>
              <w:spacing w:after="0"/>
              <w:rPr>
                <w:rFonts w:ascii="Times New Roman" w:hAnsi="Times New Roman"/>
                <w:b/>
                <w:bCs/>
              </w:rPr>
            </w:pPr>
            <w:r w:rsidRPr="00921D67">
              <w:rPr>
                <w:rFonts w:ascii="Times New Roman" w:hAnsi="Times New Roman"/>
                <w:b/>
                <w:bCs/>
              </w:rPr>
              <w:t>.000</w:t>
            </w:r>
          </w:p>
        </w:tc>
      </w:tr>
      <w:tr w:rsidR="00BB3250" w:rsidRPr="00921D67" w14:paraId="7531E726" w14:textId="77777777" w:rsidTr="00DE544E">
        <w:trPr>
          <w:cantSplit/>
          <w:trHeight w:val="265"/>
        </w:trPr>
        <w:tc>
          <w:tcPr>
            <w:tcW w:w="6523" w:type="dxa"/>
            <w:gridSpan w:val="7"/>
            <w:tcBorders>
              <w:top w:val="nil"/>
              <w:left w:val="nil"/>
              <w:bottom w:val="nil"/>
              <w:right w:val="nil"/>
            </w:tcBorders>
            <w:shd w:val="clear" w:color="auto" w:fill="FFFFFF"/>
          </w:tcPr>
          <w:p w14:paraId="06E408CA" w14:textId="77777777" w:rsidR="00BB3250" w:rsidRPr="00921D67" w:rsidRDefault="00BB3250" w:rsidP="00DE544E">
            <w:pPr>
              <w:spacing w:after="0"/>
              <w:rPr>
                <w:rFonts w:ascii="Times New Roman" w:hAnsi="Times New Roman"/>
                <w:b/>
                <w:bCs/>
              </w:rPr>
            </w:pPr>
            <w:r w:rsidRPr="00921D67">
              <w:rPr>
                <w:rFonts w:ascii="Times New Roman" w:hAnsi="Times New Roman"/>
                <w:b/>
                <w:bCs/>
              </w:rPr>
              <w:t>a. Dependent Variable: Keputusan Pembelian</w:t>
            </w:r>
          </w:p>
        </w:tc>
      </w:tr>
    </w:tbl>
    <w:p w14:paraId="3633323A" w14:textId="77777777" w:rsidR="00E14E28" w:rsidRPr="00921D67" w:rsidRDefault="00E14E28" w:rsidP="004704A3">
      <w:pP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078841" w14:textId="118EDD1E" w:rsidR="000006CC" w:rsidRPr="00921D67" w:rsidRDefault="00E14E28" w:rsidP="004704A3">
      <w:pPr>
        <w:rPr>
          <w:rFonts w:ascii="Times New Roman" w:hAnsi="Times New Roman"/>
          <w:lang w:val="sv-SE"/>
        </w:rPr>
      </w:pPr>
      <w:bookmarkStart w:id="238" w:name="_Toc201168975"/>
      <w:r w:rsidRPr="00921D67">
        <w:rPr>
          <w:rFonts w:ascii="Times New Roman" w:hAnsi="Times New Roman"/>
          <w:lang w:val="sv-SE"/>
        </w:rPr>
        <w:t xml:space="preserve">Lampiran </w:t>
      </w:r>
      <w:r w:rsidRPr="00921D67">
        <w:rPr>
          <w:rFonts w:ascii="Times New Roman" w:hAnsi="Times New Roman"/>
        </w:rPr>
        <w:fldChar w:fldCharType="begin"/>
      </w:r>
      <w:r w:rsidRPr="00921D67">
        <w:rPr>
          <w:rFonts w:ascii="Times New Roman" w:hAnsi="Times New Roman"/>
          <w:lang w:val="sv-SE"/>
        </w:rPr>
        <w:instrText xml:space="preserve"> SEQ Lampiran \* ARABIC </w:instrText>
      </w:r>
      <w:r w:rsidRPr="00921D67">
        <w:rPr>
          <w:rFonts w:ascii="Times New Roman" w:hAnsi="Times New Roman"/>
        </w:rPr>
        <w:fldChar w:fldCharType="separate"/>
      </w:r>
      <w:r w:rsidR="003A184F">
        <w:rPr>
          <w:rFonts w:ascii="Times New Roman" w:hAnsi="Times New Roman"/>
          <w:noProof/>
          <w:lang w:val="sv-SE"/>
        </w:rPr>
        <w:t>10</w:t>
      </w:r>
      <w:r w:rsidRPr="00921D67">
        <w:rPr>
          <w:rFonts w:ascii="Times New Roman" w:hAnsi="Times New Roman"/>
        </w:rPr>
        <w:fldChar w:fldCharType="end"/>
      </w:r>
      <w:r w:rsidRPr="00921D67">
        <w:rPr>
          <w:rFonts w:ascii="Times New Roman" w:hAnsi="Times New Roman"/>
          <w:lang w:val="sv-SE"/>
        </w:rPr>
        <w:t xml:space="preserve"> </w:t>
      </w:r>
      <w:r w:rsidRPr="00921D67">
        <w:rPr>
          <w:rFonts w:ascii="Times New Roman" w:hAnsi="Times New Roman"/>
          <w:color w:val="000000" w:themeColor="text1"/>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Koefisien Determinasi (R2)</w:t>
      </w:r>
      <w:bookmarkEnd w:id="238"/>
    </w:p>
    <w:tbl>
      <w:tblPr>
        <w:tblW w:w="5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BB3250" w:rsidRPr="00921D67" w14:paraId="5EC4174B" w14:textId="77777777" w:rsidTr="00DE544E">
        <w:trPr>
          <w:cantSplit/>
        </w:trPr>
        <w:tc>
          <w:tcPr>
            <w:tcW w:w="5872" w:type="dxa"/>
            <w:gridSpan w:val="5"/>
            <w:tcBorders>
              <w:top w:val="nil"/>
              <w:left w:val="nil"/>
              <w:bottom w:val="nil"/>
              <w:right w:val="nil"/>
            </w:tcBorders>
            <w:shd w:val="clear" w:color="auto" w:fill="FFFFFF"/>
            <w:vAlign w:val="center"/>
          </w:tcPr>
          <w:p w14:paraId="297A9573"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b/>
                <w:bCs/>
                <w:color w:val="000000"/>
                <w:sz w:val="18"/>
                <w:szCs w:val="18"/>
              </w:rPr>
              <w:t>Model Summary</w:t>
            </w:r>
            <w:r w:rsidRPr="00921D67">
              <w:rPr>
                <w:rFonts w:ascii="Times New Roman" w:hAnsi="Times New Roman"/>
                <w:b/>
                <w:bCs/>
                <w:color w:val="000000"/>
                <w:sz w:val="18"/>
                <w:szCs w:val="18"/>
                <w:vertAlign w:val="superscript"/>
              </w:rPr>
              <w:t>b</w:t>
            </w:r>
          </w:p>
        </w:tc>
      </w:tr>
      <w:tr w:rsidR="00BB3250" w:rsidRPr="00921D67" w14:paraId="2990FD1D" w14:textId="77777777" w:rsidTr="00DE544E">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3BE9321"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Model</w:t>
            </w:r>
          </w:p>
        </w:tc>
        <w:tc>
          <w:tcPr>
            <w:tcW w:w="1030" w:type="dxa"/>
            <w:tcBorders>
              <w:top w:val="single" w:sz="16" w:space="0" w:color="000000"/>
              <w:left w:val="single" w:sz="16" w:space="0" w:color="000000"/>
              <w:bottom w:val="single" w:sz="16" w:space="0" w:color="000000"/>
            </w:tcBorders>
            <w:shd w:val="clear" w:color="auto" w:fill="FFFFFF"/>
            <w:vAlign w:val="bottom"/>
          </w:tcPr>
          <w:p w14:paraId="611F2EA1"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R</w:t>
            </w:r>
          </w:p>
        </w:tc>
        <w:tc>
          <w:tcPr>
            <w:tcW w:w="1092" w:type="dxa"/>
            <w:tcBorders>
              <w:top w:val="single" w:sz="16" w:space="0" w:color="000000"/>
              <w:bottom w:val="single" w:sz="16" w:space="0" w:color="000000"/>
            </w:tcBorders>
            <w:shd w:val="clear" w:color="auto" w:fill="FFFFFF"/>
            <w:vAlign w:val="bottom"/>
          </w:tcPr>
          <w:p w14:paraId="044CC7EF"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R Square</w:t>
            </w:r>
          </w:p>
        </w:tc>
        <w:tc>
          <w:tcPr>
            <w:tcW w:w="1476" w:type="dxa"/>
            <w:tcBorders>
              <w:top w:val="single" w:sz="16" w:space="0" w:color="000000"/>
              <w:bottom w:val="single" w:sz="16" w:space="0" w:color="000000"/>
            </w:tcBorders>
            <w:shd w:val="clear" w:color="auto" w:fill="FFFFFF"/>
            <w:vAlign w:val="bottom"/>
          </w:tcPr>
          <w:p w14:paraId="109ECF74"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Adjusted R Square</w:t>
            </w:r>
          </w:p>
        </w:tc>
        <w:tc>
          <w:tcPr>
            <w:tcW w:w="1476" w:type="dxa"/>
            <w:tcBorders>
              <w:top w:val="single" w:sz="16" w:space="0" w:color="000000"/>
              <w:bottom w:val="single" w:sz="16" w:space="0" w:color="000000"/>
              <w:right w:val="single" w:sz="16" w:space="0" w:color="000000"/>
            </w:tcBorders>
            <w:shd w:val="clear" w:color="auto" w:fill="FFFFFF"/>
            <w:vAlign w:val="bottom"/>
          </w:tcPr>
          <w:p w14:paraId="37894E63"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Std. Error of the Estimate</w:t>
            </w:r>
          </w:p>
        </w:tc>
      </w:tr>
      <w:tr w:rsidR="00BB3250" w:rsidRPr="00921D67" w14:paraId="7652E771" w14:textId="77777777" w:rsidTr="00DE544E">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tcPr>
          <w:p w14:paraId="3A4B1083"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1</w:t>
            </w:r>
          </w:p>
        </w:tc>
        <w:tc>
          <w:tcPr>
            <w:tcW w:w="1030" w:type="dxa"/>
            <w:tcBorders>
              <w:top w:val="single" w:sz="16" w:space="0" w:color="000000"/>
              <w:left w:val="single" w:sz="16" w:space="0" w:color="000000"/>
              <w:bottom w:val="single" w:sz="16" w:space="0" w:color="000000"/>
            </w:tcBorders>
            <w:shd w:val="clear" w:color="auto" w:fill="FFFFFF"/>
            <w:vAlign w:val="center"/>
          </w:tcPr>
          <w:p w14:paraId="6CC5364C"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.912</w:t>
            </w:r>
            <w:r w:rsidRPr="00921D67">
              <w:rPr>
                <w:rFonts w:ascii="Times New Roman" w:hAnsi="Times New Roman"/>
                <w:color w:val="000000"/>
                <w:sz w:val="18"/>
                <w:szCs w:val="18"/>
                <w:vertAlign w:val="superscript"/>
              </w:rPr>
              <w:t>a</w:t>
            </w:r>
          </w:p>
        </w:tc>
        <w:tc>
          <w:tcPr>
            <w:tcW w:w="1092" w:type="dxa"/>
            <w:tcBorders>
              <w:top w:val="single" w:sz="16" w:space="0" w:color="000000"/>
              <w:bottom w:val="single" w:sz="16" w:space="0" w:color="000000"/>
            </w:tcBorders>
            <w:shd w:val="clear" w:color="auto" w:fill="FFFFFF"/>
            <w:vAlign w:val="center"/>
          </w:tcPr>
          <w:p w14:paraId="64C0F11A"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.832</w:t>
            </w:r>
          </w:p>
        </w:tc>
        <w:tc>
          <w:tcPr>
            <w:tcW w:w="1476" w:type="dxa"/>
            <w:tcBorders>
              <w:top w:val="single" w:sz="16" w:space="0" w:color="000000"/>
              <w:bottom w:val="single" w:sz="16" w:space="0" w:color="000000"/>
            </w:tcBorders>
            <w:shd w:val="clear" w:color="auto" w:fill="FFFFFF"/>
            <w:vAlign w:val="center"/>
          </w:tcPr>
          <w:p w14:paraId="58EE5713"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.828</w:t>
            </w:r>
          </w:p>
        </w:tc>
        <w:tc>
          <w:tcPr>
            <w:tcW w:w="1476" w:type="dxa"/>
            <w:tcBorders>
              <w:top w:val="single" w:sz="16" w:space="0" w:color="000000"/>
              <w:bottom w:val="single" w:sz="16" w:space="0" w:color="000000"/>
              <w:right w:val="single" w:sz="16" w:space="0" w:color="000000"/>
            </w:tcBorders>
            <w:shd w:val="clear" w:color="auto" w:fill="FFFFFF"/>
            <w:vAlign w:val="center"/>
          </w:tcPr>
          <w:p w14:paraId="4A8F4B91"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1.27599</w:t>
            </w:r>
          </w:p>
        </w:tc>
      </w:tr>
      <w:tr w:rsidR="00BB3250" w:rsidRPr="00921D67" w14:paraId="5BAB1A6E" w14:textId="77777777" w:rsidTr="00DE544E">
        <w:trPr>
          <w:cantSplit/>
        </w:trPr>
        <w:tc>
          <w:tcPr>
            <w:tcW w:w="5872" w:type="dxa"/>
            <w:gridSpan w:val="5"/>
            <w:tcBorders>
              <w:top w:val="nil"/>
              <w:left w:val="nil"/>
              <w:bottom w:val="nil"/>
              <w:right w:val="nil"/>
            </w:tcBorders>
            <w:shd w:val="clear" w:color="auto" w:fill="FFFFFF"/>
          </w:tcPr>
          <w:p w14:paraId="6585DE39"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a. Predictors: (Constant), Brand Awareness, Sosial Media Marketing, Costumer Satisfaction</w:t>
            </w:r>
          </w:p>
        </w:tc>
      </w:tr>
      <w:tr w:rsidR="00BB3250" w:rsidRPr="00921D67" w14:paraId="3D583B52" w14:textId="77777777" w:rsidTr="00DE544E">
        <w:trPr>
          <w:cantSplit/>
        </w:trPr>
        <w:tc>
          <w:tcPr>
            <w:tcW w:w="5872" w:type="dxa"/>
            <w:gridSpan w:val="5"/>
            <w:tcBorders>
              <w:top w:val="nil"/>
              <w:left w:val="nil"/>
              <w:bottom w:val="nil"/>
              <w:right w:val="nil"/>
            </w:tcBorders>
            <w:shd w:val="clear" w:color="auto" w:fill="FFFFFF"/>
          </w:tcPr>
          <w:p w14:paraId="4E21D31D"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b. Dependent Variable: Keputusan Pembelian</w:t>
            </w:r>
          </w:p>
          <w:p w14:paraId="02ACE19F"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p>
        </w:tc>
      </w:tr>
    </w:tbl>
    <w:p w14:paraId="187C2B86" w14:textId="7A52CA39" w:rsidR="00E14E28" w:rsidRPr="00921D67" w:rsidRDefault="00E14E28" w:rsidP="004704A3">
      <w:pPr>
        <w:rPr>
          <w:rFonts w:ascii="Times New Roman" w:hAnsi="Times New Roman"/>
        </w:rPr>
      </w:pPr>
    </w:p>
    <w:p w14:paraId="6C6E3CBF" w14:textId="5B679F1C" w:rsidR="00E14E28" w:rsidRPr="00921D67" w:rsidRDefault="00E14E28" w:rsidP="004704A3">
      <w:pPr>
        <w:rPr>
          <w:rFonts w:ascii="Times New Roman" w:hAnsi="Times New Roman"/>
        </w:rPr>
      </w:pPr>
    </w:p>
    <w:p w14:paraId="29BE1AD7" w14:textId="4C943133" w:rsidR="00E14E28" w:rsidRPr="00921D67" w:rsidRDefault="00E14E28" w:rsidP="004704A3">
      <w:pPr>
        <w:rPr>
          <w:rFonts w:ascii="Times New Roman" w:hAnsi="Times New Roman"/>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39" w:name="_Toc201168976"/>
      <w:r w:rsidRPr="00921D67">
        <w:rPr>
          <w:rFonts w:ascii="Times New Roman" w:hAnsi="Times New Roman"/>
        </w:rPr>
        <w:t xml:space="preserve">Lampiran </w:t>
      </w:r>
      <w:r w:rsidRPr="00921D67">
        <w:rPr>
          <w:rFonts w:ascii="Times New Roman" w:hAnsi="Times New Roman"/>
        </w:rPr>
        <w:fldChar w:fldCharType="begin"/>
      </w:r>
      <w:r w:rsidRPr="00921D67">
        <w:rPr>
          <w:rFonts w:ascii="Times New Roman" w:hAnsi="Times New Roman"/>
        </w:rPr>
        <w:instrText xml:space="preserve"> SEQ Lampiran \* ARABIC </w:instrText>
      </w:r>
      <w:r w:rsidRPr="00921D67">
        <w:rPr>
          <w:rFonts w:ascii="Times New Roman" w:hAnsi="Times New Roman"/>
        </w:rPr>
        <w:fldChar w:fldCharType="separate"/>
      </w:r>
      <w:r w:rsidR="003A184F">
        <w:rPr>
          <w:rFonts w:ascii="Times New Roman" w:hAnsi="Times New Roman"/>
          <w:noProof/>
        </w:rPr>
        <w:t>11</w:t>
      </w:r>
      <w:r w:rsidRPr="00921D67">
        <w:rPr>
          <w:rFonts w:ascii="Times New Roman" w:hAnsi="Times New Roman"/>
        </w:rPr>
        <w:fldChar w:fldCharType="end"/>
      </w:r>
      <w:r w:rsidRPr="00921D6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Signifikansi Pardial (Uji t)</w:t>
      </w:r>
      <w:bookmarkEnd w:id="239"/>
    </w:p>
    <w:tbl>
      <w:tblPr>
        <w:tblW w:w="7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9"/>
        <w:gridCol w:w="1828"/>
        <w:gridCol w:w="1089"/>
        <w:gridCol w:w="1090"/>
        <w:gridCol w:w="1201"/>
        <w:gridCol w:w="836"/>
        <w:gridCol w:w="734"/>
      </w:tblGrid>
      <w:tr w:rsidR="00BB3250" w:rsidRPr="00921D67" w14:paraId="7C780D5F" w14:textId="77777777" w:rsidTr="00DE544E">
        <w:trPr>
          <w:cantSplit/>
          <w:trHeight w:val="314"/>
        </w:trPr>
        <w:tc>
          <w:tcPr>
            <w:tcW w:w="7377" w:type="dxa"/>
            <w:gridSpan w:val="7"/>
            <w:tcBorders>
              <w:top w:val="nil"/>
              <w:left w:val="nil"/>
              <w:bottom w:val="nil"/>
              <w:right w:val="nil"/>
            </w:tcBorders>
            <w:shd w:val="clear" w:color="auto" w:fill="FFFFFF"/>
            <w:vAlign w:val="center"/>
          </w:tcPr>
          <w:p w14:paraId="00634C70"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b/>
                <w:bCs/>
                <w:color w:val="000000"/>
                <w:sz w:val="18"/>
                <w:szCs w:val="18"/>
              </w:rPr>
              <w:t>Coefficients</w:t>
            </w:r>
            <w:r w:rsidRPr="00921D67">
              <w:rPr>
                <w:rFonts w:ascii="Times New Roman" w:hAnsi="Times New Roman"/>
                <w:b/>
                <w:bCs/>
                <w:color w:val="000000"/>
                <w:sz w:val="18"/>
                <w:szCs w:val="18"/>
                <w:vertAlign w:val="superscript"/>
              </w:rPr>
              <w:t>a</w:t>
            </w:r>
          </w:p>
        </w:tc>
      </w:tr>
      <w:tr w:rsidR="00BB3250" w:rsidRPr="00921D67" w14:paraId="29F6F4F4" w14:textId="77777777" w:rsidTr="00DE544E">
        <w:trPr>
          <w:cantSplit/>
          <w:trHeight w:val="644"/>
        </w:trPr>
        <w:tc>
          <w:tcPr>
            <w:tcW w:w="2427" w:type="dxa"/>
            <w:gridSpan w:val="2"/>
            <w:vMerge w:val="restart"/>
            <w:tcBorders>
              <w:top w:val="single" w:sz="16" w:space="0" w:color="000000"/>
              <w:left w:val="single" w:sz="16" w:space="0" w:color="000000"/>
              <w:bottom w:val="nil"/>
              <w:right w:val="nil"/>
            </w:tcBorders>
            <w:shd w:val="clear" w:color="auto" w:fill="FFFFFF"/>
            <w:vAlign w:val="bottom"/>
          </w:tcPr>
          <w:p w14:paraId="24A5E78E"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Model</w:t>
            </w:r>
          </w:p>
        </w:tc>
        <w:tc>
          <w:tcPr>
            <w:tcW w:w="2179" w:type="dxa"/>
            <w:gridSpan w:val="2"/>
            <w:tcBorders>
              <w:top w:val="single" w:sz="16" w:space="0" w:color="000000"/>
              <w:left w:val="single" w:sz="16" w:space="0" w:color="000000"/>
            </w:tcBorders>
            <w:shd w:val="clear" w:color="auto" w:fill="FFFFFF"/>
            <w:vAlign w:val="bottom"/>
          </w:tcPr>
          <w:p w14:paraId="0BB105FC"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Unstandardized Coefficients</w:t>
            </w:r>
          </w:p>
        </w:tc>
        <w:tc>
          <w:tcPr>
            <w:tcW w:w="1201" w:type="dxa"/>
            <w:tcBorders>
              <w:top w:val="single" w:sz="16" w:space="0" w:color="000000"/>
            </w:tcBorders>
            <w:shd w:val="clear" w:color="auto" w:fill="FFFFFF"/>
            <w:vAlign w:val="bottom"/>
          </w:tcPr>
          <w:p w14:paraId="213F4E65"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Standardized Coefficients</w:t>
            </w:r>
          </w:p>
        </w:tc>
        <w:tc>
          <w:tcPr>
            <w:tcW w:w="836" w:type="dxa"/>
            <w:vMerge w:val="restart"/>
            <w:tcBorders>
              <w:top w:val="single" w:sz="16" w:space="0" w:color="000000"/>
            </w:tcBorders>
            <w:shd w:val="clear" w:color="auto" w:fill="FFFFFF"/>
            <w:vAlign w:val="bottom"/>
          </w:tcPr>
          <w:p w14:paraId="14AF34DD"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t</w:t>
            </w:r>
          </w:p>
        </w:tc>
        <w:tc>
          <w:tcPr>
            <w:tcW w:w="732" w:type="dxa"/>
            <w:vMerge w:val="restart"/>
            <w:tcBorders>
              <w:top w:val="single" w:sz="16" w:space="0" w:color="000000"/>
              <w:right w:val="single" w:sz="16" w:space="0" w:color="000000"/>
            </w:tcBorders>
            <w:shd w:val="clear" w:color="auto" w:fill="FFFFFF"/>
            <w:vAlign w:val="bottom"/>
          </w:tcPr>
          <w:p w14:paraId="208BB04B"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Sig.</w:t>
            </w:r>
          </w:p>
        </w:tc>
      </w:tr>
      <w:tr w:rsidR="00BB3250" w:rsidRPr="00921D67" w14:paraId="17164E93" w14:textId="77777777" w:rsidTr="00DE544E">
        <w:trPr>
          <w:cantSplit/>
          <w:trHeight w:val="143"/>
        </w:trPr>
        <w:tc>
          <w:tcPr>
            <w:tcW w:w="2427" w:type="dxa"/>
            <w:gridSpan w:val="2"/>
            <w:vMerge/>
            <w:tcBorders>
              <w:top w:val="single" w:sz="16" w:space="0" w:color="000000"/>
              <w:left w:val="single" w:sz="16" w:space="0" w:color="000000"/>
              <w:bottom w:val="nil"/>
              <w:right w:val="nil"/>
            </w:tcBorders>
            <w:shd w:val="clear" w:color="auto" w:fill="FFFFFF"/>
            <w:vAlign w:val="bottom"/>
          </w:tcPr>
          <w:p w14:paraId="022007F7" w14:textId="77777777" w:rsidR="00BB3250" w:rsidRPr="00921D67" w:rsidRDefault="00BB3250" w:rsidP="00DE544E">
            <w:pPr>
              <w:autoSpaceDE w:val="0"/>
              <w:autoSpaceDN w:val="0"/>
              <w:adjustRightInd w:val="0"/>
              <w:spacing w:after="0" w:line="240" w:lineRule="auto"/>
              <w:rPr>
                <w:rFonts w:ascii="Times New Roman" w:hAnsi="Times New Roman"/>
                <w:color w:val="000000"/>
                <w:sz w:val="18"/>
                <w:szCs w:val="18"/>
              </w:rPr>
            </w:pPr>
          </w:p>
        </w:tc>
        <w:tc>
          <w:tcPr>
            <w:tcW w:w="1089" w:type="dxa"/>
            <w:tcBorders>
              <w:left w:val="single" w:sz="16" w:space="0" w:color="000000"/>
              <w:bottom w:val="single" w:sz="16" w:space="0" w:color="000000"/>
            </w:tcBorders>
            <w:shd w:val="clear" w:color="auto" w:fill="FFFFFF"/>
            <w:vAlign w:val="bottom"/>
          </w:tcPr>
          <w:p w14:paraId="21DE419C"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B</w:t>
            </w:r>
          </w:p>
        </w:tc>
        <w:tc>
          <w:tcPr>
            <w:tcW w:w="1089" w:type="dxa"/>
            <w:tcBorders>
              <w:bottom w:val="single" w:sz="16" w:space="0" w:color="000000"/>
            </w:tcBorders>
            <w:shd w:val="clear" w:color="auto" w:fill="FFFFFF"/>
            <w:vAlign w:val="bottom"/>
          </w:tcPr>
          <w:p w14:paraId="6687BDF6"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Std. Error</w:t>
            </w:r>
          </w:p>
        </w:tc>
        <w:tc>
          <w:tcPr>
            <w:tcW w:w="1201" w:type="dxa"/>
            <w:tcBorders>
              <w:bottom w:val="single" w:sz="16" w:space="0" w:color="000000"/>
            </w:tcBorders>
            <w:shd w:val="clear" w:color="auto" w:fill="FFFFFF"/>
            <w:vAlign w:val="bottom"/>
          </w:tcPr>
          <w:p w14:paraId="008F715E"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Beta</w:t>
            </w:r>
          </w:p>
        </w:tc>
        <w:tc>
          <w:tcPr>
            <w:tcW w:w="836" w:type="dxa"/>
            <w:vMerge/>
            <w:tcBorders>
              <w:top w:val="single" w:sz="16" w:space="0" w:color="000000"/>
            </w:tcBorders>
            <w:shd w:val="clear" w:color="auto" w:fill="FFFFFF"/>
            <w:vAlign w:val="bottom"/>
          </w:tcPr>
          <w:p w14:paraId="19FCE550" w14:textId="77777777" w:rsidR="00BB3250" w:rsidRPr="00921D67" w:rsidRDefault="00BB3250" w:rsidP="00DE544E">
            <w:pPr>
              <w:autoSpaceDE w:val="0"/>
              <w:autoSpaceDN w:val="0"/>
              <w:adjustRightInd w:val="0"/>
              <w:spacing w:after="0" w:line="240" w:lineRule="auto"/>
              <w:rPr>
                <w:rFonts w:ascii="Times New Roman" w:hAnsi="Times New Roman"/>
                <w:color w:val="000000"/>
                <w:sz w:val="18"/>
                <w:szCs w:val="18"/>
              </w:rPr>
            </w:pPr>
          </w:p>
        </w:tc>
        <w:tc>
          <w:tcPr>
            <w:tcW w:w="732" w:type="dxa"/>
            <w:vMerge/>
            <w:tcBorders>
              <w:top w:val="single" w:sz="16" w:space="0" w:color="000000"/>
              <w:right w:val="single" w:sz="16" w:space="0" w:color="000000"/>
            </w:tcBorders>
            <w:shd w:val="clear" w:color="auto" w:fill="FFFFFF"/>
            <w:vAlign w:val="bottom"/>
          </w:tcPr>
          <w:p w14:paraId="15F5F074" w14:textId="77777777" w:rsidR="00BB3250" w:rsidRPr="00921D67" w:rsidRDefault="00BB3250" w:rsidP="00DE544E">
            <w:pPr>
              <w:autoSpaceDE w:val="0"/>
              <w:autoSpaceDN w:val="0"/>
              <w:adjustRightInd w:val="0"/>
              <w:spacing w:after="0" w:line="240" w:lineRule="auto"/>
              <w:rPr>
                <w:rFonts w:ascii="Times New Roman" w:hAnsi="Times New Roman"/>
                <w:color w:val="000000"/>
                <w:sz w:val="18"/>
                <w:szCs w:val="18"/>
              </w:rPr>
            </w:pPr>
          </w:p>
        </w:tc>
      </w:tr>
      <w:tr w:rsidR="00BB3250" w:rsidRPr="00921D67" w14:paraId="17484317" w14:textId="77777777" w:rsidTr="00DE544E">
        <w:trPr>
          <w:cantSplit/>
          <w:trHeight w:val="314"/>
        </w:trPr>
        <w:tc>
          <w:tcPr>
            <w:tcW w:w="599" w:type="dxa"/>
            <w:vMerge w:val="restart"/>
            <w:tcBorders>
              <w:top w:val="single" w:sz="16" w:space="0" w:color="000000"/>
              <w:left w:val="single" w:sz="16" w:space="0" w:color="000000"/>
              <w:bottom w:val="single" w:sz="16" w:space="0" w:color="000000"/>
              <w:right w:val="nil"/>
            </w:tcBorders>
            <w:shd w:val="clear" w:color="auto" w:fill="FFFFFF"/>
          </w:tcPr>
          <w:p w14:paraId="4DD1109E"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1</w:t>
            </w:r>
          </w:p>
        </w:tc>
        <w:tc>
          <w:tcPr>
            <w:tcW w:w="1828" w:type="dxa"/>
            <w:tcBorders>
              <w:top w:val="single" w:sz="16" w:space="0" w:color="000000"/>
              <w:left w:val="nil"/>
              <w:bottom w:val="nil"/>
              <w:right w:val="single" w:sz="16" w:space="0" w:color="000000"/>
            </w:tcBorders>
            <w:shd w:val="clear" w:color="auto" w:fill="FFFFFF"/>
          </w:tcPr>
          <w:p w14:paraId="687749DC"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(Constant)</w:t>
            </w:r>
          </w:p>
        </w:tc>
        <w:tc>
          <w:tcPr>
            <w:tcW w:w="1089" w:type="dxa"/>
            <w:tcBorders>
              <w:top w:val="single" w:sz="16" w:space="0" w:color="000000"/>
              <w:left w:val="single" w:sz="16" w:space="0" w:color="000000"/>
              <w:bottom w:val="nil"/>
            </w:tcBorders>
            <w:shd w:val="clear" w:color="auto" w:fill="FFFFFF"/>
            <w:vAlign w:val="center"/>
          </w:tcPr>
          <w:p w14:paraId="435977F4"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.258</w:t>
            </w:r>
          </w:p>
        </w:tc>
        <w:tc>
          <w:tcPr>
            <w:tcW w:w="1089" w:type="dxa"/>
            <w:tcBorders>
              <w:top w:val="single" w:sz="16" w:space="0" w:color="000000"/>
              <w:bottom w:val="nil"/>
            </w:tcBorders>
            <w:shd w:val="clear" w:color="auto" w:fill="FFFFFF"/>
            <w:vAlign w:val="center"/>
          </w:tcPr>
          <w:p w14:paraId="5A5BAF38"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.773</w:t>
            </w:r>
          </w:p>
        </w:tc>
        <w:tc>
          <w:tcPr>
            <w:tcW w:w="1201" w:type="dxa"/>
            <w:tcBorders>
              <w:top w:val="single" w:sz="16" w:space="0" w:color="000000"/>
              <w:bottom w:val="nil"/>
            </w:tcBorders>
            <w:shd w:val="clear" w:color="auto" w:fill="FFFFFF"/>
            <w:vAlign w:val="center"/>
          </w:tcPr>
          <w:p w14:paraId="0A5DE08C" w14:textId="77777777" w:rsidR="00BB3250" w:rsidRPr="00921D67" w:rsidRDefault="00BB3250" w:rsidP="00DE544E">
            <w:pPr>
              <w:autoSpaceDE w:val="0"/>
              <w:autoSpaceDN w:val="0"/>
              <w:adjustRightInd w:val="0"/>
              <w:spacing w:after="0" w:line="240" w:lineRule="auto"/>
              <w:rPr>
                <w:rFonts w:ascii="Times New Roman" w:hAnsi="Times New Roman"/>
                <w:sz w:val="24"/>
                <w:szCs w:val="24"/>
              </w:rPr>
            </w:pPr>
          </w:p>
        </w:tc>
        <w:tc>
          <w:tcPr>
            <w:tcW w:w="836" w:type="dxa"/>
            <w:tcBorders>
              <w:top w:val="single" w:sz="16" w:space="0" w:color="000000"/>
              <w:bottom w:val="nil"/>
            </w:tcBorders>
            <w:shd w:val="clear" w:color="auto" w:fill="FFFFFF"/>
            <w:vAlign w:val="center"/>
          </w:tcPr>
          <w:p w14:paraId="4E7C0F3C"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.334</w:t>
            </w:r>
          </w:p>
        </w:tc>
        <w:tc>
          <w:tcPr>
            <w:tcW w:w="732" w:type="dxa"/>
            <w:tcBorders>
              <w:top w:val="single" w:sz="16" w:space="0" w:color="000000"/>
              <w:bottom w:val="nil"/>
              <w:right w:val="single" w:sz="16" w:space="0" w:color="000000"/>
            </w:tcBorders>
            <w:shd w:val="clear" w:color="auto" w:fill="FFFFFF"/>
            <w:vAlign w:val="center"/>
          </w:tcPr>
          <w:p w14:paraId="0861495E"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.739</w:t>
            </w:r>
          </w:p>
        </w:tc>
      </w:tr>
      <w:tr w:rsidR="00BB3250" w:rsidRPr="00921D67" w14:paraId="2FDAA8EC" w14:textId="77777777" w:rsidTr="00DE544E">
        <w:trPr>
          <w:cantSplit/>
          <w:trHeight w:val="314"/>
        </w:trPr>
        <w:tc>
          <w:tcPr>
            <w:tcW w:w="599" w:type="dxa"/>
            <w:vMerge/>
            <w:tcBorders>
              <w:top w:val="single" w:sz="16" w:space="0" w:color="000000"/>
              <w:left w:val="single" w:sz="16" w:space="0" w:color="000000"/>
              <w:bottom w:val="single" w:sz="16" w:space="0" w:color="000000"/>
              <w:right w:val="nil"/>
            </w:tcBorders>
            <w:shd w:val="clear" w:color="auto" w:fill="FFFFFF"/>
          </w:tcPr>
          <w:p w14:paraId="4A4275B6" w14:textId="77777777" w:rsidR="00BB3250" w:rsidRPr="00921D67" w:rsidRDefault="00BB3250" w:rsidP="00DE544E">
            <w:pPr>
              <w:autoSpaceDE w:val="0"/>
              <w:autoSpaceDN w:val="0"/>
              <w:adjustRightInd w:val="0"/>
              <w:spacing w:after="0" w:line="240" w:lineRule="auto"/>
              <w:rPr>
                <w:rFonts w:ascii="Times New Roman" w:hAnsi="Times New Roman"/>
                <w:color w:val="000000"/>
                <w:sz w:val="18"/>
                <w:szCs w:val="18"/>
              </w:rPr>
            </w:pPr>
          </w:p>
        </w:tc>
        <w:tc>
          <w:tcPr>
            <w:tcW w:w="1828" w:type="dxa"/>
            <w:tcBorders>
              <w:top w:val="nil"/>
              <w:left w:val="nil"/>
              <w:bottom w:val="nil"/>
              <w:right w:val="single" w:sz="16" w:space="0" w:color="000000"/>
            </w:tcBorders>
            <w:shd w:val="clear" w:color="auto" w:fill="FFFFFF"/>
          </w:tcPr>
          <w:p w14:paraId="72AAB555"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Sosial Media Marketing</w:t>
            </w:r>
          </w:p>
        </w:tc>
        <w:tc>
          <w:tcPr>
            <w:tcW w:w="1089" w:type="dxa"/>
            <w:tcBorders>
              <w:top w:val="nil"/>
              <w:left w:val="single" w:sz="16" w:space="0" w:color="000000"/>
              <w:bottom w:val="nil"/>
            </w:tcBorders>
            <w:shd w:val="clear" w:color="auto" w:fill="FFFFFF"/>
            <w:vAlign w:val="center"/>
          </w:tcPr>
          <w:p w14:paraId="19FB8580"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-.066</w:t>
            </w:r>
          </w:p>
        </w:tc>
        <w:tc>
          <w:tcPr>
            <w:tcW w:w="1089" w:type="dxa"/>
            <w:tcBorders>
              <w:top w:val="nil"/>
              <w:bottom w:val="nil"/>
            </w:tcBorders>
            <w:shd w:val="clear" w:color="auto" w:fill="FFFFFF"/>
            <w:vAlign w:val="center"/>
          </w:tcPr>
          <w:p w14:paraId="613D50A5"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.072</w:t>
            </w:r>
          </w:p>
        </w:tc>
        <w:tc>
          <w:tcPr>
            <w:tcW w:w="1201" w:type="dxa"/>
            <w:tcBorders>
              <w:top w:val="nil"/>
              <w:bottom w:val="nil"/>
            </w:tcBorders>
            <w:shd w:val="clear" w:color="auto" w:fill="FFFFFF"/>
            <w:vAlign w:val="center"/>
          </w:tcPr>
          <w:p w14:paraId="084BBF48"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-.049</w:t>
            </w:r>
          </w:p>
        </w:tc>
        <w:tc>
          <w:tcPr>
            <w:tcW w:w="836" w:type="dxa"/>
            <w:tcBorders>
              <w:top w:val="nil"/>
              <w:bottom w:val="nil"/>
            </w:tcBorders>
            <w:shd w:val="clear" w:color="auto" w:fill="FFFFFF"/>
            <w:vAlign w:val="center"/>
          </w:tcPr>
          <w:p w14:paraId="5CF5F1DD"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-.905</w:t>
            </w:r>
          </w:p>
        </w:tc>
        <w:tc>
          <w:tcPr>
            <w:tcW w:w="732" w:type="dxa"/>
            <w:tcBorders>
              <w:top w:val="nil"/>
              <w:bottom w:val="nil"/>
              <w:right w:val="single" w:sz="16" w:space="0" w:color="000000"/>
            </w:tcBorders>
            <w:shd w:val="clear" w:color="auto" w:fill="FFFFFF"/>
            <w:vAlign w:val="center"/>
          </w:tcPr>
          <w:p w14:paraId="624C9AC7"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.367</w:t>
            </w:r>
          </w:p>
        </w:tc>
      </w:tr>
      <w:tr w:rsidR="00BB3250" w:rsidRPr="00921D67" w14:paraId="171224D8" w14:textId="77777777" w:rsidTr="00DE544E">
        <w:trPr>
          <w:cantSplit/>
          <w:trHeight w:val="314"/>
        </w:trPr>
        <w:tc>
          <w:tcPr>
            <w:tcW w:w="599" w:type="dxa"/>
            <w:vMerge/>
            <w:tcBorders>
              <w:top w:val="single" w:sz="16" w:space="0" w:color="000000"/>
              <w:left w:val="single" w:sz="16" w:space="0" w:color="000000"/>
              <w:bottom w:val="single" w:sz="16" w:space="0" w:color="000000"/>
              <w:right w:val="nil"/>
            </w:tcBorders>
            <w:shd w:val="clear" w:color="auto" w:fill="FFFFFF"/>
          </w:tcPr>
          <w:p w14:paraId="728F3D66" w14:textId="77777777" w:rsidR="00BB3250" w:rsidRPr="00921D67" w:rsidRDefault="00BB3250" w:rsidP="00DE544E">
            <w:pPr>
              <w:autoSpaceDE w:val="0"/>
              <w:autoSpaceDN w:val="0"/>
              <w:adjustRightInd w:val="0"/>
              <w:spacing w:after="0" w:line="240" w:lineRule="auto"/>
              <w:rPr>
                <w:rFonts w:ascii="Times New Roman" w:hAnsi="Times New Roman"/>
                <w:color w:val="000000"/>
                <w:sz w:val="18"/>
                <w:szCs w:val="18"/>
              </w:rPr>
            </w:pPr>
          </w:p>
        </w:tc>
        <w:tc>
          <w:tcPr>
            <w:tcW w:w="1828" w:type="dxa"/>
            <w:tcBorders>
              <w:top w:val="nil"/>
              <w:left w:val="nil"/>
              <w:bottom w:val="nil"/>
              <w:right w:val="single" w:sz="16" w:space="0" w:color="000000"/>
            </w:tcBorders>
            <w:shd w:val="clear" w:color="auto" w:fill="FFFFFF"/>
          </w:tcPr>
          <w:p w14:paraId="7C335FD2"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Costumer Satisfaction</w:t>
            </w:r>
          </w:p>
        </w:tc>
        <w:tc>
          <w:tcPr>
            <w:tcW w:w="1089" w:type="dxa"/>
            <w:tcBorders>
              <w:top w:val="nil"/>
              <w:left w:val="single" w:sz="16" w:space="0" w:color="000000"/>
              <w:bottom w:val="nil"/>
            </w:tcBorders>
            <w:shd w:val="clear" w:color="auto" w:fill="FFFFFF"/>
            <w:vAlign w:val="center"/>
          </w:tcPr>
          <w:p w14:paraId="59EFFF89"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.602</w:t>
            </w:r>
          </w:p>
        </w:tc>
        <w:tc>
          <w:tcPr>
            <w:tcW w:w="1089" w:type="dxa"/>
            <w:tcBorders>
              <w:top w:val="nil"/>
              <w:bottom w:val="nil"/>
            </w:tcBorders>
            <w:shd w:val="clear" w:color="auto" w:fill="FFFFFF"/>
            <w:vAlign w:val="center"/>
          </w:tcPr>
          <w:p w14:paraId="672B1B89"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.058</w:t>
            </w:r>
          </w:p>
        </w:tc>
        <w:tc>
          <w:tcPr>
            <w:tcW w:w="1201" w:type="dxa"/>
            <w:tcBorders>
              <w:top w:val="nil"/>
              <w:bottom w:val="nil"/>
            </w:tcBorders>
            <w:shd w:val="clear" w:color="auto" w:fill="FFFFFF"/>
            <w:vAlign w:val="center"/>
          </w:tcPr>
          <w:p w14:paraId="7BCC3EC4"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.600</w:t>
            </w:r>
          </w:p>
        </w:tc>
        <w:tc>
          <w:tcPr>
            <w:tcW w:w="836" w:type="dxa"/>
            <w:tcBorders>
              <w:top w:val="nil"/>
              <w:bottom w:val="nil"/>
            </w:tcBorders>
            <w:shd w:val="clear" w:color="auto" w:fill="FFFFFF"/>
            <w:vAlign w:val="center"/>
          </w:tcPr>
          <w:p w14:paraId="6590E9E6"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10.379</w:t>
            </w:r>
          </w:p>
        </w:tc>
        <w:tc>
          <w:tcPr>
            <w:tcW w:w="732" w:type="dxa"/>
            <w:tcBorders>
              <w:top w:val="nil"/>
              <w:bottom w:val="nil"/>
              <w:right w:val="single" w:sz="16" w:space="0" w:color="000000"/>
            </w:tcBorders>
            <w:shd w:val="clear" w:color="auto" w:fill="FFFFFF"/>
            <w:vAlign w:val="center"/>
          </w:tcPr>
          <w:p w14:paraId="036A10C6"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.000</w:t>
            </w:r>
          </w:p>
        </w:tc>
      </w:tr>
      <w:tr w:rsidR="00BB3250" w:rsidRPr="00921D67" w14:paraId="722F8F8C" w14:textId="77777777" w:rsidTr="00DE544E">
        <w:trPr>
          <w:cantSplit/>
          <w:trHeight w:val="314"/>
        </w:trPr>
        <w:tc>
          <w:tcPr>
            <w:tcW w:w="599" w:type="dxa"/>
            <w:vMerge/>
            <w:tcBorders>
              <w:top w:val="single" w:sz="16" w:space="0" w:color="000000"/>
              <w:left w:val="single" w:sz="16" w:space="0" w:color="000000"/>
              <w:bottom w:val="single" w:sz="16" w:space="0" w:color="000000"/>
              <w:right w:val="nil"/>
            </w:tcBorders>
            <w:shd w:val="clear" w:color="auto" w:fill="FFFFFF"/>
          </w:tcPr>
          <w:p w14:paraId="2E1C2CB1" w14:textId="77777777" w:rsidR="00BB3250" w:rsidRPr="00921D67" w:rsidRDefault="00BB3250" w:rsidP="00DE544E">
            <w:pPr>
              <w:autoSpaceDE w:val="0"/>
              <w:autoSpaceDN w:val="0"/>
              <w:adjustRightInd w:val="0"/>
              <w:spacing w:after="0" w:line="240" w:lineRule="auto"/>
              <w:rPr>
                <w:rFonts w:ascii="Times New Roman" w:hAnsi="Times New Roman"/>
                <w:color w:val="000000"/>
                <w:sz w:val="18"/>
                <w:szCs w:val="18"/>
              </w:rPr>
            </w:pPr>
          </w:p>
        </w:tc>
        <w:tc>
          <w:tcPr>
            <w:tcW w:w="1828" w:type="dxa"/>
            <w:tcBorders>
              <w:top w:val="nil"/>
              <w:left w:val="nil"/>
              <w:bottom w:val="single" w:sz="16" w:space="0" w:color="000000"/>
              <w:right w:val="single" w:sz="16" w:space="0" w:color="000000"/>
            </w:tcBorders>
            <w:shd w:val="clear" w:color="auto" w:fill="FFFFFF"/>
          </w:tcPr>
          <w:p w14:paraId="09EB3AF3"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Brand Awareness</w:t>
            </w:r>
          </w:p>
        </w:tc>
        <w:tc>
          <w:tcPr>
            <w:tcW w:w="1089" w:type="dxa"/>
            <w:tcBorders>
              <w:top w:val="nil"/>
              <w:left w:val="single" w:sz="16" w:space="0" w:color="000000"/>
              <w:bottom w:val="single" w:sz="16" w:space="0" w:color="000000"/>
            </w:tcBorders>
            <w:shd w:val="clear" w:color="auto" w:fill="FFFFFF"/>
            <w:vAlign w:val="center"/>
          </w:tcPr>
          <w:p w14:paraId="20413C0B"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.610</w:t>
            </w:r>
          </w:p>
        </w:tc>
        <w:tc>
          <w:tcPr>
            <w:tcW w:w="1089" w:type="dxa"/>
            <w:tcBorders>
              <w:top w:val="nil"/>
              <w:bottom w:val="single" w:sz="16" w:space="0" w:color="000000"/>
            </w:tcBorders>
            <w:shd w:val="clear" w:color="auto" w:fill="FFFFFF"/>
            <w:vAlign w:val="center"/>
          </w:tcPr>
          <w:p w14:paraId="01A93B94"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.101</w:t>
            </w:r>
          </w:p>
        </w:tc>
        <w:tc>
          <w:tcPr>
            <w:tcW w:w="1201" w:type="dxa"/>
            <w:tcBorders>
              <w:top w:val="nil"/>
              <w:bottom w:val="single" w:sz="16" w:space="0" w:color="000000"/>
            </w:tcBorders>
            <w:shd w:val="clear" w:color="auto" w:fill="FFFFFF"/>
            <w:vAlign w:val="center"/>
          </w:tcPr>
          <w:p w14:paraId="545F5E7A"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.397</w:t>
            </w:r>
          </w:p>
        </w:tc>
        <w:tc>
          <w:tcPr>
            <w:tcW w:w="836" w:type="dxa"/>
            <w:tcBorders>
              <w:top w:val="nil"/>
              <w:bottom w:val="single" w:sz="16" w:space="0" w:color="000000"/>
            </w:tcBorders>
            <w:shd w:val="clear" w:color="auto" w:fill="FFFFFF"/>
            <w:vAlign w:val="center"/>
          </w:tcPr>
          <w:p w14:paraId="69B8539F"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6.030</w:t>
            </w:r>
          </w:p>
        </w:tc>
        <w:tc>
          <w:tcPr>
            <w:tcW w:w="732" w:type="dxa"/>
            <w:tcBorders>
              <w:top w:val="nil"/>
              <w:bottom w:val="single" w:sz="16" w:space="0" w:color="000000"/>
              <w:right w:val="single" w:sz="16" w:space="0" w:color="000000"/>
            </w:tcBorders>
            <w:shd w:val="clear" w:color="auto" w:fill="FFFFFF"/>
            <w:vAlign w:val="center"/>
          </w:tcPr>
          <w:p w14:paraId="5F6CF63E"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.000</w:t>
            </w:r>
          </w:p>
        </w:tc>
      </w:tr>
      <w:tr w:rsidR="00BB3250" w:rsidRPr="00921D67" w14:paraId="752C5DCC" w14:textId="77777777" w:rsidTr="00DE544E">
        <w:trPr>
          <w:cantSplit/>
          <w:trHeight w:val="314"/>
        </w:trPr>
        <w:tc>
          <w:tcPr>
            <w:tcW w:w="7377" w:type="dxa"/>
            <w:gridSpan w:val="7"/>
            <w:tcBorders>
              <w:top w:val="nil"/>
              <w:left w:val="nil"/>
              <w:bottom w:val="nil"/>
              <w:right w:val="nil"/>
            </w:tcBorders>
            <w:shd w:val="clear" w:color="auto" w:fill="FFFFFF"/>
          </w:tcPr>
          <w:p w14:paraId="25A2E4B3"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a. Dependent Variable: Keputusan Pembelian</w:t>
            </w:r>
          </w:p>
        </w:tc>
      </w:tr>
    </w:tbl>
    <w:p w14:paraId="3CA1F367" w14:textId="2A211A2B" w:rsidR="00E14E28" w:rsidRPr="00921D67" w:rsidRDefault="00E14E28" w:rsidP="004704A3">
      <w:pPr>
        <w:rPr>
          <w:rFonts w:ascii="Times New Roman" w:hAnsi="Times New Roman"/>
        </w:rPr>
      </w:pPr>
    </w:p>
    <w:p w14:paraId="5A6CF136" w14:textId="4914135D" w:rsidR="00E14E28" w:rsidRPr="00921D67" w:rsidRDefault="00E14E28" w:rsidP="004704A3">
      <w:pPr>
        <w:rPr>
          <w:rFonts w:ascii="Times New Roman" w:hAnsi="Times New Roman"/>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40" w:name="_Toc201168977"/>
      <w:r w:rsidRPr="00921D67">
        <w:rPr>
          <w:rFonts w:ascii="Times New Roman" w:hAnsi="Times New Roman"/>
        </w:rPr>
        <w:t xml:space="preserve">Lampiran </w:t>
      </w:r>
      <w:r w:rsidRPr="00921D67">
        <w:rPr>
          <w:rFonts w:ascii="Times New Roman" w:hAnsi="Times New Roman"/>
        </w:rPr>
        <w:fldChar w:fldCharType="begin"/>
      </w:r>
      <w:r w:rsidRPr="00921D67">
        <w:rPr>
          <w:rFonts w:ascii="Times New Roman" w:hAnsi="Times New Roman"/>
        </w:rPr>
        <w:instrText xml:space="preserve"> SEQ Lampiran \* ARABIC </w:instrText>
      </w:r>
      <w:r w:rsidRPr="00921D67">
        <w:rPr>
          <w:rFonts w:ascii="Times New Roman" w:hAnsi="Times New Roman"/>
        </w:rPr>
        <w:fldChar w:fldCharType="separate"/>
      </w:r>
      <w:r w:rsidR="003A184F">
        <w:rPr>
          <w:rFonts w:ascii="Times New Roman" w:hAnsi="Times New Roman"/>
          <w:noProof/>
        </w:rPr>
        <w:t>12</w:t>
      </w:r>
      <w:r w:rsidRPr="00921D67">
        <w:rPr>
          <w:rFonts w:ascii="Times New Roman" w:hAnsi="Times New Roman"/>
        </w:rPr>
        <w:fldChar w:fldCharType="end"/>
      </w:r>
      <w:r w:rsidRPr="00921D6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Output SPSS Uji Signifikansi Simultan (Uji F)</w:t>
      </w:r>
      <w:bookmarkEnd w:id="240"/>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BB3250" w:rsidRPr="00921D67" w14:paraId="462181BB" w14:textId="77777777" w:rsidTr="00DE544E">
        <w:trPr>
          <w:cantSplit/>
        </w:trPr>
        <w:tc>
          <w:tcPr>
            <w:tcW w:w="8009" w:type="dxa"/>
            <w:gridSpan w:val="7"/>
            <w:tcBorders>
              <w:top w:val="nil"/>
              <w:left w:val="nil"/>
              <w:bottom w:val="nil"/>
              <w:right w:val="nil"/>
            </w:tcBorders>
            <w:shd w:val="clear" w:color="auto" w:fill="FFFFFF"/>
            <w:vAlign w:val="center"/>
          </w:tcPr>
          <w:p w14:paraId="6368CA30"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bookmarkStart w:id="241" w:name="_Toc201168978"/>
            <w:r w:rsidRPr="00921D67">
              <w:rPr>
                <w:rFonts w:ascii="Times New Roman" w:hAnsi="Times New Roman"/>
                <w:b/>
                <w:bCs/>
                <w:color w:val="000000"/>
                <w:sz w:val="18"/>
                <w:szCs w:val="18"/>
              </w:rPr>
              <w:t>ANOVA</w:t>
            </w:r>
            <w:r w:rsidRPr="00921D67">
              <w:rPr>
                <w:rFonts w:ascii="Times New Roman" w:hAnsi="Times New Roman"/>
                <w:b/>
                <w:bCs/>
                <w:color w:val="000000"/>
                <w:sz w:val="18"/>
                <w:szCs w:val="18"/>
                <w:vertAlign w:val="superscript"/>
              </w:rPr>
              <w:t>a</w:t>
            </w:r>
          </w:p>
        </w:tc>
      </w:tr>
      <w:tr w:rsidR="00BB3250" w:rsidRPr="00921D67" w14:paraId="799E753C" w14:textId="77777777" w:rsidTr="00DE544E">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14:paraId="0E7ACB2A"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Model</w:t>
            </w:r>
          </w:p>
        </w:tc>
        <w:tc>
          <w:tcPr>
            <w:tcW w:w="1476" w:type="dxa"/>
            <w:tcBorders>
              <w:top w:val="single" w:sz="16" w:space="0" w:color="000000"/>
              <w:left w:val="single" w:sz="16" w:space="0" w:color="000000"/>
              <w:bottom w:val="single" w:sz="16" w:space="0" w:color="000000"/>
            </w:tcBorders>
            <w:shd w:val="clear" w:color="auto" w:fill="FFFFFF"/>
            <w:vAlign w:val="bottom"/>
          </w:tcPr>
          <w:p w14:paraId="17D0B0C6"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Sum of Squares</w:t>
            </w:r>
          </w:p>
        </w:tc>
        <w:tc>
          <w:tcPr>
            <w:tcW w:w="1030" w:type="dxa"/>
            <w:tcBorders>
              <w:top w:val="single" w:sz="16" w:space="0" w:color="000000"/>
              <w:bottom w:val="single" w:sz="16" w:space="0" w:color="000000"/>
            </w:tcBorders>
            <w:shd w:val="clear" w:color="auto" w:fill="FFFFFF"/>
            <w:vAlign w:val="bottom"/>
          </w:tcPr>
          <w:p w14:paraId="3C1A5D58"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df</w:t>
            </w:r>
          </w:p>
        </w:tc>
        <w:tc>
          <w:tcPr>
            <w:tcW w:w="1415" w:type="dxa"/>
            <w:tcBorders>
              <w:top w:val="single" w:sz="16" w:space="0" w:color="000000"/>
              <w:bottom w:val="single" w:sz="16" w:space="0" w:color="000000"/>
            </w:tcBorders>
            <w:shd w:val="clear" w:color="auto" w:fill="FFFFFF"/>
            <w:vAlign w:val="bottom"/>
          </w:tcPr>
          <w:p w14:paraId="5A7BC266"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Mean Square</w:t>
            </w:r>
          </w:p>
        </w:tc>
        <w:tc>
          <w:tcPr>
            <w:tcW w:w="1030" w:type="dxa"/>
            <w:tcBorders>
              <w:top w:val="single" w:sz="16" w:space="0" w:color="000000"/>
              <w:bottom w:val="single" w:sz="16" w:space="0" w:color="000000"/>
            </w:tcBorders>
            <w:shd w:val="clear" w:color="auto" w:fill="FFFFFF"/>
            <w:vAlign w:val="bottom"/>
          </w:tcPr>
          <w:p w14:paraId="58DD9D31"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F</w:t>
            </w:r>
          </w:p>
        </w:tc>
        <w:tc>
          <w:tcPr>
            <w:tcW w:w="1030" w:type="dxa"/>
            <w:tcBorders>
              <w:top w:val="single" w:sz="16" w:space="0" w:color="000000"/>
              <w:bottom w:val="single" w:sz="16" w:space="0" w:color="000000"/>
              <w:right w:val="single" w:sz="16" w:space="0" w:color="000000"/>
            </w:tcBorders>
            <w:shd w:val="clear" w:color="auto" w:fill="FFFFFF"/>
            <w:vAlign w:val="bottom"/>
          </w:tcPr>
          <w:p w14:paraId="48E44E59" w14:textId="77777777" w:rsidR="00BB3250" w:rsidRPr="00921D67" w:rsidRDefault="00BB3250" w:rsidP="00DE544E">
            <w:pPr>
              <w:autoSpaceDE w:val="0"/>
              <w:autoSpaceDN w:val="0"/>
              <w:adjustRightInd w:val="0"/>
              <w:spacing w:after="0" w:line="320" w:lineRule="atLeast"/>
              <w:ind w:left="60" w:right="60"/>
              <w:jc w:val="center"/>
              <w:rPr>
                <w:rFonts w:ascii="Times New Roman" w:hAnsi="Times New Roman"/>
                <w:color w:val="000000"/>
                <w:sz w:val="18"/>
                <w:szCs w:val="18"/>
              </w:rPr>
            </w:pPr>
            <w:r w:rsidRPr="00921D67">
              <w:rPr>
                <w:rFonts w:ascii="Times New Roman" w:hAnsi="Times New Roman"/>
                <w:color w:val="000000"/>
                <w:sz w:val="18"/>
                <w:szCs w:val="18"/>
              </w:rPr>
              <w:t>Sig.</w:t>
            </w:r>
          </w:p>
        </w:tc>
      </w:tr>
      <w:tr w:rsidR="00BB3250" w:rsidRPr="00921D67" w14:paraId="307D1687" w14:textId="77777777" w:rsidTr="00DE544E">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14:paraId="4F0474E2"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1</w:t>
            </w:r>
          </w:p>
        </w:tc>
        <w:tc>
          <w:tcPr>
            <w:tcW w:w="1292" w:type="dxa"/>
            <w:tcBorders>
              <w:top w:val="single" w:sz="16" w:space="0" w:color="000000"/>
              <w:left w:val="nil"/>
              <w:bottom w:val="nil"/>
              <w:right w:val="single" w:sz="16" w:space="0" w:color="000000"/>
            </w:tcBorders>
            <w:shd w:val="clear" w:color="auto" w:fill="FFFFFF"/>
          </w:tcPr>
          <w:p w14:paraId="7904E621"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Regression</w:t>
            </w:r>
          </w:p>
        </w:tc>
        <w:tc>
          <w:tcPr>
            <w:tcW w:w="1476" w:type="dxa"/>
            <w:tcBorders>
              <w:top w:val="single" w:sz="16" w:space="0" w:color="000000"/>
              <w:left w:val="single" w:sz="16" w:space="0" w:color="000000"/>
              <w:bottom w:val="nil"/>
            </w:tcBorders>
            <w:shd w:val="clear" w:color="auto" w:fill="FFFFFF"/>
            <w:vAlign w:val="center"/>
          </w:tcPr>
          <w:p w14:paraId="4BFD6CA2"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1199.065</w:t>
            </w:r>
          </w:p>
        </w:tc>
        <w:tc>
          <w:tcPr>
            <w:tcW w:w="1030" w:type="dxa"/>
            <w:tcBorders>
              <w:top w:val="single" w:sz="16" w:space="0" w:color="000000"/>
              <w:bottom w:val="nil"/>
            </w:tcBorders>
            <w:shd w:val="clear" w:color="auto" w:fill="FFFFFF"/>
            <w:vAlign w:val="center"/>
          </w:tcPr>
          <w:p w14:paraId="543D6B60"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3</w:t>
            </w:r>
          </w:p>
        </w:tc>
        <w:tc>
          <w:tcPr>
            <w:tcW w:w="1415" w:type="dxa"/>
            <w:tcBorders>
              <w:top w:val="single" w:sz="16" w:space="0" w:color="000000"/>
              <w:bottom w:val="nil"/>
            </w:tcBorders>
            <w:shd w:val="clear" w:color="auto" w:fill="FFFFFF"/>
            <w:vAlign w:val="center"/>
          </w:tcPr>
          <w:p w14:paraId="534D2AA0"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399.688</w:t>
            </w:r>
          </w:p>
        </w:tc>
        <w:tc>
          <w:tcPr>
            <w:tcW w:w="1030" w:type="dxa"/>
            <w:tcBorders>
              <w:top w:val="single" w:sz="16" w:space="0" w:color="000000"/>
              <w:bottom w:val="nil"/>
            </w:tcBorders>
            <w:shd w:val="clear" w:color="auto" w:fill="FFFFFF"/>
            <w:vAlign w:val="center"/>
          </w:tcPr>
          <w:p w14:paraId="5269136A"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245.486</w:t>
            </w:r>
          </w:p>
        </w:tc>
        <w:tc>
          <w:tcPr>
            <w:tcW w:w="1030" w:type="dxa"/>
            <w:tcBorders>
              <w:top w:val="single" w:sz="16" w:space="0" w:color="000000"/>
              <w:bottom w:val="nil"/>
              <w:right w:val="single" w:sz="16" w:space="0" w:color="000000"/>
            </w:tcBorders>
            <w:shd w:val="clear" w:color="auto" w:fill="FFFFFF"/>
            <w:vAlign w:val="center"/>
          </w:tcPr>
          <w:p w14:paraId="241ABACD"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.000</w:t>
            </w:r>
            <w:r w:rsidRPr="00921D67">
              <w:rPr>
                <w:rFonts w:ascii="Times New Roman" w:hAnsi="Times New Roman"/>
                <w:color w:val="000000"/>
                <w:sz w:val="18"/>
                <w:szCs w:val="18"/>
                <w:vertAlign w:val="superscript"/>
              </w:rPr>
              <w:t>b</w:t>
            </w:r>
          </w:p>
        </w:tc>
      </w:tr>
      <w:tr w:rsidR="00BB3250" w:rsidRPr="00921D67" w14:paraId="2CF9C3B8" w14:textId="77777777" w:rsidTr="00DE544E">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14:paraId="49D5FA88" w14:textId="77777777" w:rsidR="00BB3250" w:rsidRPr="00921D67" w:rsidRDefault="00BB3250" w:rsidP="00DE544E">
            <w:pPr>
              <w:autoSpaceDE w:val="0"/>
              <w:autoSpaceDN w:val="0"/>
              <w:adjustRightInd w:val="0"/>
              <w:spacing w:after="0" w:line="240" w:lineRule="auto"/>
              <w:rPr>
                <w:rFonts w:ascii="Times New Roman" w:hAnsi="Times New Roman"/>
                <w:color w:val="000000"/>
                <w:sz w:val="18"/>
                <w:szCs w:val="18"/>
              </w:rPr>
            </w:pPr>
          </w:p>
        </w:tc>
        <w:tc>
          <w:tcPr>
            <w:tcW w:w="1292" w:type="dxa"/>
            <w:tcBorders>
              <w:top w:val="nil"/>
              <w:left w:val="nil"/>
              <w:bottom w:val="nil"/>
              <w:right w:val="single" w:sz="16" w:space="0" w:color="000000"/>
            </w:tcBorders>
            <w:shd w:val="clear" w:color="auto" w:fill="FFFFFF"/>
          </w:tcPr>
          <w:p w14:paraId="30F903CE"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Residual</w:t>
            </w:r>
          </w:p>
        </w:tc>
        <w:tc>
          <w:tcPr>
            <w:tcW w:w="1476" w:type="dxa"/>
            <w:tcBorders>
              <w:top w:val="nil"/>
              <w:left w:val="single" w:sz="16" w:space="0" w:color="000000"/>
              <w:bottom w:val="nil"/>
            </w:tcBorders>
            <w:shd w:val="clear" w:color="auto" w:fill="FFFFFF"/>
            <w:vAlign w:val="center"/>
          </w:tcPr>
          <w:p w14:paraId="5C13CBDA"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242.595</w:t>
            </w:r>
          </w:p>
        </w:tc>
        <w:tc>
          <w:tcPr>
            <w:tcW w:w="1030" w:type="dxa"/>
            <w:tcBorders>
              <w:top w:val="nil"/>
              <w:bottom w:val="nil"/>
            </w:tcBorders>
            <w:shd w:val="clear" w:color="auto" w:fill="FFFFFF"/>
            <w:vAlign w:val="center"/>
          </w:tcPr>
          <w:p w14:paraId="7E80581D"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149</w:t>
            </w:r>
          </w:p>
        </w:tc>
        <w:tc>
          <w:tcPr>
            <w:tcW w:w="1415" w:type="dxa"/>
            <w:tcBorders>
              <w:top w:val="nil"/>
              <w:bottom w:val="nil"/>
            </w:tcBorders>
            <w:shd w:val="clear" w:color="auto" w:fill="FFFFFF"/>
            <w:vAlign w:val="center"/>
          </w:tcPr>
          <w:p w14:paraId="1CC13C49"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1.628</w:t>
            </w:r>
          </w:p>
        </w:tc>
        <w:tc>
          <w:tcPr>
            <w:tcW w:w="1030" w:type="dxa"/>
            <w:tcBorders>
              <w:top w:val="nil"/>
              <w:bottom w:val="nil"/>
            </w:tcBorders>
            <w:shd w:val="clear" w:color="auto" w:fill="FFFFFF"/>
            <w:vAlign w:val="center"/>
          </w:tcPr>
          <w:p w14:paraId="3C3277CA" w14:textId="77777777" w:rsidR="00BB3250" w:rsidRPr="00921D67" w:rsidRDefault="00BB3250" w:rsidP="00DE544E">
            <w:pPr>
              <w:autoSpaceDE w:val="0"/>
              <w:autoSpaceDN w:val="0"/>
              <w:adjustRightInd w:val="0"/>
              <w:spacing w:after="0" w:line="240" w:lineRule="auto"/>
              <w:rPr>
                <w:rFonts w:ascii="Times New Roman" w:hAnsi="Times New Roman"/>
                <w:sz w:val="24"/>
                <w:szCs w:val="24"/>
              </w:rPr>
            </w:pPr>
          </w:p>
        </w:tc>
        <w:tc>
          <w:tcPr>
            <w:tcW w:w="1030" w:type="dxa"/>
            <w:tcBorders>
              <w:top w:val="nil"/>
              <w:bottom w:val="nil"/>
              <w:right w:val="single" w:sz="16" w:space="0" w:color="000000"/>
            </w:tcBorders>
            <w:shd w:val="clear" w:color="auto" w:fill="FFFFFF"/>
            <w:vAlign w:val="center"/>
          </w:tcPr>
          <w:p w14:paraId="772A4DDB" w14:textId="77777777" w:rsidR="00BB3250" w:rsidRPr="00921D67" w:rsidRDefault="00BB3250" w:rsidP="00DE544E">
            <w:pPr>
              <w:autoSpaceDE w:val="0"/>
              <w:autoSpaceDN w:val="0"/>
              <w:adjustRightInd w:val="0"/>
              <w:spacing w:after="0" w:line="240" w:lineRule="auto"/>
              <w:rPr>
                <w:rFonts w:ascii="Times New Roman" w:hAnsi="Times New Roman"/>
                <w:sz w:val="24"/>
                <w:szCs w:val="24"/>
              </w:rPr>
            </w:pPr>
          </w:p>
        </w:tc>
      </w:tr>
      <w:tr w:rsidR="00BB3250" w:rsidRPr="00921D67" w14:paraId="5C3C86E1" w14:textId="77777777" w:rsidTr="00DE544E">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14:paraId="04D638BF" w14:textId="77777777" w:rsidR="00BB3250" w:rsidRPr="00921D67" w:rsidRDefault="00BB3250" w:rsidP="00DE544E">
            <w:pPr>
              <w:autoSpaceDE w:val="0"/>
              <w:autoSpaceDN w:val="0"/>
              <w:adjustRightInd w:val="0"/>
              <w:spacing w:after="0" w:line="240" w:lineRule="auto"/>
              <w:rPr>
                <w:rFonts w:ascii="Times New Roman" w:hAnsi="Times New Roman"/>
                <w:sz w:val="24"/>
                <w:szCs w:val="24"/>
              </w:rPr>
            </w:pPr>
          </w:p>
        </w:tc>
        <w:tc>
          <w:tcPr>
            <w:tcW w:w="1292" w:type="dxa"/>
            <w:tcBorders>
              <w:top w:val="nil"/>
              <w:left w:val="nil"/>
              <w:bottom w:val="single" w:sz="16" w:space="0" w:color="000000"/>
              <w:right w:val="single" w:sz="16" w:space="0" w:color="000000"/>
            </w:tcBorders>
            <w:shd w:val="clear" w:color="auto" w:fill="FFFFFF"/>
          </w:tcPr>
          <w:p w14:paraId="294BB521"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Total</w:t>
            </w:r>
          </w:p>
        </w:tc>
        <w:tc>
          <w:tcPr>
            <w:tcW w:w="1476" w:type="dxa"/>
            <w:tcBorders>
              <w:top w:val="nil"/>
              <w:left w:val="single" w:sz="16" w:space="0" w:color="000000"/>
              <w:bottom w:val="single" w:sz="16" w:space="0" w:color="000000"/>
            </w:tcBorders>
            <w:shd w:val="clear" w:color="auto" w:fill="FFFFFF"/>
            <w:vAlign w:val="center"/>
          </w:tcPr>
          <w:p w14:paraId="5870803D"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1441.660</w:t>
            </w:r>
          </w:p>
        </w:tc>
        <w:tc>
          <w:tcPr>
            <w:tcW w:w="1030" w:type="dxa"/>
            <w:tcBorders>
              <w:top w:val="nil"/>
              <w:bottom w:val="single" w:sz="16" w:space="0" w:color="000000"/>
            </w:tcBorders>
            <w:shd w:val="clear" w:color="auto" w:fill="FFFFFF"/>
            <w:vAlign w:val="center"/>
          </w:tcPr>
          <w:p w14:paraId="6EF48869" w14:textId="77777777" w:rsidR="00BB3250" w:rsidRPr="00921D67" w:rsidRDefault="00BB3250" w:rsidP="00DE544E">
            <w:pPr>
              <w:autoSpaceDE w:val="0"/>
              <w:autoSpaceDN w:val="0"/>
              <w:adjustRightInd w:val="0"/>
              <w:spacing w:after="0" w:line="320" w:lineRule="atLeast"/>
              <w:ind w:left="60" w:right="60"/>
              <w:jc w:val="right"/>
              <w:rPr>
                <w:rFonts w:ascii="Times New Roman" w:hAnsi="Times New Roman"/>
                <w:color w:val="000000"/>
                <w:sz w:val="18"/>
                <w:szCs w:val="18"/>
              </w:rPr>
            </w:pPr>
            <w:r w:rsidRPr="00921D67">
              <w:rPr>
                <w:rFonts w:ascii="Times New Roman" w:hAnsi="Times New Roman"/>
                <w:color w:val="000000"/>
                <w:sz w:val="18"/>
                <w:szCs w:val="18"/>
              </w:rPr>
              <w:t>152</w:t>
            </w:r>
          </w:p>
        </w:tc>
        <w:tc>
          <w:tcPr>
            <w:tcW w:w="1415" w:type="dxa"/>
            <w:tcBorders>
              <w:top w:val="nil"/>
              <w:bottom w:val="single" w:sz="16" w:space="0" w:color="000000"/>
            </w:tcBorders>
            <w:shd w:val="clear" w:color="auto" w:fill="FFFFFF"/>
            <w:vAlign w:val="center"/>
          </w:tcPr>
          <w:p w14:paraId="362225B2" w14:textId="77777777" w:rsidR="00BB3250" w:rsidRPr="00921D67" w:rsidRDefault="00BB3250" w:rsidP="00DE544E">
            <w:pPr>
              <w:autoSpaceDE w:val="0"/>
              <w:autoSpaceDN w:val="0"/>
              <w:adjustRightInd w:val="0"/>
              <w:spacing w:after="0" w:line="240" w:lineRule="auto"/>
              <w:rPr>
                <w:rFonts w:ascii="Times New Roman" w:hAnsi="Times New Roman"/>
                <w:sz w:val="24"/>
                <w:szCs w:val="24"/>
              </w:rPr>
            </w:pPr>
          </w:p>
        </w:tc>
        <w:tc>
          <w:tcPr>
            <w:tcW w:w="1030" w:type="dxa"/>
            <w:tcBorders>
              <w:top w:val="nil"/>
              <w:bottom w:val="single" w:sz="16" w:space="0" w:color="000000"/>
            </w:tcBorders>
            <w:shd w:val="clear" w:color="auto" w:fill="FFFFFF"/>
            <w:vAlign w:val="center"/>
          </w:tcPr>
          <w:p w14:paraId="570CF9C0" w14:textId="77777777" w:rsidR="00BB3250" w:rsidRPr="00921D67" w:rsidRDefault="00BB3250" w:rsidP="00DE544E">
            <w:pPr>
              <w:autoSpaceDE w:val="0"/>
              <w:autoSpaceDN w:val="0"/>
              <w:adjustRightInd w:val="0"/>
              <w:spacing w:after="0" w:line="240" w:lineRule="auto"/>
              <w:rPr>
                <w:rFonts w:ascii="Times New Roman" w:hAnsi="Times New Roman"/>
                <w:sz w:val="24"/>
                <w:szCs w:val="24"/>
              </w:rPr>
            </w:pPr>
          </w:p>
        </w:tc>
        <w:tc>
          <w:tcPr>
            <w:tcW w:w="1030" w:type="dxa"/>
            <w:tcBorders>
              <w:top w:val="nil"/>
              <w:bottom w:val="single" w:sz="16" w:space="0" w:color="000000"/>
              <w:right w:val="single" w:sz="16" w:space="0" w:color="000000"/>
            </w:tcBorders>
            <w:shd w:val="clear" w:color="auto" w:fill="FFFFFF"/>
            <w:vAlign w:val="center"/>
          </w:tcPr>
          <w:p w14:paraId="27D61DA8" w14:textId="77777777" w:rsidR="00BB3250" w:rsidRPr="00921D67" w:rsidRDefault="00BB3250" w:rsidP="00DE544E">
            <w:pPr>
              <w:autoSpaceDE w:val="0"/>
              <w:autoSpaceDN w:val="0"/>
              <w:adjustRightInd w:val="0"/>
              <w:spacing w:after="0" w:line="240" w:lineRule="auto"/>
              <w:rPr>
                <w:rFonts w:ascii="Times New Roman" w:hAnsi="Times New Roman"/>
                <w:sz w:val="24"/>
                <w:szCs w:val="24"/>
              </w:rPr>
            </w:pPr>
          </w:p>
        </w:tc>
      </w:tr>
      <w:tr w:rsidR="00BB3250" w:rsidRPr="00921D67" w14:paraId="78F88315" w14:textId="77777777" w:rsidTr="00DE544E">
        <w:trPr>
          <w:cantSplit/>
        </w:trPr>
        <w:tc>
          <w:tcPr>
            <w:tcW w:w="8009" w:type="dxa"/>
            <w:gridSpan w:val="7"/>
            <w:tcBorders>
              <w:top w:val="nil"/>
              <w:left w:val="nil"/>
              <w:bottom w:val="nil"/>
              <w:right w:val="nil"/>
            </w:tcBorders>
            <w:shd w:val="clear" w:color="auto" w:fill="FFFFFF"/>
          </w:tcPr>
          <w:p w14:paraId="190F3F35"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a. Dependent Variable: Keputusan Pembelian</w:t>
            </w:r>
          </w:p>
        </w:tc>
      </w:tr>
      <w:tr w:rsidR="00BB3250" w:rsidRPr="00921D67" w14:paraId="03A3887B" w14:textId="77777777" w:rsidTr="00DE544E">
        <w:trPr>
          <w:cantSplit/>
        </w:trPr>
        <w:tc>
          <w:tcPr>
            <w:tcW w:w="8009" w:type="dxa"/>
            <w:gridSpan w:val="7"/>
            <w:tcBorders>
              <w:top w:val="nil"/>
              <w:left w:val="nil"/>
              <w:bottom w:val="nil"/>
              <w:right w:val="nil"/>
            </w:tcBorders>
            <w:shd w:val="clear" w:color="auto" w:fill="FFFFFF"/>
          </w:tcPr>
          <w:p w14:paraId="70C9AA9F" w14:textId="77777777" w:rsidR="00BB3250" w:rsidRPr="00921D67" w:rsidRDefault="00BB3250" w:rsidP="00DE544E">
            <w:pPr>
              <w:autoSpaceDE w:val="0"/>
              <w:autoSpaceDN w:val="0"/>
              <w:adjustRightInd w:val="0"/>
              <w:spacing w:after="0" w:line="320" w:lineRule="atLeast"/>
              <w:ind w:left="60" w:right="60"/>
              <w:rPr>
                <w:rFonts w:ascii="Times New Roman" w:hAnsi="Times New Roman"/>
                <w:color w:val="000000"/>
                <w:sz w:val="18"/>
                <w:szCs w:val="18"/>
              </w:rPr>
            </w:pPr>
            <w:r w:rsidRPr="00921D67">
              <w:rPr>
                <w:rFonts w:ascii="Times New Roman" w:hAnsi="Times New Roman"/>
                <w:color w:val="000000"/>
                <w:sz w:val="18"/>
                <w:szCs w:val="18"/>
              </w:rPr>
              <w:t>b. Predictors: (Constant), Brand Awareness, Sosial Media Marketing, Costumer Satisfaction</w:t>
            </w:r>
          </w:p>
        </w:tc>
      </w:tr>
    </w:tbl>
    <w:p w14:paraId="30485EC7" w14:textId="77777777" w:rsidR="00BB3250" w:rsidRPr="00921D67" w:rsidRDefault="00BB3250" w:rsidP="004704A3">
      <w:pPr>
        <w:rPr>
          <w:rFonts w:ascii="Times New Roman" w:hAnsi="Times New Roman"/>
          <w:lang w:val="en-ID"/>
        </w:rPr>
      </w:pPr>
    </w:p>
    <w:p w14:paraId="4E05F72F" w14:textId="4CC9F243" w:rsidR="000006CC" w:rsidRPr="00921D67" w:rsidRDefault="000F7D68" w:rsidP="004704A3">
      <w:pPr>
        <w:rPr>
          <w:rFonts w:ascii="Times New Roman" w:hAnsi="Times New Roman"/>
          <w:lang w:val="sv-SE"/>
        </w:rPr>
      </w:pPr>
      <w:r w:rsidRPr="00921D67">
        <w:rPr>
          <w:rFonts w:ascii="Times New Roman" w:hAnsi="Times New Roman"/>
          <w:noProof/>
          <w:lang w:val="en-ID"/>
        </w:rPr>
        <w:lastRenderedPageBreak/>
        <w:drawing>
          <wp:anchor distT="0" distB="0" distL="114300" distR="114300" simplePos="0" relativeHeight="251675136" behindDoc="0" locked="0" layoutInCell="1" allowOverlap="1" wp14:anchorId="71E6F07A" wp14:editId="40C3EB77">
            <wp:simplePos x="0" y="0"/>
            <wp:positionH relativeFrom="margin">
              <wp:posOffset>110711</wp:posOffset>
            </wp:positionH>
            <wp:positionV relativeFrom="paragraph">
              <wp:posOffset>398449</wp:posOffset>
            </wp:positionV>
            <wp:extent cx="2504440" cy="2504440"/>
            <wp:effectExtent l="0" t="0" r="0" b="0"/>
            <wp:wrapTopAndBottom/>
            <wp:docPr id="4468978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897800" name="Picture 446897800"/>
                    <pic:cNvPicPr/>
                  </pic:nvPicPr>
                  <pic:blipFill>
                    <a:blip r:embed="rId40"/>
                    <a:stretch>
                      <a:fillRect/>
                    </a:stretch>
                  </pic:blipFill>
                  <pic:spPr>
                    <a:xfrm>
                      <a:off x="0" y="0"/>
                      <a:ext cx="2504440" cy="2504440"/>
                    </a:xfrm>
                    <a:prstGeom prst="rect">
                      <a:avLst/>
                    </a:prstGeom>
                  </pic:spPr>
                </pic:pic>
              </a:graphicData>
            </a:graphic>
            <wp14:sizeRelH relativeFrom="margin">
              <wp14:pctWidth>0</wp14:pctWidth>
            </wp14:sizeRelH>
            <wp14:sizeRelV relativeFrom="margin">
              <wp14:pctHeight>0</wp14:pctHeight>
            </wp14:sizeRelV>
          </wp:anchor>
        </w:drawing>
      </w:r>
      <w:r w:rsidR="00E14E28" w:rsidRPr="00921D67">
        <w:rPr>
          <w:rFonts w:ascii="Times New Roman" w:hAnsi="Times New Roman"/>
          <w:lang w:val="sv-SE"/>
        </w:rPr>
        <w:t xml:space="preserve">Lampiran </w:t>
      </w:r>
      <w:r w:rsidR="00E14E28" w:rsidRPr="00921D67">
        <w:rPr>
          <w:rFonts w:ascii="Times New Roman" w:hAnsi="Times New Roman"/>
        </w:rPr>
        <w:fldChar w:fldCharType="begin"/>
      </w:r>
      <w:r w:rsidR="00E14E28" w:rsidRPr="00921D67">
        <w:rPr>
          <w:rFonts w:ascii="Times New Roman" w:hAnsi="Times New Roman"/>
          <w:lang w:val="sv-SE"/>
        </w:rPr>
        <w:instrText xml:space="preserve"> SEQ Lampiran \* ARABIC </w:instrText>
      </w:r>
      <w:r w:rsidR="00E14E28" w:rsidRPr="00921D67">
        <w:rPr>
          <w:rFonts w:ascii="Times New Roman" w:hAnsi="Times New Roman"/>
        </w:rPr>
        <w:fldChar w:fldCharType="separate"/>
      </w:r>
      <w:r w:rsidR="003A184F">
        <w:rPr>
          <w:rFonts w:ascii="Times New Roman" w:hAnsi="Times New Roman"/>
          <w:noProof/>
          <w:lang w:val="sv-SE"/>
        </w:rPr>
        <w:t>13</w:t>
      </w:r>
      <w:r w:rsidR="00E14E28" w:rsidRPr="00921D67">
        <w:rPr>
          <w:rFonts w:ascii="Times New Roman" w:hAnsi="Times New Roman"/>
        </w:rPr>
        <w:fldChar w:fldCharType="end"/>
      </w:r>
      <w:r w:rsidRPr="00921D67">
        <w:rPr>
          <w:rFonts w:ascii="Times New Roman" w:hAnsi="Times New Roman"/>
          <w:lang w:val="sv-SE"/>
        </w:rPr>
        <w:t xml:space="preserve"> </w:t>
      </w:r>
      <w:r w:rsidR="00E14E28" w:rsidRPr="00921D67">
        <w:rPr>
          <w:rFonts w:ascii="Times New Roman" w:hAnsi="Times New Roman"/>
          <w:bCs/>
          <w:color w:val="000000" w:themeColor="text1"/>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Penyampaian Kuesioner Kepada Responden</w:t>
      </w:r>
      <w:bookmarkEnd w:id="241"/>
    </w:p>
    <w:p w14:paraId="5806A8C8" w14:textId="1CFCDAA4" w:rsidR="000006CC" w:rsidRPr="00921D67" w:rsidRDefault="000006CC" w:rsidP="004704A3">
      <w:pPr>
        <w:rPr>
          <w:rFonts w:ascii="Times New Roman" w:hAnsi="Times New Roman"/>
          <w:lang w:val="sv-SE"/>
        </w:rPr>
      </w:pPr>
    </w:p>
    <w:p w14:paraId="1DA1A25D" w14:textId="6D961272" w:rsidR="00E14E28" w:rsidRPr="00921D67" w:rsidRDefault="00E14E28" w:rsidP="004704A3">
      <w:pPr>
        <w:rPr>
          <w:rFonts w:ascii="Times New Roman" w:hAnsi="Times New Roman"/>
          <w:lang w:val="sv-SE"/>
        </w:rPr>
      </w:pPr>
    </w:p>
    <w:p w14:paraId="5F3BBC37" w14:textId="2E8C37E8" w:rsidR="00E14E28" w:rsidRPr="00921D67" w:rsidRDefault="00052A2B" w:rsidP="004704A3">
      <w:pPr>
        <w:rPr>
          <w:rFonts w:ascii="Times New Roman" w:hAnsi="Times New Roman"/>
          <w:lang w:val="sv-SE"/>
        </w:rPr>
      </w:pPr>
      <w:bookmarkStart w:id="242" w:name="_Toc201168979"/>
      <w:r w:rsidRPr="00921D67">
        <w:rPr>
          <w:rFonts w:ascii="Times New Roman" w:hAnsi="Times New Roman"/>
          <w:noProof/>
          <w:lang w:val="sv-SE"/>
        </w:rPr>
        <w:drawing>
          <wp:anchor distT="0" distB="0" distL="114300" distR="114300" simplePos="0" relativeHeight="251677184" behindDoc="1" locked="0" layoutInCell="1" allowOverlap="1" wp14:anchorId="15B7C6EA" wp14:editId="42F3DAB2">
            <wp:simplePos x="0" y="0"/>
            <wp:positionH relativeFrom="margin">
              <wp:posOffset>-319405</wp:posOffset>
            </wp:positionH>
            <wp:positionV relativeFrom="paragraph">
              <wp:posOffset>396875</wp:posOffset>
            </wp:positionV>
            <wp:extent cx="2562225" cy="3416300"/>
            <wp:effectExtent l="0" t="0" r="9525" b="0"/>
            <wp:wrapTight wrapText="bothSides">
              <wp:wrapPolygon edited="0">
                <wp:start x="0" y="0"/>
                <wp:lineTo x="0" y="21439"/>
                <wp:lineTo x="21520" y="21439"/>
                <wp:lineTo x="21520" y="0"/>
                <wp:lineTo x="0" y="0"/>
              </wp:wrapPolygon>
            </wp:wrapTight>
            <wp:docPr id="15832942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294289" name="Picture 1583294289"/>
                    <pic:cNvPicPr/>
                  </pic:nvPicPr>
                  <pic:blipFill>
                    <a:blip r:embed="rId41"/>
                    <a:stretch>
                      <a:fillRect/>
                    </a:stretch>
                  </pic:blipFill>
                  <pic:spPr>
                    <a:xfrm>
                      <a:off x="0" y="0"/>
                      <a:ext cx="2562225" cy="3416300"/>
                    </a:xfrm>
                    <a:prstGeom prst="rect">
                      <a:avLst/>
                    </a:prstGeom>
                  </pic:spPr>
                </pic:pic>
              </a:graphicData>
            </a:graphic>
            <wp14:sizeRelH relativeFrom="margin">
              <wp14:pctWidth>0</wp14:pctWidth>
            </wp14:sizeRelH>
            <wp14:sizeRelV relativeFrom="margin">
              <wp14:pctHeight>0</wp14:pctHeight>
            </wp14:sizeRelV>
          </wp:anchor>
        </w:drawing>
      </w:r>
      <w:r w:rsidR="00E14E28" w:rsidRPr="00921D67">
        <w:rPr>
          <w:rFonts w:ascii="Times New Roman" w:hAnsi="Times New Roman"/>
          <w:lang w:val="sv-SE"/>
        </w:rPr>
        <w:t xml:space="preserve">Lampiran </w:t>
      </w:r>
      <w:r w:rsidR="00E14E28" w:rsidRPr="00921D67">
        <w:rPr>
          <w:rFonts w:ascii="Times New Roman" w:hAnsi="Times New Roman"/>
        </w:rPr>
        <w:fldChar w:fldCharType="begin"/>
      </w:r>
      <w:r w:rsidR="00E14E28" w:rsidRPr="00921D67">
        <w:rPr>
          <w:rFonts w:ascii="Times New Roman" w:hAnsi="Times New Roman"/>
          <w:lang w:val="sv-SE"/>
        </w:rPr>
        <w:instrText xml:space="preserve"> SEQ Lampiran \* ARABIC </w:instrText>
      </w:r>
      <w:r w:rsidR="00E14E28" w:rsidRPr="00921D67">
        <w:rPr>
          <w:rFonts w:ascii="Times New Roman" w:hAnsi="Times New Roman"/>
        </w:rPr>
        <w:fldChar w:fldCharType="separate"/>
      </w:r>
      <w:r w:rsidR="003A184F">
        <w:rPr>
          <w:rFonts w:ascii="Times New Roman" w:hAnsi="Times New Roman"/>
          <w:noProof/>
          <w:lang w:val="sv-SE"/>
        </w:rPr>
        <w:t>14</w:t>
      </w:r>
      <w:r w:rsidR="00E14E28" w:rsidRPr="00921D67">
        <w:rPr>
          <w:rFonts w:ascii="Times New Roman" w:hAnsi="Times New Roman"/>
        </w:rPr>
        <w:fldChar w:fldCharType="end"/>
      </w:r>
      <w:r w:rsidR="00E14E28" w:rsidRPr="00921D67">
        <w:rPr>
          <w:rFonts w:ascii="Times New Roman" w:hAnsi="Times New Roman"/>
          <w:lang w:val="sv-SE"/>
        </w:rPr>
        <w:t xml:space="preserve"> </w:t>
      </w:r>
      <w:r w:rsidR="00E14E28" w:rsidRPr="00921D67">
        <w:rPr>
          <w:rFonts w:ascii="Times New Roman" w:hAnsi="Times New Roman"/>
          <w:color w:val="000000" w:themeColor="text1"/>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Dokumentasi</w:t>
      </w:r>
      <w:bookmarkEnd w:id="242"/>
    </w:p>
    <w:p w14:paraId="4217B272" w14:textId="3F690ABB" w:rsidR="00E14E28" w:rsidRPr="00921D67" w:rsidRDefault="00052A2B" w:rsidP="004704A3">
      <w:pPr>
        <w:rPr>
          <w:rFonts w:ascii="Times New Roman" w:hAnsi="Times New Roman"/>
          <w:lang w:val="sv-SE"/>
        </w:rPr>
      </w:pPr>
      <w:r w:rsidRPr="00921D67">
        <w:rPr>
          <w:rFonts w:ascii="Times New Roman" w:hAnsi="Times New Roman"/>
          <w:noProof/>
          <w:lang w:val="sv-SE"/>
        </w:rPr>
        <w:drawing>
          <wp:anchor distT="0" distB="0" distL="114300" distR="114300" simplePos="0" relativeHeight="251678208" behindDoc="0" locked="0" layoutInCell="1" allowOverlap="1" wp14:anchorId="3D3DB4BB" wp14:editId="7ADDC7F6">
            <wp:simplePos x="0" y="0"/>
            <wp:positionH relativeFrom="margin">
              <wp:posOffset>2242820</wp:posOffset>
            </wp:positionH>
            <wp:positionV relativeFrom="paragraph">
              <wp:posOffset>71755</wp:posOffset>
            </wp:positionV>
            <wp:extent cx="2555240" cy="3407410"/>
            <wp:effectExtent l="0" t="0" r="0" b="2540"/>
            <wp:wrapSquare wrapText="bothSides"/>
            <wp:docPr id="149371776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17766" name="Picture 1493717766"/>
                    <pic:cNvPicPr/>
                  </pic:nvPicPr>
                  <pic:blipFill>
                    <a:blip r:embed="rId42"/>
                    <a:stretch>
                      <a:fillRect/>
                    </a:stretch>
                  </pic:blipFill>
                  <pic:spPr>
                    <a:xfrm>
                      <a:off x="0" y="0"/>
                      <a:ext cx="2555240" cy="3407410"/>
                    </a:xfrm>
                    <a:prstGeom prst="rect">
                      <a:avLst/>
                    </a:prstGeom>
                  </pic:spPr>
                </pic:pic>
              </a:graphicData>
            </a:graphic>
            <wp14:sizeRelH relativeFrom="margin">
              <wp14:pctWidth>0</wp14:pctWidth>
            </wp14:sizeRelH>
            <wp14:sizeRelV relativeFrom="margin">
              <wp14:pctHeight>0</wp14:pctHeight>
            </wp14:sizeRelV>
          </wp:anchor>
        </w:drawing>
      </w:r>
    </w:p>
    <w:p w14:paraId="09CE262B" w14:textId="37449378" w:rsidR="00052A2B" w:rsidRPr="00921D67" w:rsidRDefault="00052A2B" w:rsidP="004704A3">
      <w:pPr>
        <w:rPr>
          <w:rFonts w:ascii="Times New Roman" w:hAnsi="Times New Roman"/>
          <w:lang w:val="sv-SE"/>
        </w:rPr>
      </w:pPr>
    </w:p>
    <w:p w14:paraId="09DF7B91" w14:textId="01EEE393" w:rsidR="00052A2B" w:rsidRPr="00921D67" w:rsidRDefault="00052A2B" w:rsidP="004704A3">
      <w:pPr>
        <w:rPr>
          <w:rFonts w:ascii="Times New Roman" w:hAnsi="Times New Roman"/>
          <w:lang w:val="sv-SE"/>
        </w:rPr>
      </w:pPr>
    </w:p>
    <w:p w14:paraId="13B6CF4B" w14:textId="26652AC9" w:rsidR="00052A2B" w:rsidRPr="00921D67" w:rsidRDefault="00052A2B" w:rsidP="004704A3">
      <w:pPr>
        <w:rPr>
          <w:rFonts w:ascii="Times New Roman" w:hAnsi="Times New Roman"/>
          <w:lang w:val="sv-SE"/>
        </w:rPr>
      </w:pPr>
    </w:p>
    <w:p w14:paraId="666858C0" w14:textId="64FEC371" w:rsidR="00052A2B" w:rsidRPr="00921D67" w:rsidRDefault="00052A2B" w:rsidP="004704A3">
      <w:pPr>
        <w:rPr>
          <w:rFonts w:ascii="Times New Roman" w:hAnsi="Times New Roman"/>
          <w:lang w:val="sv-SE"/>
        </w:rPr>
      </w:pPr>
    </w:p>
    <w:p w14:paraId="448416B1" w14:textId="77777777" w:rsidR="00052A2B" w:rsidRPr="00921D67" w:rsidRDefault="00052A2B" w:rsidP="004704A3">
      <w:pPr>
        <w:rPr>
          <w:rFonts w:ascii="Times New Roman" w:hAnsi="Times New Roman"/>
          <w:lang w:val="sv-SE"/>
        </w:rPr>
      </w:pPr>
    </w:p>
    <w:p w14:paraId="0D1CFF87" w14:textId="37FD3299" w:rsidR="00052A2B" w:rsidRPr="00921D67" w:rsidRDefault="00052A2B" w:rsidP="004704A3">
      <w:pPr>
        <w:rPr>
          <w:rFonts w:ascii="Times New Roman" w:hAnsi="Times New Roman"/>
          <w:lang w:val="sv-SE"/>
        </w:rPr>
      </w:pPr>
    </w:p>
    <w:p w14:paraId="4CC90021" w14:textId="43FB9DF5" w:rsidR="00052A2B" w:rsidRPr="00921D67" w:rsidRDefault="00052A2B" w:rsidP="004704A3">
      <w:pPr>
        <w:rPr>
          <w:rFonts w:ascii="Times New Roman" w:hAnsi="Times New Roman"/>
          <w:lang w:val="sv-SE"/>
        </w:rPr>
      </w:pPr>
    </w:p>
    <w:p w14:paraId="42EF9D30" w14:textId="08DF034F" w:rsidR="00052A2B" w:rsidRPr="00921D67" w:rsidRDefault="00052A2B" w:rsidP="004704A3">
      <w:pPr>
        <w:rPr>
          <w:rFonts w:ascii="Times New Roman" w:hAnsi="Times New Roman"/>
          <w:lang w:val="sv-SE"/>
        </w:rPr>
      </w:pPr>
    </w:p>
    <w:p w14:paraId="044EAAFC" w14:textId="77777777" w:rsidR="00052A2B" w:rsidRPr="00921D67" w:rsidRDefault="00052A2B" w:rsidP="004704A3">
      <w:pPr>
        <w:rPr>
          <w:rFonts w:ascii="Times New Roman" w:hAnsi="Times New Roman"/>
          <w:lang w:val="sv-SE"/>
        </w:rPr>
      </w:pPr>
    </w:p>
    <w:p w14:paraId="4518EF70" w14:textId="0FBD0927" w:rsidR="00052A2B" w:rsidRPr="00921D67" w:rsidRDefault="00052A2B" w:rsidP="004704A3">
      <w:pPr>
        <w:rPr>
          <w:rFonts w:ascii="Times New Roman" w:hAnsi="Times New Roman"/>
          <w:lang w:val="sv-SE"/>
        </w:rPr>
      </w:pPr>
    </w:p>
    <w:p w14:paraId="55C0C4A9" w14:textId="77777777" w:rsidR="00052A2B" w:rsidRPr="00921D67" w:rsidRDefault="00052A2B" w:rsidP="004704A3">
      <w:pPr>
        <w:rPr>
          <w:rFonts w:ascii="Times New Roman" w:hAnsi="Times New Roman"/>
          <w:lang w:val="sv-SE"/>
        </w:rPr>
      </w:pPr>
    </w:p>
    <w:p w14:paraId="0661ED6F" w14:textId="77777777" w:rsidR="00052A2B" w:rsidRPr="00921D67" w:rsidRDefault="00052A2B" w:rsidP="004704A3">
      <w:pPr>
        <w:rPr>
          <w:rFonts w:ascii="Times New Roman" w:hAnsi="Times New Roman"/>
          <w:lang w:val="sv-SE"/>
        </w:rPr>
      </w:pPr>
    </w:p>
    <w:p w14:paraId="727E326F" w14:textId="77777777" w:rsidR="00052A2B" w:rsidRPr="00921D67" w:rsidRDefault="00052A2B" w:rsidP="004704A3">
      <w:pPr>
        <w:rPr>
          <w:rFonts w:ascii="Times New Roman" w:hAnsi="Times New Roman"/>
          <w:lang w:val="sv-SE"/>
        </w:rPr>
      </w:pPr>
    </w:p>
    <w:p w14:paraId="36A5C32C" w14:textId="5BD5A143" w:rsidR="00052A2B" w:rsidRPr="00921D67" w:rsidRDefault="00052A2B" w:rsidP="004704A3">
      <w:pPr>
        <w:rPr>
          <w:rFonts w:ascii="Times New Roman" w:hAnsi="Times New Roman"/>
          <w:lang w:val="sv-SE"/>
        </w:rPr>
      </w:pPr>
    </w:p>
    <w:p w14:paraId="4CBB0F40" w14:textId="7BEE3CE8" w:rsidR="00E14E28" w:rsidRPr="00921D67" w:rsidRDefault="00E14E28" w:rsidP="004704A3">
      <w:pPr>
        <w:rPr>
          <w:rFonts w:ascii="Times New Roman" w:hAnsi="Times New Roman"/>
          <w:lang w:val="sv-SE"/>
        </w:rPr>
      </w:pPr>
      <w:bookmarkStart w:id="243" w:name="_Toc201168980"/>
      <w:r w:rsidRPr="00921D67">
        <w:rPr>
          <w:rFonts w:ascii="Times New Roman" w:hAnsi="Times New Roman"/>
          <w:lang w:val="sv-SE"/>
        </w:rPr>
        <w:lastRenderedPageBreak/>
        <w:t xml:space="preserve">Lampiran </w:t>
      </w:r>
      <w:r w:rsidRPr="00921D67">
        <w:rPr>
          <w:rFonts w:ascii="Times New Roman" w:hAnsi="Times New Roman"/>
        </w:rPr>
        <w:fldChar w:fldCharType="begin"/>
      </w:r>
      <w:r w:rsidRPr="00921D67">
        <w:rPr>
          <w:rFonts w:ascii="Times New Roman" w:hAnsi="Times New Roman"/>
          <w:lang w:val="sv-SE"/>
        </w:rPr>
        <w:instrText xml:space="preserve"> SEQ Lampiran \* ARABIC </w:instrText>
      </w:r>
      <w:r w:rsidRPr="00921D67">
        <w:rPr>
          <w:rFonts w:ascii="Times New Roman" w:hAnsi="Times New Roman"/>
        </w:rPr>
        <w:fldChar w:fldCharType="separate"/>
      </w:r>
      <w:r w:rsidR="003A184F">
        <w:rPr>
          <w:rFonts w:ascii="Times New Roman" w:hAnsi="Times New Roman"/>
          <w:noProof/>
          <w:lang w:val="sv-SE"/>
        </w:rPr>
        <w:t>15</w:t>
      </w:r>
      <w:r w:rsidRPr="00921D67">
        <w:rPr>
          <w:rFonts w:ascii="Times New Roman" w:hAnsi="Times New Roman"/>
        </w:rPr>
        <w:fldChar w:fldCharType="end"/>
      </w:r>
      <w:r w:rsidR="000F7D68" w:rsidRPr="00921D67">
        <w:rPr>
          <w:rFonts w:ascii="Times New Roman" w:hAnsi="Times New Roman"/>
          <w:lang w:val="sv-SE"/>
        </w:rPr>
        <w:t xml:space="preserve"> </w:t>
      </w:r>
      <w:r w:rsidRPr="00921D67">
        <w:rPr>
          <w:rFonts w:ascii="Times New Roman" w:hAnsi="Times New Roman"/>
          <w:color w:val="000000" w:themeColor="text1"/>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F dan T Tabel</w:t>
      </w:r>
      <w:bookmarkEnd w:id="243"/>
    </w:p>
    <w:p w14:paraId="375DA64E" w14:textId="761337D6" w:rsidR="000006CC" w:rsidRPr="00921D67" w:rsidRDefault="00E14E28" w:rsidP="004704A3">
      <w:pPr>
        <w:rPr>
          <w:rFonts w:ascii="Times New Roman" w:hAnsi="Times New Roman"/>
          <w:lang w:val="sv-SE"/>
        </w:rPr>
      </w:pPr>
      <w:r w:rsidRPr="00921D67">
        <w:rPr>
          <w:rFonts w:ascii="Times New Roman" w:hAnsi="Times New Roman"/>
          <w:noProof/>
        </w:rPr>
        <w:drawing>
          <wp:inline distT="0" distB="0" distL="0" distR="0" wp14:anchorId="66459D6A" wp14:editId="59549830">
            <wp:extent cx="2813662" cy="2136568"/>
            <wp:effectExtent l="0" t="0" r="6350" b="0"/>
            <wp:docPr id="5261621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17693" cy="2139629"/>
                    </a:xfrm>
                    <a:prstGeom prst="rect">
                      <a:avLst/>
                    </a:prstGeom>
                    <a:noFill/>
                    <a:ln>
                      <a:noFill/>
                    </a:ln>
                  </pic:spPr>
                </pic:pic>
              </a:graphicData>
            </a:graphic>
          </wp:inline>
        </w:drawing>
      </w:r>
    </w:p>
    <w:p w14:paraId="0C9D92E3" w14:textId="27549475" w:rsidR="000006CC" w:rsidRPr="00921D67" w:rsidRDefault="000006CC" w:rsidP="004704A3">
      <w:pPr>
        <w:rPr>
          <w:rFonts w:ascii="Times New Roman" w:hAnsi="Times New Roman"/>
          <w:lang w:val="sv-SE"/>
        </w:rPr>
      </w:pPr>
    </w:p>
    <w:p w14:paraId="14E64B73" w14:textId="0782B60F" w:rsidR="000006CC" w:rsidRPr="00921D67" w:rsidRDefault="000006CC" w:rsidP="004704A3">
      <w:pPr>
        <w:rPr>
          <w:rFonts w:ascii="Times New Roman" w:hAnsi="Times New Roman"/>
          <w:lang w:val="sv-SE"/>
        </w:rPr>
      </w:pPr>
    </w:p>
    <w:p w14:paraId="4B9A2E86" w14:textId="3D61EE76" w:rsidR="000006CC" w:rsidRPr="00921D67" w:rsidRDefault="000006CC" w:rsidP="004704A3">
      <w:pPr>
        <w:rPr>
          <w:rFonts w:ascii="Times New Roman" w:hAnsi="Times New Roman"/>
          <w:lang w:val="sv-SE"/>
        </w:rPr>
      </w:pPr>
    </w:p>
    <w:p w14:paraId="5BE80E8E" w14:textId="36ECADE0" w:rsidR="000006CC" w:rsidRPr="00921D67" w:rsidRDefault="000006CC" w:rsidP="004704A3">
      <w:pPr>
        <w:rPr>
          <w:rFonts w:ascii="Times New Roman" w:hAnsi="Times New Roman"/>
          <w:lang w:val="sv-SE"/>
        </w:rPr>
      </w:pPr>
    </w:p>
    <w:p w14:paraId="77AF82B6" w14:textId="48B78481" w:rsidR="000006CC" w:rsidRPr="00921D67" w:rsidRDefault="000006CC" w:rsidP="004704A3">
      <w:pPr>
        <w:rPr>
          <w:rFonts w:ascii="Times New Roman" w:hAnsi="Times New Roman"/>
          <w:lang w:val="sv-SE"/>
        </w:rPr>
      </w:pPr>
    </w:p>
    <w:p w14:paraId="061A3F01" w14:textId="77777777" w:rsidR="00AD28D7" w:rsidRPr="00921D67" w:rsidRDefault="00AD28D7" w:rsidP="004704A3">
      <w:pPr>
        <w:rPr>
          <w:rFonts w:ascii="Times New Roman" w:hAnsi="Times New Roman"/>
          <w:lang w:val="sv-SE"/>
        </w:rPr>
      </w:pPr>
    </w:p>
    <w:p w14:paraId="3BAA3D41" w14:textId="77777777" w:rsidR="00AD28D7" w:rsidRPr="00921D67" w:rsidRDefault="00AD28D7" w:rsidP="004704A3">
      <w:pPr>
        <w:rPr>
          <w:rFonts w:ascii="Times New Roman" w:hAnsi="Times New Roman"/>
          <w:lang w:val="sv-SE"/>
        </w:rPr>
      </w:pPr>
    </w:p>
    <w:p w14:paraId="562282D0" w14:textId="77777777" w:rsidR="00AD28D7" w:rsidRPr="00921D67" w:rsidRDefault="00AD28D7" w:rsidP="004704A3">
      <w:pPr>
        <w:rPr>
          <w:rFonts w:ascii="Times New Roman" w:hAnsi="Times New Roman"/>
          <w:lang w:val="sv-SE"/>
        </w:rPr>
      </w:pPr>
    </w:p>
    <w:p w14:paraId="1E7F4659" w14:textId="77777777" w:rsidR="00AD28D7" w:rsidRPr="00921D67" w:rsidRDefault="00AD28D7" w:rsidP="004704A3">
      <w:pPr>
        <w:rPr>
          <w:rFonts w:ascii="Times New Roman" w:hAnsi="Times New Roman"/>
          <w:lang w:val="sv-SE"/>
        </w:rPr>
      </w:pPr>
    </w:p>
    <w:p w14:paraId="7530FF3F" w14:textId="77777777" w:rsidR="00AD28D7" w:rsidRPr="00921D67" w:rsidRDefault="00AD28D7" w:rsidP="004704A3">
      <w:pPr>
        <w:rPr>
          <w:rFonts w:ascii="Times New Roman" w:hAnsi="Times New Roman"/>
          <w:lang w:val="sv-SE"/>
        </w:rPr>
      </w:pPr>
    </w:p>
    <w:p w14:paraId="34F567EB" w14:textId="77777777" w:rsidR="00AD28D7" w:rsidRPr="00921D67" w:rsidRDefault="00AD28D7" w:rsidP="004704A3">
      <w:pPr>
        <w:rPr>
          <w:rFonts w:ascii="Times New Roman" w:hAnsi="Times New Roman"/>
          <w:lang w:val="sv-SE"/>
        </w:rPr>
      </w:pPr>
    </w:p>
    <w:p w14:paraId="3679CFEE" w14:textId="77777777" w:rsidR="00AD28D7" w:rsidRPr="00921D67" w:rsidRDefault="00AD28D7" w:rsidP="004704A3">
      <w:pPr>
        <w:rPr>
          <w:rFonts w:ascii="Times New Roman" w:hAnsi="Times New Roman"/>
          <w:lang w:val="sv-SE"/>
        </w:rPr>
      </w:pPr>
    </w:p>
    <w:p w14:paraId="54734EE2" w14:textId="77777777" w:rsidR="00AD28D7" w:rsidRPr="00921D67" w:rsidRDefault="00AD28D7" w:rsidP="004704A3">
      <w:pPr>
        <w:rPr>
          <w:rFonts w:ascii="Times New Roman" w:hAnsi="Times New Roman"/>
          <w:lang w:val="sv-SE"/>
        </w:rPr>
      </w:pPr>
    </w:p>
    <w:p w14:paraId="0E968404" w14:textId="77777777" w:rsidR="00AD28D7" w:rsidRPr="00921D67" w:rsidRDefault="00AD28D7" w:rsidP="004704A3">
      <w:pPr>
        <w:rPr>
          <w:rFonts w:ascii="Times New Roman" w:hAnsi="Times New Roman"/>
          <w:lang w:val="sv-SE"/>
        </w:rPr>
      </w:pPr>
    </w:p>
    <w:p w14:paraId="776A8214" w14:textId="77777777" w:rsidR="00AD28D7" w:rsidRPr="00921D67" w:rsidRDefault="00AD28D7" w:rsidP="004704A3">
      <w:pPr>
        <w:rPr>
          <w:rFonts w:ascii="Times New Roman" w:hAnsi="Times New Roman"/>
          <w:lang w:val="sv-SE"/>
        </w:rPr>
      </w:pPr>
    </w:p>
    <w:p w14:paraId="31FB06FF" w14:textId="77777777" w:rsidR="00AD28D7" w:rsidRPr="00921D67" w:rsidRDefault="00AD28D7" w:rsidP="004704A3">
      <w:pPr>
        <w:rPr>
          <w:rFonts w:ascii="Times New Roman" w:hAnsi="Times New Roman"/>
          <w:lang w:val="sv-SE"/>
        </w:rPr>
      </w:pPr>
    </w:p>
    <w:p w14:paraId="1CC83D8A" w14:textId="77777777" w:rsidR="00AD28D7" w:rsidRPr="00921D67" w:rsidRDefault="00AD28D7" w:rsidP="004704A3">
      <w:pPr>
        <w:rPr>
          <w:rFonts w:ascii="Times New Roman" w:hAnsi="Times New Roman"/>
          <w:lang w:val="sv-SE"/>
        </w:rPr>
      </w:pPr>
    </w:p>
    <w:p w14:paraId="5B9DB7D6" w14:textId="77777777" w:rsidR="00AD28D7" w:rsidRPr="00921D67" w:rsidRDefault="00AD28D7" w:rsidP="004704A3">
      <w:pPr>
        <w:rPr>
          <w:rFonts w:ascii="Times New Roman" w:hAnsi="Times New Roman"/>
          <w:lang w:val="sv-SE"/>
        </w:rPr>
      </w:pPr>
    </w:p>
    <w:p w14:paraId="463CF8F4" w14:textId="4E21698C" w:rsidR="00E14E28" w:rsidRPr="00921D67" w:rsidRDefault="00E14E28" w:rsidP="004704A3">
      <w:pPr>
        <w:rPr>
          <w:rFonts w:ascii="Times New Roman" w:hAnsi="Times New Roman"/>
          <w:lang w:val="sv-SE"/>
        </w:rPr>
      </w:pPr>
    </w:p>
    <w:p w14:paraId="68E7CC1B" w14:textId="77777777" w:rsidR="00E14E28" w:rsidRPr="00921D67" w:rsidRDefault="00E14E28" w:rsidP="004704A3">
      <w:pPr>
        <w:jc w:val="center"/>
        <w:rPr>
          <w:rFonts w:ascii="Times New Roman" w:hAnsi="Times New Roman"/>
          <w:b/>
          <w:bCs/>
          <w:lang w:val="sv-SE" w:eastAsia="en-ID"/>
        </w:rPr>
      </w:pPr>
      <w:r w:rsidRPr="00921D67">
        <w:rPr>
          <w:rFonts w:ascii="Times New Roman" w:hAnsi="Times New Roman"/>
          <w:b/>
          <w:bCs/>
          <w:lang w:val="sv-SE" w:eastAsia="en-ID"/>
        </w:rPr>
        <w:lastRenderedPageBreak/>
        <w:t>DAFTAR RIWAYAT HIDUP</w:t>
      </w:r>
    </w:p>
    <w:p w14:paraId="1F8E0BC4" w14:textId="77777777" w:rsidR="00E14E28" w:rsidRPr="00921D67" w:rsidRDefault="00E14E28" w:rsidP="004704A3">
      <w:pPr>
        <w:rPr>
          <w:rFonts w:ascii="Times New Roman" w:hAnsi="Times New Roman"/>
          <w:lang w:val="sv-SE" w:eastAsia="en-ID"/>
        </w:rPr>
      </w:pPr>
    </w:p>
    <w:p w14:paraId="27661D85" w14:textId="77777777" w:rsidR="00E14E28" w:rsidRPr="00921D67" w:rsidRDefault="00E14E28" w:rsidP="004704A3">
      <w:pPr>
        <w:rPr>
          <w:rFonts w:ascii="Times New Roman" w:hAnsi="Times New Roman"/>
          <w:lang w:val="sv-SE" w:eastAsia="en-ID"/>
        </w:rPr>
      </w:pPr>
      <w:r w:rsidRPr="00921D67">
        <w:rPr>
          <w:rFonts w:ascii="Times New Roman" w:hAnsi="Times New Roman"/>
          <w:lang w:val="sv-SE" w:eastAsia="en-ID"/>
        </w:rPr>
        <w:t>Bahwa yang bertandatangan di bawah ini :</w:t>
      </w:r>
    </w:p>
    <w:p w14:paraId="13873D74" w14:textId="07AB3F80" w:rsidR="00E14E28" w:rsidRPr="00921D67" w:rsidRDefault="00E14E28" w:rsidP="004704A3">
      <w:pPr>
        <w:rPr>
          <w:rFonts w:ascii="Times New Roman" w:hAnsi="Times New Roman"/>
          <w:lang w:val="en-ID" w:eastAsia="en-ID"/>
        </w:rPr>
      </w:pPr>
      <w:r w:rsidRPr="00921D67">
        <w:rPr>
          <w:rFonts w:ascii="Times New Roman" w:hAnsi="Times New Roman"/>
          <w:lang w:val="en-ID" w:eastAsia="en-ID"/>
        </w:rPr>
        <w:t xml:space="preserve">Nama Lengkap </w:t>
      </w:r>
      <w:r w:rsidRPr="00921D67">
        <w:rPr>
          <w:rFonts w:ascii="Times New Roman" w:hAnsi="Times New Roman"/>
          <w:lang w:val="en-ID" w:eastAsia="en-ID"/>
        </w:rPr>
        <w:tab/>
      </w:r>
      <w:r w:rsidRPr="00921D67">
        <w:rPr>
          <w:rFonts w:ascii="Times New Roman" w:hAnsi="Times New Roman"/>
          <w:lang w:val="en-ID" w:eastAsia="en-ID"/>
        </w:rPr>
        <w:tab/>
        <w:t>: Marchsanino Ridlotllah</w:t>
      </w:r>
    </w:p>
    <w:p w14:paraId="464D3F37" w14:textId="19C556C6" w:rsidR="00E14E28" w:rsidRPr="00921D67" w:rsidRDefault="00E14E28" w:rsidP="004704A3">
      <w:pPr>
        <w:rPr>
          <w:rFonts w:ascii="Times New Roman" w:hAnsi="Times New Roman"/>
          <w:lang w:val="en-ID" w:eastAsia="en-ID"/>
        </w:rPr>
      </w:pPr>
      <w:r w:rsidRPr="00921D67">
        <w:rPr>
          <w:rFonts w:ascii="Times New Roman" w:hAnsi="Times New Roman"/>
          <w:lang w:val="en-ID" w:eastAsia="en-ID"/>
        </w:rPr>
        <w:t xml:space="preserve">Tempat/Tanggal Lahir </w:t>
      </w:r>
      <w:r w:rsidRPr="00921D67">
        <w:rPr>
          <w:rFonts w:ascii="Times New Roman" w:hAnsi="Times New Roman"/>
          <w:lang w:val="en-ID" w:eastAsia="en-ID"/>
        </w:rPr>
        <w:tab/>
        <w:t>: Semarang, 8 Maret 2003</w:t>
      </w:r>
    </w:p>
    <w:p w14:paraId="1C7F040A" w14:textId="77777777" w:rsidR="00E14E28" w:rsidRPr="00921D67" w:rsidRDefault="00E14E28" w:rsidP="000F7D68">
      <w:pPr>
        <w:ind w:left="1985" w:hanging="1985"/>
        <w:rPr>
          <w:rFonts w:ascii="Times New Roman" w:hAnsi="Times New Roman"/>
          <w:lang w:val="en-ID" w:eastAsia="en-ID"/>
        </w:rPr>
      </w:pPr>
      <w:r w:rsidRPr="00921D67">
        <w:rPr>
          <w:rFonts w:ascii="Times New Roman" w:hAnsi="Times New Roman"/>
          <w:lang w:val="en-ID" w:eastAsia="en-ID"/>
        </w:rPr>
        <w:t xml:space="preserve">Kewarganegaraan </w:t>
      </w:r>
      <w:r w:rsidRPr="00921D67">
        <w:rPr>
          <w:rFonts w:ascii="Times New Roman" w:hAnsi="Times New Roman"/>
          <w:lang w:val="en-ID" w:eastAsia="en-ID"/>
        </w:rPr>
        <w:tab/>
      </w:r>
      <w:r w:rsidRPr="00921D67">
        <w:rPr>
          <w:rFonts w:ascii="Times New Roman" w:hAnsi="Times New Roman"/>
          <w:lang w:val="en-ID" w:eastAsia="en-ID"/>
        </w:rPr>
        <w:tab/>
        <w:t>: Indonesia</w:t>
      </w:r>
    </w:p>
    <w:p w14:paraId="2D37664F" w14:textId="0AD525F6" w:rsidR="00E14E28" w:rsidRPr="00921D67" w:rsidRDefault="00E14E28" w:rsidP="000F7D68">
      <w:pPr>
        <w:ind w:left="993" w:hanging="993"/>
        <w:rPr>
          <w:rFonts w:ascii="Times New Roman" w:hAnsi="Times New Roman"/>
          <w:lang w:val="sv-SE" w:eastAsia="en-ID"/>
        </w:rPr>
      </w:pPr>
      <w:r w:rsidRPr="00921D67">
        <w:rPr>
          <w:rFonts w:ascii="Times New Roman" w:hAnsi="Times New Roman"/>
          <w:lang w:val="sv-SE" w:eastAsia="en-ID"/>
        </w:rPr>
        <w:t>Alamat</w:t>
      </w:r>
      <w:r w:rsidRPr="00921D67">
        <w:rPr>
          <w:rFonts w:ascii="Times New Roman" w:hAnsi="Times New Roman"/>
          <w:lang w:val="sv-SE" w:eastAsia="en-ID"/>
        </w:rPr>
        <w:tab/>
      </w:r>
      <w:r w:rsidRPr="00921D67">
        <w:rPr>
          <w:rFonts w:ascii="Times New Roman" w:hAnsi="Times New Roman"/>
          <w:lang w:val="sv-SE" w:eastAsia="en-ID"/>
        </w:rPr>
        <w:tab/>
      </w:r>
      <w:r w:rsidRPr="00921D67">
        <w:rPr>
          <w:rFonts w:ascii="Times New Roman" w:hAnsi="Times New Roman"/>
          <w:lang w:val="sv-SE" w:eastAsia="en-ID"/>
        </w:rPr>
        <w:tab/>
        <w:t xml:space="preserve">: Bukit Manyaran Permai Block C-16, Kel.Sadeng, Kec.Gunung </w:t>
      </w:r>
      <w:r w:rsidRPr="00921D67">
        <w:rPr>
          <w:rFonts w:ascii="Times New Roman" w:hAnsi="Times New Roman"/>
          <w:lang w:val="sv-SE" w:eastAsia="en-ID"/>
        </w:rPr>
        <w:tab/>
      </w:r>
      <w:r w:rsidRPr="00921D67">
        <w:rPr>
          <w:rFonts w:ascii="Times New Roman" w:hAnsi="Times New Roman"/>
          <w:lang w:val="sv-SE" w:eastAsia="en-ID"/>
        </w:rPr>
        <w:tab/>
      </w:r>
      <w:r w:rsidRPr="00921D67">
        <w:rPr>
          <w:rFonts w:ascii="Times New Roman" w:hAnsi="Times New Roman"/>
          <w:lang w:val="sv-SE" w:eastAsia="en-ID"/>
        </w:rPr>
        <w:tab/>
      </w:r>
      <w:r w:rsidR="004704A3" w:rsidRPr="00921D67">
        <w:rPr>
          <w:rFonts w:ascii="Times New Roman" w:hAnsi="Times New Roman"/>
          <w:lang w:val="sv-SE" w:eastAsia="en-ID"/>
        </w:rPr>
        <w:tab/>
      </w:r>
      <w:r w:rsidRPr="00921D67">
        <w:rPr>
          <w:rFonts w:ascii="Times New Roman" w:hAnsi="Times New Roman"/>
          <w:lang w:val="sv-SE" w:eastAsia="en-ID"/>
        </w:rPr>
        <w:t xml:space="preserve">Pati, Kota Semarang, Jawa Tengah </w:t>
      </w:r>
    </w:p>
    <w:p w14:paraId="415CBAA4" w14:textId="2E1E01EB" w:rsidR="00E14E28" w:rsidRPr="00921D67" w:rsidRDefault="00E14E28" w:rsidP="004704A3">
      <w:pPr>
        <w:rPr>
          <w:rFonts w:ascii="Times New Roman" w:hAnsi="Times New Roman"/>
          <w:lang w:val="en-ID" w:eastAsia="en-ID"/>
        </w:rPr>
      </w:pPr>
      <w:r w:rsidRPr="00921D67">
        <w:rPr>
          <w:rFonts w:ascii="Times New Roman" w:hAnsi="Times New Roman"/>
          <w:lang w:val="en-ID" w:eastAsia="en-ID"/>
        </w:rPr>
        <w:t xml:space="preserve">Nomor Telepon/Hp </w:t>
      </w:r>
      <w:r w:rsidRPr="00921D67">
        <w:rPr>
          <w:rFonts w:ascii="Times New Roman" w:hAnsi="Times New Roman"/>
          <w:lang w:val="en-ID" w:eastAsia="en-ID"/>
        </w:rPr>
        <w:tab/>
        <w:t>: 089519293266</w:t>
      </w:r>
    </w:p>
    <w:p w14:paraId="1D710C88" w14:textId="392EE15C" w:rsidR="00E14E28" w:rsidRPr="00921D67" w:rsidRDefault="00E14E28" w:rsidP="004704A3">
      <w:pPr>
        <w:rPr>
          <w:rFonts w:ascii="Times New Roman" w:hAnsi="Times New Roman"/>
          <w:lang w:val="en-ID" w:eastAsia="en-ID"/>
        </w:rPr>
      </w:pPr>
      <w:r w:rsidRPr="00921D67">
        <w:rPr>
          <w:rFonts w:ascii="Times New Roman" w:hAnsi="Times New Roman"/>
          <w:lang w:val="en-ID" w:eastAsia="en-ID"/>
        </w:rPr>
        <w:t>Email</w:t>
      </w:r>
      <w:r w:rsidRPr="00921D67">
        <w:rPr>
          <w:rFonts w:ascii="Times New Roman" w:hAnsi="Times New Roman"/>
          <w:lang w:val="en-ID" w:eastAsia="en-ID"/>
        </w:rPr>
        <w:tab/>
      </w:r>
      <w:r w:rsidRPr="00921D67">
        <w:rPr>
          <w:rFonts w:ascii="Times New Roman" w:hAnsi="Times New Roman"/>
          <w:lang w:val="en-ID" w:eastAsia="en-ID"/>
        </w:rPr>
        <w:tab/>
      </w:r>
      <w:r w:rsidRPr="00921D67">
        <w:rPr>
          <w:rFonts w:ascii="Times New Roman" w:hAnsi="Times New Roman"/>
          <w:lang w:val="en-ID" w:eastAsia="en-ID"/>
        </w:rPr>
        <w:tab/>
        <w:t xml:space="preserve">: </w:t>
      </w:r>
      <w:hyperlink r:id="rId44" w:history="1">
        <w:r w:rsidRPr="00921D67">
          <w:rPr>
            <w:rStyle w:val="Hyperlink"/>
            <w:rFonts w:ascii="Times New Roman" w:hAnsi="Times New Roman"/>
            <w:sz w:val="24"/>
            <w:szCs w:val="24"/>
            <w:lang w:val="en-ID" w:eastAsia="en-ID"/>
          </w:rPr>
          <w:t>marchsanino22@gmail.com</w:t>
        </w:r>
      </w:hyperlink>
      <w:r w:rsidRPr="00921D67">
        <w:rPr>
          <w:rFonts w:ascii="Times New Roman" w:hAnsi="Times New Roman"/>
          <w:lang w:val="en-ID" w:eastAsia="en-ID"/>
        </w:rPr>
        <w:t xml:space="preserve"> </w:t>
      </w:r>
    </w:p>
    <w:p w14:paraId="14FA86EA" w14:textId="77777777" w:rsidR="00E14E28" w:rsidRPr="00921D67" w:rsidRDefault="00E14E28" w:rsidP="004704A3">
      <w:pPr>
        <w:rPr>
          <w:rFonts w:ascii="Times New Roman" w:hAnsi="Times New Roman"/>
          <w:lang w:val="sv-SE" w:eastAsia="en-ID"/>
        </w:rPr>
      </w:pPr>
      <w:r w:rsidRPr="00921D67">
        <w:rPr>
          <w:rFonts w:ascii="Times New Roman" w:hAnsi="Times New Roman"/>
          <w:lang w:val="sv-SE" w:eastAsia="en-ID"/>
        </w:rPr>
        <w:t>PENDIDIKAN FORMAL</w:t>
      </w:r>
    </w:p>
    <w:p w14:paraId="6A1679C0" w14:textId="51532939" w:rsidR="00E14E28" w:rsidRPr="00921D67" w:rsidRDefault="00E14E28" w:rsidP="004704A3">
      <w:pPr>
        <w:rPr>
          <w:rFonts w:ascii="Times New Roman" w:hAnsi="Times New Roman"/>
          <w:lang w:val="sv-SE" w:eastAsia="en-ID"/>
        </w:rPr>
      </w:pPr>
      <w:r w:rsidRPr="00921D67">
        <w:rPr>
          <w:rFonts w:ascii="Times New Roman" w:hAnsi="Times New Roman"/>
          <w:lang w:val="sv-SE" w:eastAsia="en-ID"/>
        </w:rPr>
        <w:t>1. TK Siti Sulaichah 2008-2009</w:t>
      </w:r>
    </w:p>
    <w:p w14:paraId="7B49A42C" w14:textId="1DAF6825" w:rsidR="00E14E28" w:rsidRPr="00921D67" w:rsidRDefault="00E14E28" w:rsidP="004704A3">
      <w:pPr>
        <w:rPr>
          <w:rFonts w:ascii="Times New Roman" w:hAnsi="Times New Roman"/>
          <w:lang w:val="sv-SE" w:eastAsia="en-ID"/>
        </w:rPr>
      </w:pPr>
      <w:r w:rsidRPr="00921D67">
        <w:rPr>
          <w:rFonts w:ascii="Times New Roman" w:hAnsi="Times New Roman"/>
          <w:lang w:val="sv-SE" w:eastAsia="en-ID"/>
        </w:rPr>
        <w:t>2. SDIT Siti Sulaichah 2009-2015</w:t>
      </w:r>
    </w:p>
    <w:p w14:paraId="532C1BA0" w14:textId="07A9DBEC" w:rsidR="00E14E28" w:rsidRPr="00921D67" w:rsidRDefault="00E14E28" w:rsidP="004704A3">
      <w:pPr>
        <w:rPr>
          <w:rFonts w:ascii="Times New Roman" w:hAnsi="Times New Roman"/>
          <w:lang w:val="sv-SE" w:eastAsia="en-ID"/>
        </w:rPr>
      </w:pPr>
      <w:r w:rsidRPr="00921D67">
        <w:rPr>
          <w:rFonts w:ascii="Times New Roman" w:hAnsi="Times New Roman"/>
          <w:lang w:val="sv-SE" w:eastAsia="en-ID"/>
        </w:rPr>
        <w:t>3. SMPN 22 Semarang 2015-2018</w:t>
      </w:r>
    </w:p>
    <w:p w14:paraId="5E2CBBD7" w14:textId="58BFDBB7" w:rsidR="00E14E28" w:rsidRPr="00921D67" w:rsidRDefault="00E14E28" w:rsidP="004704A3">
      <w:pPr>
        <w:rPr>
          <w:rFonts w:ascii="Times New Roman" w:hAnsi="Times New Roman"/>
          <w:lang w:val="en-ID" w:eastAsia="en-ID"/>
        </w:rPr>
      </w:pPr>
      <w:r w:rsidRPr="00921D67">
        <w:rPr>
          <w:rFonts w:ascii="Times New Roman" w:hAnsi="Times New Roman"/>
          <w:lang w:val="en-ID" w:eastAsia="en-ID"/>
        </w:rPr>
        <w:t>4. SMAN 7 Semarang 2018-2021</w:t>
      </w:r>
    </w:p>
    <w:p w14:paraId="752F0477" w14:textId="77777777" w:rsidR="00E14E28" w:rsidRPr="00921D67" w:rsidRDefault="00E14E28" w:rsidP="004704A3">
      <w:pPr>
        <w:rPr>
          <w:rFonts w:ascii="Times New Roman" w:hAnsi="Times New Roman"/>
          <w:lang w:val="en-ID" w:eastAsia="en-ID"/>
        </w:rPr>
      </w:pPr>
      <w:r w:rsidRPr="00921D67">
        <w:rPr>
          <w:rFonts w:ascii="Times New Roman" w:hAnsi="Times New Roman"/>
          <w:lang w:val="en-ID" w:eastAsia="en-ID"/>
        </w:rPr>
        <w:t>5. UIN WALISONGO SEMARANG 2021-2025</w:t>
      </w:r>
    </w:p>
    <w:p w14:paraId="27CB2F82" w14:textId="77777777" w:rsidR="00E14E28" w:rsidRPr="00921D67" w:rsidRDefault="00E14E28" w:rsidP="004704A3">
      <w:pPr>
        <w:rPr>
          <w:rFonts w:ascii="Times New Roman" w:hAnsi="Times New Roman"/>
          <w:lang w:val="it-IT" w:eastAsia="en-ID"/>
        </w:rPr>
      </w:pPr>
      <w:r w:rsidRPr="00921D67">
        <w:rPr>
          <w:rFonts w:ascii="Times New Roman" w:hAnsi="Times New Roman"/>
          <w:lang w:val="it-IT" w:eastAsia="en-ID"/>
        </w:rPr>
        <w:t>PENGALAMAN ORGANISASI</w:t>
      </w:r>
    </w:p>
    <w:p w14:paraId="38EA65D2" w14:textId="5C0BB27B" w:rsidR="00E14E28" w:rsidRPr="00921D67" w:rsidRDefault="00E14E28" w:rsidP="004704A3">
      <w:pPr>
        <w:rPr>
          <w:rFonts w:ascii="Times New Roman" w:hAnsi="Times New Roman"/>
          <w:lang w:val="it-IT" w:eastAsia="en-ID"/>
        </w:rPr>
      </w:pPr>
      <w:r w:rsidRPr="00921D67">
        <w:rPr>
          <w:rFonts w:ascii="Times New Roman" w:hAnsi="Times New Roman"/>
          <w:lang w:val="it-IT" w:eastAsia="en-ID"/>
        </w:rPr>
        <w:t xml:space="preserve">1. </w:t>
      </w:r>
      <w:r w:rsidRPr="00921D67">
        <w:rPr>
          <w:rFonts w:ascii="Times New Roman" w:hAnsi="Times New Roman"/>
          <w:lang w:val="sv-SE" w:eastAsia="en-ID"/>
        </w:rPr>
        <w:t>UKM KSPM INVEST 2021-2022</w:t>
      </w:r>
    </w:p>
    <w:p w14:paraId="1350E9BB" w14:textId="06A49C8D" w:rsidR="00E14E28" w:rsidRPr="00921D67" w:rsidRDefault="00E14E28" w:rsidP="004704A3">
      <w:pPr>
        <w:rPr>
          <w:rFonts w:ascii="Times New Roman" w:hAnsi="Times New Roman"/>
          <w:lang w:val="sv-SE" w:eastAsia="en-ID"/>
        </w:rPr>
      </w:pPr>
      <w:r w:rsidRPr="00921D67">
        <w:rPr>
          <w:rFonts w:ascii="Times New Roman" w:hAnsi="Times New Roman"/>
          <w:lang w:val="sv-SE" w:eastAsia="en-ID"/>
        </w:rPr>
        <w:t>2. FEBI Sport 2021-2025</w:t>
      </w:r>
    </w:p>
    <w:p w14:paraId="432025D9" w14:textId="77777777" w:rsidR="00E14E28" w:rsidRPr="00921D67" w:rsidRDefault="00E14E28" w:rsidP="004704A3">
      <w:pPr>
        <w:rPr>
          <w:rFonts w:ascii="Times New Roman" w:hAnsi="Times New Roman"/>
          <w:lang w:val="sv-SE" w:eastAsia="en-ID"/>
        </w:rPr>
      </w:pPr>
      <w:r w:rsidRPr="00921D67">
        <w:rPr>
          <w:rFonts w:ascii="Times New Roman" w:hAnsi="Times New Roman"/>
          <w:lang w:val="sv-SE" w:eastAsia="en-ID"/>
        </w:rPr>
        <w:t>Demikian riwayat hidup ini, saya buat dengan sebenar – benarnya untuk di</w:t>
      </w:r>
    </w:p>
    <w:p w14:paraId="4358DE82" w14:textId="09A1A07B" w:rsidR="00E14E28" w:rsidRPr="00921D67" w:rsidRDefault="00E14E28" w:rsidP="004704A3">
      <w:pPr>
        <w:rPr>
          <w:rFonts w:ascii="Times New Roman" w:hAnsi="Times New Roman"/>
          <w:lang w:val="pt-BR" w:eastAsia="en-ID"/>
        </w:rPr>
      </w:pPr>
      <w:r w:rsidRPr="00921D67">
        <w:rPr>
          <w:rFonts w:ascii="Times New Roman" w:hAnsi="Times New Roman"/>
          <w:noProof/>
          <w:lang w:val="pt-BR" w:eastAsia="en-ID"/>
        </w:rPr>
        <w:drawing>
          <wp:anchor distT="0" distB="0" distL="114300" distR="114300" simplePos="0" relativeHeight="251676160" behindDoc="1" locked="0" layoutInCell="1" allowOverlap="1" wp14:anchorId="213AFE40" wp14:editId="20D9DBBF">
            <wp:simplePos x="0" y="0"/>
            <wp:positionH relativeFrom="column">
              <wp:posOffset>4310380</wp:posOffset>
            </wp:positionH>
            <wp:positionV relativeFrom="paragraph">
              <wp:posOffset>259715</wp:posOffset>
            </wp:positionV>
            <wp:extent cx="1417955" cy="1994535"/>
            <wp:effectExtent l="0" t="2540" r="8255" b="8255"/>
            <wp:wrapTight wrapText="bothSides">
              <wp:wrapPolygon edited="0">
                <wp:start x="21639" y="28"/>
                <wp:lineTo x="164" y="28"/>
                <wp:lineTo x="164" y="21483"/>
                <wp:lineTo x="21639" y="21483"/>
                <wp:lineTo x="21639" y="28"/>
              </wp:wrapPolygon>
            </wp:wrapTight>
            <wp:docPr id="5749714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71412" name="Picture 574971412"/>
                    <pic:cNvPicPr/>
                  </pic:nvPicPr>
                  <pic:blipFill>
                    <a:blip r:embed="rId45"/>
                    <a:stretch>
                      <a:fillRect/>
                    </a:stretch>
                  </pic:blipFill>
                  <pic:spPr>
                    <a:xfrm rot="16200000">
                      <a:off x="0" y="0"/>
                      <a:ext cx="1417955" cy="1994535"/>
                    </a:xfrm>
                    <a:prstGeom prst="rect">
                      <a:avLst/>
                    </a:prstGeom>
                  </pic:spPr>
                </pic:pic>
              </a:graphicData>
            </a:graphic>
          </wp:anchor>
        </w:drawing>
      </w:r>
      <w:r w:rsidRPr="00921D67">
        <w:rPr>
          <w:rFonts w:ascii="Times New Roman" w:hAnsi="Times New Roman"/>
          <w:lang w:val="pt-BR" w:eastAsia="en-ID"/>
        </w:rPr>
        <w:t>gunakan sebagaimana mestinya.</w:t>
      </w:r>
    </w:p>
    <w:p w14:paraId="435CF18D" w14:textId="41FB6923" w:rsidR="00E14E28" w:rsidRPr="00921D67" w:rsidRDefault="00E14E28" w:rsidP="004704A3">
      <w:pPr>
        <w:jc w:val="right"/>
        <w:rPr>
          <w:rFonts w:ascii="Times New Roman" w:hAnsi="Times New Roman"/>
          <w:lang w:val="pt-BR" w:eastAsia="en-ID"/>
        </w:rPr>
      </w:pPr>
      <w:r w:rsidRPr="00921D67">
        <w:rPr>
          <w:rFonts w:ascii="Times New Roman" w:hAnsi="Times New Roman"/>
          <w:lang w:val="pt-BR" w:eastAsia="en-ID"/>
        </w:rPr>
        <w:t>Semarang, Juni 2025</w:t>
      </w:r>
    </w:p>
    <w:p w14:paraId="5FAB7D45" w14:textId="2DC8C105" w:rsidR="00E14E28" w:rsidRPr="00921D67" w:rsidRDefault="00E14E28" w:rsidP="004704A3">
      <w:pPr>
        <w:rPr>
          <w:rFonts w:ascii="Times New Roman" w:hAnsi="Times New Roman"/>
          <w:lang w:val="pt-BR" w:eastAsia="en-ID"/>
        </w:rPr>
      </w:pPr>
    </w:p>
    <w:p w14:paraId="50F1B21B" w14:textId="77777777" w:rsidR="00E14E28" w:rsidRPr="00921D67" w:rsidRDefault="00E14E28" w:rsidP="004704A3">
      <w:pPr>
        <w:rPr>
          <w:rFonts w:ascii="Times New Roman" w:hAnsi="Times New Roman"/>
          <w:lang w:val="pt-BR" w:eastAsia="en-ID"/>
        </w:rPr>
      </w:pPr>
    </w:p>
    <w:p w14:paraId="634AA12E" w14:textId="77777777" w:rsidR="00E14E28" w:rsidRPr="00921D67" w:rsidRDefault="00E14E28" w:rsidP="004704A3">
      <w:pPr>
        <w:rPr>
          <w:rFonts w:ascii="Times New Roman" w:hAnsi="Times New Roman"/>
          <w:lang w:val="pt-BR" w:eastAsia="en-ID"/>
        </w:rPr>
      </w:pPr>
    </w:p>
    <w:p w14:paraId="411646B7" w14:textId="77777777" w:rsidR="00E14E28" w:rsidRPr="00921D67" w:rsidRDefault="00E14E28" w:rsidP="004704A3">
      <w:pPr>
        <w:rPr>
          <w:rFonts w:ascii="Times New Roman" w:hAnsi="Times New Roman"/>
          <w:lang w:val="pt-BR" w:eastAsia="en-ID"/>
        </w:rPr>
      </w:pPr>
    </w:p>
    <w:p w14:paraId="036C32DC" w14:textId="622EFFCE" w:rsidR="00E14E28" w:rsidRPr="00921D67" w:rsidRDefault="00E14E28" w:rsidP="004704A3">
      <w:pPr>
        <w:ind w:left="7200"/>
        <w:rPr>
          <w:rFonts w:ascii="Times New Roman" w:hAnsi="Times New Roman"/>
          <w:sz w:val="24"/>
          <w:szCs w:val="24"/>
          <w:lang w:val="it-IT" w:eastAsia="en-ID"/>
        </w:rPr>
      </w:pPr>
      <w:r w:rsidRPr="00921D67">
        <w:rPr>
          <w:rFonts w:ascii="Times New Roman" w:hAnsi="Times New Roman"/>
          <w:sz w:val="24"/>
          <w:szCs w:val="24"/>
          <w:lang w:val="it-IT" w:eastAsia="en-ID"/>
        </w:rPr>
        <w:t>Marchsanino R.</w:t>
      </w:r>
    </w:p>
    <w:sectPr w:rsidR="00E14E28" w:rsidRPr="00921D67" w:rsidSect="00B92DD7">
      <w:type w:val="continuous"/>
      <w:pgSz w:w="11906" w:h="16838" w:code="9"/>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89A98" w14:textId="77777777" w:rsidR="006670DF" w:rsidRDefault="006670DF" w:rsidP="00F36A75">
      <w:pPr>
        <w:spacing w:after="0" w:line="240" w:lineRule="auto"/>
      </w:pPr>
      <w:r>
        <w:separator/>
      </w:r>
    </w:p>
  </w:endnote>
  <w:endnote w:type="continuationSeparator" w:id="0">
    <w:p w14:paraId="46A41FF4" w14:textId="77777777" w:rsidR="006670DF" w:rsidRDefault="006670DF" w:rsidP="00F36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339D" w14:textId="77777777" w:rsidR="00E51A82" w:rsidRDefault="00E51A82">
    <w:pPr>
      <w:pStyle w:val="Footer"/>
      <w:jc w:val="center"/>
    </w:pPr>
    <w:r>
      <w:fldChar w:fldCharType="begin"/>
    </w:r>
    <w:r>
      <w:instrText xml:space="preserve"> PAGE   \* MERGEFORMAT </w:instrText>
    </w:r>
    <w:r>
      <w:fldChar w:fldCharType="separate"/>
    </w:r>
    <w:r>
      <w:rPr>
        <w:noProof/>
      </w:rPr>
      <w:t>2</w:t>
    </w:r>
    <w:r>
      <w:rPr>
        <w:noProof/>
      </w:rPr>
      <w:fldChar w:fldCharType="end"/>
    </w:r>
  </w:p>
  <w:p w14:paraId="68AF5147" w14:textId="77777777" w:rsidR="00F31C3D" w:rsidRDefault="00F31C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1903" w14:textId="754002D2" w:rsidR="00E1368D" w:rsidRDefault="00E1368D">
    <w:pPr>
      <w:pStyle w:val="Footer"/>
      <w:jc w:val="center"/>
    </w:pPr>
  </w:p>
  <w:p w14:paraId="46827681" w14:textId="77777777" w:rsidR="00E1368D" w:rsidRDefault="00E13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9316D" w14:textId="77777777" w:rsidR="006670DF" w:rsidRDefault="006670DF" w:rsidP="00F36A75">
      <w:pPr>
        <w:spacing w:after="0" w:line="240" w:lineRule="auto"/>
      </w:pPr>
      <w:r>
        <w:separator/>
      </w:r>
    </w:p>
  </w:footnote>
  <w:footnote w:type="continuationSeparator" w:id="0">
    <w:p w14:paraId="4F30904D" w14:textId="77777777" w:rsidR="006670DF" w:rsidRDefault="006670DF" w:rsidP="00F36A75">
      <w:pPr>
        <w:spacing w:after="0" w:line="240" w:lineRule="auto"/>
      </w:pPr>
      <w:r>
        <w:continuationSeparator/>
      </w:r>
    </w:p>
  </w:footnote>
  <w:footnote w:id="1">
    <w:p w14:paraId="262526A9" w14:textId="678E9587" w:rsidR="001D2503" w:rsidRPr="007F1730" w:rsidRDefault="001D2503"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6F3229" w:rsidRPr="007F1730">
        <w:rPr>
          <w:rFonts w:ascii="Times New Roman" w:hAnsi="Times New Roman"/>
          <w:lang w:val="sv-SE"/>
        </w:rPr>
        <w:instrText>ADDIN CSL_CITATION {"citationItems":[{"id":"ITEM-1","itemData":{"author":[{"dropping-particle":"","family":"Farah Amalia","given":"Fita Nurotul Faizah","non-dropping-particle":"","parse-names":false,"suffix":""}],"id":"ITEM-1","issued":{"date-parts":[["2022"]]},"page":"298-305","title":"Optimalisasi Produk Teknologi Informasi Dan Komunikasi Untuk Pemasaran Bisnis Di Kalangan Santri Pondok Pesantren Muslimat Ngaliyan","type":"article-journal","volume":"9"},"uris":["http://www.mendeley.com/documents/?uuid=d5921711-0438-4b9f-9b66-970fc1206ba4"]}],"mendeley":{"formattedCitation":"Fita Nurotul Faizah Farah Amalia, ‘Optimalisasi Produk Teknologi Informasi Dan Komunikasi Untuk Pemasaran Bisnis Di Kalangan Santri Pondok Pesantren Muslimat Ngaliyan’, 9 (2022), pp. 298–305.","plainTextFormattedCitation":"Fita Nurotul Faizah Farah Amalia, ‘Optimalisasi Produk Teknologi Informasi Dan Komunikasi Untuk Pemasaran Bisnis Di Kalangan Santri Pondok Pesantren Muslimat Ngaliyan’, 9 (2022), pp. 298–305.","previouslyFormattedCitation":"Fita Nurotul Faizah Farah Amalia, ‘Optimalisasi Produk Teknologi Informasi Dan Komunikasi Untuk Pemasaran Bisnis Di Kalangan Santri Pondok Pesantren Muslimat Ngaliyan’, 9 (2022), pp. 298–305."},"properties":{"noteIndex":1},"schema":"https://github.com/citation-style-language/schema/raw/master/csl-citation.json"}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Fita Nurotul Faizah Farah Amalia, ‘Optimalisasi Produk Teknologi Informasi Dan Komunikasi Untuk Pemasaran Bisnis Di Kalangan Santri Pondok Pesantren Muslimat Ngaliyan’, 9 (2022), pp. 298–305.</w:t>
      </w:r>
      <w:r w:rsidRPr="007F1730">
        <w:rPr>
          <w:rFonts w:ascii="Times New Roman" w:hAnsi="Times New Roman"/>
        </w:rPr>
        <w:fldChar w:fldCharType="end"/>
      </w:r>
    </w:p>
  </w:footnote>
  <w:footnote w:id="2">
    <w:p w14:paraId="5DE4E7D0" w14:textId="12ABF78A" w:rsidR="005D52C4" w:rsidRPr="007F1730" w:rsidRDefault="005D52C4"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1D2503" w:rsidRPr="007F1730">
        <w:rPr>
          <w:rFonts w:ascii="Times New Roman" w:hAnsi="Times New Roman"/>
          <w:lang w:val="sv-SE"/>
        </w:rPr>
        <w:instrText>ADDIN CSL_CITATION {"citationItems":[{"id":"ITEM-1","itemData":{"abstract":"This study aims to determine 1) the interest of young women in local skincare cosmetic products in Surabaya 2) the interest of young women in foreign skincare cosmetic products (Korea), 3) to find out the comparison of the interest of young women between local products and foreign products. This research is quantitative. The population of this study were young women students of SMK Pariwisata Satya Widya Surabaya. Furthermore, the research sample was taken randomly as many as 140 respondents. The data collection instrument used a questionnaire. Analysis of the data used is Chi-Square. The results showed 1). Young women's interest in Korean skincare has a mean rank value of 120.22 and a sum of the rank value of 16830.50. 2). young women's interest in local skincare is the mean rank value of 160.78 from 140 respondents and the sum of the rank value of 22509.50. 3). Comparison of teenage girls' consumer interest between local cosmetics and foreign (Korean) cosmetics based on the chi-square test and Mann-Whitney U concluded that Korean skincare is the most in-demand by young women.","author":[{"dropping-particle":"","family":"Riha","given":"Iflachah","non-dropping-particle":"","parse-names":false,"suffix":""},{"dropping-particle":"","family":"Maspiyah","given":"","non-dropping-particle":"","parse-names":false,"suffix":""},{"dropping-particle":"","family":"Pritasari","given":"Octaverina Kecvara","non-dropping-particle":"","parse-names":false,"suffix":""},{"dropping-particle":"","family":"Dwiyanti","given":"Sri","non-dropping-particle":"","parse-names":false,"suffix":""}],"container-title":"E-Jurnal","id":"ITEM-1","issued":{"date-parts":[["2021"]]},"title":"Analisis Perbandingan Minat Konsumen Remaja Putri Siswa Smk Pariwisata Terhadap Produk Kosmetik Skincare Antara Produk Lokal Di Surabaya Dan Produk Luar Negeri (Korea)","type":"article-journal"},"uris":["http://www.mendeley.com/documents/?uuid=386f09bf-a18e-4ab3-8cdf-85cf311ad051"]}],"mendeley":{"formattedCitation":"Iflachah Riha and others, ‘Analisis Perbandingan Minat Konsumen Remaja Putri Siswa Smk Pariwisata Terhadap Produk Kosmetik Skincare Antara Produk Lokal Di Surabaya Dan Produk Luar Negeri (Korea)’, &lt;i&gt;E-Jurnal&lt;/i&gt;, 2021.","plainTextFormattedCitation":"Iflachah Riha and others, ‘Analisis Perbandingan Minat Konsumen Remaja Putri Siswa Smk Pariwisata Terhadap Produk Kosmetik Skincare Antara Produk Lokal Di Surabaya Dan Produk Luar Negeri (Korea)’, E-Jurnal, 2021.","previouslyFormattedCitation":"Iflachah Riha and others, ‘Analisis Perbandingan Minat Konsumen Remaja Putri Siswa Smk Pariwisata Terhadap Produk Kosmetik Skincare Antara Produk Lokal Di Surabaya Dan Produk Luar Negeri (Korea)’, &lt;i&gt;E-Jurnal&lt;/i&gt;, 2021."},"properties":{"noteIndex":2},"schema":"https://github.com/citation-style-language/schema/raw/master/csl-citation.json"}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Iflachah Riha and others, ‘Analisis Perbandingan Minat Konsumen Remaja Putri Siswa Smk Pariwisata Terhadap Produk Kosmetik Skincare Antara Produk Lokal Di Surabaya Dan Produk Luar Negeri (Korea)’, </w:t>
      </w:r>
      <w:r w:rsidRPr="007F1730">
        <w:rPr>
          <w:rFonts w:ascii="Times New Roman" w:hAnsi="Times New Roman"/>
          <w:i/>
          <w:noProof/>
          <w:lang w:val="sv-SE"/>
        </w:rPr>
        <w:t>E-Jurnal</w:t>
      </w:r>
      <w:r w:rsidRPr="007F1730">
        <w:rPr>
          <w:rFonts w:ascii="Times New Roman" w:hAnsi="Times New Roman"/>
          <w:noProof/>
          <w:lang w:val="sv-SE"/>
        </w:rPr>
        <w:t>, 2021.</w:t>
      </w:r>
      <w:r w:rsidRPr="007F1730">
        <w:rPr>
          <w:rFonts w:ascii="Times New Roman" w:hAnsi="Times New Roman"/>
        </w:rPr>
        <w:fldChar w:fldCharType="end"/>
      </w:r>
    </w:p>
  </w:footnote>
  <w:footnote w:id="3">
    <w:p w14:paraId="641049CD" w14:textId="7D8DD96E" w:rsidR="00FC63EB" w:rsidRPr="007F1730" w:rsidRDefault="00FC63EB"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1D2503" w:rsidRPr="007F1730">
        <w:rPr>
          <w:rFonts w:ascii="Times New Roman" w:hAnsi="Times New Roman"/>
          <w:lang w:val="sv-SE"/>
        </w:rPr>
        <w:instrText>ADDIN CSL_CITATION {"citationItems":[{"id":"ITEM-1","itemData":{"author":[{"dropping-particle":"","family":"Endit","given":"Nikita Puspita Ing","non-dropping-particle":"","parse-names":false,"suffix":""}],"container-title":"ukmindonesia.id","id":"ITEM-1","issued":{"date-parts":[["2022"]]},"title":"Peluang Pasar: Produk Kecantikan Dan Perawatan","type":"article-journal"},"uris":["http://www.mendeley.com/documents/?uuid=4f3fb5f2-1972-4045-9c87-194de2078baa"]}],"mendeley":{"formattedCitation":"Nikita Puspita Ing Endit, ‘Peluang Pasar: Produk Kecantikan Dan Perawatan’, &lt;i&gt;Ukmindonesia.Id&lt;/i&gt;, 2022 &lt;https://ukmindonesia.id/baca-deskripsi-posts/peluang-pasar-produk-kecantikan-dan-perawatan/&gt;.","plainTextFormattedCitation":"Nikita Puspita Ing Endit, ‘Peluang Pasar: Produk Kecantikan Dan Perawatan’, Ukmindonesia.Id, 2022 .","previouslyFormattedCitation":"Nikita Puspita Ing Endit, ‘Peluang Pasar: Produk Kecantikan Dan Perawatan’, &lt;i&gt;Ukmindonesia.Id&lt;/i&gt;, 2022 &lt;https://ukmindonesia.id/baca-deskripsi-posts/peluang-pasar-produk-kecantikan-dan-perawatan/&gt;."},"properties":{"noteIndex":3},"schema":"https://github.com/citation-style-language/schema/raw/master/csl-citation.json"}</w:instrText>
      </w:r>
      <w:r w:rsidRPr="007F1730">
        <w:rPr>
          <w:rFonts w:ascii="Times New Roman" w:hAnsi="Times New Roman"/>
        </w:rPr>
        <w:fldChar w:fldCharType="separate"/>
      </w:r>
      <w:r w:rsidR="00FD2A05" w:rsidRPr="00FD2A05">
        <w:rPr>
          <w:rFonts w:ascii="Times New Roman" w:hAnsi="Times New Roman"/>
          <w:noProof/>
          <w:lang w:val="sv-SE"/>
        </w:rPr>
        <w:t xml:space="preserve">Nikita Puspita Ing Endit, ‘Peluang Pasar: Produk Kecantikan Dan Perawatan’, </w:t>
      </w:r>
      <w:r w:rsidR="00FD2A05" w:rsidRPr="00FD2A05">
        <w:rPr>
          <w:rFonts w:ascii="Times New Roman" w:hAnsi="Times New Roman"/>
          <w:i/>
          <w:noProof/>
          <w:lang w:val="sv-SE"/>
        </w:rPr>
        <w:t>Ukmindonesia.Id</w:t>
      </w:r>
      <w:r w:rsidR="00FD2A05" w:rsidRPr="00FD2A05">
        <w:rPr>
          <w:rFonts w:ascii="Times New Roman" w:hAnsi="Times New Roman"/>
          <w:noProof/>
          <w:lang w:val="sv-SE"/>
        </w:rPr>
        <w:t>, 2022 &lt;https://ukmindonesia.id/baca-deskripsi-posts/peluang-pasar-produk-kecantikan-dan-perawatan/&gt;.</w:t>
      </w:r>
      <w:r w:rsidRPr="007F1730">
        <w:rPr>
          <w:rFonts w:ascii="Times New Roman" w:hAnsi="Times New Roman"/>
        </w:rPr>
        <w:fldChar w:fldCharType="end"/>
      </w:r>
    </w:p>
  </w:footnote>
  <w:footnote w:id="4">
    <w:p w14:paraId="0F88A6FD" w14:textId="77777777" w:rsidR="00B92DD7" w:rsidRPr="007F1730" w:rsidRDefault="00B92DD7" w:rsidP="00B92DD7">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Pr="007F1730">
        <w:rPr>
          <w:rFonts w:ascii="Times New Roman" w:hAnsi="Times New Roman"/>
          <w:lang w:val="sv-SE"/>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approach.","author":[{"dropping-particle":"","family":"Ngazizah","given":"Laeli Nur","non-dropping-particle":"","parse-names":false,"suffix":""}],"container-title":"Universitas Islam Negeri Prof. K.H. Saifuddin Zuhri Purwokerto","id":"ITEM-1","issued":{"date-parts":[["2023"]]},"page":"1-124","title":"Pengaruh Harga, Kualitas Produk, Citra Merek Dan Gaya Hidup Terhadap Keputusan Pembelian Produk Skincare Pond’s Men Facial Wash (Studi Kasus pada Mahasiswa UIN Prof. K.H. Saifuddin Zuhri Purwokerto)","type":"article-journal"},"uris":["http://www.mendeley.com/documents/?uuid=b36fd4d6-7c20-4b97-b991-8f9a6960b60a"]}],"mendeley":{"formattedCitation":"Laeli Nur Ngazizah, ‘Pengaruh Harga, Kualitas Produk, Citra Merek Dan Gaya Hidup Terhadap Keputusan Pembelian Produk Skincare Pond’s Men Facial Wash (Studi Kasus Pada Mahasiswa UIN Prof. K.H. Saifuddin Zuhri Purwokerto)’, &lt;i&gt;Universitas Islam Negeri Prof. K.H. Saifuddin Zuhri Purwokerto&lt;/i&gt;, 2023, pp. 1–124.","plainTextFormattedCitation":"Laeli Nur Ngazizah, ‘Pengaruh Harga, Kualitas Produk, Citra Merek Dan Gaya Hidup Terhadap Keputusan Pembelian Produk Skincare Pond’s Men Facial Wash (Studi Kasus Pada Mahasiswa UIN Prof. K.H. Saifuddin Zuhri Purwokerto)’, Universitas Islam Negeri Prof. K.H. Saifuddin Zuhri Purwokerto, 2023, pp. 1–124.","previouslyFormattedCitation":"Laeli Nur Ngazizah, ‘Pengaruh Harga, Kualitas Produk, Citra Merek Dan Gaya Hidup Terhadap Keputusan Pembelian Produk Skincare Pond’s Men Facial Wash (Studi Kasus Pada Mahasiswa UIN Prof. K.H. Saifuddin Zuhri Purwokerto)’, &lt;i&gt;Universitas Islam Negeri Prof. K.H. Saifuddin Zuhri Purwokerto&lt;/i&gt;, 2023, pp. 1–124."},"properties":{"noteIndex":4},"schema":"https://github.com/citation-style-language/schema/raw/master/csl-citation.json"}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Laeli Nur Ngazizah, ‘Pengaruh Harga, Kualitas Produk, Citra Merek Dan Gaya Hidup Terhadap Keputusan Pembelian Produk Skincare Pond’s Men Facial Wash (Studi Kasus Pada Mahasiswa UIN Prof. K.H. Saifuddin Zuhri Purwokerto)’, </w:t>
      </w:r>
      <w:r w:rsidRPr="007F1730">
        <w:rPr>
          <w:rFonts w:ascii="Times New Roman" w:hAnsi="Times New Roman"/>
          <w:i/>
          <w:noProof/>
          <w:lang w:val="sv-SE"/>
        </w:rPr>
        <w:t>Universitas Islam Negeri Prof. K.H. Saifuddin Zuhri Purwokerto</w:t>
      </w:r>
      <w:r w:rsidRPr="007F1730">
        <w:rPr>
          <w:rFonts w:ascii="Times New Roman" w:hAnsi="Times New Roman"/>
          <w:noProof/>
          <w:lang w:val="sv-SE"/>
        </w:rPr>
        <w:t>, 2023, pp. 1–124.</w:t>
      </w:r>
      <w:r w:rsidRPr="007F1730">
        <w:rPr>
          <w:rFonts w:ascii="Times New Roman" w:hAnsi="Times New Roman"/>
        </w:rPr>
        <w:fldChar w:fldCharType="end"/>
      </w:r>
    </w:p>
  </w:footnote>
  <w:footnote w:id="5">
    <w:p w14:paraId="6D7C15C0" w14:textId="4FFF323E" w:rsidR="00FC63EB" w:rsidRPr="007F1730" w:rsidRDefault="00FC63EB"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1D2503" w:rsidRPr="007F1730">
        <w:rPr>
          <w:rFonts w:ascii="Times New Roman" w:hAnsi="Times New Roman"/>
          <w:lang w:val="sv-SE"/>
        </w:rPr>
        <w:instrText>ADDIN CSL_CITATION {"citationItems":[{"id":"ITEM-1","itemData":{"URL":"https://www.cnbcindonesia.com/lifestyle/20221104104902-33-385138/industri-kecantikan-tahan-krisislaris-manis-meski-pandemi","author":[{"dropping-particle":"","family":"Hasibuan","given":"Linda","non-dropping-particle":"","parse-names":false,"suffix":""}],"container-title":"CNCB Indonesia","id":"ITEM-1","issued":{"date-parts":[["2022"]]},"title":"Industri Kecantikan Tahan Krisis, Laris Manis Meski Pandemi","type":"webpage"},"uris":["http://www.mendeley.com/documents/?uuid=39789c88-1cd8-4d9d-84c4-25f802b04d6c"]}],"mendeley":{"formattedCitation":"Linda Hasibuan, ‘Industri Kecantikan Tahan Krisis, Laris Manis Meski Pandemi’, &lt;i&gt;CNCB Indonesia&lt;/i&gt;, 2022 &lt;https://www.cnbcindonesia.com/lifestyle/20221104104902-33-385138/industri-kecantikan-tahan-krisislaris-manis-meski-pandemi&gt;.","plainTextFormattedCitation":"Linda Hasibuan, ‘Industri Kecantikan Tahan Krisis, Laris Manis Meski Pandemi’, CNCB Indonesia, 2022 .","previouslyFormattedCitation":"Linda Hasibuan, ‘Industri Kecantikan Tahan Krisis, Laris Manis Meski Pandemi’, &lt;i&gt;CNCB Indonesia&lt;/i&gt;, 2022 &lt;https://www.cnbcindonesia.com/lifestyle/20221104104902-33-385138/industri-kecantikan-tahan-krisislaris-manis-meski-pandemi&gt;."},"properties":{"noteIndex":5},"schema":"https://github.com/citation-style-language/schema/raw/master/csl-citation.json"}</w:instrText>
      </w:r>
      <w:r w:rsidRPr="007F1730">
        <w:rPr>
          <w:rFonts w:ascii="Times New Roman" w:hAnsi="Times New Roman"/>
        </w:rPr>
        <w:fldChar w:fldCharType="separate"/>
      </w:r>
      <w:r w:rsidR="00FD2A05" w:rsidRPr="00FD2A05">
        <w:rPr>
          <w:rFonts w:ascii="Times New Roman" w:hAnsi="Times New Roman"/>
          <w:noProof/>
          <w:lang w:val="sv-SE"/>
        </w:rPr>
        <w:t xml:space="preserve">Linda Hasibuan, ‘Industri Kecantikan Tahan Krisis, Laris Manis Meski Pandemi’, </w:t>
      </w:r>
      <w:r w:rsidR="00FD2A05" w:rsidRPr="00FD2A05">
        <w:rPr>
          <w:rFonts w:ascii="Times New Roman" w:hAnsi="Times New Roman"/>
          <w:i/>
          <w:noProof/>
          <w:lang w:val="sv-SE"/>
        </w:rPr>
        <w:t>CNCB Indonesia</w:t>
      </w:r>
      <w:r w:rsidR="00FD2A05" w:rsidRPr="00FD2A05">
        <w:rPr>
          <w:rFonts w:ascii="Times New Roman" w:hAnsi="Times New Roman"/>
          <w:noProof/>
          <w:lang w:val="sv-SE"/>
        </w:rPr>
        <w:t>, 2022 &lt;https://www.cnbcindonesia.com/lifestyle/20221104104902-33-385138/industri-kecantikan-tahan-krisislaris-manis-meski-pandemi&gt;.</w:t>
      </w:r>
      <w:r w:rsidRPr="007F1730">
        <w:rPr>
          <w:rFonts w:ascii="Times New Roman" w:hAnsi="Times New Roman"/>
        </w:rPr>
        <w:fldChar w:fldCharType="end"/>
      </w:r>
    </w:p>
  </w:footnote>
  <w:footnote w:id="6">
    <w:p w14:paraId="14C91F30" w14:textId="47CA4605" w:rsidR="001706B0" w:rsidRPr="007F1730" w:rsidRDefault="001706B0"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1D2503" w:rsidRPr="007F1730">
        <w:rPr>
          <w:rFonts w:ascii="Times New Roman" w:hAnsi="Times New Roman"/>
          <w:lang w:val="sv-SE"/>
        </w:rPr>
        <w:instrText>ADDIN CSL_CITATION {"citationItems":[{"id":"ITEM-1","itemData":{"abstract":"membangun kemandirian industri farmasi nasional","author":[{"dropping-particle":"","family":"Kemenperin","given":"Pusdatin","non-dropping-particle":"","parse-names":false,"suffix":""}],"container-title":"Buku Analisis Pembangunan Industri","id":"ITEM-1","issued":{"date-parts":[["2021"]]},"page":"1-38","title":"Membangun Kemandirian Industri Farmasi Nasional: Buku Analisis Pembangunan Industri Edisi II","type":"article-journal"},"uris":["http://www.mendeley.com/documents/?uuid=8554fad6-d4e1-43bd-9f01-71a9d6569921"]}],"mendeley":{"formattedCitation":"Pusdatin Kemenperin, ‘Membangun Kemandirian Industri Farmasi Nasional: Buku Analisis Pembangunan Industri Edisi II’, &lt;i&gt;Buku Analisis Pembangunan Industri&lt;/i&gt;, 2021, pp. 1–38 &lt;https://www.kemenperin.go.id/download/26388/Buku-Analisis-Industri-Farmasi-2021&gt;.","plainTextFormattedCitation":"Pusdatin Kemenperin, ‘Membangun Kemandirian Industri Farmasi Nasional: Buku Analisis Pembangunan Industri Edisi II’, Buku Analisis Pembangunan Industri, 2021, pp. 1–38 .","previouslyFormattedCitation":"Pusdatin Kemenperin, ‘Membangun Kemandirian Industri Farmasi Nasional: Buku Analisis Pembangunan Industri Edisi II’, &lt;i&gt;Buku Analisis Pembangunan Industri&lt;/i&gt;, 2021, pp. 1–38 &lt;https://www.kemenperin.go.id/download/26388/Buku-Analisis-Industri-Farmasi-2021&gt;."},"properties":{"noteIndex":6},"schema":"https://github.com/citation-style-language/schema/raw/master/csl-citation.json"}</w:instrText>
      </w:r>
      <w:r w:rsidRPr="007F1730">
        <w:rPr>
          <w:rFonts w:ascii="Times New Roman" w:hAnsi="Times New Roman"/>
        </w:rPr>
        <w:fldChar w:fldCharType="separate"/>
      </w:r>
      <w:r w:rsidR="00FD2A05" w:rsidRPr="00FD2A05">
        <w:rPr>
          <w:rFonts w:ascii="Times New Roman" w:hAnsi="Times New Roman"/>
          <w:noProof/>
          <w:lang w:val="sv-SE"/>
        </w:rPr>
        <w:t xml:space="preserve">Pusdatin Kemenperin, ‘Membangun Kemandirian Industri Farmasi Nasional: Buku Analisis Pembangunan Industri Edisi II’, </w:t>
      </w:r>
      <w:r w:rsidR="00FD2A05" w:rsidRPr="00FD2A05">
        <w:rPr>
          <w:rFonts w:ascii="Times New Roman" w:hAnsi="Times New Roman"/>
          <w:i/>
          <w:noProof/>
          <w:lang w:val="sv-SE"/>
        </w:rPr>
        <w:t>Buku Analisis Pembangunan Industri</w:t>
      </w:r>
      <w:r w:rsidR="00FD2A05" w:rsidRPr="00FD2A05">
        <w:rPr>
          <w:rFonts w:ascii="Times New Roman" w:hAnsi="Times New Roman"/>
          <w:noProof/>
          <w:lang w:val="sv-SE"/>
        </w:rPr>
        <w:t>, 2021, pp. 1–38 &lt;https://www.kemenperin.go.id/download/26388/Buku-Analisis-Industri-Farmasi-2021&gt;.</w:t>
      </w:r>
      <w:r w:rsidRPr="007F1730">
        <w:rPr>
          <w:rFonts w:ascii="Times New Roman" w:hAnsi="Times New Roman"/>
        </w:rPr>
        <w:fldChar w:fldCharType="end"/>
      </w:r>
    </w:p>
  </w:footnote>
  <w:footnote w:id="7">
    <w:p w14:paraId="08A0D888" w14:textId="1DADB530" w:rsidR="00445926" w:rsidRPr="007F1730" w:rsidRDefault="00445926"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1D2503" w:rsidRPr="007F1730">
        <w:rPr>
          <w:rFonts w:ascii="Times New Roman" w:hAnsi="Times New Roman"/>
          <w:lang w:val="sv-SE"/>
        </w:rPr>
        <w:instrText>ADDIN CSL_CITATION {"citationItems":[{"id":"ITEM-1","itemData":{"DOI":"10.47747/jbme.v5i1.1620","abstract":"This research tests and analyzes the influence of brand image, product quality, and brand ambassador simultaneously and partially on purchasing decisions to determine the dominant variables that influence purchasing decisions. This research uses quantitative data with primary data obtained through distributing questionnaires using Google Forms. This research used a sample of 200 respondents with the criteria of having purchased. It used Nike shoes, having seen Kevin Durant as a brand ambassador, aged &gt; 17 years, residing in the Jabodetabek area. The collected questionnaires will be measured using the three-box method and tested for suitability using validity and reliability tests. The data analysis technique used is the multiple linear regression test. Based on the analysis results, it is known that the variables brand image, product quality, and brand ambassador simultaneously and partially have a positive effect on purchasing decisions. Furthermore, the results show that brand image is the most dominant variable influencing purchasing decisions. It is hoped that the results of this research can be a reference for the Nike company to strengthen the brand image of its products. A strong brand image can increase the program’s success in attracting or re-engaging new consumers.","author":[{"dropping-particle":"","family":"M.Y.F.Pratama Putra, Dhian Tyas Untari","given":"Heni Rohaeni","non-dropping-particle":"","parse-names":false,"suffix":""}],"container-title":"Jurnal Bisnis, Manajemen, dan Ekonomi","id":"ITEM-1","issue":"1","issued":{"date-parts":[["2024"]]},"page":"50-68","title":"Pengaruh Brand Image, Kualitas Produk Dan Brand Ambassador Terhadap Keputusan Pembelian Produk Kahf","type":"article-journal","volume":"5"},"uris":["http://www.mendeley.com/documents/?uuid=5a7bb80b-2696-49d5-8740-6152273ea229"]}],"mendeley":{"formattedCitation":"Heni Rohaeni M.Y.F.Pratama Putra, Dhian Tyas Untari, ‘Pengaruh Brand Image, Kualitas Produk Dan Brand Ambassador Terhadap Keputusan Pembelian Produk Kahf’, &lt;i&gt;Jurnal Bisnis, Manajemen, Dan Ekonomi&lt;/i&gt;, 5.1 (2024), pp. 50–68, doi:10.47747/jbme.v5i1.1620.","plainTextFormattedCitation":"Heni Rohaeni M.Y.F.Pratama Putra, Dhian Tyas Untari, ‘Pengaruh Brand Image, Kualitas Produk Dan Brand Ambassador Terhadap Keputusan Pembelian Produk Kahf’, Jurnal Bisnis, Manajemen, Dan Ekonomi, 5.1 (2024), pp. 50–68, doi:10.47747/jbme.v5i1.1620.","previouslyFormattedCitation":"Heni Rohaeni M.Y.F.Pratama Putra, Dhian Tyas Untari, ‘Pengaruh Brand Image, Kualitas Produk Dan Brand Ambassador Terhadap Keputusan Pembelian Produk Kahf’, &lt;i&gt;Jurnal Bisnis, Manajemen, Dan Ekonomi&lt;/i&gt;, 5.1 (2024), pp. 50–68, doi:10.47747/jbme.v5i1.1620."},"properties":{"noteIndex":7},"schema":"https://github.com/citation-style-language/schema/raw/master/csl-citation.json"}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Heni Rohaeni M.Y.F.Pratama Putra, Dhian Tyas Untari, ‘Pengaruh Brand Image, Kualitas Produk Dan Brand Ambassador Terhadap Keputusan Pembelian Produk Kahf’, </w:t>
      </w:r>
      <w:r w:rsidRPr="007F1730">
        <w:rPr>
          <w:rFonts w:ascii="Times New Roman" w:hAnsi="Times New Roman"/>
          <w:i/>
          <w:noProof/>
          <w:lang w:val="sv-SE"/>
        </w:rPr>
        <w:t>Jurnal Bisnis, Manajemen, Dan Ekonomi</w:t>
      </w:r>
      <w:r w:rsidRPr="007F1730">
        <w:rPr>
          <w:rFonts w:ascii="Times New Roman" w:hAnsi="Times New Roman"/>
          <w:noProof/>
          <w:lang w:val="sv-SE"/>
        </w:rPr>
        <w:t>, 5.1 (2024), pp. 50–68, doi:10.47747/jbme.v5i1.1620.</w:t>
      </w:r>
      <w:r w:rsidRPr="007F1730">
        <w:rPr>
          <w:rFonts w:ascii="Times New Roman" w:hAnsi="Times New Roman"/>
        </w:rPr>
        <w:fldChar w:fldCharType="end"/>
      </w:r>
    </w:p>
  </w:footnote>
  <w:footnote w:id="8">
    <w:p w14:paraId="1E7F2E62" w14:textId="2A2B7077" w:rsidR="007555A5" w:rsidRPr="007F1730" w:rsidRDefault="007555A5"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URL":"https://compas.co.id/article/facial-wash-pria-terlaris/","author":[{"dropping-particle":"","family":"Sutiani","given":"Lia","non-dropping-particle":"","parse-names":false,"suffix":""}],"container-title":"compas.com","id":"ITEM-1","issued":{"date-parts":[["2022"]]},"title":"7 Top Brand Facial Wash Pria Terlaris, 3 Local Pride Ini Pilihan Favorit Kaum Adam!","type":"webpage"},"uris":["http://www.mendeley.com/documents/?uuid=9c1d1c7f-3fba-4961-ba11-b558bc74c42b"]}],"mendeley":{"formattedCitation":"Lia Sutiani, ‘7 Top Brand Facial Wash Pria Terlaris, 3 Local Pride Ini Pilihan Favorit Kaum Adam!’, &lt;i&gt;Compas.Com&lt;/i&gt;, 2022 &lt;https://compas.co.id/article/facial-wash-pria-terlaris/&gt;.","plainTextFormattedCitation":"Lia Sutiani, ‘7 Top Brand Facial Wash Pria Terlaris, 3 Local Pride Ini Pilihan Favorit Kaum Adam!’, Compas.Com, 2022 .","previouslyFormattedCitation":"Lia Sutiani, ‘7 Top Brand Facial Wash Pria Terlaris, 3 Local Pride Ini Pilihan Favorit Kaum Adam!’, &lt;i&gt;Compas.Com&lt;/i&gt;, 2022 &lt;https://compas.co.id/article/facial-wash-pria-terlaris/&gt;."},"properties":{"noteIndex":8},"schema":"https://github.com/citation-style-language/schema/raw/master/csl-citation.json"}</w:instrText>
      </w:r>
      <w:r w:rsidRPr="007F1730">
        <w:rPr>
          <w:rFonts w:ascii="Times New Roman" w:hAnsi="Times New Roman"/>
        </w:rPr>
        <w:fldChar w:fldCharType="separate"/>
      </w:r>
      <w:r w:rsidR="00FD2A05" w:rsidRPr="00FD2A05">
        <w:rPr>
          <w:rFonts w:ascii="Times New Roman" w:hAnsi="Times New Roman"/>
          <w:noProof/>
        </w:rPr>
        <w:t xml:space="preserve">Lia Sutiani, ‘7 Top Brand Facial Wash Pria Terlaris, 3 Local Pride Ini Pilihan Favorit Kaum Adam!’, </w:t>
      </w:r>
      <w:r w:rsidR="00FD2A05" w:rsidRPr="00FD2A05">
        <w:rPr>
          <w:rFonts w:ascii="Times New Roman" w:hAnsi="Times New Roman"/>
          <w:i/>
          <w:noProof/>
        </w:rPr>
        <w:t>Compas.Com</w:t>
      </w:r>
      <w:r w:rsidR="00FD2A05" w:rsidRPr="00FD2A05">
        <w:rPr>
          <w:rFonts w:ascii="Times New Roman" w:hAnsi="Times New Roman"/>
          <w:noProof/>
        </w:rPr>
        <w:t>, 2022 &lt;https://compas.co.id/article/facial-wash-pria-terlaris/&gt;.</w:t>
      </w:r>
      <w:r w:rsidRPr="007F1730">
        <w:rPr>
          <w:rFonts w:ascii="Times New Roman" w:hAnsi="Times New Roman"/>
        </w:rPr>
        <w:fldChar w:fldCharType="end"/>
      </w:r>
    </w:p>
  </w:footnote>
  <w:footnote w:id="9">
    <w:p w14:paraId="5F74C5E6" w14:textId="5552C81B" w:rsidR="00C7135C" w:rsidRPr="007F1730" w:rsidRDefault="00C7135C"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{"citationItems":[{"id":"ITEM-1","itemData":{"DOI":"10.26877/sta.v4i1.8842","ISSN":"2621-850X","abstract":"Kondisi persaingan usaha saat ini terutama dalam dunia usaha retail sangatlah ketat hal membuat pelanggan rentan untuk berubah – ubah, sehingga setiap perusahaan harus berupaya menarik pelanggan dan menjaga hubungan dengan pelanggan sebaik mungkin. Penelitian ini bertujuan menganalisis tentang kualitas pelayanan dan kepuasan pelanggan dan pengaruhnya terhadap loyalitas pelanggan di Swalayan Aneka Jaya Boja.Dalam penelitian ini peneliti menggunakan populasi pelanggan di Swalayan Aneka Jaya Boja. Metode yang digunakan adalah metode purposive sampling. Sampel yang digunakan adalah 100 orang pembeli dari pelanggan di Swalayan Aneka Jaya Boja. Alat uji dalam penelitian ini menggunakan regresi linier berganda dan Uji Hipotesis.Hasil penelitian ini adalah kualitas pelayanan berpengaruh positif terhadap kepuasan pelanggan, kualitas layanan berpengaruh positif terhadap loyalitas pelanggan, kepuasan pelanggan berpengaruh positif terhadap loyalitas pelanggan. Kualitas layanan mempengaruhi kepuasan pelanggan yang berdampak positif terhadap loyalitas pelanggan.AbstractThe current conditions of business competition, especially in the retail business world, are very tight, making customers vulnerable to change, so every company must try to attract customers and maintain the best possible relationship with customers. This study aims to analyze the quality of service and customer satisfaction and their effect on customer loyalty at Aneka Jaya Boja supermarket.In this study, researchers used a population of customers at the Aneka Jaya Boja supermarket. The method used is purposive sampling method. The sample used is 100 buyers from customers at the Aneka Jaya Boja supermarket. The test equipment in this study used multiple linear regression and hypothesis testing.The results of this study are service quality has a positive effect on customer satisfaction, service quality has a positive effect on customer loyalty, customer satisfaction has a positive effect on customer loyalty. Service quality affects customer satisfaction which has a positive impact on customer loyalty.","author":[{"dropping-particle":"","family":"Riyono","given":"Riyono","non-dropping-particle":"","parse-names":false,"suffix":""},{"dropping-particle":"","family":"Ristanto","given":"Hesti","non-dropping-particle":"","parse-names":false,"suffix":""},{"dropping-particle":"","family":"Fitriyani","given":"Yuli Anisah","non-dropping-particle":"","parse-names":false,"suffix":""}],"container-title":"Stability: Journal of Management and Business","id":"ITEM-1","issue":"1","issued":{"date-parts":[["2021"]]},"title":"Pengaruh Kualitas Pelayanan Dan Kepuasan Pelanggan Terhadap Loyalitas Pelanggan Swalayan Aneka Jaya Boja","type":"article-journal","volume":"4"},"uris":["http://www.mendeley.com/documents/?uuid=c0afb20e-e0ce-39ee-92e2-9d4b7af59a44"]}],"mendeley":{"formattedCitation":"Riyono Riyono, Hesti Ristanto, and Yuli Anisah Fitriyani, ‘Pengaruh Kualitas Pelayanan Dan Kepuasan Pelanggan Terhadap Loyalitas Pelanggan Swalayan Aneka Jaya Boja’, &lt;i&gt;Stability: Journal of Management and Business&lt;/i&gt;, 4.1 (2021), doi:10.26877/sta.v4i1.8842.","plainTextFormattedCitation":"Riyono Riyono, Hesti Ristanto, and Yuli Anisah Fitriyani, ‘Pengaruh Kualitas Pelayanan Dan Kepuasan Pelanggan Terhadap Loyalitas Pelanggan Swalayan Aneka Jaya Boja’, Stability: Journal of Management and Business, 4.1 (2021), doi:10.26877/sta.v4i1.8842.","previouslyFormattedCitation":"Riyono Riyono, Hesti Ristanto, and Yuli Anisah Fitriyani, ‘Pengaruh Kualitas Pelayanan Dan Kepuasan Pelanggan Terhadap Loyalitas Pelanggan Swalayan Aneka Jaya Boja’, &lt;i&gt;Stability: Journal of Management and Business&lt;/i&gt;, 4.1 (2021), doi:10.26877/sta.v4i1.8842."},"properties":{"noteIndex":9},"schema":"https://github.com/citation-style-language/schema/raw/master/csl-citation.json"}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Riyono Riyono, Hesti Ristanto, and Yuli Anisah Fitriyani, ‘Pengaruh Kualitas Pelayanan Dan Kepuasan Pelanggan Terhadap Loyalitas Pelanggan Swalayan Aneka Jaya Boja’, </w:t>
      </w:r>
      <w:r w:rsidR="005E1C82" w:rsidRPr="007F1730">
        <w:rPr>
          <w:rFonts w:ascii="Times New Roman" w:hAnsi="Times New Roman"/>
          <w:i/>
          <w:noProof/>
        </w:rPr>
        <w:t>Stability: Journal of Management and Business</w:t>
      </w:r>
      <w:r w:rsidR="005E1C82" w:rsidRPr="007F1730">
        <w:rPr>
          <w:rFonts w:ascii="Times New Roman" w:hAnsi="Times New Roman"/>
          <w:noProof/>
        </w:rPr>
        <w:t>, 4.1 (2021), doi:10.26877/sta.v4i1.8842.</w:t>
      </w:r>
      <w:r w:rsidRPr="007F1730">
        <w:rPr>
          <w:rFonts w:ascii="Times New Roman" w:hAnsi="Times New Roman"/>
        </w:rPr>
        <w:fldChar w:fldCharType="end"/>
      </w:r>
    </w:p>
  </w:footnote>
  <w:footnote w:id="10">
    <w:p w14:paraId="68FAABC2" w14:textId="202BEC7B" w:rsidR="00445926" w:rsidRPr="007F1730" w:rsidRDefault="00445926"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{"citationItems":[{"id":"ITEM-1","itemData":{"DOI":"10.37477/bip.v11i2.11","ISSN":"2715-2596","abstract":"This study aims to determine whether or not the influence of country of originimage and perceived value on repurchase intention with word of mouth as anintervening variable on Korean skincare products in Surabaya. The type ofresearch used is quantitative research. The population in this study were peoplein Surabaya who had used and purchased korean skincare products of the same type at least 3 (three) times and the samples used in this study were 100 people.This study uses Partial Least Square (PLS). The results showed that the country oforigin image had an effect on word of mouth and repurchase intention, perceivedvalue had an effect on word of mouth and repurchase intention, and word ofmouth had an effect on repurchase intention. Word of mouth is proven to mediatethe effect of country of origin image and perceived value on repurchase intention","author":[{"dropping-particle":"","family":"Kempa","given":"Sesilya","non-dropping-particle":"","parse-names":false,"suffix":""},{"dropping-particle":"","family":"Gotami","given":"Erika","non-dropping-particle":"","parse-names":false,"suffix":""}],"container-title":"BIP's JURNAL BISNIS PERSPEKTIF","id":"ITEM-1","issue":"2","issued":{"date-parts":[["2019"]]},"page":"91-103","title":"Repurchase Intention Pada Korean Skincare Product Di Surabaya","type":"article-journal","volume":"11"},"uris":["http://www.mendeley.com/documents/?uuid=9e2198b0-0895-4686-ad0b-47442ac41ade"]}],"mendeley":{"formattedCitation":"Sesilya Kempa and Erika Gotami, ‘Repurchase Intention Pada Korean Skincare Product Di Surabaya’, &lt;i&gt;BIP’s JURNAL BISNIS PERSPEKTIF&lt;/i&gt;, 11.2 (2019), pp. 91–103, doi:10.37477/bip.v11i2.11.","plainTextFormattedCitation":"Sesilya Kempa and Erika Gotami, ‘Repurchase Intention Pada Korean Skincare Product Di Surabaya’, BIP’s JURNAL BISNIS PERSPEKTIF, 11.2 (2019), pp. 91–103, doi:10.37477/bip.v11i2.11.","previouslyFormattedCitation":"Sesilya Kempa and Erika Gotami, ‘Repurchase Intention Pada Korean Skincare Product Di Surabaya’, &lt;i&gt;BIP’s JURNAL BISNIS PERSPEKTIF&lt;/i&gt;, 11.2 (2019), pp. 91–103, doi:10.37477/bip.v11i2.11."},"properties":{"noteIndex":10},"schema":"https://github.com/citation-style-language/schema/raw/master/csl-citation.json"}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Sesilya Kempa and Erika Gotami, ‘Repurchase Intention Pada Korean Skincare Product Di Surabaya’, </w:t>
      </w:r>
      <w:r w:rsidRPr="007F1730">
        <w:rPr>
          <w:rFonts w:ascii="Times New Roman" w:hAnsi="Times New Roman"/>
          <w:i/>
          <w:noProof/>
        </w:rPr>
        <w:t>BIP’s JURNAL BISNIS PERSPEKTIF</w:t>
      </w:r>
      <w:r w:rsidRPr="007F1730">
        <w:rPr>
          <w:rFonts w:ascii="Times New Roman" w:hAnsi="Times New Roman"/>
          <w:noProof/>
        </w:rPr>
        <w:t>, 11.2 (2019), pp. 91–103, doi:10.37477/bip.v11i2.11.</w:t>
      </w:r>
      <w:r w:rsidRPr="007F1730">
        <w:rPr>
          <w:rFonts w:ascii="Times New Roman" w:hAnsi="Times New Roman"/>
        </w:rPr>
        <w:fldChar w:fldCharType="end"/>
      </w:r>
    </w:p>
  </w:footnote>
  <w:footnote w:id="11">
    <w:p w14:paraId="0544FA6C" w14:textId="57452897" w:rsidR="001B0781" w:rsidRPr="007F1730" w:rsidRDefault="001B0781"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{"citationItems":[{"id":"ITEM-1","itemData":{"DOI":"10.5267/j.msl.2020.3.023","ISSN":"19239335","abstract":"This paper investigates the impact of social media marketing on brand image and brand trust toward the purchase intention of Indonesian Male’s Skincare. The study proposes a model that shows the effect of skincare marketing strategies through social media for male millennials generations. A quantitative approach is used to collect the data to support the model using online surveys. The data samples are collected from 203 male respondents using non-probability sampling techniques with convenience sampling method. The results are analysed with PLS-SEM methodologies by Smart- PLS, considered to be applied when the research is exploratory. The research result shows that social media marketing had a significant impact on brand image and brand trust. Moreover, brand trust and brand image had significant impacts on purchase intention. With brand image and brand trust 56.1 percent explained the purchase intention, 53.6 percent social media marketing explained the brand image, and 65.4 percent of the social media marketing explained the brand trust as well.","author":[{"dropping-particle":"","family":"Sanny","given":"Lim","non-dropping-particle":"","parse-names":false,"suffix":""},{"dropping-particle":"","family":"Arina","given":"Aisha Nur","non-dropping-particle":"","parse-names":false,"suffix":""},{"dropping-particle":"","family":"Maulidya","given":"Ratu Tasha","non-dropping-particle":"","parse-names":false,"suffix":""},{"dropping-particle":"","family":"Pertiwi","given":"Ressy Putri","non-dropping-particle":"","parse-names":false,"suffix":""}],"container-title":"Management Science Letters","id":"ITEM-1","issued":{"date-parts":[["2020"]]},"page":"2139-2146","title":"Purchase Intention On Indonesia Male’s Skin Care By Social Media Marketing Effect Towards Brand Image And Brand Trust","type":"article-journal","volume":"10"},"uris":["http://www.mendeley.com/documents/?uuid=3f8ad713-81a7-44ea-8524-174f0ce823eb"]}],"mendeley":{"formattedCitation":"Lim Sanny and others, ‘Purchase Intention On Indonesia Male’s Skin Care By Social Media Marketing Effect Towards Brand Image And Brand Trust’, &lt;i&gt;Management Science Letters&lt;/i&gt;, 10 (2020), pp. 2139–46, doi:10.5267/j.msl.2020.3.023.","plainTextFormattedCitation":"Lim Sanny and others, ‘Purchase Intention On Indonesia Male’s Skin Care By Social Media Marketing Effect Towards Brand Image And Brand Trust’, Management Science Letters, 10 (2020), pp. 2139–46, doi:10.5267/j.msl.2020.3.023.","previouslyFormattedCitation":"Lim Sanny and others, ‘Purchase Intention On Indonesia Male’s Skin Care By Social Media Marketing Effect Towards Brand Image And Brand Trust’, &lt;i&gt;Management Science Letters&lt;/i&gt;, 10 (2020), pp. 2139–46, doi:10.5267/j.msl.2020.3.023."},"properties":{"noteIndex":11},"schema":"https://github.com/citation-style-language/schema/raw/master/csl-citation.json"}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Lim Sanny and others, ‘Purchase Intention On Indonesia Male’s Skin Care By Social Media Marketing Effect Towards Brand Image And Brand Trust’, </w:t>
      </w:r>
      <w:r w:rsidR="005E1C82" w:rsidRPr="007F1730">
        <w:rPr>
          <w:rFonts w:ascii="Times New Roman" w:hAnsi="Times New Roman"/>
          <w:i/>
          <w:noProof/>
        </w:rPr>
        <w:t>Management Science Letters</w:t>
      </w:r>
      <w:r w:rsidR="005E1C82" w:rsidRPr="007F1730">
        <w:rPr>
          <w:rFonts w:ascii="Times New Roman" w:hAnsi="Times New Roman"/>
          <w:noProof/>
        </w:rPr>
        <w:t>, 10 (2020), pp. 2139–46, doi:10.5267/j.msl.2020.3.023.</w:t>
      </w:r>
      <w:r w:rsidRPr="007F1730">
        <w:rPr>
          <w:rFonts w:ascii="Times New Roman" w:hAnsi="Times New Roman"/>
        </w:rPr>
        <w:fldChar w:fldCharType="end"/>
      </w:r>
    </w:p>
  </w:footnote>
  <w:footnote w:id="12">
    <w:p w14:paraId="5C9FD919" w14:textId="75BCBA47" w:rsidR="001B0781" w:rsidRPr="007F1730" w:rsidRDefault="001B0781"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{"citationItems":[{"id":"ITEM-1","itemData":{"abstract":"The purpose of this study was to determine the effect of Liquidity, Leverage, and Profitability on Financial Distress (Case Study of Textile and Garment Sub Sector Companies on the Stock Exchange in 2017-2019). The population in this study uses the textile and garment sub-sector companies on the Stock Exchange in 2017-2019 with a total of 22 companies. Determination of the sample is based on the purposive sampling method, using sample determination criteria, namely the textile and garment sub-sector companies listed on the Stock Exchange in 2017-2019, the textile and garment sub-sector companies that publish financial statements in 2017-2019, companies that have full information on data related to this research. Based on the sample criteria. Based on the sample criteria, 20 companies were used as samples. Data analysis techniques in this study used logistic regression analysis. The results showed that liquidity and leverage did not have a significant effect on financial distress, whereas profitability had a significant negativeeffect onfinancial distress.","author":[{"dropping-particle":"","family":"Khofifah","given":"Tamimatul","non-dropping-particle":"","parse-names":false,"suffix":""},{"dropping-particle":"","family":"Basalamah","given":"M. Ridwan","non-dropping-particle":"","parse-names":false,"suffix":""},{"dropping-particle":"","family":"Hardaningtyas","given":"Rtna Tri","non-dropping-particle":"","parse-names":false,"suffix":""}],"container-title":"Jurnal Ilmiah Riset Manajemen","id":"ITEM-1","issue":"no. 7","issued":{"date-parts":[["2022"]]},"page":"82-94","title":"Pengaruh Brand Satisfaction, Brand Trust, Dan Brand Experience Terhadap Brand Loyalty Wardah","type":"article-journal","volume":"vol. 11"},"uris":["http://www.mendeley.com/documents/?uuid=e3a29054-8c0d-4bfc-9a8b-7e2efaa79439"]}],"mendeley":{"formattedCitation":"Tamimatul Khofifah, M. Ridwan Basalamah, and Rtna Tri Hardaningtyas, ‘Pengaruh Brand Satisfaction, Brand Trust, Dan Brand Experience Terhadap Brand Loyalty Wardah’, &lt;i&gt;Jurnal Ilmiah Riset Manajemen&lt;/i&gt;, 11.7 (2022), pp. 82–94.","plainTextFormattedCitation":"Tamimatul Khofifah, M. Ridwan Basalamah, and Rtna Tri Hardaningtyas, ‘Pengaruh Brand Satisfaction, Brand Trust, Dan Brand Experience Terhadap Brand Loyalty Wardah’, Jurnal Ilmiah Riset Manajemen, 11.7 (2022), pp. 82–94.","previouslyFormattedCitation":"Tamimatul Khofifah, M. Ridwan Basalamah, and Rtna Tri Hardaningtyas, ‘Pengaruh Brand Satisfaction, Brand Trust, Dan Brand Experience Terhadap Brand Loyalty Wardah’, &lt;i&gt;Jurnal Ilmiah Riset Manajemen&lt;/i&gt;, 11.7 (2022), pp. 82–94."},"properties":{"noteIndex":12},"schema":"https://github.com/citation-style-language/schema/raw/master/csl-citation.json"}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Tamimatul Khofifah, M. Ridwan Basalamah, and Rtna Tri Hardaningtyas, ‘Pengaruh Brand Satisfaction, Brand Trust, Dan Brand Experience Terhadap Brand Loyalty Wardah’, </w:t>
      </w:r>
      <w:r w:rsidR="005E1C82" w:rsidRPr="007F1730">
        <w:rPr>
          <w:rFonts w:ascii="Times New Roman" w:hAnsi="Times New Roman"/>
          <w:i/>
          <w:noProof/>
        </w:rPr>
        <w:t>Jurnal Ilmiah Riset Manajemen</w:t>
      </w:r>
      <w:r w:rsidR="005E1C82" w:rsidRPr="007F1730">
        <w:rPr>
          <w:rFonts w:ascii="Times New Roman" w:hAnsi="Times New Roman"/>
          <w:noProof/>
        </w:rPr>
        <w:t>, 11.7 (2022), pp. 82–94.</w:t>
      </w:r>
      <w:r w:rsidRPr="007F1730">
        <w:rPr>
          <w:rFonts w:ascii="Times New Roman" w:hAnsi="Times New Roman"/>
        </w:rPr>
        <w:fldChar w:fldCharType="end"/>
      </w:r>
    </w:p>
  </w:footnote>
  <w:footnote w:id="13">
    <w:p w14:paraId="07F975BF" w14:textId="0C6C771B" w:rsidR="001B0781" w:rsidRPr="007F1730" w:rsidRDefault="001B0781"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{"citationItems":[{"id":"ITEM-1","itemData":{"abstract":"… Berkembangnya bidang bisnis telah makin mengalami percepatan serta kompetisi padanya … pemanfaatan internet guna menjalankan bisnis ialah opsi yang cocok untuk pelaku bisnis. …","author":[{"dropping-particle":"","family":"Purwiyanto","given":"Didik","non-dropping-particle":"","parse-names":false,"suffix":""},{"dropping-particle":"","family":"Purwanto","given":"F X Adi","non-dropping-particle":"","parse-names":false,"suffix":""}],"container-title":"Jiabi","id":"ITEM-1","issue":"2","issued":{"date-parts":[["2020"]]},"page":"177-197","title":"Brand Awareness Sebagai Variabel Pemediasi Pengaruh Internet MarketingTerhadap Keputusan Pembelian. (Studi Kasus Mahasiswa Diploma Pelayaran Pada Pembelian Tiket Online Di PT PELNI)","type":"article-journal","volume":"4"},"uris":["http://www.mendeley.com/documents/?uuid=30b74f8b-2e3f-4485-a901-1ec976fe8c70"]}],"mendeley":{"formattedCitation":"Didik Purwiyanto and F X Adi Purwanto, ‘Brand Awareness Sebagai Variabel Pemediasi Pengaruh Internet MarketingTerhadap Keputusan Pembelian. (Studi Kasus Mahasiswa Diploma Pelayaran Pada Pembelian Tiket Online Di PT PELNI)’, &lt;i&gt;Jiabi&lt;/i&gt;, 4.2 (2020), pp. 177–97.","plainTextFormattedCitation":"Didik Purwiyanto and F X Adi Purwanto, ‘Brand Awareness Sebagai Variabel Pemediasi Pengaruh Internet MarketingTerhadap Keputusan Pembelian. (Studi Kasus Mahasiswa Diploma Pelayaran Pada Pembelian Tiket Online Di PT PELNI)’, Jiabi, 4.2 (2020), pp. 177–97.","previouslyFormattedCitation":"Didik Purwiyanto and F X Adi Purwanto, ‘Brand Awareness Sebagai Variabel Pemediasi Pengaruh Internet MarketingTerhadap Keputusan Pembelian. (Studi Kasus Mahasiswa Diploma Pelayaran Pada Pembelian Tiket Online Di PT PELNI)’, &lt;i&gt;Jiabi&lt;/i&gt;, 4.2 (2020), pp. 177–97."},"properties":{"noteIndex":13},"schema":"https://github.com/citation-style-language/schema/raw/master/csl-citation.json"}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Didik Purwiyanto and F X Adi Purwanto, ‘Brand Awareness Sebagai Variabel Pemediasi Pengaruh Internet MarketingTerhadap Keputusan Pembelian. </w:t>
      </w:r>
      <w:r w:rsidRPr="007F1730">
        <w:rPr>
          <w:rFonts w:ascii="Times New Roman" w:hAnsi="Times New Roman"/>
          <w:noProof/>
          <w:lang w:val="sv-SE"/>
        </w:rPr>
        <w:t xml:space="preserve">(Studi Kasus Mahasiswa Diploma Pelayaran Pada Pembelian Tiket Online Di PT PELNI)’, </w:t>
      </w:r>
      <w:r w:rsidRPr="007F1730">
        <w:rPr>
          <w:rFonts w:ascii="Times New Roman" w:hAnsi="Times New Roman"/>
          <w:i/>
          <w:noProof/>
          <w:lang w:val="sv-SE"/>
        </w:rPr>
        <w:t>Jiabi</w:t>
      </w:r>
      <w:r w:rsidRPr="007F1730">
        <w:rPr>
          <w:rFonts w:ascii="Times New Roman" w:hAnsi="Times New Roman"/>
          <w:noProof/>
          <w:lang w:val="sv-SE"/>
        </w:rPr>
        <w:t>, 4.2 (2020), pp. 177–97.</w:t>
      </w:r>
      <w:r w:rsidRPr="007F1730">
        <w:rPr>
          <w:rFonts w:ascii="Times New Roman" w:hAnsi="Times New Roman"/>
        </w:rPr>
        <w:fldChar w:fldCharType="end"/>
      </w:r>
    </w:p>
  </w:footnote>
  <w:footnote w:id="14">
    <w:p w14:paraId="04D41330" w14:textId="5FB553D6" w:rsidR="00232D34" w:rsidRPr="007F1730" w:rsidRDefault="00232D34"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Cindy Chandra and Keni Keni, “Pengaruh </w:t>
      </w:r>
      <w:r w:rsidR="000668CB" w:rsidRPr="007F1730">
        <w:rPr>
          <w:rFonts w:ascii="Times New Roman" w:hAnsi="Times New Roman"/>
          <w:i/>
          <w:iCs/>
        </w:rPr>
        <w:t>Brand Awareness</w:t>
      </w:r>
      <w:r w:rsidRPr="007F1730">
        <w:rPr>
          <w:rFonts w:ascii="Times New Roman" w:hAnsi="Times New Roman"/>
        </w:rPr>
        <w:t xml:space="preserve">, </w:t>
      </w:r>
      <w:r w:rsidR="000668CB" w:rsidRPr="007F1730">
        <w:rPr>
          <w:rFonts w:ascii="Times New Roman" w:hAnsi="Times New Roman"/>
          <w:i/>
          <w:iCs/>
        </w:rPr>
        <w:t>Brand</w:t>
      </w:r>
      <w:r w:rsidRPr="007F1730">
        <w:rPr>
          <w:rFonts w:ascii="Times New Roman" w:hAnsi="Times New Roman"/>
        </w:rPr>
        <w:t xml:space="preserve"> Association, Perceived Quality, Dan </w:t>
      </w:r>
      <w:r w:rsidR="000668CB" w:rsidRPr="007F1730">
        <w:rPr>
          <w:rFonts w:ascii="Times New Roman" w:hAnsi="Times New Roman"/>
          <w:i/>
          <w:iCs/>
        </w:rPr>
        <w:t>Brand</w:t>
      </w:r>
      <w:r w:rsidRPr="007F1730">
        <w:rPr>
          <w:rFonts w:ascii="Times New Roman" w:hAnsi="Times New Roman"/>
        </w:rPr>
        <w:t xml:space="preserve"> Loyalty Terhadap Customer Purchase Decision,”Jurnal Muara Ilmu Ekonomi Dan Bisnis 3, no. 1 (2019): 176, https://doi.org/10.24912/jmieb.v3i1.3506</w:t>
      </w:r>
    </w:p>
  </w:footnote>
  <w:footnote w:id="15">
    <w:p w14:paraId="4CF37434" w14:textId="73182E77" w:rsidR="00860A54" w:rsidRPr="007F1730" w:rsidRDefault="00860A54" w:rsidP="007F1730">
      <w:pPr>
        <w:pStyle w:val="FootnoteText"/>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{"citationItems":[{"id":"ITEM-1","itemData":{"abstract":"Social media marketing dan brand awarness dapat menjadi pengaruh terhadap keputusan pembelian konsumen, sehingga banyak perusahaan yang menggunakan teknologi social media marketing untuk sarana memperkenalkan brand perusahaan, memasarkan produk/jasanya, atau sebagai media promosi yang bertujuan untuk meningkatkan pembelian dan menarik perhatian konsumen. Brand Somethinc masuk kedalam top 50 brand Indonesia tahun 2020 berdasarkan hasil survei yang dilakukan oleh katadata pada 2020. Hal tersebut menyita perhatian tanah air dikarenakan baran somethinc baru berumur 1 tahun. Brand Somethinc sejak dirilis pada tahun 2019 dapat mengaet calon konsumen baru dengan menawarkan free shipping domestic dan worldwide melalui Somethinc.com dan BeautyHaul.com. Penelitian ini dilakukan untuk mengetahui bagaimana pengaruh social media marketing instagram dan brand awareness terhadap keputusan pembelian brand somethinc di indonesia. Somethinc adalah salah satu brand kosmetik lokal dengan kualitas yang internasional dan bertujuan untuk memenuhi kebutuhan generasi muda yang cerdas dan tidak hanya ingin terlihat baik tetapi juga merasa penting untuk menggunakan produk terbaik dengan harga yang terjangkau. Penilitian ini menggunakan metode kuantitatif dengan jenis penelitian deskriftif dan asosiatif kausal. Pengambilan sample dilakukan dengan metode nonprobability sample dan jumlah reponden sebanyak 100 orang yang berumur 17 – 25 tahun di Indonesia. Teknik analisis data yang digunakan adalah analisis deskriftif dan regresi linear berganda. Berdasarkan hasil parsial, social media marketing tidak berpengaruh secara parsial dan signifikan terhadap keputusan pembelian brand Somethinc di Indonesia dan brand awarness tidak berpengaruh secara parsial dan signifikan terhadap keputusan pembelian brand Somethinc di Indonesia. Sedangkan secara simultan, pengaruh sosial media marketing instagram dan brand awarness secara parsial dan signifikan terhadap keputusan pembelian.","author":[{"dropping-particle":"","family":"Dedi","given":"Rafiul Malik","non-dropping-particle":"","parse-names":false,"suffix":""}],"container-title":"Repository Univ","id":"ITEM-1","issued":{"date-parts":[["2021"]]},"title":"Pengaruh Social Media Marketing Instagram dan Brand Awareness Terhadap Keputusan Pembelian Brand Somethinc di Indonesia","type":"report"},"uris":["http://www.mendeley.com/documents/?uuid=ab09a359-097c-34fb-bf95-35bef9041a73"]}],"mendeley":{"formattedCitation":"Rafiul Malik Dedi, &lt;i&gt;Pengaruh Social Media Marketing Instagram Dan Brand Awareness Terhadap Keputusan Pembelian Brand Somethinc Di Indonesia&lt;/i&gt;, &lt;i&gt;Repository Univ&lt;/i&gt;, 2021.","plainTextFormattedCitation":"Rafiul Malik Dedi, Pengaruh Social Media Marketing Instagram Dan Brand Awareness Terhadap Keputusan Pembelian Brand Somethinc Di Indonesia, Repository Univ, 2021.","previouslyFormattedCitation":"Rafiul Malik Dedi, &lt;i&gt;Pengaruh Social Media Marketing Instagram Dan Brand Awareness Terhadap Keputusan Pembelian Brand Somethinc Di Indonesia&lt;/i&gt;, &lt;i&gt;Repository Univ&lt;/i&gt;, 2021."},"properties":{"noteIndex":15},"schema":"https://github.com/citation-style-language/schema/raw/master/csl-citation.json"}</w:instrText>
      </w:r>
      <w:r w:rsidRPr="007F1730">
        <w:rPr>
          <w:rFonts w:ascii="Times New Roman" w:hAnsi="Times New Roman"/>
        </w:rPr>
        <w:fldChar w:fldCharType="separate"/>
      </w:r>
      <w:r w:rsidR="00416F50" w:rsidRPr="007F1730">
        <w:rPr>
          <w:rFonts w:ascii="Times New Roman" w:hAnsi="Times New Roman"/>
          <w:noProof/>
        </w:rPr>
        <w:t xml:space="preserve">Rafiul Malik Dedi, </w:t>
      </w:r>
      <w:r w:rsidR="00416F50" w:rsidRPr="007F1730">
        <w:rPr>
          <w:rFonts w:ascii="Times New Roman" w:hAnsi="Times New Roman"/>
          <w:i/>
          <w:noProof/>
        </w:rPr>
        <w:t>Pengaruh Social Media Marketing Instagram Dan Brand Awareness Terhadap Keputusan Pembelian Brand Somethinc Di Indonesia</w:t>
      </w:r>
      <w:r w:rsidR="00416F50" w:rsidRPr="007F1730">
        <w:rPr>
          <w:rFonts w:ascii="Times New Roman" w:hAnsi="Times New Roman"/>
          <w:noProof/>
        </w:rPr>
        <w:t xml:space="preserve">, </w:t>
      </w:r>
      <w:r w:rsidR="00416F50" w:rsidRPr="007F1730">
        <w:rPr>
          <w:rFonts w:ascii="Times New Roman" w:hAnsi="Times New Roman"/>
          <w:i/>
          <w:noProof/>
        </w:rPr>
        <w:t>Repository Univ</w:t>
      </w:r>
      <w:r w:rsidR="00416F50" w:rsidRPr="007F1730">
        <w:rPr>
          <w:rFonts w:ascii="Times New Roman" w:hAnsi="Times New Roman"/>
          <w:noProof/>
        </w:rPr>
        <w:t>, 2021.</w:t>
      </w:r>
      <w:r w:rsidRPr="007F1730">
        <w:rPr>
          <w:rFonts w:ascii="Times New Roman" w:hAnsi="Times New Roman"/>
        </w:rPr>
        <w:fldChar w:fldCharType="end"/>
      </w:r>
    </w:p>
  </w:footnote>
  <w:footnote w:id="16">
    <w:p w14:paraId="548D2A78" w14:textId="0748E252" w:rsidR="00860A54" w:rsidRPr="007F1730" w:rsidRDefault="00860A54"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{"citationItems":[{"id":"ITEM-1","itemData":{"abstract":"Penelitian ini bertujuan untuk mengetahui pengaruh Social Media Marketing melalui Brand Awareness dan e-WOM terhadap Repurchase Intention pada konsumen kosmetik halal Sariayu di DKI Jakarta. Bentuk penelitian ini menggunakan penelitian deskriptif dan kausal, menggunakan skala Likert yang menggunakan 7 poin dalam pengukurannya. Metode penentuan sampel menggunakan metode purposive sampling dengan data primer dan sekunder. Sampel yang digunakan sebanyak 208 responden wanita yang memenuhi kriteria. Penelitian ini menggunakan SEM (Structural Equation Modeling) dengan SmartPLS 3.2.9 sebagai alat ujinya. Hasil yang didapatkan dalam penelitian ini bahwa Brand Awareness dan e-WOM memiliki pengaruh terhadap Repurchase Intention pada konsumen kosmetik halal Sariayu di DKI Jakarta, namun Social Media Marketing tidak memiliki pengaruh terhadap Repurchase Intention.","author":[{"dropping-particle":"","family":"Nathalia","given":"Audrey","non-dropping-particle":"","parse-names":false,"suffix":""},{"dropping-particle":"","family":"Indriyanti","given":"Irma Satya","non-dropping-particle":"","parse-names":false,"suffix":""}],"container-title":"E-Jurnal Manajemen Tsm","id":"ITEM-1","issue":"2","issued":{"date-parts":[["2022"]]},"title":"Pengaruh Social Media Marketing Melalui Brand Awareness Dan E-WOM Terhadap Repurchase Intention pada Konsumen Kosmetik Halal Sariayu Di DKI Jakarta","type":"article-journal","volume":"2"},"uris":["http://www.mendeley.com/documents/?uuid=6203ba94-3589-3aeb-9940-dd3a10974c90"]}],"mendeley":{"formattedCitation":"Audrey Nathalia and Irma Satya Indriyanti, ‘Pengaruh Social Media Marketing Melalui Brand Awareness Dan E-WOM Terhadap Repurchase Intention Pada Konsumen Kosmetik Halal Sariayu Di DKI Jakarta’, &lt;i&gt;E-Jurnal Manajemen Tsm&lt;/i&gt;, 2.2 (2022).","plainTextFormattedCitation":"Audrey Nathalia and Irma Satya Indriyanti, ‘Pengaruh Social Media Marketing Melalui Brand Awareness Dan E-WOM Terhadap Repurchase Intention Pada Konsumen Kosmetik Halal Sariayu Di DKI Jakarta’, E-Jurnal Manajemen Tsm, 2.2 (2022).","previouslyFormattedCitation":"Audrey Nathalia and Irma Satya Indriyanti, ‘Pengaruh Social Media Marketing Melalui Brand Awareness Dan E-WOM Terhadap Repurchase Intention Pada Konsumen Kosmetik Halal Sariayu Di DKI Jakarta’, &lt;i&gt;E-Jurnal Manajemen Tsm&lt;/i&gt;, 2.2 (2022)."},"properties":{"noteIndex":16},"schema":"https://github.com/citation-style-language/schema/raw/master/csl-citation.json"}</w:instrText>
      </w:r>
      <w:r w:rsidRPr="007F1730">
        <w:rPr>
          <w:rFonts w:ascii="Times New Roman" w:hAnsi="Times New Roman"/>
        </w:rPr>
        <w:fldChar w:fldCharType="separate"/>
      </w:r>
      <w:r w:rsidR="00416F50" w:rsidRPr="007F1730">
        <w:rPr>
          <w:rFonts w:ascii="Times New Roman" w:hAnsi="Times New Roman"/>
          <w:noProof/>
        </w:rPr>
        <w:t xml:space="preserve">Audrey Nathalia and Irma Satya Indriyanti, ‘Pengaruh Social Media Marketing Melalui Brand Awareness Dan E-WOM Terhadap Repurchase Intention Pada Konsumen Kosmetik Halal Sariayu Di DKI Jakarta’, </w:t>
      </w:r>
      <w:r w:rsidR="00416F50" w:rsidRPr="007F1730">
        <w:rPr>
          <w:rFonts w:ascii="Times New Roman" w:hAnsi="Times New Roman"/>
          <w:i/>
          <w:noProof/>
        </w:rPr>
        <w:t>E-Jurnal Manajemen Tsm</w:t>
      </w:r>
      <w:r w:rsidR="00416F50" w:rsidRPr="007F1730">
        <w:rPr>
          <w:rFonts w:ascii="Times New Roman" w:hAnsi="Times New Roman"/>
          <w:noProof/>
        </w:rPr>
        <w:t>, 2.2 (2022).</w:t>
      </w:r>
      <w:r w:rsidRPr="007F1730">
        <w:rPr>
          <w:rFonts w:ascii="Times New Roman" w:hAnsi="Times New Roman"/>
        </w:rPr>
        <w:fldChar w:fldCharType="end"/>
      </w:r>
    </w:p>
  </w:footnote>
  <w:footnote w:id="17">
    <w:p w14:paraId="79748A9C" w14:textId="2979C0CD" w:rsidR="00860A54" w:rsidRPr="007F1730" w:rsidRDefault="00860A54"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{"citationItems":[{"id":"ITEM-1","itemData":{"DOI":"10.36987/jumsi.v2i4.3751","abstract":"This study aims to determine the effect of customer satisfaction and customer experience on the intention to repurchase Garnier Men in Langsa City. The sample in this study amounted to 96 respondents. The data analysis method used multiple linear regression analysis, t test, F test, and analysis of the coefficient of determination (adjusted R2). Customer satisfaction has a significant effect on the intention to repurchase Garnier Men in Langsa City, where from the t-test the t-sig value is 0.001. Customer Experience has a significant effect on the intention to repurchase Garnier Men in Langsa City, where from the t-test the t-sig value is 0.000. Customer Satisfaction and Customer Experience simultaneously have a significant effect on the intention to repurchase Garnier Men in Langsa City, where from the F test the F sig value is obtained. 0.000 &lt; 0.05. From the coefficient of determination analysis, it is known that the variables of customer satisfaction and customer experience affect the buying interest of Garnier Men in Langsa City by 63.8% while the remaining 36.2% is influenced by other variables outside this research model.","author":[{"dropping-particle":"","family":"Fadly","given":"M.","non-dropping-particle":"","parse-names":false,"suffix":""},{"dropping-particle":"","family":"Lindung Bulan","given":"Tengku Putri","non-dropping-particle":"","parse-names":false,"suffix":""},{"dropping-particle":"","family":"Amilia","given":"Suri","non-dropping-particle":"","parse-names":false,"suffix":""}],"container-title":"Jurnal Manajemen Akuntansi (JUMSI)","id":"ITEM-1","issue":"4","issued":{"date-parts":[["2022"]]},"title":"Pengaruh Customer Satisfaction Dan Customer Experience Terhadap Minat Beli Ulang Garnier Men Di Kota Langsa","type":"article-journal","volume":"2"},"uris":["http://www.mendeley.com/documents/?uuid=81fb7942-2a9a-375b-9f2b-747011d54aee"]}],"mendeley":{"formattedCitation":"M. Fadly, Tengku Putri Lindung Bulan, and Suri Amilia, ‘Pengaruh Customer Satisfaction Dan Customer Experience Terhadap Minat Beli Ulang Garnier Men Di Kota Langsa’, &lt;i&gt;Jurnal Manajemen Akuntansi (JUMSI)&lt;/i&gt;, 2.4 (2022), doi:10.36987/jumsi.v2i4.3751.","plainTextFormattedCitation":"M. Fadly, Tengku Putri Lindung Bulan, and Suri Amilia, ‘Pengaruh Customer Satisfaction Dan Customer Experience Terhadap Minat Beli Ulang Garnier Men Di Kota Langsa’, Jurnal Manajemen Akuntansi (JUMSI), 2.4 (2022), doi:10.36987/jumsi.v2i4.3751.","previouslyFormattedCitation":"M. Fadly, Tengku Putri Lindung Bulan, and Suri Amilia, ‘Pengaruh Customer Satisfaction Dan Customer Experience Terhadap Minat Beli Ulang Garnier Men Di Kota Langsa’, &lt;i&gt;Jurnal Manajemen Akuntansi (JUMSI)&lt;/i&gt;, 2.4 (2022), doi:10.36987/jumsi.v2i4.3751."},"properties":{"noteIndex":17},"schema":"https://github.com/citation-style-language/schema/raw/master/csl-citation.json"}</w:instrText>
      </w:r>
      <w:r w:rsidRPr="007F1730">
        <w:rPr>
          <w:rFonts w:ascii="Times New Roman" w:hAnsi="Times New Roman"/>
        </w:rPr>
        <w:fldChar w:fldCharType="separate"/>
      </w:r>
      <w:r w:rsidR="00416F50" w:rsidRPr="007F1730">
        <w:rPr>
          <w:rFonts w:ascii="Times New Roman" w:hAnsi="Times New Roman"/>
          <w:noProof/>
        </w:rPr>
        <w:t xml:space="preserve">M. Fadly, Tengku Putri Lindung Bulan, and Suri Amilia, ‘Pengaruh Customer Satisfaction Dan Customer Experience Terhadap Minat Beli Ulang Garnier Men Di Kota Langsa’, </w:t>
      </w:r>
      <w:r w:rsidR="00416F50" w:rsidRPr="007F1730">
        <w:rPr>
          <w:rFonts w:ascii="Times New Roman" w:hAnsi="Times New Roman"/>
          <w:i/>
          <w:noProof/>
        </w:rPr>
        <w:t>Jurnal Manajemen Akuntansi (JUMSI)</w:t>
      </w:r>
      <w:r w:rsidR="00416F50" w:rsidRPr="007F1730">
        <w:rPr>
          <w:rFonts w:ascii="Times New Roman" w:hAnsi="Times New Roman"/>
          <w:noProof/>
        </w:rPr>
        <w:t>, 2.4 (2022), doi:10.36987/jumsi.v2i4.3751.</w:t>
      </w:r>
      <w:r w:rsidRPr="007F1730">
        <w:rPr>
          <w:rFonts w:ascii="Times New Roman" w:hAnsi="Times New Roman"/>
        </w:rPr>
        <w:fldChar w:fldCharType="end"/>
      </w:r>
    </w:p>
  </w:footnote>
  <w:footnote w:id="18">
    <w:p w14:paraId="6AA7A1F1" w14:textId="7A9A29BE" w:rsidR="00711ADA" w:rsidRPr="007F1730" w:rsidRDefault="00711ADA"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{"citationItems":[{"id":"ITEM-1","itemData":{"author":[{"dropping-particle":"","family":"Sundawa","given":"Indah Febrianti","non-dropping-particle":"","parse-names":false,"suffix":""}],"container-title":"Skripsi, no. 2020","id":"ITEM-1","issued":{"date-parts":[["2021"]]},"page":"1-23","title":"Pengaruh Persepsi Harga Dan Electronic Word Of Mouth (Ewom) Terhadap Niat Beli (Studi Pada Calon Konsumen Mahasiswi Produk Fashion Blouse Shopee Di Kota Malang)","type":"article-journal"},"uris":["http://www.mendeley.com/documents/?uuid=3fe2ec7c-e68a-4022-ad70-e06ba5c1e674"]}],"mendeley":{"formattedCitation":"Indah Febrianti Sundawa, ‘Pengaruh Persepsi Harga Dan Electronic Word Of Mouth (Ewom) Terhadap Niat Beli (Studi Pada Calon Konsumen Mahasiswi Produk Fashion Blouse Shopee Di Kota Malang)’, &lt;i&gt;Skripsi, No. 2020&lt;/i&gt;, 2021, pp. 1–23.","plainTextFormattedCitation":"Indah Febrianti Sundawa, ‘Pengaruh Persepsi Harga Dan Electronic Word Of Mouth (Ewom) Terhadap Niat Beli (Studi Pada Calon Konsumen Mahasiswi Produk Fashion Blouse Shopee Di Kota Malang)’, Skripsi, No. 2020, 2021, pp. 1–23.","previouslyFormattedCitation":"Indah Febrianti Sundawa, ‘Pengaruh Persepsi Harga Dan Electronic Word Of Mouth (Ewom) Terhadap Niat Beli (Studi Pada Calon Konsumen Mahasiswi Produk Fashion Blouse Shopee Di Kota Malang)’, &lt;i&gt;Skripsi, No. 2020&lt;/i&gt;, 2021, pp. 1–23."},"properties":{"noteIndex":18},"schema":"https://github.com/citation-style-language/schema/raw/master/csl-citation.json"}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Indah Febrianti Sundawa, ‘Pengaruh Persepsi Harga Dan Electronic Word Of Mouth (Ewom) Terhadap Niat Beli (Studi Pada Calon Konsumen Mahasiswi Produk Fashion Blouse Shopee Di Kota Malang)’, </w:t>
      </w:r>
      <w:r w:rsidR="005E1C82" w:rsidRPr="007F1730">
        <w:rPr>
          <w:rFonts w:ascii="Times New Roman" w:hAnsi="Times New Roman"/>
          <w:i/>
          <w:noProof/>
        </w:rPr>
        <w:t>Skripsi, No. 2020</w:t>
      </w:r>
      <w:r w:rsidR="005E1C82" w:rsidRPr="007F1730">
        <w:rPr>
          <w:rFonts w:ascii="Times New Roman" w:hAnsi="Times New Roman"/>
          <w:noProof/>
        </w:rPr>
        <w:t>, 2021, pp. 1–23.</w:t>
      </w:r>
      <w:r w:rsidRPr="007F1730">
        <w:rPr>
          <w:rFonts w:ascii="Times New Roman" w:hAnsi="Times New Roman"/>
        </w:rPr>
        <w:fldChar w:fldCharType="end"/>
      </w:r>
    </w:p>
  </w:footnote>
  <w:footnote w:id="19">
    <w:p w14:paraId="4B02F136" w14:textId="03BD1920" w:rsidR="00D925ED" w:rsidRPr="007F1730" w:rsidRDefault="00D925ED"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{"citationItems":[{"id":"ITEM-1","itemData":{"ISSN":"09729380","abstract":"The purpose of this study is to unravel the determinants of Indonesia college student's intention to invest in sukuk based on Theory of Planned Behaviour (TPB). Data from 1140 college students from 113 universities across 21 provinces in Indonesia were collected to achieve that purpose. The result from Structural Equation Modeling (SEM) analysis shows that all determinants of intention of TPB acres statistically significant. The result also shows that all variables observed have positively significant relation to attitude highly of college students to invest in sukuk. This study findings options be considered by the government as an input to design effective strategies to develop the sukuk market in Indonesia.","author":[{"dropping-particle":"","family":"Ashidiqi","given":"Chasbi","non-dropping-particle":"","parse-names":false,"suffix":""},{"dropping-particle":"","family":"Arundina","given":"Tika","non-dropping-particle":"","parse-names":false,"suffix":""}],"container-title":"International Journal of Economic Reaserch","id":"ITEM-1","issue":"15","issued":{"date-parts":[["2017"]]},"page":"395-407","title":"Indonesia Students's Intention To Invest In Sukuk : Theory Of Planned Behaviour Approach","type":"article-journal","volume":"14"},"uris":["http://www.mendeley.com/documents/?uuid=265f6034-d981-4733-81fe-a1c44b0b6000"]}],"mendeley":{"formattedCitation":"Chasbi Ashidiqi and Tika Arundina, ‘Indonesia Students’s Intention To Invest In Sukuk : Theory Of Planned Behaviour Approach’, &lt;i&gt;International Journal of Economic Reaserch&lt;/i&gt;, 14.15 (2017), pp. 395–407.","plainTextFormattedCitation":"Chasbi Ashidiqi and Tika Arundina, ‘Indonesia Students’s Intention To Invest In Sukuk : Theory Of Planned Behaviour Approach’, International Journal of Economic Reaserch, 14.15 (2017), pp. 395–407.","previouslyFormattedCitation":"Chasbi Ashidiqi and Tika Arundina, ‘Indonesia Students’s Intention To Invest In Sukuk : Theory Of Planned Behaviour Approach’, &lt;i&gt;International Journal of Economic Reaserch&lt;/i&gt;, 14.15 (2017), pp. 395–407."},"properties":{"noteIndex":19},"schema":"https://github.com/citation-style-language/schema/raw/master/csl-citation.json"}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Chasbi Ashidiqi and Tika Arundina, ‘Indonesia Students’s Intention To Invest In Sukuk : Theory Of Planned Behaviour Approach’, </w:t>
      </w:r>
      <w:r w:rsidR="005E1C82" w:rsidRPr="007F1730">
        <w:rPr>
          <w:rFonts w:ascii="Times New Roman" w:hAnsi="Times New Roman"/>
          <w:i/>
          <w:noProof/>
        </w:rPr>
        <w:t>International Journal of Economic Reaserch</w:t>
      </w:r>
      <w:r w:rsidR="005E1C82" w:rsidRPr="007F1730">
        <w:rPr>
          <w:rFonts w:ascii="Times New Roman" w:hAnsi="Times New Roman"/>
          <w:noProof/>
        </w:rPr>
        <w:t>, 14.15 (2017), pp. 395–407.</w:t>
      </w:r>
      <w:r w:rsidRPr="007F1730">
        <w:rPr>
          <w:rFonts w:ascii="Times New Roman" w:hAnsi="Times New Roman"/>
        </w:rPr>
        <w:fldChar w:fldCharType="end"/>
      </w:r>
    </w:p>
  </w:footnote>
  <w:footnote w:id="20">
    <w:p w14:paraId="0F48FF79" w14:textId="7173CD77" w:rsidR="00D925ED" w:rsidRPr="007F1730" w:rsidRDefault="00D925ED"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{"citationItems":[{"id":"ITEM-1","itemData":{"ISBN":"0 335 21703 6","ISSN":"1321-7348","PMID":"60358696","abstract":"One of theories to which researcher aiming to test people's attitudes and behaviors always refer is the Theory of Planned Behavior (TPB). It has been developed from the Theory of Reasoned Action (TRA) as a response to criticism about the inconsistent relationship between attitude and behavior. To overcome this weakness, antecedent behaviors are developed in more specific way both in terms of concept and measurement. This paper aims to provide a description of how to set the aitems of measuring instruments based on the TPB. Some notes about the way of presenting the measuring instruments and the stages are depicted in the end of this paper.","author":[{"dropping-particle":"","family":"Ajzen","given":"Icek","non-dropping-particle":"","parse-names":false,"suffix":""}],"container-title":"Open University Press","id":"ITEM-1","issued":{"date-parts":[["2005"]]},"number-of-pages":"178","title":"Attitudes, Personality &amp; Behavior (2nd Ed.)","type":"book"},"uris":["http://www.mendeley.com/documents/?uuid=e39a95e4-b0ad-411e-9f09-e45ea2f42ea4"]}],"mendeley":{"formattedCitation":"Icek Ajzen, &lt;i&gt;Attitudes, Personality &amp; Behavior (2nd Ed.)&lt;/i&gt;, &lt;i&gt;Open University Press&lt;/i&gt;, 2005.","plainTextFormattedCitation":"Icek Ajzen, Attitudes, Personality &amp; Behavior (2nd Ed.), Open University Press, 2005.","previouslyFormattedCitation":"Icek Ajzen, &lt;i&gt;Attitudes, Personality &amp; Behavior (2nd Ed.)&lt;/i&gt;, &lt;i&gt;Open University Press&lt;/i&gt;, 2005."},"properties":{"noteIndex":20},"schema":"https://github.com/citation-style-language/schema/raw/master/csl-citation.json"}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Icek Ajzen, </w:t>
      </w:r>
      <w:r w:rsidRPr="007F1730">
        <w:rPr>
          <w:rFonts w:ascii="Times New Roman" w:hAnsi="Times New Roman"/>
          <w:i/>
          <w:noProof/>
        </w:rPr>
        <w:t>Attitudes, Personality &amp; Behavior (2nd Ed.)</w:t>
      </w:r>
      <w:r w:rsidRPr="007F1730">
        <w:rPr>
          <w:rFonts w:ascii="Times New Roman" w:hAnsi="Times New Roman"/>
          <w:noProof/>
        </w:rPr>
        <w:t xml:space="preserve">, </w:t>
      </w:r>
      <w:r w:rsidRPr="007F1730">
        <w:rPr>
          <w:rFonts w:ascii="Times New Roman" w:hAnsi="Times New Roman"/>
          <w:i/>
          <w:noProof/>
        </w:rPr>
        <w:t>Open University Press</w:t>
      </w:r>
      <w:r w:rsidRPr="007F1730">
        <w:rPr>
          <w:rFonts w:ascii="Times New Roman" w:hAnsi="Times New Roman"/>
          <w:noProof/>
        </w:rPr>
        <w:t>, 2005.</w:t>
      </w:r>
      <w:r w:rsidRPr="007F1730">
        <w:rPr>
          <w:rFonts w:ascii="Times New Roman" w:hAnsi="Times New Roman"/>
        </w:rPr>
        <w:fldChar w:fldCharType="end"/>
      </w:r>
    </w:p>
  </w:footnote>
  <w:footnote w:id="21">
    <w:p w14:paraId="7C1696E3" w14:textId="2D13ABC6" w:rsidR="003C3CA4" w:rsidRPr="007F1730" w:rsidRDefault="003C3CA4"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{"citationItems":[{"id":"ITEM-1","itemData":{"abstract":"This study analyzes the influence of the variables contained in the Theory of Planned Behavior, namely attitudes towards behavior, subjective norms, perceived behavioral control on taxpayer compliance with intention as an intervening variable. This study also examines whether trust in the government affects the tax compliance of individual taxpayers. The sample of this research is taxpayers registered at KPP Pratama Manado with the criteria of individual non-employee taxpayers or those whose taxes are not deducted by third parties. The research design was a survey and questionnaires were used as the instrument. The sample size is 115 individual taxpayers. The test tool used is Partial Least Square (PLS) with the help of the SmartPLS program. The results of hypothesis testing show that subjective norms, perceived behavioral control and trust in the government have a direct effect on taxpayer compliance, while attitudes towards behavior do not have a direct effect on taxpayer compliance. The results of the study also show that the perceived attitude towards behavior, subjective norms and behavioral control affect the tax compliance behavior intention. The final test result shows that intention has an effect on taxpayer compliance. Kata Kunci: sikap terhadap perilaku, norma subyektif, kontrol perilaku yang dipersepsikan, kepercayaan pada pemerintah, niat, kepatuhan wajib pajak.","author":[{"dropping-particle":"","family":"Karwur","given":"Jones M","non-dropping-particle":"","parse-names":false,"suffix":""},{"dropping-particle":"","family":"Sondakh","given":"Jullie J","non-dropping-particle":"","parse-names":false,"suffix":""},{"dropping-particle":"","family":"Kalangi","given":"Lintje","non-dropping-particle":"","parse-names":false,"suffix":""}],"container-title":"Jurnal Riset Akuntansi dan Auditing \"GOODWILL","id":"ITEM-1","issue":"2","issued":{"date-parts":[["2020"]]},"page":"113-130","title":"Pengaruh Sikap Terhadap Perilaku, Norma Subyektif, Kontrol Perilaku Yang Dipersepsikan Dan Kepercayaan Pada Pemerintah Terhadap Kepatuhan Wajib Pajak Orang Pribadi Dengan Niat Sebagai Variabel Intervening (Survey Pada KPP Pratama Manado)","type":"article-journal","volume":"11"},"uris":["http://www.mendeley.com/documents/?uuid=f01ca81c-4f6e-3c12-8561-328e7fa23679"]}],"mendeley":{"formattedCitation":"Jones M Karwur, Jullie J Sondakh, and Lintje Kalangi, ‘Pengaruh Sikap Terhadap Perilaku, Norma Subyektif, Kontrol Perilaku Yang Dipersepsikan Dan Kepercayaan Pada Pemerintah Terhadap Kepatuhan Wajib Pajak Orang Pribadi Dengan Niat Sebagai Variabel Intervening (Survey Pada KPP Pratama Manado)’, &lt;i&gt;Jurnal Riset Akuntansi Dan Auditing \"GOODWILL&lt;/i&gt;, 11.2 (2020), pp. 113–30.","plainTextFormattedCitation":"Jones M Karwur, Jullie J Sondakh, and Lintje Kalangi, ‘Pengaruh Sikap Terhadap Perilaku, Norma Subyektif, Kontrol Perilaku Yang Dipersepsikan Dan Kepercayaan Pada Pemerintah Terhadap Kepatuhan Wajib Pajak Orang Pribadi Dengan Niat Sebagai Variabel Intervening (Survey Pada KPP Pratama Manado)’, Jurnal Riset Akuntansi Dan Auditing \"GOODWILL, 11.2 (2020), pp. 113–30.","previouslyFormattedCitation":"Jones M Karwur, Jullie J Sondakh, and Lintje Kalangi, ‘Pengaruh Sikap Terhadap Perilaku, Norma Subyektif, Kontrol Perilaku Yang Dipersepsikan Dan Kepercayaan Pada Pemerintah Terhadap Kepatuhan Wajib Pajak Orang Pribadi Dengan Niat Sebagai Variabel Intervening (Survey Pada KPP Pratama Manado)’, &lt;i&gt;Jurnal Riset Akuntansi Dan Auditing \"GOODWILL&lt;/i&gt;, 11.2 (2020), pp. 113–30."},"properties":{"noteIndex":21},"schema":"https://github.com/citation-style-language/schema/raw/master/csl-citation.json"}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Jones M Karwur, Jullie J Sondakh, and Lintje Kalangi, ‘Pengaruh Sikap Terhadap Perilaku, Norma Subyektif, Kontrol Perilaku Yang Dipersepsikan Dan Kepercayaan Pada Pemerintah Terhadap Kepatuhan Wajib Pajak Orang Pribadi Dengan Niat Sebagai Variabel Intervening (Survey Pada KPP Pratama Manado)’, </w:t>
      </w:r>
      <w:r w:rsidR="005E1C82" w:rsidRPr="007F1730">
        <w:rPr>
          <w:rFonts w:ascii="Times New Roman" w:hAnsi="Times New Roman"/>
          <w:i/>
          <w:noProof/>
        </w:rPr>
        <w:t>Jurnal Riset Akuntansi Dan Auditing "GOODWILL</w:t>
      </w:r>
      <w:r w:rsidR="005E1C82" w:rsidRPr="007F1730">
        <w:rPr>
          <w:rFonts w:ascii="Times New Roman" w:hAnsi="Times New Roman"/>
          <w:noProof/>
        </w:rPr>
        <w:t>, 11.2 (2020), pp. 113–30.</w:t>
      </w:r>
      <w:r w:rsidRPr="007F1730">
        <w:rPr>
          <w:rFonts w:ascii="Times New Roman" w:hAnsi="Times New Roman"/>
        </w:rPr>
        <w:fldChar w:fldCharType="end"/>
      </w:r>
    </w:p>
  </w:footnote>
  <w:footnote w:id="22">
    <w:p w14:paraId="04F19C01" w14:textId="78557841" w:rsidR="003C3CA4" w:rsidRPr="007F1730" w:rsidRDefault="003C3CA4"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{"citationItems":[{"id":"ITEM-1","itemData":{"abstract":"This study aims to examine the effect of perceived price, advertising, and electronic word of mouth on purchasing decisions. The object of this research is Npure Brand Skincare consumers in Semarang City. This research is quantitative, using primary data using a purposive sampling method with a sample of 100 respondents obtained through the distribution of Google Forms. The data test used is an instrument test, which includes validity and reliability tests; a model test, which includes the F test, the coefficient of determination (R 2), multiple linear regression analysis, and the t test, processed with SPSS Version 25. Based on the results of this study, it can be concluded that the perception of price, advertising, and electronic word of mouth have a positive and significant effect on the purchase decision.","author":[{"dropping-particle":"","family":"Dwi Pratiwi","given":"Alfina","non-dropping-particle":"","parse-names":false,"suffix":""},{"dropping-particle":"","family":"Maskur","given":"Ali","non-dropping-particle":"","parse-names":false,"suffix":""}],"container-title":"Management Studies and Entrepreneurship Journal","id":"ITEM-1","issue":"6","issued":{"date-parts":[["2023"]]},"title":"Pengaruh Persepsi Harga, Iklan, Dan Electronic-Word of Mouth Terhadap Keputusan Pembelian (Studi Pada Konsumen Skincare Brand Npure Di Kota Semarang)","type":"article-journal","volume":"4"},"uris":["http://www.mendeley.com/documents/?uuid=75cf9984-9cdf-3943-ae0e-91b593766c3c"]}],"mendeley":{"formattedCitation":"Alfina Dwi Pratiwi and Ali Maskur, ‘Pengaruh Persepsi Harga, Iklan, Dan Electronic-Word of Mouth Terhadap Keputusan Pembelian (Studi Pada Konsumen Skincare Brand Npure Di Kota Semarang)’, &lt;i&gt;Management Studies and Entrepreneurship Journal&lt;/i&gt;, 4.6 (2023).","plainTextFormattedCitation":"Alfina Dwi Pratiwi and Ali Maskur, ‘Pengaruh Persepsi Harga, Iklan, Dan Electronic-Word of Mouth Terhadap Keputusan Pembelian (Studi Pada Konsumen Skincare Brand Npure Di Kota Semarang)’, Management Studies and Entrepreneurship Journal, 4.6 (2023).","previouslyFormattedCitation":"Alfina Dwi Pratiwi and Ali Maskur, ‘Pengaruh Persepsi Harga, Iklan, Dan Electronic-Word of Mouth Terhadap Keputusan Pembelian (Studi Pada Konsumen Skincare Brand Npure Di Kota Semarang)’, &lt;i&gt;Management Studies and Entrepreneurship Journal&lt;/i&gt;, 4.6 (2023)."},"properties":{"noteIndex":22},"schema":"https://github.com/citation-style-language/schema/raw/master/csl-citation.json"}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Alfina Dwi Pratiwi and Ali Maskur, ‘Pengaruh Persepsi Harga, Iklan, Dan Electronic-Word of Mouth Terhadap Keputusan Pembelian (Studi Pada Konsumen Skincare Brand Npure Di Kota Semarang)’, </w:t>
      </w:r>
      <w:r w:rsidRPr="007F1730">
        <w:rPr>
          <w:rFonts w:ascii="Times New Roman" w:hAnsi="Times New Roman"/>
          <w:i/>
          <w:noProof/>
        </w:rPr>
        <w:t>Management Studies and Entrepreneurship Journal</w:t>
      </w:r>
      <w:r w:rsidRPr="007F1730">
        <w:rPr>
          <w:rFonts w:ascii="Times New Roman" w:hAnsi="Times New Roman"/>
          <w:noProof/>
        </w:rPr>
        <w:t>, 4.6 (2023).</w:t>
      </w:r>
      <w:r w:rsidRPr="007F1730">
        <w:rPr>
          <w:rFonts w:ascii="Times New Roman" w:hAnsi="Times New Roman"/>
        </w:rPr>
        <w:fldChar w:fldCharType="end"/>
      </w:r>
    </w:p>
  </w:footnote>
  <w:footnote w:id="23">
    <w:p w14:paraId="56E92C83" w14:textId="53054767" w:rsidR="003C3CA4" w:rsidRPr="007F1730" w:rsidRDefault="003C3CA4"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{"citationItems":[{"id":"ITEM-1","itemData":{"DOI":"10.54367/jmb.v21i1.1189","ISSN":"1412-0593","abstract":"The research objective was to analyze the influence of attitudes, subjective norms and perceived behavioral control on student interest in entrepreneurship. The number of samples was 96 students using questionnaire data collection methods and documentation and analysis techniques for the application of the Theory Of Planned Behavior model. The results showed that B Â»BI = 0.443Ab + 0.299SN + 0.257 PBC with w1 = 0.443 or 44.3%, w2 = 0.299 or 29.9% and W3 = 0.257 or 25.7%. This means that attitudes, subjective norms and perceived behavioral control have a positive effect on interest in entrepreneurship. However, what is more influential on the interest in entrepreneurship is the attitude then subjective norms. To further increase student interest in entrepreneurship, it is better if you need to increase the number of SKS in Entrepreneurship courses and make various training to create products, how to determine the cost of products, how to sell / market products, how to promote products and distribute them to increase student insight so that entrepreneurial interest will be formed his mind. With this, students who have graduated are not merely job seekers but as job creators.","author":[{"dropping-particle":"","family":"Simanihuruk","given":"Peran","non-dropping-particle":"","parse-names":false,"suffix":""},{"dropping-particle":"","family":"Tamba","given":"Darwis","non-dropping-particle":"","parse-names":false,"suffix":""},{"dropping-particle":"","family":"Sagala","given":"Roslinda","non-dropping-particle":"","parse-names":false,"suffix":""}],"container-title":"Jurnal Manajemen dan Bisnis","id":"ITEM-1","issued":{"date-parts":[["2021"]]},"title":"Pengaruh Sikap, Norma Subyektif Dan Kontrol Perilaku Yang Dirasakan Terhadap Minat Berwirausaha Dengan Pendekatan Theory Of Planned Behaviour (Studi Kasus Pada Mahasiswa Fakultas Ekonomi Unika Santo Thomas Medan)","type":"article-journal"},"uris":["http://www.mendeley.com/documents/?uuid=e12dd512-051c-37e0-9f8e-63fc8408bb07"]}],"mendeley":{"formattedCitation":"Peran Simanihuruk, Darwis Tamba, and Roslinda Sagala, ‘Pengaruh Sikap, Norma Subyektif Dan Kontrol Perilaku Yang Dirasakan Terhadap Minat Berwirausaha Dengan Pendekatan Theory Of Planned Behaviour (Studi Kasus Pada Mahasiswa Fakultas Ekonomi Unika Santo Thomas Medan)’, &lt;i&gt;Jurnal Manajemen Dan Bisnis&lt;/i&gt;, 2021, doi:10.54367/jmb.v21i1.1189.","plainTextFormattedCitation":"Peran Simanihuruk, Darwis Tamba, and Roslinda Sagala, ‘Pengaruh Sikap, Norma Subyektif Dan Kontrol Perilaku Yang Dirasakan Terhadap Minat Berwirausaha Dengan Pendekatan Theory Of Planned Behaviour (Studi Kasus Pada Mahasiswa Fakultas Ekonomi Unika Santo Thomas Medan)’, Jurnal Manajemen Dan Bisnis, 2021, doi:10.54367/jmb.v21i1.1189.","previouslyFormattedCitation":"Peran Simanihuruk, Darwis Tamba, and Roslinda Sagala, ‘Pengaruh Sikap, Norma Subyektif Dan Kontrol Perilaku Yang Dirasakan Terhadap Minat Berwirausaha Dengan Pendekatan Theory Of Planned Behaviour (Studi Kasus Pada Mahasiswa Fakultas Ekonomi Unika Santo Thomas Medan)’, &lt;i&gt;Jurnal Manajemen Dan Bisnis&lt;/i&gt;, 2021, doi:10.54367/jmb.v21i1.1189."},"properties":{"noteIndex":23},"schema":"https://github.com/citation-style-language/schema/raw/master/csl-citation.json"}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Peran Simanihuruk, Darwis Tamba, and Roslinda Sagala, ‘Pengaruh Sikap, Norma Subyektif Dan Kontrol Perilaku Yang Dirasakan Terhadap Minat Berwirausaha Dengan Pendekatan Theory Of Planned Behaviour (Studi Kasus Pada Mahasiswa Fakultas Ekonomi Unika Santo Thomas Medan)’, </w:t>
      </w:r>
      <w:r w:rsidR="005E1C82" w:rsidRPr="007F1730">
        <w:rPr>
          <w:rFonts w:ascii="Times New Roman" w:hAnsi="Times New Roman"/>
          <w:i/>
          <w:noProof/>
        </w:rPr>
        <w:t>Jurnal Manajemen Dan Bisnis</w:t>
      </w:r>
      <w:r w:rsidR="005E1C82" w:rsidRPr="007F1730">
        <w:rPr>
          <w:rFonts w:ascii="Times New Roman" w:hAnsi="Times New Roman"/>
          <w:noProof/>
        </w:rPr>
        <w:t>, 2021, doi:10.54367/jmb.v21i1.1189.</w:t>
      </w:r>
      <w:r w:rsidRPr="007F1730">
        <w:rPr>
          <w:rFonts w:ascii="Times New Roman" w:hAnsi="Times New Roman"/>
        </w:rPr>
        <w:fldChar w:fldCharType="end"/>
      </w:r>
    </w:p>
  </w:footnote>
  <w:footnote w:id="24">
    <w:p w14:paraId="1B04FF84" w14:textId="4046A525" w:rsidR="003C3CA4" w:rsidRPr="00F66FE7" w:rsidRDefault="003C3CA4" w:rsidP="007F1730">
      <w:pPr>
        <w:pStyle w:val="FootnoteText"/>
        <w:spacing w:after="0"/>
        <w:jc w:val="both"/>
        <w:rPr>
          <w:rFonts w:ascii="Times New Roman" w:hAnsi="Times New Roman"/>
          <w:lang w:val="sv-SE"/>
        </w:rPr>
      </w:pPr>
      <w:r w:rsidRPr="00052A2B">
        <w:rPr>
          <w:rStyle w:val="FootnoteReference"/>
        </w:rPr>
        <w:footnoteRef/>
      </w:r>
      <w:r w:rsidRPr="00F66FE7">
        <w:rPr>
          <w:rFonts w:ascii="Times New Roman" w:hAnsi="Times New Roman"/>
          <w:lang w:val="sv-SE"/>
        </w:rPr>
        <w:t xml:space="preserve"> </w:t>
      </w:r>
      <w:r w:rsidR="0075556C" w:rsidRPr="007F1730">
        <w:rPr>
          <w:rFonts w:ascii="Times New Roman" w:hAnsi="Times New Roman"/>
        </w:rPr>
        <w:fldChar w:fldCharType="begin" w:fldLock="1"/>
      </w:r>
      <w:r w:rsidR="00056048" w:rsidRPr="00F66FE7">
        <w:rPr>
          <w:rFonts w:ascii="Times New Roman" w:hAnsi="Times New Roman"/>
          <w:lang w:val="sv-SE"/>
        </w:rPr>
        <w:instrText>ADDIN CSL_CITATION {"citationItems":[{"id":"ITEM-1","itemData":{"DOI":"10.54367/jmb.v21i1.1189","ISSN":"1412-0593","abstract":"The research objective was to analyze the influence of attitudes, subjective norms and perceived behavioral control on student interest in entrepreneurship. The number of samples was 96 students using questionnaire data collection methods and documentation and analysis techniques for the application of the Theory Of Planned Behavior model. The results showed that B Â»BI = 0.443Ab + 0.299SN + 0.257 PBC with w1 = 0.443 or 44.3%, w2 = 0.299 or 29.9% and W3 = 0.257 or 25.7%. This means that attitudes, subjective norms and perceived behavioral control have a positive effect on interest in entrepreneurship. However, what is more influential on the interest in entrepreneurship is the attitude then subjective norms. To further increase student interest in entrepreneurship, it is better if you need to increase the number of SKS in Entrepreneurship courses and make various training to create products, how to determine the cost of products, how to sell / market products, how to promote products and distribute them to increase student insight so that entrepreneurial interest will be formed his mind. With this, students who have graduated are not merely job seekers but as job creators.","author":[{"dropping-particle":"","family":"Simanihuruk","given":"Peran","non-dropping-particle":"","parse-names":false,"suffix":""},{"dropping-particle":"","family":"Tamba","given":"Darwis","non-dropping-particle":"","parse-names":false,"suffix":""},{"dropping-particle":"","family":"Sagala","given":"Roslinda","non-dropping-particle":"","parse-names":false,"suffix":""}],"container-title":"Jurnal Manajemen dan Bisnis","id":"ITEM-1","issued":{"date-parts":[["2021"]]},"title":"Pengaruh Sikap, Norma Subyektif Dan Kontrol Perilaku Yang Dirasakan Terhadap Minat Berwirausaha Dengan Pendekatan Theory Of Planned Behaviour (Studi Kasus Pada Mahasiswa Fakultas Ekonomi Unika Santo Thomas Medan)","type":"article-journal"},"uris":["http://www.mendeley.com/documents/?uuid=e12dd512-051c-37e0-9f8e-63fc8408bb07"]}],"mendeley":{"formattedCitation":"Simanihuruk, Tamba, and Sagala.","plainTextFormattedCitation":"Simanihuruk, Tamba, and Sagala.","previouslyFormattedCitation":"Simanihuruk, Tamba, and Sagala."},"properties":{"noteIndex":24},"schema":"https://github.com/citation-style-language/schema/raw/master/csl-citation.json"}</w:instrText>
      </w:r>
      <w:r w:rsidR="0075556C" w:rsidRPr="007F1730">
        <w:rPr>
          <w:rFonts w:ascii="Times New Roman" w:hAnsi="Times New Roman"/>
        </w:rPr>
        <w:fldChar w:fldCharType="separate"/>
      </w:r>
      <w:r w:rsidR="0045359B" w:rsidRPr="00F66FE7">
        <w:rPr>
          <w:rFonts w:ascii="Times New Roman" w:hAnsi="Times New Roman"/>
          <w:noProof/>
          <w:lang w:val="sv-SE"/>
        </w:rPr>
        <w:t>Simanihuruk, Tamba, and Sagala.</w:t>
      </w:r>
      <w:r w:rsidR="0075556C" w:rsidRPr="007F1730">
        <w:rPr>
          <w:rFonts w:ascii="Times New Roman" w:hAnsi="Times New Roman"/>
        </w:rPr>
        <w:fldChar w:fldCharType="end"/>
      </w:r>
    </w:p>
  </w:footnote>
  <w:footnote w:id="25">
    <w:p w14:paraId="276B547D" w14:textId="75DFBE9E" w:rsidR="003C3CA4" w:rsidRPr="00F66FE7" w:rsidRDefault="003C3CA4" w:rsidP="007F1730">
      <w:pPr>
        <w:pStyle w:val="FootnoteText"/>
        <w:spacing w:after="0"/>
        <w:jc w:val="both"/>
        <w:rPr>
          <w:rFonts w:ascii="Times New Roman" w:hAnsi="Times New Roman"/>
          <w:lang w:val="sv-SE"/>
        </w:rPr>
      </w:pPr>
      <w:r w:rsidRPr="00052A2B">
        <w:rPr>
          <w:rStyle w:val="FootnoteReference"/>
        </w:rPr>
        <w:footnoteRef/>
      </w:r>
      <w:r w:rsidRPr="00F66FE7">
        <w:rPr>
          <w:rFonts w:ascii="Times New Roman" w:hAnsi="Times New Roman"/>
          <w:lang w:val="sv-SE"/>
        </w:rPr>
        <w:t xml:space="preserve"> </w:t>
      </w:r>
      <w:r w:rsidRPr="007F1730">
        <w:rPr>
          <w:rFonts w:ascii="Times New Roman" w:hAnsi="Times New Roman"/>
        </w:rPr>
        <w:fldChar w:fldCharType="begin" w:fldLock="1"/>
      </w:r>
      <w:r w:rsidR="001D2503" w:rsidRPr="00F66FE7">
        <w:rPr>
          <w:rFonts w:ascii="Times New Roman" w:hAnsi="Times New Roman"/>
          <w:lang w:val="sv-SE"/>
        </w:rPr>
        <w:instrText>ADDIN CSL_CITATION {"citationItems":[{"id":"ITEM-1","itemData":{"DOI":"10.31933/jimt.v2i6.645","ISSN":"2686-5246","abstract":"Penelitian terdahulu yang relevan sangat penting dalam suatu penelitian atau artikel ilmiah. Penelitian terdahulu yang relevan berfungsi untuk memperkuat teori dan fenomena hubungan antar variable. Artikel ini mereview variabel yang mempengaruhi Keputusan Pembelian dan Pembelian Ulang terhadap smarthphone Samsung, maka dilakukan review penelitian terdahulu. Hasil pra riset menunjukkan bahwa diduga kualitas produk dan harga memiliki pengaruh baik secara langsung maupun tidak langsung terhadap keputusan pembelian dan pembelian ulang pada smartphone Samsung.","author":[{"dropping-particle":"","family":"Hafidh Fauzi","given":"Dandy","non-dropping-particle":"","parse-names":false,"suffix":""}],"container-title":"Jurnal Ilmu Manajemen Terapan","id":"ITEM-1","issue":"6","issued":{"date-parts":[["2021"]]},"title":"Determinasi Keputusan Pembelian Dan Pembelian Ulang (Literature Review Manajemen Pemasaran)","type":"article-journal","volume":"2"},"uris":["http://www.mendeley.com/documents/?uuid=f582b978-4914-3545-be9a-29e7ce4536e8"]}],"mendeley":{"formattedCitation":"Dandy Hafidh Fauzi, ‘Determinasi Keputusan Pembelian Dan Pembelian Ulang (Literature Review Manajemen Pemasaran)’, &lt;i&gt;Jurnal Ilmu Manajemen Terapan&lt;/i&gt;, 2.6 (2021), doi:10.31933/jimt.v2i6.645.","plainTextFormattedCitation":"Dandy Hafidh Fauzi, ‘Determinasi Keputusan Pembelian Dan Pembelian Ulang (Literature Review Manajemen Pemasaran)’, Jurnal Ilmu Manajemen Terapan, 2.6 (2021), doi:10.31933/jimt.v2i6.645.","previouslyFormattedCitation":"Dandy Hafidh Fauzi, ‘Determinasi Keputusan Pembelian Dan Pembelian Ulang (Literature Review Manajemen Pemasaran)’, &lt;i&gt;Jurnal Ilmu Manajemen Terapan&lt;/i&gt;, 2.6 (2021), doi:10.31933/jimt.v2i6.645."},"properties":{"noteIndex":25},"schema":"https://github.com/citation-style-language/schema/raw/master/csl-citation.json"}</w:instrText>
      </w:r>
      <w:r w:rsidRPr="007F1730">
        <w:rPr>
          <w:rFonts w:ascii="Times New Roman" w:hAnsi="Times New Roman"/>
        </w:rPr>
        <w:fldChar w:fldCharType="separate"/>
      </w:r>
      <w:r w:rsidR="005E1C82" w:rsidRPr="00F66FE7">
        <w:rPr>
          <w:rFonts w:ascii="Times New Roman" w:hAnsi="Times New Roman"/>
          <w:noProof/>
          <w:lang w:val="sv-SE"/>
        </w:rPr>
        <w:t xml:space="preserve">Dandy Hafidh Fauzi, ‘Determinasi Keputusan Pembelian Dan Pembelian Ulang (Literature Review Manajemen Pemasaran)’, </w:t>
      </w:r>
      <w:r w:rsidR="005E1C82" w:rsidRPr="00F66FE7">
        <w:rPr>
          <w:rFonts w:ascii="Times New Roman" w:hAnsi="Times New Roman"/>
          <w:i/>
          <w:noProof/>
          <w:lang w:val="sv-SE"/>
        </w:rPr>
        <w:t>Jurnal Ilmu Manajemen Terapan</w:t>
      </w:r>
      <w:r w:rsidR="005E1C82" w:rsidRPr="00F66FE7">
        <w:rPr>
          <w:rFonts w:ascii="Times New Roman" w:hAnsi="Times New Roman"/>
          <w:noProof/>
          <w:lang w:val="sv-SE"/>
        </w:rPr>
        <w:t>, 2.6 (2021), doi:10.31933/jimt.v2i6.645.</w:t>
      </w:r>
      <w:r w:rsidRPr="007F1730">
        <w:rPr>
          <w:rFonts w:ascii="Times New Roman" w:hAnsi="Times New Roman"/>
        </w:rPr>
        <w:fldChar w:fldCharType="end"/>
      </w:r>
    </w:p>
  </w:footnote>
  <w:footnote w:id="26">
    <w:p w14:paraId="23B932BE" w14:textId="097627C5" w:rsidR="003C3CA4" w:rsidRPr="00684D9C" w:rsidRDefault="003C3CA4" w:rsidP="007F1730">
      <w:pPr>
        <w:pStyle w:val="FootnoteText"/>
        <w:spacing w:after="0"/>
        <w:jc w:val="both"/>
        <w:rPr>
          <w:rFonts w:ascii="Times New Roman" w:hAnsi="Times New Roman"/>
          <w:lang w:val="sv-SE"/>
        </w:rPr>
      </w:pPr>
      <w:r w:rsidRPr="00052A2B">
        <w:rPr>
          <w:rStyle w:val="FootnoteReference"/>
        </w:rPr>
        <w:footnoteRef/>
      </w:r>
      <w:r w:rsidRPr="00684D9C">
        <w:rPr>
          <w:rFonts w:ascii="Times New Roman" w:hAnsi="Times New Roman"/>
          <w:lang w:val="sv-SE"/>
        </w:rPr>
        <w:t xml:space="preserve"> </w:t>
      </w:r>
      <w:r w:rsidRPr="007F1730">
        <w:rPr>
          <w:rFonts w:ascii="Times New Roman" w:hAnsi="Times New Roman"/>
        </w:rPr>
        <w:fldChar w:fldCharType="begin" w:fldLock="1"/>
      </w:r>
      <w:r w:rsidR="001D2503" w:rsidRPr="00684D9C">
        <w:rPr>
          <w:rFonts w:ascii="Times New Roman" w:hAnsi="Times New Roman"/>
          <w:lang w:val="sv-SE"/>
        </w:rPr>
        <w:instrText>ADDIN CSL_CITATION {"citationItems":[{"id":"ITEM-1","itemData":{"DOI":"10.30872/psikoborneo.v7i1.4709","ISSN":"2477-2666","abstract":"Penelitian ini bertujuan untuk mengetahui pengaruh citra merek dan harga terhadap keputusan pembelian kembali kartu seluler Telkomsel terhadap konsumen di Kutai Kartanegara Muara Jawa. Metode penelitian yang digunakan adalah kuantitatif. Subjek dalam penelitian ini adalah 100 orang. Metode pengumpulan data menggunakan tiga skala yaitu skala keputusan pembelian kembali, skala citra merek dan skala harga dengan model skala Likert. Sampel penelitian diambil dengan menggunakan teknik purposive sampling. Data yang terkumpul dianalisis dengan model bertahap dan uji regresi model penuh dengan bantuan program Statistik Paket untuk Ilmu Sosial (SPSS) 20.0 untuk Windows. Dari analisis data, hasil yang diperoleh untuk model penelitian ini menunjukkan bahwa ada pengaruh antara citra merek dan keputusan pembelian berulang, nilai yang diperoleh adalah t hitung = 2,080&gt; t tabel = 1,984 dan p = 0,040 &lt; 0,050. Hasil analisis kedua menunjukkan pengaruh harga terhadap keputusan pembelian berulang, nilai yang diperoleh adalah t hitung = 6,313&gt; t tabel = 1,984 dan p = 0,000 &lt;0,050. Hasil analisis ketiga menunjukkan bahwa terdapat pengaruh antara citra merek dan harga terhadap keputusan pembelian kembali kartu seluler Telkomsel kepada konsumen di Kutai Kartanegara Jawa, nilai yang diperoleh adalah F hitung = 40,112&gt; F tabel = 3,09, R2 = 0,453, dan p = 0,000 &lt;0,050. Hasil yang ditunjukkan dalam penelitian ini adalah bahwa keputusan pembelian kembali dipengaruhi secara positif oleh citra merek dan harga pada konsumen yang membeli kembali produk dari kartu seluler Telkomsel di Kutai Kartanegara Muara Jawa.","author":[{"dropping-particle":"","family":"Kustianti","given":"Dwi Desy Ninik","non-dropping-particle":"","parse-names":false,"suffix":""}],"container-title":"Psikoborneo: Jurnal Ilmiah Psikologi","id":"ITEM-1","issue":"1","issued":{"date-parts":[["2019"]]},"title":"Pengaruh Citra Merek dan Harga Terhadap Keputusan Pembelian Ulang Kartu Seluler Telkomsel","type":"article-journal","volume":"7"},"uris":["http://www.mendeley.com/documents/?uuid=931da3f4-a068-3a54-8bbb-ea84b3fb3522"]}],"mendeley":{"formattedCitation":"Dwi Desy Ninik Kustianti, ‘Pengaruh Citra Merek Dan Harga Terhadap Keputusan Pembelian Ulang Kartu Seluler Telkomsel’, &lt;i&gt;Psikoborneo: Jurnal Ilmiah Psikologi&lt;/i&gt;, 7.1 (2019), doi:10.30872/psikoborneo.v7i1.4709.","plainTextFormattedCitation":"Dwi Desy Ninik Kustianti, ‘Pengaruh Citra Merek Dan Harga Terhadap Keputusan Pembelian Ulang Kartu Seluler Telkomsel’, Psikoborneo: Jurnal Ilmiah Psikologi, 7.1 (2019), doi:10.30872/psikoborneo.v7i1.4709.","previouslyFormattedCitation":"Dwi Desy Ninik Kustianti, ‘Pengaruh Citra Merek Dan Harga Terhadap Keputusan Pembelian Ulang Kartu Seluler Telkomsel’, &lt;i&gt;Psikoborneo: Jurnal Ilmiah Psikologi&lt;/i&gt;, 7.1 (2019), doi:10.30872/psikoborneo.v7i1.4709."},"properties":{"noteIndex":26},"schema":"https://github.com/citation-style-language/schema/raw/master/csl-citation.json"}</w:instrText>
      </w:r>
      <w:r w:rsidRPr="007F1730">
        <w:rPr>
          <w:rFonts w:ascii="Times New Roman" w:hAnsi="Times New Roman"/>
        </w:rPr>
        <w:fldChar w:fldCharType="separate"/>
      </w:r>
      <w:r w:rsidRPr="00684D9C">
        <w:rPr>
          <w:rFonts w:ascii="Times New Roman" w:hAnsi="Times New Roman"/>
          <w:noProof/>
          <w:lang w:val="sv-SE"/>
        </w:rPr>
        <w:t xml:space="preserve">Dwi Desy Ninik Kustianti, ‘Pengaruh Citra Merek Dan Harga Terhadap Keputusan Pembelian Ulang Kartu Seluler Telkomsel’, </w:t>
      </w:r>
      <w:r w:rsidRPr="00684D9C">
        <w:rPr>
          <w:rFonts w:ascii="Times New Roman" w:hAnsi="Times New Roman"/>
          <w:i/>
          <w:noProof/>
          <w:lang w:val="sv-SE"/>
        </w:rPr>
        <w:t>Psikoborneo: Jurnal Ilmiah Psikologi</w:t>
      </w:r>
      <w:r w:rsidRPr="00684D9C">
        <w:rPr>
          <w:rFonts w:ascii="Times New Roman" w:hAnsi="Times New Roman"/>
          <w:noProof/>
          <w:lang w:val="sv-SE"/>
        </w:rPr>
        <w:t>, 7.1 (2019), doi:10.30872/psikoborneo.v7i1.4709.</w:t>
      </w:r>
      <w:r w:rsidRPr="007F1730">
        <w:rPr>
          <w:rFonts w:ascii="Times New Roman" w:hAnsi="Times New Roman"/>
        </w:rPr>
        <w:fldChar w:fldCharType="end"/>
      </w:r>
    </w:p>
  </w:footnote>
  <w:footnote w:id="27">
    <w:p w14:paraId="242CA291" w14:textId="53C0E28E" w:rsidR="003C3CA4" w:rsidRPr="00684D9C" w:rsidRDefault="003C3CA4" w:rsidP="007F1730">
      <w:pPr>
        <w:pStyle w:val="FootnoteText"/>
        <w:spacing w:after="0"/>
        <w:jc w:val="both"/>
        <w:rPr>
          <w:rFonts w:ascii="Times New Roman" w:hAnsi="Times New Roman"/>
          <w:lang w:val="sv-SE"/>
        </w:rPr>
      </w:pPr>
      <w:r w:rsidRPr="00052A2B">
        <w:rPr>
          <w:rStyle w:val="FootnoteReference"/>
        </w:rPr>
        <w:footnoteRef/>
      </w:r>
      <w:r w:rsidRPr="00684D9C">
        <w:rPr>
          <w:rFonts w:ascii="Times New Roman" w:hAnsi="Times New Roman"/>
          <w:lang w:val="sv-SE"/>
        </w:rPr>
        <w:t xml:space="preserve"> </w:t>
      </w:r>
      <w:r w:rsidRPr="007F1730">
        <w:rPr>
          <w:rFonts w:ascii="Times New Roman" w:hAnsi="Times New Roman"/>
        </w:rPr>
        <w:fldChar w:fldCharType="begin" w:fldLock="1"/>
      </w:r>
      <w:r w:rsidR="001D2503" w:rsidRPr="00684D9C">
        <w:rPr>
          <w:rFonts w:ascii="Times New Roman" w:hAnsi="Times New Roman"/>
          <w:lang w:val="sv-SE"/>
        </w:rPr>
        <w:instrText>ADDIN CSL_CITATION {"citationItems":[{"id":"ITEM-1","itemData":{"abstract":"UKM (Usaha Kecil Menengah) merupakan kegiatan usaha yang banyak diminati setelah terjadinya krisis ekonomi yang berdampak pada PHK pada perusahaan-perusahaan besar. Penelitian ini bertujuan untuk menganalisis apakah produk, dan harga, berpengaruh terhadap keputusan pembelian ulang secara simultan di UKM D’Cendol EIC Unsrat. Penelitian ini adalah studi kuantitatif yang berlokasi di UKM D’77 di Entrepreneurial Innovation Center (EIC) Universitas Sam Ratulangi. Populasi sebanyak 50 konsumen dengan sampel 50 responden. Pengambilan sampel adalah sampel acak sederhana. Analisis data menggunakan uji validitas dan reliabilitas serta analisis regresi Linier Berganda dan uji hipotesis. Hasil penelitian yaitu: produk dan harga secara simultan berpengaruh secara signifikan dan positif terhadap keputusan pembelian ulang UKM D’Cendol 77. UKM D’Cendol 77 dalam meningkatkan kinerja pemasarannya sebaiknya memfokuskan pada keputusan pembelian ulang dari para konsumennya yaitu para wanita muda dimana fokus utama adalah faktor harga yang dapat diterima oleh konsumen serta produk yang baik dan berkualitas.","author":[{"dropping-particle":"V","family":"Ilat","given":"Lydia","non-dropping-particle":"","parse-names":false,"suffix":""},{"dropping-particle":"","family":"Murni","given":"Sri","non-dropping-particle":"","parse-names":false,"suffix":""},{"dropping-particle":"","family":"Parengkuan","given":"Tommy","non-dropping-particle":"","parse-names":false,"suffix":""}],"container-title":"Jurnal EMBA","id":"ITEM-1","issue":"4","issued":{"date-parts":[["2018"]]},"title":"Analisis Pengaruh Produk Dan Harga Terhadap Keputusan Pembelian Ulang Ulang Pada Ukm D’cendol 77 Di Eic Unsrat","type":"article-journal","volume":"6"},"uris":["http://www.mendeley.com/documents/?uuid=a8750420-5e17-3c8f-ad95-7dfb965940fc"]}],"mendeley":{"formattedCitation":"Lydia V Ilat, Sri Murni, and Tommy Parengkuan, ‘Analisis Pengaruh Produk Dan Harga Terhadap Keputusan Pembelian Ulang Ulang Pada Ukm D’cendol 77 Di Eic Unsrat’, &lt;i&gt;Jurnal EMBA&lt;/i&gt;, 6.4 (2018).","plainTextFormattedCitation":"Lydia V Ilat, Sri Murni, and Tommy Parengkuan, ‘Analisis Pengaruh Produk Dan Harga Terhadap Keputusan Pembelian Ulang Ulang Pada Ukm D’cendol 77 Di Eic Unsrat’, Jurnal EMBA, 6.4 (2018).","previouslyFormattedCitation":"Lydia V Ilat, Sri Murni, and Tommy Parengkuan, ‘Analisis Pengaruh Produk Dan Harga Terhadap Keputusan Pembelian Ulang Ulang Pada Ukm D’cendol 77 Di Eic Unsrat’, &lt;i&gt;Jurnal EMBA&lt;/i&gt;, 6.4 (2018)."},"properties":{"noteIndex":27},"schema":"https://github.com/citation-style-language/schema/raw/master/csl-citation.json"}</w:instrText>
      </w:r>
      <w:r w:rsidRPr="007F1730">
        <w:rPr>
          <w:rFonts w:ascii="Times New Roman" w:hAnsi="Times New Roman"/>
        </w:rPr>
        <w:fldChar w:fldCharType="separate"/>
      </w:r>
      <w:r w:rsidRPr="00684D9C">
        <w:rPr>
          <w:rFonts w:ascii="Times New Roman" w:hAnsi="Times New Roman"/>
          <w:noProof/>
          <w:lang w:val="sv-SE"/>
        </w:rPr>
        <w:t xml:space="preserve">Lydia V Ilat, Sri Murni, and Tommy Parengkuan, ‘Analisis Pengaruh Produk Dan Harga Terhadap Keputusan Pembelian Ulang Ulang Pada Ukm D’cendol 77 Di Eic Unsrat’, </w:t>
      </w:r>
      <w:r w:rsidRPr="00684D9C">
        <w:rPr>
          <w:rFonts w:ascii="Times New Roman" w:hAnsi="Times New Roman"/>
          <w:i/>
          <w:noProof/>
          <w:lang w:val="sv-SE"/>
        </w:rPr>
        <w:t>Jurnal EMBA</w:t>
      </w:r>
      <w:r w:rsidRPr="00684D9C">
        <w:rPr>
          <w:rFonts w:ascii="Times New Roman" w:hAnsi="Times New Roman"/>
          <w:noProof/>
          <w:lang w:val="sv-SE"/>
        </w:rPr>
        <w:t>, 6.4 (2018).</w:t>
      </w:r>
      <w:r w:rsidRPr="007F1730">
        <w:rPr>
          <w:rFonts w:ascii="Times New Roman" w:hAnsi="Times New Roman"/>
        </w:rPr>
        <w:fldChar w:fldCharType="end"/>
      </w:r>
    </w:p>
  </w:footnote>
  <w:footnote w:id="28">
    <w:p w14:paraId="22E97E0B" w14:textId="1BC14E5D" w:rsidR="00F14AD2" w:rsidRPr="00684D9C" w:rsidRDefault="00F14AD2" w:rsidP="007F1730">
      <w:pPr>
        <w:pStyle w:val="FootnoteText"/>
        <w:spacing w:after="0"/>
        <w:jc w:val="both"/>
        <w:rPr>
          <w:rFonts w:ascii="Times New Roman" w:hAnsi="Times New Roman"/>
          <w:lang w:val="sv-SE"/>
        </w:rPr>
      </w:pPr>
      <w:r w:rsidRPr="00052A2B">
        <w:rPr>
          <w:rStyle w:val="FootnoteReference"/>
        </w:rPr>
        <w:footnoteRef/>
      </w:r>
      <w:r w:rsidRPr="00684D9C">
        <w:rPr>
          <w:rFonts w:ascii="Times New Roman" w:hAnsi="Times New Roman"/>
          <w:lang w:val="sv-SE"/>
        </w:rPr>
        <w:t xml:space="preserve"> </w:t>
      </w:r>
      <w:r w:rsidRPr="007F1730">
        <w:rPr>
          <w:rFonts w:ascii="Times New Roman" w:hAnsi="Times New Roman"/>
        </w:rPr>
        <w:fldChar w:fldCharType="begin" w:fldLock="1"/>
      </w:r>
      <w:r w:rsidR="001D2503" w:rsidRPr="00684D9C">
        <w:rPr>
          <w:rFonts w:ascii="Times New Roman" w:hAnsi="Times New Roman"/>
          <w:lang w:val="sv-SE"/>
        </w:rPr>
        <w:instrText>ADDIN CSL_CITATION {"citationItems":[{"id":"ITEM-1","itemData":{"DOI":"10.29040/jie.v4i01.825","ISSN":"2598-1153","abstract":"The purpose of this study was to analyze whether the repurchase decision by product quality and service quality in Surakarta Triwindu Market. The population in this study is all consumers in Surakarta Triwindu Market. The sampling technique was accidental sampling, with 100 respondents. Data collection using a Likert scale questionnaire to measure respondent's answers. Path analysis to identify the relationship between product quality and service quality on repurchase decision s through customer satisfaction. The results showed that repurchase decision thought customer satisfaction were not significantly affected by product quality, while service quality on repurchase decisions through customer satisfaction significantly affected the Surakarta Triwindu Market Kerboard : Product quality, Service quality, Customer satisfaction, Repurchase decisions","author":[{"dropping-particle":"","family":"Wardani","given":"Ayu","non-dropping-particle":"","parse-names":false,"suffix":""},{"dropping-particle":"","family":"Hartono","given":"Sri","non-dropping-particle":"","parse-names":false,"suffix":""},{"dropping-particle":"","family":"Kustiyah","given":"Eny","non-dropping-particle":"","parse-names":false,"suffix":""}],"container-title":"Jurnal Ilmiah Edunomika","id":"ITEM-1","issue":"01","issued":{"date-parts":[["2020"]]},"title":"Keputusan Pembelian Ulang Melalui Kepuasan Konsumen sebagai Variabel Intervening Ditinjau Dari Kualitas Produk Dan Kualitas Pelayanan Pada Pasar Triwindu Surakarta","type":"article-journal","volume":"4"},"uris":["http://www.mendeley.com/documents/?uuid=2eb1f289-1389-353b-aa67-0c6186921087"]}],"mendeley":{"formattedCitation":"Ayu Wardani, Sri Hartono, and Eny Kustiyah, ‘Keputusan Pembelian Ulang Melalui Kepuasan Konsumen Sebagai Variabel Intervening Ditinjau Dari Kualitas Produk Dan Kualitas Pelayanan Pada Pasar Triwindu Surakarta’, &lt;i&gt;Jurnal Ilmiah Edunomika&lt;/i&gt;, 4.01 (2020), doi:10.29040/jie.v4i01.825.","plainTextFormattedCitation":"Ayu Wardani, Sri Hartono, and Eny Kustiyah, ‘Keputusan Pembelian Ulang Melalui Kepuasan Konsumen Sebagai Variabel Intervening Ditinjau Dari Kualitas Produk Dan Kualitas Pelayanan Pada Pasar Triwindu Surakarta’, Jurnal Ilmiah Edunomika, 4.01 (2020), doi:10.29040/jie.v4i01.825.","previouslyFormattedCitation":"Ayu Wardani, Sri Hartono, and Eny Kustiyah, ‘Keputusan Pembelian Ulang Melalui Kepuasan Konsumen Sebagai Variabel Intervening Ditinjau Dari Kualitas Produk Dan Kualitas Pelayanan Pada Pasar Triwindu Surakarta’, &lt;i&gt;Jurnal Ilmiah Edunomika&lt;/i&gt;, 4.01 (2020), doi:10.29040/jie.v4i01.825."},"properties":{"noteIndex":28},"schema":"https://github.com/citation-style-language/schema/raw/master/csl-citation.json"}</w:instrText>
      </w:r>
      <w:r w:rsidRPr="007F1730">
        <w:rPr>
          <w:rFonts w:ascii="Times New Roman" w:hAnsi="Times New Roman"/>
        </w:rPr>
        <w:fldChar w:fldCharType="separate"/>
      </w:r>
      <w:r w:rsidR="005E1C82" w:rsidRPr="00684D9C">
        <w:rPr>
          <w:rFonts w:ascii="Times New Roman" w:hAnsi="Times New Roman"/>
          <w:noProof/>
          <w:lang w:val="sv-SE"/>
        </w:rPr>
        <w:t xml:space="preserve">Ayu Wardani, Sri Hartono, and Eny Kustiyah, ‘Keputusan Pembelian Ulang Melalui Kepuasan Konsumen Sebagai Variabel Intervening Ditinjau Dari Kualitas Produk Dan Kualitas Pelayanan Pada Pasar Triwindu Surakarta’, </w:t>
      </w:r>
      <w:r w:rsidR="005E1C82" w:rsidRPr="00684D9C">
        <w:rPr>
          <w:rFonts w:ascii="Times New Roman" w:hAnsi="Times New Roman"/>
          <w:i/>
          <w:noProof/>
          <w:lang w:val="sv-SE"/>
        </w:rPr>
        <w:t>Jurnal Ilmiah Edunomika</w:t>
      </w:r>
      <w:r w:rsidR="005E1C82" w:rsidRPr="00684D9C">
        <w:rPr>
          <w:rFonts w:ascii="Times New Roman" w:hAnsi="Times New Roman"/>
          <w:noProof/>
          <w:lang w:val="sv-SE"/>
        </w:rPr>
        <w:t>, 4.01 (2020), doi:10.29040/jie.v4i01.825.</w:t>
      </w:r>
      <w:r w:rsidRPr="007F1730">
        <w:rPr>
          <w:rFonts w:ascii="Times New Roman" w:hAnsi="Times New Roman"/>
        </w:rPr>
        <w:fldChar w:fldCharType="end"/>
      </w:r>
    </w:p>
  </w:footnote>
  <w:footnote w:id="29">
    <w:p w14:paraId="584B4B7C" w14:textId="13F7EBFF" w:rsidR="00F14AD2" w:rsidRPr="00684D9C" w:rsidRDefault="00F14AD2" w:rsidP="007F1730">
      <w:pPr>
        <w:pStyle w:val="FootnoteText"/>
        <w:spacing w:after="0"/>
        <w:jc w:val="both"/>
        <w:rPr>
          <w:rFonts w:ascii="Times New Roman" w:hAnsi="Times New Roman"/>
          <w:lang w:val="sv-SE"/>
        </w:rPr>
      </w:pPr>
      <w:r w:rsidRPr="00052A2B">
        <w:rPr>
          <w:rStyle w:val="FootnoteReference"/>
        </w:rPr>
        <w:footnoteRef/>
      </w:r>
      <w:r w:rsidRPr="00684D9C">
        <w:rPr>
          <w:rFonts w:ascii="Times New Roman" w:hAnsi="Times New Roman"/>
          <w:lang w:val="sv-SE"/>
        </w:rPr>
        <w:t xml:space="preserve"> </w:t>
      </w:r>
      <w:r w:rsidRPr="007F1730">
        <w:rPr>
          <w:rFonts w:ascii="Times New Roman" w:hAnsi="Times New Roman"/>
        </w:rPr>
        <w:fldChar w:fldCharType="begin" w:fldLock="1"/>
      </w:r>
      <w:r w:rsidR="009333CF" w:rsidRPr="00684D9C">
        <w:rPr>
          <w:rFonts w:ascii="Times New Roman" w:hAnsi="Times New Roman"/>
          <w:lang w:val="sv-SE"/>
        </w:rPr>
        <w:instrText>ADDIN CSL_CITATION {"citationItems":[{"id":"ITEM-1","itemData":{"DOI":"10.34208/mb.v12i1.881","ISSN":"2085-3106","abstract":"The purpose of this study is to know how the influence of Brand Experience, Brand Image-Congruence, Brand Affect and Brand Trust to Repurchase Intention product online apparel Berrybenka at Jakarta.The research design used in descriptive research and causality research. The sampling used in this research is nonprobability sampling by purposive sampling methods and will require 107 respondents. The respondents must be using product online apparel Berrybenka. The method for analyzing data uses structural equation modeling (SEM), which uses the partial least square analysis program SmartPLS 3.0.The result showed that brand experience have an impact to brand affect. Brand image-congruence have an impact to brand affect. Brand experience have an impact to brand trust. Brand image-congruence have an impact to brand trust. Brand affect have an impact to brand trust. Brand experience have an impact to repurchase intention. Brand image-congruence have an impact to repurchase intention. Brand trust have an impact to repurchase intention.","author":[{"dropping-particle":"","family":"SOEDIONON","given":"WIBISONO","non-dropping-particle":"","parse-names":false,"suffix":""},{"dropping-particle":"","family":"WEDANAJI PRASASTYO","given":"KLEMENS","non-dropping-particle":"","parse-names":false,"suffix":""},{"dropping-particle":"","family":"ADELINE","given":"MARIA","non-dropping-particle":"","parse-names":false,"suffix":""}],"container-title":"Media Bisnis","id":"ITEM-1","issue":"1","issued":{"date-parts":[["2020"]]},"title":"Pengaruh Brand Experience, Brand Image-Congruence, Brand Affect Dan Brandtrust Terhadap Repurchase Intention Pada Produk Fashion Berrybenka Secara Online Di Jakarta","type":"article-journal","volume":"12"},"uris":["http://www.mendeley.com/documents/?uuid=1e33efc0-8cf9-3954-81c5-443b9581c8b0"]}],"mendeley":{"formattedCitation":"WIBISONO SOEDIONON, KLEMENS WEDANAJI PRASASTYO, and MARIA ADELINE, ‘Pengaruh Brand Experience, Brand Image-Congruence, Brand Affect Dan Brandtrust Terhadap Repurchase Intention Pada Produk Fashion Berrybenka Secara Online Di Jakarta’, &lt;i&gt;Media Bisnis&lt;/i&gt;, 12.1 (2020), doi:10.34208/mb.v12i1.881.","manualFormatting":"Wibisono Soedionon, Klemens Wedanaji Prasastyo, And Maria Adeline, ‘Pengaruh Brand Experience, Brand Image-Congruence, Brand Affect Dan Brandtrust Terhadap Repurchase Intention Pada Produk Fashion Berrybenka Secara Online Di Jakarta’, Media Bisnis, 12.1 (2020), doi:10.34208/mb.v12i1.881.","plainTextFormattedCitation":"WIBISONO SOEDIONON, KLEMENS WEDANAJI PRASASTYO, and MARIA ADELINE, ‘Pengaruh Brand Experience, Brand Image-Congruence, Brand Affect Dan Brandtrust Terhadap Repurchase Intention Pada Produk Fashion Berrybenka Secara Online Di Jakarta’, Media Bisnis, 12.1 (2020), doi:10.34208/mb.v12i1.881.","previouslyFormattedCitation":"WIBISONO SOEDIONON, KLEMENS WEDANAJI PRASASTYO, and MARIA ADELINE, ‘Pengaruh Brand Experience, Brand Image-Congruence, Brand Affect Dan Brandtrust Terhadap Repurchase Intention Pada Produk Fashion Berrybenka Secara Online Di Jakarta’, &lt;i&gt;Media Bisnis&lt;/i&gt;, 12.1 (2020), doi:10.34208/mb.v12i1.881."},"properties":{"noteIndex":29},"schema":"https://github.com/citation-style-language/schema/raw/master/csl-citation.json"}</w:instrText>
      </w:r>
      <w:r w:rsidRPr="007F1730">
        <w:rPr>
          <w:rFonts w:ascii="Times New Roman" w:hAnsi="Times New Roman"/>
        </w:rPr>
        <w:fldChar w:fldCharType="separate"/>
      </w:r>
      <w:r w:rsidR="007F1730" w:rsidRPr="00684D9C">
        <w:rPr>
          <w:rFonts w:ascii="Times New Roman" w:hAnsi="Times New Roman"/>
          <w:noProof/>
          <w:lang w:val="sv-SE"/>
        </w:rPr>
        <w:t>Wibisono Soedionon, Klemens Wedanaji Prasastyo, And Maria Adeline</w:t>
      </w:r>
      <w:r w:rsidR="005E1C82" w:rsidRPr="00684D9C">
        <w:rPr>
          <w:rFonts w:ascii="Times New Roman" w:hAnsi="Times New Roman"/>
          <w:noProof/>
          <w:lang w:val="sv-SE"/>
        </w:rPr>
        <w:t xml:space="preserve">, ‘Pengaruh Brand Experience, Brand Image-Congruence, Brand Affect Dan Brandtrust Terhadap Repurchase Intention Pada Produk Fashion Berrybenka Secara Online Di Jakarta’, </w:t>
      </w:r>
      <w:r w:rsidR="005E1C82" w:rsidRPr="00684D9C">
        <w:rPr>
          <w:rFonts w:ascii="Times New Roman" w:hAnsi="Times New Roman"/>
          <w:i/>
          <w:noProof/>
          <w:lang w:val="sv-SE"/>
        </w:rPr>
        <w:t>Media Bisnis</w:t>
      </w:r>
      <w:r w:rsidR="005E1C82" w:rsidRPr="00684D9C">
        <w:rPr>
          <w:rFonts w:ascii="Times New Roman" w:hAnsi="Times New Roman"/>
          <w:noProof/>
          <w:lang w:val="sv-SE"/>
        </w:rPr>
        <w:t>, 12.1 (2020), doi:10.34208/mb.v12i1.881.</w:t>
      </w:r>
      <w:r w:rsidRPr="007F1730">
        <w:rPr>
          <w:rFonts w:ascii="Times New Roman" w:hAnsi="Times New Roman"/>
        </w:rPr>
        <w:fldChar w:fldCharType="end"/>
      </w:r>
    </w:p>
  </w:footnote>
  <w:footnote w:id="30">
    <w:p w14:paraId="3D4536CD" w14:textId="3BA192AE" w:rsidR="00F14AD2" w:rsidRPr="00F66FE7" w:rsidRDefault="00F14AD2" w:rsidP="007F1730">
      <w:pPr>
        <w:pStyle w:val="FootnoteText"/>
        <w:spacing w:after="0"/>
        <w:jc w:val="both"/>
        <w:rPr>
          <w:rFonts w:ascii="Times New Roman" w:hAnsi="Times New Roman"/>
          <w:lang w:val="sv-SE"/>
        </w:rPr>
      </w:pPr>
      <w:r w:rsidRPr="00052A2B">
        <w:rPr>
          <w:rStyle w:val="FootnoteReference"/>
        </w:rPr>
        <w:footnoteRef/>
      </w:r>
      <w:r w:rsidRPr="00F66FE7">
        <w:rPr>
          <w:rFonts w:ascii="Times New Roman" w:hAnsi="Times New Roman"/>
          <w:lang w:val="sv-SE"/>
        </w:rPr>
        <w:t xml:space="preserve"> </w:t>
      </w:r>
      <w:r w:rsidR="007F1730" w:rsidRPr="007F1730">
        <w:rPr>
          <w:rFonts w:ascii="Times New Roman" w:hAnsi="Times New Roman"/>
        </w:rPr>
        <w:fldChar w:fldCharType="begin" w:fldLock="1"/>
      </w:r>
      <w:r w:rsidR="0045359B" w:rsidRPr="00F66FE7">
        <w:rPr>
          <w:rFonts w:ascii="Times New Roman" w:hAnsi="Times New Roman"/>
          <w:lang w:val="sv-SE"/>
        </w:rPr>
        <w:instrText>ADDIN CSL_CITATION {"citationItems":[{"id":"ITEM-1","itemData":{"abstract":"This study analyzes the influence of the variables contained in the Theory of Planned Behavior, namely attitudes towards behavior, subjective norms, perceived behavioral control on taxpayer compliance with intention as an intervening variable. This study also examines whether trust in the government affects the tax compliance of individual taxpayers. The sample of this research is taxpayers registered at KPP Pratama Manado with the criteria of individual non-employee taxpayers or those whose taxes are not deducted by third parties. The research design was a survey and questionnaires were used as the instrument. The sample size is 115 individual taxpayers. The test tool used is Partial Least Square (PLS) with the help of the SmartPLS program. The results of hypothesis testing show that subjective norms, perceived behavioral control and trust in the government have a direct effect on taxpayer compliance, while attitudes towards behavior do not have a direct effect on taxpayer compliance. The results of the study also show that the perceived attitude towards behavior, subjective norms and behavioral control affect the tax compliance behavior intention. The final test result shows that intention has an effect on taxpayer compliance. Kata Kunci: sikap terhadap perilaku, norma subyektif, kontrol perilaku yang dipersepsikan, kepercayaan pada pemerintah, niat, kepatuhan wajib pajak.","author":[{"dropping-particle":"","family":"Karwur","given":"Jones M","non-dropping-particle":"","parse-names":false,"suffix":""},{"dropping-particle":"","family":"Sondakh","given":"Jullie J","non-dropping-particle":"","parse-names":false,"suffix":""},{"dropping-particle":"","family":"Kalangi","given":"Lintje","non-dropping-particle":"","parse-names":false,"suffix":""}],"container-title":"Jurnal Riset Akuntansi dan Auditing \"GOODWILL","id":"ITEM-1","issue":"2","issued":{"date-parts":[["2020"]]},"page":"113-130","title":"Pengaruh Sikap Terhadap Perilaku, Norma Subyektif, Kontrol Perilaku Yang Dipersepsikan Dan Kepercayaan Pada Pemerintah Terhadap Kepatuhan Wajib Pajak Orang Pribadi Dengan Niat Sebagai Variabel Intervening (Survey Pada KPP Pratama Manado)","type":"article-journal","volume":"11"},"uris":["http://www.mendeley.com/documents/?uuid=f01ca81c-4f6e-3c12-8561-328e7fa23679"]}],"mendeley":{"formattedCitation":"Karwur, Sondakh, and Kalangi.","plainTextFormattedCitation":"Karwur, Sondakh, and Kalangi.","previouslyFormattedCitation":"Karwur, Sondakh, and Kalangi."},"properties":{"noteIndex":30},"schema":"https://github.com/citation-style-language/schema/raw/master/csl-citation.json"}</w:instrText>
      </w:r>
      <w:r w:rsidR="007F1730" w:rsidRPr="007F1730">
        <w:rPr>
          <w:rFonts w:ascii="Times New Roman" w:hAnsi="Times New Roman"/>
        </w:rPr>
        <w:fldChar w:fldCharType="separate"/>
      </w:r>
      <w:r w:rsidR="009333CF" w:rsidRPr="00F66FE7">
        <w:rPr>
          <w:rFonts w:ascii="Times New Roman" w:hAnsi="Times New Roman"/>
          <w:noProof/>
          <w:lang w:val="sv-SE"/>
        </w:rPr>
        <w:t>Karwur, Sondakh, and Kalangi.</w:t>
      </w:r>
      <w:r w:rsidR="007F1730" w:rsidRPr="007F1730">
        <w:rPr>
          <w:rFonts w:ascii="Times New Roman" w:hAnsi="Times New Roman"/>
        </w:rPr>
        <w:fldChar w:fldCharType="end"/>
      </w:r>
    </w:p>
  </w:footnote>
  <w:footnote w:id="31">
    <w:p w14:paraId="570BED93" w14:textId="11439839" w:rsidR="00F14AD2" w:rsidRPr="00F66FE7" w:rsidRDefault="00F14AD2" w:rsidP="007F1730">
      <w:pPr>
        <w:pStyle w:val="FootnoteText"/>
        <w:spacing w:after="0"/>
        <w:jc w:val="both"/>
        <w:rPr>
          <w:rFonts w:ascii="Times New Roman" w:hAnsi="Times New Roman"/>
          <w:lang w:val="sv-SE"/>
        </w:rPr>
      </w:pPr>
      <w:r w:rsidRPr="00052A2B">
        <w:rPr>
          <w:rStyle w:val="FootnoteReference"/>
        </w:rPr>
        <w:footnoteRef/>
      </w:r>
      <w:r w:rsidRPr="00F66FE7">
        <w:rPr>
          <w:rFonts w:ascii="Times New Roman" w:hAnsi="Times New Roman"/>
          <w:lang w:val="sv-SE"/>
        </w:rPr>
        <w:t xml:space="preserve"> </w:t>
      </w:r>
      <w:r w:rsidRPr="007F1730">
        <w:rPr>
          <w:rFonts w:ascii="Times New Roman" w:hAnsi="Times New Roman"/>
        </w:rPr>
        <w:fldChar w:fldCharType="begin" w:fldLock="1"/>
      </w:r>
      <w:r w:rsidR="001D2503" w:rsidRPr="00F66FE7">
        <w:rPr>
          <w:rFonts w:ascii="Times New Roman" w:hAnsi="Times New Roman"/>
          <w:lang w:val="sv-SE"/>
        </w:rPr>
        <w:instrText>ADDIN CSL_CITATION {"citationItems":[{"id":"ITEM-1","itemData":{"abstract":"Jenis penelitian ini adalah penelitian deskriptif korelasional dengan menggunakan pendekatan Cross Sectional. Penelitian deskriptif korelasional adalah penelitian yang diarahkan untuk menjelaskan hubungan antara 2 variabel yaitu variabel bebas dan terikat, Nursalam (2001). Pendekatan Cross Sectional adalah pengambilan data pada suatu waktu tertentu dimana data tersebut menggambarkan pada waktu tersebut (Muslim, 1996). B. Populasi dan Sampel 1. Populasi Populasi merupakan keseluruhan obyek penelitian atau obyek yang akan diteliti, Notoatmojo(2002). Populasi dalam penelitian ini adalah seluruh ibu bersalin yang dirawat di RB Alamanda pada Bulan Juli – Agustus 2007. 2. Sampel Sampel merupakan sebagian dari obyek yang diteliti yang dianggap mewakili populasi, Nursalam (2002). Sampel pada penelitian ini adalah ibu post partum primipara sebanyak 30. Pengambilan sampel menggunakan purposive sampling yaitu teknik sampling dengan pertimbangan tertentu sesuai dengan keinginan peneliti , Machfoedz (2005) dengan kriteria inklusinya adalah:","author":[{"dropping-particle":"","family":"Pratama","given":"D","non-dropping-particle":"","parse-names":false,"suffix":""}],"container-title":"Bab III Metoda Penelitian","id":"ITEM-1","issued":{"date-parts":[["2021"]]},"title":"Peran Customer Satisfaction Memediasi Pengaruh Word Of Mouth Dan Fasilitas Terhadap Repurchase Intention","type":"article-journal","volume":"Bab iii me"},"uris":["http://www.mendeley.com/documents/?uuid=4b74961a-1185-3586-8880-388ec2ebb5d4"]}],"mendeley":{"formattedCitation":"D Pratama, ‘Peran Customer Satisfaction Memediasi Pengaruh Word Of Mouth Dan Fasilitas Terhadap Repurchase Intention’, &lt;i&gt;Bab III Metoda Penelitian&lt;/i&gt;, Bab iii me (2021).","plainTextFormattedCitation":"D Pratama, ‘Peran Customer Satisfaction Memediasi Pengaruh Word Of Mouth Dan Fasilitas Terhadap Repurchase Intention’, Bab III Metoda Penelitian, Bab iii me (2021).","previouslyFormattedCitation":"D Pratama, ‘Peran Customer Satisfaction Memediasi Pengaruh Word Of Mouth Dan Fasilitas Terhadap Repurchase Intention’, &lt;i&gt;Bab III Metoda Penelitian&lt;/i&gt;, Bab iii me (2021)."},"properties":{"noteIndex":31},"schema":"https://github.com/citation-style-language/schema/raw/master/csl-citation.json"}</w:instrText>
      </w:r>
      <w:r w:rsidRPr="007F1730">
        <w:rPr>
          <w:rFonts w:ascii="Times New Roman" w:hAnsi="Times New Roman"/>
        </w:rPr>
        <w:fldChar w:fldCharType="separate"/>
      </w:r>
      <w:r w:rsidR="005E1C82" w:rsidRPr="00F66FE7">
        <w:rPr>
          <w:rFonts w:ascii="Times New Roman" w:hAnsi="Times New Roman"/>
          <w:noProof/>
          <w:lang w:val="sv-SE"/>
        </w:rPr>
        <w:t xml:space="preserve">D Pratama, ‘Peran Customer Satisfaction Memediasi Pengaruh Word Of Mouth Dan Fasilitas Terhadap Repurchase Intention’, </w:t>
      </w:r>
      <w:r w:rsidR="005E1C82" w:rsidRPr="00F66FE7">
        <w:rPr>
          <w:rFonts w:ascii="Times New Roman" w:hAnsi="Times New Roman"/>
          <w:i/>
          <w:noProof/>
          <w:lang w:val="sv-SE"/>
        </w:rPr>
        <w:t>Bab III Metoda Penelitian</w:t>
      </w:r>
      <w:r w:rsidR="005E1C82" w:rsidRPr="00F66FE7">
        <w:rPr>
          <w:rFonts w:ascii="Times New Roman" w:hAnsi="Times New Roman"/>
          <w:noProof/>
          <w:lang w:val="sv-SE"/>
        </w:rPr>
        <w:t>, Bab iii me (2021).</w:t>
      </w:r>
      <w:r w:rsidRPr="007F1730">
        <w:rPr>
          <w:rFonts w:ascii="Times New Roman" w:hAnsi="Times New Roman"/>
        </w:rPr>
        <w:fldChar w:fldCharType="end"/>
      </w:r>
    </w:p>
  </w:footnote>
  <w:footnote w:id="32">
    <w:p w14:paraId="3D9D588E" w14:textId="58AF584C" w:rsidR="00FC3105" w:rsidRPr="007F1730" w:rsidRDefault="00FC3105"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1D2503" w:rsidRPr="007F1730">
        <w:rPr>
          <w:rFonts w:ascii="Times New Roman" w:hAnsi="Times New Roman"/>
        </w:rPr>
        <w:instrText>ADDIN CSL_CITATION {"citationItems":[{"id":"ITEM-1","itemData":{"author":[{"dropping-particle":"","family":"Atika","given":"Risa","non-dropping-particle":"","parse-names":false,"suffix":""}],"container-title":"IIB Darmajaya","id":"ITEM-1","issued":{"date-parts":[["2020"]]},"title":"Pengaruh Shoping Orientation Dan Prior Online Purchase Experience Terhadap Repurchase Intention Fashion Di Tokopedia","type":"article-journal"},"uris":["http://www.mendeley.com/documents/?uuid=dc99b384-4fc1-40ba-9a21-7918894e5dda"]}],"mendeley":{"formattedCitation":"Risa Atika, ‘Pengaruh Shoping Orientation Dan Prior Online Purchase Experience Terhadap Repurchase Intention Fashion Di Tokopedia’, &lt;i&gt;IIB Darmajaya&lt;/i&gt;, 2020.","plainTextFormattedCitation":"Risa Atika, ‘Pengaruh Shoping Orientation Dan Prior Online Purchase Experience Terhadap Repurchase Intention Fashion Di Tokopedia’, IIB Darmajaya, 2020.","previouslyFormattedCitation":"Risa Atika, ‘Pengaruh Shoping Orientation Dan Prior Online Purchase Experience Terhadap Repurchase Intention Fashion Di Tokopedia’, &lt;i&gt;IIB Darmajaya&lt;/i&gt;, 2020."},"properties":{"noteIndex":32},"schema":"https://github.com/citation-style-language/schema/raw/master/csl-citation.json"}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Risa Atika, ‘Pengaruh Shoping Orientation Dan Prior Online Purchase Experience Terhadap Repurchase Intention Fashion Di Tokopedia’, </w:t>
      </w:r>
      <w:r w:rsidR="005E1C82" w:rsidRPr="007F1730">
        <w:rPr>
          <w:rFonts w:ascii="Times New Roman" w:hAnsi="Times New Roman"/>
          <w:i/>
          <w:noProof/>
        </w:rPr>
        <w:t>IIB Darmajaya</w:t>
      </w:r>
      <w:r w:rsidR="005E1C82" w:rsidRPr="007F1730">
        <w:rPr>
          <w:rFonts w:ascii="Times New Roman" w:hAnsi="Times New Roman"/>
          <w:noProof/>
        </w:rPr>
        <w:t>, 2020.</w:t>
      </w:r>
      <w:r w:rsidRPr="007F1730">
        <w:rPr>
          <w:rFonts w:ascii="Times New Roman" w:hAnsi="Times New Roman"/>
        </w:rPr>
        <w:fldChar w:fldCharType="end"/>
      </w:r>
    </w:p>
  </w:footnote>
  <w:footnote w:id="33">
    <w:p w14:paraId="5806AFF6" w14:textId="49AA7B95" w:rsidR="006F3229" w:rsidRPr="007F1730" w:rsidRDefault="006F3229" w:rsidP="007F1730">
      <w:pPr>
        <w:pStyle w:val="FootnoteText"/>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7165AA" w:rsidRPr="007F1730">
        <w:rPr>
          <w:rFonts w:ascii="Times New Roman" w:hAnsi="Times New Roman"/>
          <w:lang w:val="sv-SE"/>
        </w:rPr>
        <w:instrText>ADDIN CSL_CITATION {"citationItems":[{"id":"ITEM-1","itemData":{"ISBN":"1751040100","author":[{"dropping-particle":"","family":"Putri","given":"Risalatul Qudwa Nirmala","non-dropping-particle":"","parse-names":false,"suffix":""}],"id":"ITEM-1","issued":{"date-parts":[["2021"]]},"title":"Pengaruh Meal Experience Terhadap Minat Beli Ulang Dalam Perspektif Ekonomi Islam (Studi Pada Konsumen Warung Nongkrong Bandar Lampung)","type":"book"},"uris":["http://www.mendeley.com/documents/?uuid=bf0ee1d9-5f68-41eb-818f-254b3ddf9214"]}],"mendeley":{"formattedCitation":"Risalatul Qudwa Nirmala Putri, &lt;i&gt;Pengaruh Meal Experience Terhadap Minat Beli Ulang Dalam Perspektif Ekonomi Islam (Studi Pada Konsumen Warung Nongkrong Bandar Lampung)&lt;/i&gt;, 2021.","plainTextFormattedCitation":"Risalatul Qudwa Nirmala Putri, Pengaruh Meal Experience Terhadap Minat Beli Ulang Dalam Perspektif Ekonomi Islam (Studi Pada Konsumen Warung Nongkrong Bandar Lampung), 2021.","previouslyFormattedCitation":"Risalatul Qudwa Nirmala Putri, &lt;i&gt;Pengaruh Meal Experience Terhadap Minat Beli Ulang Dalam Perspektif Ekonomi Islam (Studi Pada Konsumen Warung Nongkrong Bandar Lampung)&lt;/i&gt;, 2021."},"properties":{"noteIndex":33},"schema":"https://github.com/citation-style-language/schema/raw/master/csl-citation.json"}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Risalatul Qudwa Nirmala Putri, </w:t>
      </w:r>
      <w:r w:rsidRPr="007F1730">
        <w:rPr>
          <w:rFonts w:ascii="Times New Roman" w:hAnsi="Times New Roman"/>
          <w:i/>
          <w:noProof/>
          <w:lang w:val="sv-SE"/>
        </w:rPr>
        <w:t>Pengaruh Meal Experience Terhadap Minat Beli Ulang Dalam Perspektif Ekonomi Islam (Studi Pada Konsumen Warung Nongkrong Bandar Lampung)</w:t>
      </w:r>
      <w:r w:rsidRPr="007F1730">
        <w:rPr>
          <w:rFonts w:ascii="Times New Roman" w:hAnsi="Times New Roman"/>
          <w:noProof/>
          <w:lang w:val="sv-SE"/>
        </w:rPr>
        <w:t>, 2021.</w:t>
      </w:r>
      <w:r w:rsidRPr="007F1730">
        <w:rPr>
          <w:rFonts w:ascii="Times New Roman" w:hAnsi="Times New Roman"/>
        </w:rPr>
        <w:fldChar w:fldCharType="end"/>
      </w:r>
    </w:p>
  </w:footnote>
  <w:footnote w:id="34">
    <w:p w14:paraId="0170AAC3" w14:textId="5C474029" w:rsidR="00F36A06" w:rsidRPr="007F1730" w:rsidRDefault="00F36A06"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6F3229" w:rsidRPr="007F1730">
        <w:rPr>
          <w:rFonts w:ascii="Times New Roman" w:hAnsi="Times New Roman"/>
          <w:lang w:val="sv-SE"/>
        </w:rPr>
        <w:instrText>ADDIN CSL_CITATION {"citationItems":[{"id":"ITEM-1","itemData":{"DOI":"10.14710/jab.v7i1.22571","ISSN":"2252-3294","abstract":"The purpose of this study is to determine the influence of social media marketing and brand awarenessof purchasing decisions through buying interest as an intervening variable J.CO Donuts &amp; Coffee in Semarang City. This type of research is explanatory research. Sampling technique using non probability sampling technique with purposive sampling and Accidental sampling method. The number of samples taken as many as 100 respondents with a ratio of 40:60 in both branches J.CO Donuts &amp; Coffee Semarang. In this study assisted by SPSS 16.0 system. The results showed that social media marketing influence on buying interest by contributing 15.6% while the rest influenced by factors other than social media marketing. Brand Awareness influences buying interest by contributing 31.3% while the rest is influenced by factors other than brand awareness. Meanwhile, buying interest influences the purchasing decision by contributing 23.3% while the rest is influenced by factors other than buying interest. Based on result of regression analysis of two stages known that variable of buying interest can be intervening variable from social media marketing and brand awareness to purchasing decision. It means that the better social media marketing and brand awareness, the higher the buying interest and the better the buying interest, the higher the purchasing decision of J.CO Donuts &amp; Coffee in Semarang City.","author":[{"dropping-particle":"","family":"Kurniasari","given":"Meatry","non-dropping-particle":"","parse-names":false,"suffix":""},{"dropping-particle":"","family":"Budiatmo","given":"Agung","non-dropping-particle":"","parse-names":false,"suffix":""}],"container-title":"Jurnal Administrasi Bisnis","id":"ITEM-1","issue":"1","issued":{"date-parts":[["2018"]]},"title":"Pengaruh Social Media Marketing, Brand Awareness Terhadap Keputusan Pembelian Dengan Minat Beli Sebagai Variabel Intervening Pada J.Co Donuts &amp; Coffee Semarang","type":"article-journal","volume":"7"},"uris":["http://www.mendeley.com/documents/?uuid=f7f911ad-777b-3104-b7a1-dcb217129bf8"]}],"mendeley":{"formattedCitation":"Meatry Kurniasari and Agung Budiatmo, ‘Pengaruh Social Media Marketing, Brand Awareness Terhadap Keputusan Pembelian Dengan Minat Beli Sebagai Variabel Intervening Pada J.Co Donuts &amp; Coffee Semarang’, &lt;i&gt;Jurnal Administrasi Bisnis&lt;/i&gt;, 7.1 (2018), doi:10.14710/jab.v7i1.22571.","plainTextFormattedCitation":"Meatry Kurniasari and Agung Budiatmo, ‘Pengaruh Social Media Marketing, Brand Awareness Terhadap Keputusan Pembelian Dengan Minat Beli Sebagai Variabel Intervening Pada J.Co Donuts &amp; Coffee Semarang’, Jurnal Administrasi Bisnis, 7.1 (2018), doi:10.14710/jab.v7i1.22571.","previouslyFormattedCitation":"Meatry Kurniasari and Agung Budiatmo, ‘Pengaruh Social Media Marketing, Brand Awareness Terhadap Keputusan Pembelian Dengan Minat Beli Sebagai Variabel Intervening Pada J.Co Donuts &amp; Coffee Semarang’, &lt;i&gt;Jurnal Administrasi Bisnis&lt;/i&gt;, 7.1 (2018), doi:10.14710/jab.v7i1.22571."},"properties":{"noteIndex":34},"schema":"https://github.com/citation-style-language/schema/raw/master/csl-citation.json"}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Meatry Kurniasari and Agung Budiatmo, ‘Pengaruh Social Media Marketing, Brand Awareness Terhadap Keputusan Pembelian Dengan Minat Beli Sebagai Variabel Intervening Pada J.Co Donuts &amp; Coffee Semarang’, </w:t>
      </w:r>
      <w:r w:rsidRPr="007F1730">
        <w:rPr>
          <w:rFonts w:ascii="Times New Roman" w:hAnsi="Times New Roman"/>
          <w:i/>
          <w:noProof/>
          <w:lang w:val="sv-SE"/>
        </w:rPr>
        <w:t>Jurnal Administrasi Bisnis</w:t>
      </w:r>
      <w:r w:rsidRPr="007F1730">
        <w:rPr>
          <w:rFonts w:ascii="Times New Roman" w:hAnsi="Times New Roman"/>
          <w:noProof/>
          <w:lang w:val="sv-SE"/>
        </w:rPr>
        <w:t>, 7.1 (2018), doi:10.14710/jab.v7i1.22571.</w:t>
      </w:r>
      <w:r w:rsidRPr="007F1730">
        <w:rPr>
          <w:rFonts w:ascii="Times New Roman" w:hAnsi="Times New Roman"/>
        </w:rPr>
        <w:fldChar w:fldCharType="end"/>
      </w:r>
    </w:p>
  </w:footnote>
  <w:footnote w:id="35">
    <w:p w14:paraId="4D65F315" w14:textId="276F4381" w:rsidR="00F36A06" w:rsidRPr="00684D9C" w:rsidRDefault="00F36A06"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6F3229" w:rsidRPr="007F1730">
        <w:rPr>
          <w:rFonts w:ascii="Times New Roman" w:hAnsi="Times New Roman"/>
          <w:lang w:val="sv-SE"/>
        </w:rPr>
        <w:instrText>ADDIN CSL_CITATION {"citationItems":[{"id":"ITEM-1","itemData":{"ISSN":"2721-6810","abstract":"The use of the internet in Indonesia is dominated by the use of social media, this is what has made the growth of e-marketing where the practice of marketing through social media is used as a product marketing tool to promote a company's brand and brand. One of them is Givanda Store Denpasar, which chooses to market its products through social media, but the sales that have been realized have not reached the expected target, because there is a lot of competition in sales through social media. This study aims to test and obtain empirical evidence of the influence of social media marketing and e-word of mouth on purchasing decisions, social media marketing on e-word of mouth and the influence of social media marketing on purchasing decisions mediated by e-word of mouth at Givanda Store. Denpasar. The population in this study were all consumers of Givanda Store Denpasar whose number was unknown or infinite, the number of samples was determined using the Roscoe method so that 120 people were used as samples, and samples were taken using random sampling techniques. The analytical tool used is path analysis using Partial Least Square (PLS). The results of this study indicate that social media marketing has a positive effect on purchasing decisions at Givanda Store Denpasar, social media marketing has a positive effect on e-word of mouth at Givanda Store Denpasar, e-word of mouth has a positive effect on purchasing decisions at Givanda Store Denpasar, and e-word of mouth is able to mediate the relationship between social media marketing and purchasing decisions at Givanda Store Denpasar. It is suggested to Givanda Store Denpasar to look for new forms of promotion, for example giving discounts to consumers so that consumers always shop at Givanda Store Denpasar.","author":[{"dropping-particle":"","family":"Dewi</w:instrText>
      </w:r>
      <w:r w:rsidR="006F3229" w:rsidRPr="00684D9C">
        <w:rPr>
          <w:rFonts w:ascii="Times New Roman" w:hAnsi="Times New Roman"/>
          <w:lang w:val="sv-SE"/>
        </w:rPr>
        <w:instrText>","given":"N.M.P","non-dropping-particle":"","parse-names":false,"suffix":""},{"dropping-particle":"","family":"Imbayani","given":"Gusti Ayu","non-dropping-particle":"","parse-names":false,"suffix":""},{"dropping-particle":"","family":"Ribek","given":"Pande Ketut","non-dropping-particle":"","parse-names":false,"suffix":""}],"container-title":"Values","id":"ITEM-1","issue":"3","issued":{"date-parts":[["2021"]]},"title":"Pengaruh Social Media Marketing Terhadap Keputusan Pembelian Yang Dimediasi E-Word Of Mouth Pada Givanda Store Denpasar","type":"article-journal","volume":"2"},"uris":["http://www.mendeley.com/documents/?uuid=522b686d-316f-3e6d-93cb-2aefe28dfd9c"]}],"mendeley":{"formattedCitation":"N.M.P Dewi, Gusti Ayu Imbayani, and Pande Ketut Ribek, ‘Pengaruh Social Media Marketing Terhadap Keputusan Pembelian Yang Dimediasi E-Word Of Mouth Pada Givanda Store Denpasar’, &lt;i&gt;Values&lt;/i&gt;, 2.3 (2021).","plainTextFormattedCitation":"N.M.P Dewi, Gusti Ayu Imbayani, and Pande Ketut Ribek, ‘Pengaruh Social Media Marketing Terhadap Keputusan Pembelian Yang Dimediasi E-Word Of Mouth Pada Givanda Store Denpasar’, Values, 2.3 (2021).","previouslyFormattedCitation":"N.M.P Dewi, Gusti Ayu Imbayani, and Pande Ketut Ribek, ‘Pengaruh Social Media Marketing Terhadap Keputusan Pembelian Yang Dimediasi E-Word Of Mouth Pada Givanda Store Denpasar’, &lt;i&gt;Values&lt;/i&gt;, 2.3 (2021)."},"properties":{"noteIndex":35},"schema":"https://github.com/citation-style-language/schema/raw/master/csl-citation.json"}</w:instrText>
      </w:r>
      <w:r w:rsidRPr="007F1730">
        <w:rPr>
          <w:rFonts w:ascii="Times New Roman" w:hAnsi="Times New Roman"/>
        </w:rPr>
        <w:fldChar w:fldCharType="separate"/>
      </w:r>
      <w:r w:rsidR="005E1C82" w:rsidRPr="00684D9C">
        <w:rPr>
          <w:rFonts w:ascii="Times New Roman" w:hAnsi="Times New Roman"/>
          <w:noProof/>
          <w:lang w:val="sv-SE"/>
        </w:rPr>
        <w:t xml:space="preserve">N.M.P Dewi, Gusti Ayu Imbayani, and Pande Ketut Ribek, ‘Pengaruh Social Media Marketing Terhadap Keputusan Pembelian Yang Dimediasi E-Word Of Mouth Pada Givanda Store Denpasar’, </w:t>
      </w:r>
      <w:r w:rsidR="005E1C82" w:rsidRPr="00684D9C">
        <w:rPr>
          <w:rFonts w:ascii="Times New Roman" w:hAnsi="Times New Roman"/>
          <w:i/>
          <w:noProof/>
          <w:lang w:val="sv-SE"/>
        </w:rPr>
        <w:t>Values</w:t>
      </w:r>
      <w:r w:rsidR="005E1C82" w:rsidRPr="00684D9C">
        <w:rPr>
          <w:rFonts w:ascii="Times New Roman" w:hAnsi="Times New Roman"/>
          <w:noProof/>
          <w:lang w:val="sv-SE"/>
        </w:rPr>
        <w:t>, 2.3 (2021).</w:t>
      </w:r>
      <w:r w:rsidRPr="007F1730">
        <w:rPr>
          <w:rFonts w:ascii="Times New Roman" w:hAnsi="Times New Roman"/>
        </w:rPr>
        <w:fldChar w:fldCharType="end"/>
      </w:r>
    </w:p>
  </w:footnote>
  <w:footnote w:id="36">
    <w:p w14:paraId="25B6F084" w14:textId="23805A3D" w:rsidR="00F36A06" w:rsidRPr="00684D9C" w:rsidRDefault="00F36A06" w:rsidP="007F1730">
      <w:pPr>
        <w:pStyle w:val="FootnoteText"/>
        <w:spacing w:after="0"/>
        <w:jc w:val="both"/>
        <w:rPr>
          <w:rFonts w:ascii="Times New Roman" w:hAnsi="Times New Roman"/>
          <w:lang w:val="sv-SE"/>
        </w:rPr>
      </w:pPr>
      <w:r w:rsidRPr="00052A2B">
        <w:rPr>
          <w:rStyle w:val="FootnoteReference"/>
        </w:rPr>
        <w:footnoteRef/>
      </w:r>
      <w:r w:rsidRPr="009333CF">
        <w:rPr>
          <w:rFonts w:ascii="Times New Roman" w:hAnsi="Times New Roman"/>
          <w:lang w:val="sv-SE"/>
        </w:rPr>
        <w:t xml:space="preserve"> </w:t>
      </w:r>
      <w:r w:rsidRPr="007F1730">
        <w:rPr>
          <w:rFonts w:ascii="Times New Roman" w:hAnsi="Times New Roman"/>
        </w:rPr>
        <w:fldChar w:fldCharType="begin" w:fldLock="1"/>
      </w:r>
      <w:r w:rsidR="006F3229" w:rsidRPr="009333CF">
        <w:rPr>
          <w:rFonts w:ascii="Times New Roman" w:hAnsi="Times New Roman"/>
          <w:lang w:val="sv-SE"/>
        </w:rPr>
        <w:instrText>ADDIN CSL_CITATION {"citationItems":[{"id":"ITEM-1","itemData":{"DOI":"10.1007/s11747-020-00733-3","ISSN":"15527824","abstract":"Although social media use is gaining increasing importance as a component of firms’ portfolio of strategies, scant research has systematically consolidated and extended knowledge on social media marketing strategies (SMMSs). To fill this research gap, we first define SMMS, using social media and marketing strategy dimensions. This is followed by a conceptualization of the developmental process of SMMSs, which comprises four major components, namely drivers, inputs, throughputs, and outputs. Next, we propose a taxonomy that classifies SMMSs into four types according to their strategic maturity level: social commerce strategy, social content strategy, social monitoring strategy, and social CRM strategy. We subsequently validate this taxonomy of SMMSs using information derived from prior empirical studies, as well with data collected from in-depth interviews and a quantitive survey among social media marketing managers. Finally, we suggest fruitful directions for future research based on input received from scholars specializing in the field.","author":[{"dropping-particle":"","family":"Li","given":"Fangfang","non-dropping-particle":"","parse-names":false,"suffix":""},{"dropping-particle":"","family":"Larimo","given":"Jorma","non-dropping-particle":"","parse-names</w:instrText>
      </w:r>
      <w:r w:rsidR="006F3229" w:rsidRPr="00684D9C">
        <w:rPr>
          <w:rFonts w:ascii="Times New Roman" w:hAnsi="Times New Roman"/>
          <w:lang w:val="sv-SE"/>
        </w:rPr>
        <w:instrText>":false,"suffix":""},{"dropping-particle":"","family":"Leonidou","given":"Leonidas C.","non-dropping-particle":"","parse-names":false,"suffix":""}],"container-title":"Journal of the Academy of Marketing Science","id":"ITEM-1","issue":"1","issued":{"date-parts":[["2021"]]},"title":"Social Media Marketing Strategy: Definition, Conceptualization, Taxonomy, Validation, And Future Agenda","type":"article-journal","volume":"49"},"uris":["http://www.mendeley.com/documents/?uuid=59ec7710-b332-3599-a4f1-d97155d965ac"]}],"mendeley":{"formattedCitation":"Fangfang Li, Jorma Larimo, and Leonidas C. Leonidou, ‘Social Media Marketing Strategy: Definition, Conceptualization, Taxonomy, Validation, And Future Agenda’, &lt;i&gt;Journal of the Academy of Marketing Science&lt;/i&gt;, 49.1 (2021), doi:10.1007/s11747-020-00733-3.","plainTextFormattedCitation":"Fangfang Li, Jorma Larimo, and Leonidas C. Leonidou, ‘Social Media Marketing Strategy: Definition, Conceptualization, Taxonomy, Validation, And Future Agenda’, Journal of the Academy of Marketing Science, 49.1 (2021), doi:10.1007/s11747-020-00733-3.","previouslyFormattedCitation":"Fangfang Li, Jorma Larimo, and Leonidas C. Leonidou, ‘Social Media Marketing Strategy: Definition, Conceptualization, Taxonomy, Validation, And Future Agenda’, &lt;i&gt;Journal of the Academy of Marketing Science&lt;/i&gt;, 49.1 (2021), doi:10.1007/s11747-020-00733-3."},"properties":{"noteIndex":36},"schema":"https://github.com/citation-style-language/schema/raw/master/csl-citation.json"}</w:instrText>
      </w:r>
      <w:r w:rsidRPr="007F1730">
        <w:rPr>
          <w:rFonts w:ascii="Times New Roman" w:hAnsi="Times New Roman"/>
        </w:rPr>
        <w:fldChar w:fldCharType="separate"/>
      </w:r>
      <w:r w:rsidR="005E1C82" w:rsidRPr="00684D9C">
        <w:rPr>
          <w:rFonts w:ascii="Times New Roman" w:hAnsi="Times New Roman"/>
          <w:noProof/>
          <w:lang w:val="sv-SE"/>
        </w:rPr>
        <w:t xml:space="preserve">Fangfang Li, Jorma Larimo, and Leonidas C. Leonidou, ‘Social Media Marketing Strategy: Definition, Conceptualization, Taxonomy, Validation, And Future Agenda’, </w:t>
      </w:r>
      <w:r w:rsidR="005E1C82" w:rsidRPr="00684D9C">
        <w:rPr>
          <w:rFonts w:ascii="Times New Roman" w:hAnsi="Times New Roman"/>
          <w:i/>
          <w:noProof/>
          <w:lang w:val="sv-SE"/>
        </w:rPr>
        <w:t>Journal of the Academy of Marketing Science</w:t>
      </w:r>
      <w:r w:rsidR="005E1C82" w:rsidRPr="00684D9C">
        <w:rPr>
          <w:rFonts w:ascii="Times New Roman" w:hAnsi="Times New Roman"/>
          <w:noProof/>
          <w:lang w:val="sv-SE"/>
        </w:rPr>
        <w:t>, 49.1 (2021), doi:10.1007/s11747-020-00733-3.</w:t>
      </w:r>
      <w:r w:rsidRPr="007F1730">
        <w:rPr>
          <w:rFonts w:ascii="Times New Roman" w:hAnsi="Times New Roman"/>
        </w:rPr>
        <w:fldChar w:fldCharType="end"/>
      </w:r>
    </w:p>
  </w:footnote>
  <w:footnote w:id="37">
    <w:p w14:paraId="197A7506" w14:textId="18DB7B58" w:rsidR="00F36A06" w:rsidRPr="007F1730" w:rsidRDefault="00F36A06"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6F3229" w:rsidRPr="007F1730">
        <w:rPr>
          <w:rFonts w:ascii="Times New Roman" w:hAnsi="Times New Roman"/>
        </w:rPr>
        <w:instrText>ADDIN CSL_CITATION {"citationItems":[{"id":"ITEM-1","itemData":{"abstract":"Penelitian ini mengkaji pengaruh social media marketing terhadap brand awareness dan purchase intention. SMK Kesehatan Sanjiwani Gianyar melakukan social media marketing melalui promosi berbayar instagram dan facebook untuk meningkatkan brand awareness dan minat siswa SMP untuk bersekolah di SMK Kesehatan Sanjiwani Gianyar. Data tahun 2017 - 2019 menunjukkan adanya penurunan perolehan jumlah siswa walaupun sudah dilakukan promosi berbayar melalui facebook dan instagram. Objek penelitian ini adalah 100 siswa dan siswi SMP dengan range usia 13 – 16 tahun diwilayah sekitar SMK Kesehatan Sanjiwani Gianyar yaitu Kabupaten Gianyar, Denpasar, Bangli, Klungkung dan Badung. Metode yang digunakan dalam penelitian ini adalah Structural Equation Modeling (SEM) dengan pendekatan PLS. Hasil penelitian ini menyatakan bahwa social media marketing tidak berpengaruh secara signifikan terhadap purchase intention. Social media marketing melalui promosi berbayar di instagram dan facebook menciptakan brand awareness. Meningkatkan purchase intention pihak sekolah harus meyakinkan masyarakat bahwa sekolah ini bermutu dengan menggali keunggualan dan keunikan sekolah.","author":[{"dropping-particle":"","family":"Putra","given":"Dewa Putu Gede Wiyata","non-dropping-particle":"","parse-names":false,"suffix":""},{"dropping-particle":"","family":"Aristana","given":"Made Dona Wahyu.","non-dropping-particle":"","parse-names":false,"suffix":""}],"container-title":"E-Jurnal Ekonomi dan Bisnis Universitas Udayana ","id":"ITEM-1","issued":{"date-parts":[["2020"]]},"title":"Pengaruh Social Media Marketing Terhadap Brand Awareness Dan Purchase Intention","type":"article-journal","volume":"9.11"},"uris":["http://www.mendeley.com/documents/?uuid=f6bd4550-1d16-3e67-ae72-7b9e7232ee2e"]}],"mendeley":{"formattedCitation":"Dewa Putu Gede Wiyata Putra and Made Dona Wahyu. Aristana, ‘Pengaruh Social Media Marketing Terhadap Brand Awareness Dan Purchase Intention’, &lt;i&gt;E-Jurnal Ekonomi Dan Bisnis Universitas Udayana &lt;/i&gt;, 9.11 (2020).","plainTextFormattedCitation":"Dewa Putu Gede Wiyata Putra and Made Dona Wahyu. Aristana, ‘Pengaruh Social Media Marketing Terhadap Brand Awareness Dan Purchase Intention’, E-Jurnal Ekonomi Dan Bisnis Universitas Udayana , 9.11 (2020).","previouslyFormattedCitation":"Dewa Putu Gede Wiyata Putra and Made Dona Wahyu. Aristana, ‘Pengaruh Social Media Marketing Terhadap Brand Awareness Dan Purchase Intention’, &lt;i&gt;E-Jurnal Ekonomi Dan Bisnis Universitas Udayana &lt;/i&gt;, 9.11 (2020)."},"properties":{"noteIndex":37},"schema":"https://github.com/citation-style-language/schema/raw/master/csl-citation.json"}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Dewa Putu Gede Wiyata Putra and Made Dona Wahyu. </w:t>
      </w:r>
      <w:r w:rsidRPr="007F1730">
        <w:rPr>
          <w:rFonts w:ascii="Times New Roman" w:hAnsi="Times New Roman"/>
          <w:noProof/>
          <w:lang w:val="sv-SE"/>
        </w:rPr>
        <w:t xml:space="preserve">Aristana, ‘Pengaruh Social Media Marketing Terhadap Brand Awareness Dan Purchase Intention’, </w:t>
      </w:r>
      <w:r w:rsidRPr="007F1730">
        <w:rPr>
          <w:rFonts w:ascii="Times New Roman" w:hAnsi="Times New Roman"/>
          <w:i/>
          <w:noProof/>
          <w:lang w:val="sv-SE"/>
        </w:rPr>
        <w:t xml:space="preserve">E-Jurnal Ekonomi Dan Bisnis Universitas Udayana </w:t>
      </w:r>
      <w:r w:rsidRPr="007F1730">
        <w:rPr>
          <w:rFonts w:ascii="Times New Roman" w:hAnsi="Times New Roman"/>
          <w:noProof/>
          <w:lang w:val="sv-SE"/>
        </w:rPr>
        <w:t>, 9.11 (2020).</w:t>
      </w:r>
      <w:r w:rsidRPr="007F1730">
        <w:rPr>
          <w:rFonts w:ascii="Times New Roman" w:hAnsi="Times New Roman"/>
        </w:rPr>
        <w:fldChar w:fldCharType="end"/>
      </w:r>
    </w:p>
  </w:footnote>
  <w:footnote w:id="38">
    <w:p w14:paraId="489144AE" w14:textId="6234AB8D" w:rsidR="00F36A06" w:rsidRPr="007F1730" w:rsidRDefault="00F36A06"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6F3229" w:rsidRPr="007F1730">
        <w:rPr>
          <w:rFonts w:ascii="Times New Roman" w:hAnsi="Times New Roman"/>
          <w:lang w:val="sv-SE"/>
        </w:rPr>
        <w:instrText>ADDIN CSL_CITATION {"citationItems":[{"id":"ITEM-1","itemData":{"abstract":"Purpose-The purpose of this study was to determine the effect of social media marketing on brand loyalty through customer engagement on Tokopedia's Instagram. Design/methodology/approach-This research uses quantitative methods and types of causal descriptive research. sample owned by 100 people with a sampling technique using purposive sampling. The data is processed using descriptive analysis and path analysis. Findings-The results of the descriptive analysis of social media marketing variables and brand loyalty are included in the good category, while the customer engagement variable is quite good. The results of path analysis show that social media marketing has a significant effect on customer engagement.The customer engagement has a significant effect on brand loyalty. social media marketing has a significant effect on brand loyalty, and the indirect effect of social media marketing on brand loyalty through customer engagement.","author":[{"dropping-particle":"","family":"Utami","given":"Giska Rizki","non-dropping-particle":"","parse-names":false,"suffix":""},{"dropping-particle":"","family":"Saputri","given":"Marheni Eka","non-dropping-particle":"","parse-names":false,"suffix":""}],"container-title":"Jurnal Riset Manajemen dan Bisnis (JRMB) Fakultas Ekonomi UNIAT","id":"ITEM-1","issue":"2","issued":{"date-parts":[["2020"]]},"title":"Pengaruh Social Media Marketing Terhadap Customer Engagement Dan Loyalitas Merek Pada Akun Instagram Tokopedia","type":"article-journal","volume":"5"},"uris":["http://www.mendeley.com/documents/?uuid=290cab8c-1dfc-3655-b8a3-ce70ba3c90dd"]}],"mendeley":{"formattedCitation":"Giska Rizki Utami and Marheni Eka Saputri, ‘Pengaruh Social Media Marketing Terhadap Customer Engagement Dan Loyalitas Merek Pada Akun Instagram Tokopedia’, &lt;i&gt;Jurnal Riset Manajemen Dan Bisnis (JRMB) Fakultas Ekonomi UNIAT&lt;/i&gt;, 5.2 (2020).","plainTextFormattedCitation":"Giska Rizki Utami and Marheni Eka Saputri, ‘Pengaruh Social Media Marketing Terhadap Customer Engagement Dan Loyalitas Merek Pada Akun Instagram Tokopedia’, Jurnal Riset Manajemen Dan Bisnis (JRMB) Fakultas Ekonomi UNIAT, 5.2 (2020).","previouslyFormattedCitation":"Giska Rizki Utami and Marheni Eka Saputri, ‘Pengaruh Social Media Marketing Terhadap Customer Engagement Dan Loyalitas Merek Pada Akun Instagram Tokopedia’, &lt;i&gt;Jurnal Riset Manajemen Dan Bisnis (JRMB) Fakultas Ekonomi UNIAT&lt;/i&gt;, 5.2 (2020)."},"properties":{"noteIndex":38},"schema":"https://github.com/citation-style-language/schema/raw/master/csl-citation.json"}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Giska Rizki Utami and Marheni Eka Saputri, ‘Pengaruh Social Media Marketing Terhadap Customer Engagement Dan Loyalitas Merek Pada Akun Instagram Tokopedia’, </w:t>
      </w:r>
      <w:r w:rsidRPr="007F1730">
        <w:rPr>
          <w:rFonts w:ascii="Times New Roman" w:hAnsi="Times New Roman"/>
          <w:i/>
          <w:noProof/>
          <w:lang w:val="sv-SE"/>
        </w:rPr>
        <w:t>Jurnal Riset Manajemen Dan Bisnis (JRMB) Fakultas Ekonomi UNIAT</w:t>
      </w:r>
      <w:r w:rsidRPr="007F1730">
        <w:rPr>
          <w:rFonts w:ascii="Times New Roman" w:hAnsi="Times New Roman"/>
          <w:noProof/>
          <w:lang w:val="sv-SE"/>
        </w:rPr>
        <w:t>, 5.2 (2020).</w:t>
      </w:r>
      <w:r w:rsidRPr="007F1730">
        <w:rPr>
          <w:rFonts w:ascii="Times New Roman" w:hAnsi="Times New Roman"/>
        </w:rPr>
        <w:fldChar w:fldCharType="end"/>
      </w:r>
    </w:p>
  </w:footnote>
  <w:footnote w:id="39">
    <w:p w14:paraId="0DBFF023" w14:textId="5750F5DF" w:rsidR="00644A80" w:rsidRPr="007F1730" w:rsidRDefault="00644A80"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6F3229" w:rsidRPr="007F1730">
        <w:rPr>
          <w:rFonts w:ascii="Times New Roman" w:hAnsi="Times New Roman"/>
          <w:lang w:val="sv-SE"/>
        </w:rPr>
        <w:instrText>ADDIN CSL_CITATION {"citationItems":[{"id":"ITEM-1","itemData":{"abstract":"Penelitian ini memiliki tujuan yaitu menganalisis tentang pengaruh social media marketing dan\nbrand equity terhadap minat beli nanas goreng lokak khas Jambi baik secara silmultan maupun secara\nparsial. Populasi penelitian adalah seluruh follower pada instagram nanas goreng lokak khas Jambi\nsedangkan sampelnya menggunakan teknik purposive sampling. Data dikumpulkan dengan perangkat\nkuesioner, menggunakan metode kuantitatif dengan analisis data menggunakan analisis regresi linier\nberganda. Hasil penelitian menemukan bahwa variable social media marketing dan brand equity\nberpengaruh signifikan baik secara simultan maupun secara parsial terhadap minat beli nanas goreng\nlokak khas Jambi. Variabel yang dominan memengaruhi minat beli nanas goreng lokak khas Jambi\nadalah variable social media marketing.","author":[{"dropping-particle":"","family":"Dahmiri","given":"","non-dropping-particle":"","parse-names":false,"suffix":""}],"container-title":"Kinerja: Jurnal Ekonomi dan Manajemen","id":"ITEM-1","issue":"2","issued":{"date-parts":[["2020"]]},"title":"Pengaruh Sosial Media Marketing Dan Brand Equity Terhadap Minat Beli. Kinerja","type":"article-journal","volume":"17"},"uris":["http://www.mendeley.com/documents/?uuid=683bc2a1-59fd-3580-8acc-22460af30bb9"]}],"mendeley":{"formattedCitation":"Dahmiri, ‘Pengaruh Sosial Media Marketing Dan Brand Equity Terhadap Minat Beli. Kinerja’, &lt;i&gt;Kinerja: Jurnal Ekonomi Dan Manajemen&lt;/i&gt;, 17.2 (2020).","plainTextFormattedCitation":"Dahmiri, ‘Pengaruh Sosial Media Marketing Dan Brand Equity Terhadap Minat Beli. Kinerja’, Kinerja: Jurnal Ekonomi Dan Manajemen, 17.2 (2020).","previouslyFormattedCitation":"Dahmiri, ‘Pengaruh Sosial Media Marketing Dan Brand Equity Terhadap Minat Beli. Kinerja’, &lt;i&gt;Kinerja: Jurnal Ekonomi Dan Manajemen&lt;/i&gt;, 17.2 (2020)."},"properties":{"noteIndex":39},"schema":"https://github.com/citation-style-language/schema/raw/master/csl-citation.json"}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Dahmiri, ‘Pengaruh Sosial Media Marketing Dan Brand Equity Terhadap Minat Beli. Kinerja’, </w:t>
      </w:r>
      <w:r w:rsidRPr="007F1730">
        <w:rPr>
          <w:rFonts w:ascii="Times New Roman" w:hAnsi="Times New Roman"/>
          <w:i/>
          <w:noProof/>
          <w:lang w:val="sv-SE"/>
        </w:rPr>
        <w:t>Kinerja: Jurnal Ekonomi Dan Manajemen</w:t>
      </w:r>
      <w:r w:rsidRPr="007F1730">
        <w:rPr>
          <w:rFonts w:ascii="Times New Roman" w:hAnsi="Times New Roman"/>
          <w:noProof/>
          <w:lang w:val="sv-SE"/>
        </w:rPr>
        <w:t>, 17.2 (2020).</w:t>
      </w:r>
      <w:r w:rsidRPr="007F1730">
        <w:rPr>
          <w:rFonts w:ascii="Times New Roman" w:hAnsi="Times New Roman"/>
        </w:rPr>
        <w:fldChar w:fldCharType="end"/>
      </w:r>
    </w:p>
  </w:footnote>
  <w:footnote w:id="40">
    <w:p w14:paraId="06383CF3" w14:textId="66319F23" w:rsidR="00644A80" w:rsidRPr="007F1730" w:rsidRDefault="00644A80" w:rsidP="007F1730">
      <w:pPr>
        <w:pStyle w:val="FootnoteText"/>
        <w:spacing w:after="0"/>
        <w:jc w:val="both"/>
        <w:rPr>
          <w:rFonts w:ascii="Times New Roman" w:hAnsi="Times New Roman"/>
          <w:lang w:val="en-ID"/>
        </w:rPr>
      </w:pPr>
      <w:r w:rsidRPr="00052A2B">
        <w:rPr>
          <w:rStyle w:val="FootnoteReference"/>
        </w:rPr>
        <w:footnoteRef/>
      </w:r>
      <w:r w:rsidRPr="007F1730">
        <w:rPr>
          <w:rFonts w:ascii="Times New Roman" w:hAnsi="Times New Roman"/>
          <w:lang w:val="en-ID"/>
        </w:rPr>
        <w:t xml:space="preserve"> </w:t>
      </w:r>
      <w:r w:rsidRPr="007F1730">
        <w:rPr>
          <w:rFonts w:ascii="Times New Roman" w:hAnsi="Times New Roman"/>
        </w:rPr>
        <w:fldChar w:fldCharType="begin" w:fldLock="1"/>
      </w:r>
      <w:r w:rsidR="006F3229" w:rsidRPr="007F1730">
        <w:rPr>
          <w:rFonts w:ascii="Times New Roman" w:hAnsi="Times New Roman"/>
          <w:lang w:val="en-ID"/>
        </w:rPr>
        <w:instrText>ADDIN CSL_CITATION {"citationItems":[{"id":"ITEM-1","itemData":{"DOI":"10.54371/jiip.v7i6.4713","abstract":"Penggunaan media sosial di era digital saat ini mampu dijadikan sebagai media dalam menjalankan kegiatan komunikasi pemasaran oleh setiap pelaku usaha. Serviskita merupakan salah satu jenis usaha layanan servis perangkat IT. Dalam menjalankan kegiatan usahanya, Serviskita mencoba strategi komunikasi pemasaran melalui media sosial untuk meningkatkan branding dan penjualan melalui konten. Penelitian ini akan membahas tentang implementasi content marketing yang dilakukan oleh Serviskita dalam menjalankan kegiatan komunikasi pemasarannya. Penelitian ini menggunakan pendekatan kualitatif. Subjek dalam penelitian ini adalah tim Serviskita, dan objek penelitian ini yaitu content marketing Serviskita. Hasil penelitian ini menunjukkan bahwa keberhasilan Serviskita dalam menjalankan kelima tahapan komunikasi pemasaran telah mampu mencapai keefektifan kegiatan komunikasi pemasarannya yang dilakukan melalui strategi content marketing. Dalam menjalankan optimasi content marketingnya melalui software Faceboost, dinilai mampu meningkatkan hasil dari kegiatan content marketing yang dilakukan oleh Serviskita dalam menjalankan kegiatan komunikasi pemasarannya. Melalui strategi content marketing, Serviskita berhasil mencapai tujuannya untuk melakukan branding dan meningkatkan penjualan secara softselling melalui produksi konten yang dilakukan.","author":[{"dropping-particle":"","family":"Rahmawati","given":"Dian Hutami","non-dropping-particle":"","parse-names":false,"suffix":""},{"dropping-particle":"","family":"Rachmawati","given":"Dina","non-dropping-particle":"","parse-names":false,"suffix":""}],"container-title":"JIIP - Jurnal Ilmiah Ilmu Pendidikan","id":"ITEM-1","issue":"6","issued":{"date-parts":[["2024"]]},"page":"5948-5954","title":"Content Marketing sebagai Strategi Komunikasi Pemasaran Pada Serviskita","type":"article-journal","volume":"7"},"uris":["http://www.mendeley.com/documents/?uuid=3108761a-4095-4451-b95e-8bde11189ee9"]}],"mendeley":{"formattedCitation":"Dian Hutami Rahmawati and Dina Rachmawati, ‘Content Marketing Sebagai Strategi Komunikasi Pemasaran Pada Serviskita’, &lt;i&gt;JIIP - Jurnal Ilmiah Ilmu Pendidikan&lt;/i&gt;, 7.6 (2024), pp. 5948–54, doi:10.54371/jiip.v7i6.4713.","plainTextFormattedCitation":"Dian Hutami Rahmawati and Dina Rachmawati, ‘Content Marketing Sebagai Strategi Komunikasi Pemasaran Pada Serviskita’, JIIP - Jurnal Ilmiah Ilmu Pendidikan, 7.6 (2024), pp. 5948–54, doi:10.54371/jiip.v7i6.4713.","previouslyFormattedCitation":"Dian Hutami Rahmawati and Dina Rachmawati, ‘Content Marketing Sebagai Strategi Komunikasi Pemasaran Pada Serviskita’, &lt;i&gt;JIIP - Jurnal Ilmiah Ilmu Pendidikan&lt;/i&gt;, 7.6 (2024), pp. 5948–54, doi:10.54371/jiip.v7i6.4713."},"properties":{"noteIndex":40},"schema":"https://github.com/citation-style-language/schema/raw/master/csl-citation.json"}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lang w:val="en-ID"/>
        </w:rPr>
        <w:t xml:space="preserve">Dian Hutami Rahmawati and Dina Rachmawati, ‘Content Marketing Sebagai Strategi Komunikasi Pemasaran Pada Serviskita’, </w:t>
      </w:r>
      <w:r w:rsidR="005E1C82" w:rsidRPr="007F1730">
        <w:rPr>
          <w:rFonts w:ascii="Times New Roman" w:hAnsi="Times New Roman"/>
          <w:i/>
          <w:noProof/>
          <w:lang w:val="en-ID"/>
        </w:rPr>
        <w:t>JIIP - Jurnal Ilmiah Ilmu Pendidikan</w:t>
      </w:r>
      <w:r w:rsidR="005E1C82" w:rsidRPr="007F1730">
        <w:rPr>
          <w:rFonts w:ascii="Times New Roman" w:hAnsi="Times New Roman"/>
          <w:noProof/>
          <w:lang w:val="en-ID"/>
        </w:rPr>
        <w:t>, 7.6 (2024), pp. 5948–54, doi:10.54371/jiip.v7i6.4713.</w:t>
      </w:r>
      <w:r w:rsidRPr="007F1730">
        <w:rPr>
          <w:rFonts w:ascii="Times New Roman" w:hAnsi="Times New Roman"/>
        </w:rPr>
        <w:fldChar w:fldCharType="end"/>
      </w:r>
    </w:p>
  </w:footnote>
  <w:footnote w:id="41">
    <w:p w14:paraId="272C21E5" w14:textId="60137725" w:rsidR="00CE3E6F" w:rsidRPr="007F1730" w:rsidRDefault="00CE3E6F"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en-ID"/>
        </w:rPr>
        <w:t xml:space="preserve"> </w:t>
      </w:r>
      <w:r w:rsidRPr="007F1730">
        <w:rPr>
          <w:rFonts w:ascii="Times New Roman" w:hAnsi="Times New Roman"/>
        </w:rPr>
        <w:fldChar w:fldCharType="begin" w:fldLock="1"/>
      </w:r>
      <w:r w:rsidR="006F3229" w:rsidRPr="007F1730">
        <w:rPr>
          <w:rFonts w:ascii="Times New Roman" w:hAnsi="Times New Roman"/>
          <w:lang w:val="en-ID"/>
        </w:rPr>
        <w:instrText>ADDIN CSL_CITATION {"citationItems":[{"id":"ITEM-1","itemData":{"author":[{"dropping-particle":"","family":"Wijaya, T., &amp; Putri","given":"D. M.","non-dropping-particle":"","parse-names":false,"suffix":""}],"container-title":"Jurnal Manajemen dan Pemasaran Jasa","id":"ITEM-1","issued":{"date-parts":[["2020"]]},"page":"65-76","title":"Analisis Pengaruh Social Media Marketing Terhadap Customer Engagement dan Purchase Intention.\" Jurnal Manajemen dan Pemasaran Jasa","type":"article-journal","volume":"13(1)"},"uris":["http://www.mendeley.com/documents/?uuid=6a975e27-1e8a-42f9-b326-e31de28a4f40"]}],"mendeley":{"formattedCitation":"D. M. Wijaya, T., &amp; Putri, ‘Analisis Pengaruh Social Media Marketing Terhadap Customer Engagement Dan Purchase Intention.\" Jurnal Manajemen Dan Pemasaran Jasa’, &lt;i&gt;Jurnal Manajemen Dan Pemasaran Jasa&lt;/i&gt;, 13(1) (2020), pp. 65–76.","plainTextFormattedCitation":"D. M. Wijaya, T., &amp; Putri, ‘Analisis Pengaruh Social Media Marketing Terhadap Customer Engagement Dan Purchase Intention.\" Jurnal Manajemen Dan Pemasaran Jasa’, Jurnal Manajemen Dan Pemasaran Jasa, 13(1) (2020), pp. 65–76.","previouslyFormattedCitation":"D. M. Wijaya, T., &amp; Putri, ‘Analisis Pengaruh Social Media Marketing Terhadap Customer Engagement Dan Purchase Intention.\" Jurnal Manajemen Dan Pemasaran Jasa’, &lt;i&gt;Jurnal Manajemen Dan Pemasaran Jasa&lt;/i&gt;, 13(1) (2020), pp. 65–76."},"properties":{"noteIndex":41},"schema":"https://github.com/citation-style-language/schema/raw/master/csl-citation.json"}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en-ID"/>
        </w:rPr>
        <w:t xml:space="preserve">D. M. Wijaya, T., &amp; Putri, ‘Analisis Pengaruh Social Media Marketing Terhadap Customer Engagement Dan Purchase Intention." </w:t>
      </w:r>
      <w:r w:rsidRPr="007F1730">
        <w:rPr>
          <w:rFonts w:ascii="Times New Roman" w:hAnsi="Times New Roman"/>
          <w:noProof/>
          <w:lang w:val="sv-SE"/>
        </w:rPr>
        <w:t xml:space="preserve">Jurnal Manajemen Dan Pemasaran Jasa’, </w:t>
      </w:r>
      <w:r w:rsidRPr="007F1730">
        <w:rPr>
          <w:rFonts w:ascii="Times New Roman" w:hAnsi="Times New Roman"/>
          <w:i/>
          <w:noProof/>
          <w:lang w:val="sv-SE"/>
        </w:rPr>
        <w:t>Jurnal Manajemen Dan Pemasaran Jasa</w:t>
      </w:r>
      <w:r w:rsidRPr="007F1730">
        <w:rPr>
          <w:rFonts w:ascii="Times New Roman" w:hAnsi="Times New Roman"/>
          <w:noProof/>
          <w:lang w:val="sv-SE"/>
        </w:rPr>
        <w:t>, 13(1) (2020), pp. 65–76.</w:t>
      </w:r>
      <w:r w:rsidRPr="007F1730">
        <w:rPr>
          <w:rFonts w:ascii="Times New Roman" w:hAnsi="Times New Roman"/>
        </w:rPr>
        <w:fldChar w:fldCharType="end"/>
      </w:r>
    </w:p>
  </w:footnote>
  <w:footnote w:id="42">
    <w:p w14:paraId="5814F12D" w14:textId="3681D0EB" w:rsidR="00F365C7" w:rsidRPr="007F1730" w:rsidRDefault="00F365C7"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6F3229" w:rsidRPr="007F1730">
        <w:rPr>
          <w:rFonts w:ascii="Times New Roman" w:hAnsi="Times New Roman"/>
        </w:rPr>
        <w:instrText>ADDIN CSL_CITATION {"citationItems":[{"id":"ITEM-1","itemData":{"abstract":"Pemasaran dengan memanfaatkan media internet atau electorinc marketing (e-marketing)mengalami peningkatan yang signifikan. Hal ini didukung oleh perkembangan teknologiyang semakin berkembang dengan pesat karena adanya internet yang membantumempermudah mencari informasi, berkomunikasi tanpa batas, dan jarak.Penelitian inibertujuan untuk mengetahui bagaimana Pengaruh Social Media Marketing Terhadap BrandImage pada UMKM Adilah Cake &amp; Kukis Kabupaten Gorontalo. Teknik pengumpulan datamenggunakan kuesioner dengan skala likert. Metode penelitian yang digunakan adalahmetode kuantitatif. Populasi dalam penelitian ini adalah yang pernah membeli produk padaUMKM Adilah Cake &amp; Kukis Kabupaten Gorontalo dan sampel dalam penelitian iniberjumlah 96 responden. Teknik analisis data menggunakan analisis regresi linier sederhana.Pengujian hipotesis penelitian diolah dengan program SPSS. Hasil Penelitian inimenunjukkan bahwa social media marketing mempunyai pengaruh signifikan terhadapBrand Image, yang berarti bahwa dengan adanya peningkatan Social Media Marketing makaakan terjadi pula peningkatan brand image dari sebuah perusahaan dalam hal ini UMKMAdilah Cake &amp; Kukis. Hal ini menunjukkan bahwasanya penggunaan dan pemanfaatanmedia sosial yang baik dapat memberikan pengaruh besar terhadap brand image perusahaanmelalui pembuatan konten, berbagi konten, menghubungkan (relasi), membangunkomunitas.","author":[{"dropping-particle":"","family":"Taan","given":"Hapsawati","non-dropping-particle":"","parse-names":false,"suffix":""},{"dropping-particle":"","family":"Radji","given":"Djoko Lesmana","non-dropping-particle":"","parse-names":false,"suffix":""},{"dropping-particle":"","family":"Rasjid","given":"Herlina","non-dropping-particle":"","parse-names":false,"suffix":""},{"dropping-particle":"","family":"Indriyani","given":"","non-dropping-particle":"","parse-names":false,"suffix":""}],"container-title":"Journal of Management &amp; Business","id":"ITEM-1","issue":"1","issued":{"date-parts":[["2021"]]},"page":"315-330","title":"Social Media Marketing Untuk Meningkatkan Brand Image","type":"article-journal","volume":"4"},"uris":["http://www.mendeley.com/documents/?uuid=ba0c153e-c3be-312c-aef9-9d97bbdabcaf"]}],"mendeley":{"formattedCitation":"Hapsawati Taan and others, ‘Social Media Marketing Untuk Meningkatkan Brand Image’, &lt;i&gt;Journal of Management &amp; Business&lt;/i&gt;, 4.1 (2021), pp. 315–30.","plainTextFormattedCitation":"Hapsawati Taan and others, ‘Social Media Marketing Untuk Meningkatkan Brand Image’, Journal of Management &amp; Business, 4.1 (2021), pp. 315–30.","previouslyFormattedCitation":"Hapsawati Taan and others, ‘Social Media Marketing Untuk Meningkatkan Brand Image’, &lt;i&gt;Journal of Management &amp; Business&lt;/i&gt;, 4.1 (2021), pp. 315–30."},"properties":{"noteIndex":42},"schema":"https://github.com/citation-style-language/schema/raw/master/csl-citation.json"}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Hapsawati Taan and others, ‘Social Media Marketing Untuk Meningkatkan Brand Image’, </w:t>
      </w:r>
      <w:r w:rsidR="005E1C82" w:rsidRPr="007F1730">
        <w:rPr>
          <w:rFonts w:ascii="Times New Roman" w:hAnsi="Times New Roman"/>
          <w:i/>
          <w:noProof/>
        </w:rPr>
        <w:t>Journal of Management &amp; Business</w:t>
      </w:r>
      <w:r w:rsidR="005E1C82" w:rsidRPr="007F1730">
        <w:rPr>
          <w:rFonts w:ascii="Times New Roman" w:hAnsi="Times New Roman"/>
          <w:noProof/>
        </w:rPr>
        <w:t>, 4.1 (2021), pp. 315–30.</w:t>
      </w:r>
      <w:r w:rsidRPr="007F1730">
        <w:rPr>
          <w:rFonts w:ascii="Times New Roman" w:hAnsi="Times New Roman"/>
        </w:rPr>
        <w:fldChar w:fldCharType="end"/>
      </w:r>
    </w:p>
  </w:footnote>
  <w:footnote w:id="43">
    <w:p w14:paraId="314965C9" w14:textId="69A57710" w:rsidR="007165AA" w:rsidRPr="007F1730" w:rsidRDefault="007165AA" w:rsidP="007F1730">
      <w:pPr>
        <w:pStyle w:val="FootnoteText"/>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641860" w:rsidRPr="007F1730">
        <w:rPr>
          <w:rFonts w:ascii="Times New Roman" w:hAnsi="Times New Roman"/>
        </w:rPr>
        <w:instrText>ADDIN CSL_CITATION {"citationItems":[{"id":"ITEM-1","itemData":{"author":[{"dropping-particle":"","family":"Qodiri","given":"Al","non-dropping-particle":"","parse-names":false,"suffix":""},{"dropping-particle":"","family":"Pendidikan","given":"Jurnal","non-dropping-particle":"","parse-names":false,"suffix":""},{"dropping-particle":"","family":"Terakreditasi","given":"Keagamaan","non-dropping-particle":"","parse-names":false,"suffix":""},{"dropping-particle":"","family":"No","given":"Kemenristekdikti","non-dropping-particle":"","parse-names":false,"suffix":""}],"id":"ITEM-1","issue":"21","issued":{"date-parts":[["2020"]]},"page":"129-148","title":"Eksistensi Fatwa Mui No. 24 Tahun 2017 Sebagai Pedoman Dalam Penggunaan Media Sosial Bagi Masyarakat Islam","type":"article-journal","volume":"18"},"uris":["http://www.mendeley.com/documents/?uuid=153e9f13-cd07-4b7e-a3f7-c81529ac1bee"]}],"mendeley":{"formattedCitation":"Al Qodiri and others, ‘Eksistensi Fatwa Mui No. 24 Tahun 2017 Sebagai Pedoman Dalam Penggunaan Media Sosial Bagi Masyarakat Islam’, 18.21 (2020), pp. 129–48.","plainTextFormattedCitation":"Al Qodiri and others, ‘Eksistensi Fatwa Mui No. 24 Tahun 2017 Sebagai Pedoman Dalam Penggunaan Media Sosial Bagi Masyarakat Islam’, 18.21 (2020), pp. 129–48.","previouslyFormattedCitation":"Al Qodiri and others, ‘Eksistensi Fatwa Mui No. 24 Tahun 2017 Sebagai Pedoman Dalam Penggunaan Media Sosial Bagi Masyarakat Islam’, 18.21 (2020), pp. 129–48."},"properties":{"noteIndex":43},"schema":"https://github.com/citation-style-language/schema/raw/master/csl-citation.json"}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Al Qodiri and others, ‘Eksistensi Fatwa Mui No. 24 Tahun 2017 Sebagai Pedoman Dalam Penggunaan Media Sosial Bagi Masyarakat Islam’, 18.21 (2020), pp. 129–48.</w:t>
      </w:r>
      <w:r w:rsidRPr="007F1730">
        <w:rPr>
          <w:rFonts w:ascii="Times New Roman" w:hAnsi="Times New Roman"/>
        </w:rPr>
        <w:fldChar w:fldCharType="end"/>
      </w:r>
    </w:p>
  </w:footnote>
  <w:footnote w:id="44">
    <w:p w14:paraId="7A419A57" w14:textId="6C4C9831" w:rsidR="004B10D0" w:rsidRPr="007F1730" w:rsidRDefault="004B10D0"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165AA" w:rsidRPr="007F1730">
        <w:rPr>
          <w:rFonts w:ascii="Times New Roman" w:hAnsi="Times New Roman"/>
        </w:rPr>
        <w:instrText>ADDIN CSL_CITATION {"citationItems":[{"id":"ITEM-1","itemData":{"DOI":"10.19184/jtc.v6i1.29156","ISSN":"2549-483X","abstract":"Pariwisata sub urban (atau lebih sering disebut sebagai pariwisata pinggiran kota/pedesaan) merupakan salah satu kajian untuk pariwisata yang mengedepankan unsur alam sebagai nilai jual yang dimiliki. Keindahan alam yang dimiliki sub urban tidak dimiliki oleh daerah perkotaan. Disamping itu kawasan sub urban potensial sebagi pariwisata tidak hanya karena nuansa alam yang berpotensi namun juga dengan adanya permintaan dari perkotaan yang mudah untuk didapatkan karena jarak. Tujuan penelitian ini adalah melihat dampak social media marketing terhadap customer satisfaction pada pariwisata sub urban. Analisis jalur digunakan untuk mengestimasi hubungan multivariate dalam penelitian ini. Adapun variabel yang digunakan yaitu social media marketing, service quality, brand awareness, brand attitude dan customer satisfaction. Hasil penelitian ini menemukan bahwa dengan sosial media marketing memiliki dampak pada customer satisfaction dengan cara baik upaya pengelola wisata untuk meningkatkan pelayanan. Selain itu dengan adanya social media marketing maka dapat memberikan suatu informasi yang baik pada konsumen mengenai suatu objek wisata.","author":[{"dropping-particle":"","family":"Firmansyah","given":"Muhamad Ferdy","non-dropping-particle":"","parse-names":false,"suffix":""},{"dropping-particle":"","family":"Maulana","given":"Haikal Zulian","non-dropping-particle":"","parse-names":false,"suffix":""},{"dropping-particle":"","family":"Azhari","given":"Septian Cahya","non-dropping-particle":"","parse-names":false,"suffix":""},{"dropping-particle":"","family":"Efendi","given":"Muhamad Fauzi","non-dropping-particle":"","parse-names":false,"suffix":""}],"container-title":"Journal of Tourism and Creativity","id":"ITEM-1","issue":"1","issued":{"date-parts":[["2022"]]},"title":"Pengaruh Social Media Marketing Terhadap Customer Satisfaction Pada Minat Berwisata Sub Urban Kota Tasikmalaya: Apakah Promosi Sosial Media Mengubah Minat Generasi Z?","type":"article-journal","volume":"6"},"uris":["http://www.mendeley.com/documents/?uuid=35bbfb8e-b3d9-34c7-8088-435f0c83e00e"]}],"mendeley":{"formattedCitation":"Muhamad Ferdy Firmansyah and others, ‘Pengaruh Social Media Marketing Terhadap Customer Satisfaction Pada Minat Berwisata Sub Urban Kota Tasikmalaya: Apakah Promosi Sosial Media Mengubah Minat Generasi Z?’, &lt;i&gt;Journal of Tourism and Creativity&lt;/i&gt;, 6.1 (2022), doi:10.19184/jtc.v6i1.29156.","plainTextFormattedCitation":"Muhamad Ferdy Firmansyah and others, ‘Pengaruh Social Media Marketing Terhadap Customer Satisfaction Pada Minat Berwisata Sub Urban Kota Tasikmalaya: Apakah Promosi Sosial Media Mengubah Minat Generasi Z?’, Journal of Tourism and Creativity, 6.1 (2022), doi:10.19184/jtc.v6i1.29156.","previouslyFormattedCitation":"Muhamad Ferdy Firmansyah and others, ‘Pengaruh Social Media Marketing Terhadap Customer Satisfaction Pada Minat Berwisata Sub Urban Kota Tasikmalaya: Apakah Promosi Sosial Media Mengubah Minat Generasi Z?’, &lt;i&gt;Journal of Tourism and Creativity&lt;/i&gt;, 6.1 (2022), doi:10.19184/jtc.v6i1.29156."},"properties":{"noteIndex":44},"schema":"https://github.com/citation-style-language/schema/raw/master/csl-citation.json"}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Muhamad Ferdy Firmansyah and others, ‘Pengaruh Social Media Marketing Terhadap Customer Satisfaction Pada Minat Berwisata Sub Urban Kota Tasikmalaya: Apakah Promosi Sosial Media Mengubah Minat Generasi Z?’, </w:t>
      </w:r>
      <w:r w:rsidRPr="007F1730">
        <w:rPr>
          <w:rFonts w:ascii="Times New Roman" w:hAnsi="Times New Roman"/>
          <w:i/>
          <w:noProof/>
        </w:rPr>
        <w:t>Journal of Tourism and Creativity</w:t>
      </w:r>
      <w:r w:rsidRPr="007F1730">
        <w:rPr>
          <w:rFonts w:ascii="Times New Roman" w:hAnsi="Times New Roman"/>
          <w:noProof/>
        </w:rPr>
        <w:t>, 6.1 (2022), doi:10.19184/jtc.v6i1.29156.</w:t>
      </w:r>
      <w:r w:rsidRPr="007F1730">
        <w:rPr>
          <w:rFonts w:ascii="Times New Roman" w:hAnsi="Times New Roman"/>
        </w:rPr>
        <w:fldChar w:fldCharType="end"/>
      </w:r>
    </w:p>
  </w:footnote>
  <w:footnote w:id="45">
    <w:p w14:paraId="274E690D" w14:textId="63C481D2" w:rsidR="00F365C7" w:rsidRPr="007F1730" w:rsidRDefault="00F365C7"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165AA" w:rsidRPr="007F1730">
        <w:rPr>
          <w:rFonts w:ascii="Times New Roman" w:hAnsi="Times New Roman"/>
        </w:rPr>
        <w:instrText>ADDIN CSL_CITATION {"citationItems":[{"id":"ITEM-1","itemData":{"DOI":"10.24912/jmk.v3i1.11296","abstract":"The fast growing internet has resulted in competitive businesses, namely providing opportunities and challenges for various businesses. One of these business opportunities is to do business online. Online transaction systems require customers to buy and make payments for products and services using internet platforms such as social media. The purpose of this study was to study the effect of customer satisfaction, perceived value, and trust in online repuchase intentions on Instagram. Data was collected by survey questionnaire. This study collected 115 valid responses from Instagram users who must have made an online purchase before at least once. SmartPLS 3.0 is used for approved approved studies. The results show that (1) There is a significant positive effect on customer satisfaction with online repurchase intentions. (2) There is a significant positive effect of perceived value on online repurchase intentions. (3) There is a significant positive effect of trust on online repurchase intentions. Internet yang cepat berkembang telah menciptakan bisnis yang kompetitif, yaitu memberikan peluang dan tantangan untuk berbagai bisnis. Salah satu peluang bisnis ini adalah dengan melakukan bisnis online. Sistem transaksi online meminta pelanggan untuk membeli dan melakukan pembayaran untuk produk dan layanan menggunakan platform internet seperti sosial media. Tujuan dari penelitian ini adalah untuk mengetahui pengaruh customer satisfaction, perceived value, dan trust terhadap online repuchase intention pada fashion di Instagram. Data dikumpulkan dengan membagikan kuesioner survei. Penelitian ini mengumpulkan 115 tanggapan valid dari pengguna Instagram yang pasti pernah melakukan pembelian online sebelumnya minimal satu kali. SmartPLS 3.0 digunakan untuk memverifikasi kerangka penelitian. Hasil menunjukkan bahwa (1) terdapat pengaruh positif yang signifikan customer satisfaction terhadap online repurchase intention. (2) terdapat pengaruh positif yang signifikan perceived value terhadap online repurchase intention. (3) terdapat pengaruh positif yang signifikan trust terhadap online repurchase intention.","author":[{"dropping-particle":"","family":"Aurelia","given":"Florensia","non-dropping-particle":"","parse-names":false,"suffix":""},{"dropping-particle":"","family":"Nawawi","given":"Muhammad Tony","non-dropping-particle":"","parse-names":false,"suffix":""}],"container-title":"Jurnal Manajerial Dan Kewirausahaan","id":"ITEM-1","issue":"1","issued":{"date-parts":[["2021"]]},"title":"Pengaruh Customer Satisfaction, Perceived Value, Dan Trust Terhadap Online Repurchase Intention Pada Fashion Di Instagram Di Jakarta","type":"article-journal","volume":"3"},"uris":["http://www.mendeley.com/documents/?uuid=7aa5936e-61c7-39fb-87ad-b1df0f8cd13a"]}],"mendeley":{"formattedCitation":"Florensia Aurelia and Muhammad Tony Nawawi, ‘Pengaruh Customer Satisfaction, Perceived Value, Dan Trust Terhadap Online Repurchase Intention Pada Fashion Di Instagram Di Jakarta’, &lt;i&gt;Jurnal Manajerial Dan Kewirausahaan&lt;/i&gt;, 3.1 (2021), doi:10.24912/jmk.v3i1.11296.","plainTextFormattedCitation":"Florensia Aurelia and Muhammad Tony Nawawi, ‘Pengaruh Customer Satisfaction, Perceived Value, Dan Trust Terhadap Online Repurchase Intention Pada Fashion Di Instagram Di Jakarta’, Jurnal Manajerial Dan Kewirausahaan, 3.1 (2021), doi:10.24912/jmk.v3i1.11296.","previouslyFormattedCitation":"Florensia Aurelia and Muhammad Tony Nawawi, ‘Pengaruh Customer Satisfaction, Perceived Value, Dan Trust Terhadap Online Repurchase Intention Pada Fashion Di Instagram Di Jakarta’, &lt;i&gt;Jurnal Manajerial Dan Kewirausahaan&lt;/i&gt;, 3.1 (2021), doi:10.24912/jmk.v3i1.11296."},"properties":{"noteIndex":45},"schema":"https://github.com/citation-style-language/schema/raw/master/csl-citation.json"}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Florensia Aurelia and Muhammad Tony Nawawi, ‘Pengaruh Customer Satisfaction, Perceived Value, Dan Trust Terhadap Online Repurchase Intention Pada Fashion Di Instagram Di Jakarta’, </w:t>
      </w:r>
      <w:r w:rsidRPr="007F1730">
        <w:rPr>
          <w:rFonts w:ascii="Times New Roman" w:hAnsi="Times New Roman"/>
          <w:i/>
          <w:noProof/>
        </w:rPr>
        <w:t>Jurnal Manajerial Dan Kewirausahaan</w:t>
      </w:r>
      <w:r w:rsidRPr="007F1730">
        <w:rPr>
          <w:rFonts w:ascii="Times New Roman" w:hAnsi="Times New Roman"/>
          <w:noProof/>
        </w:rPr>
        <w:t>, 3.1 (2021), doi:10.24912/jmk.v3i1.11296.</w:t>
      </w:r>
      <w:r w:rsidRPr="007F1730">
        <w:rPr>
          <w:rFonts w:ascii="Times New Roman" w:hAnsi="Times New Roman"/>
        </w:rPr>
        <w:fldChar w:fldCharType="end"/>
      </w:r>
    </w:p>
  </w:footnote>
  <w:footnote w:id="46">
    <w:p w14:paraId="1D72E591" w14:textId="1E0154B0" w:rsidR="007F1730" w:rsidRPr="007F1730" w:rsidRDefault="007F1730"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{"citationItems":[{"id":"ITEM-1","itemData":{"DOI":"10.20473/vol8iss20216pp743-756","ISSN":"2407-1935","abstract":"ABSTRAKPenelitian ini mengkaji tentang pengaruh kualitas produk, citra merek dan label halal terhadap kepuasan konsumen pada produk body lotion Citra pada Mahasiswa di Kota Surabaya. Metode penelitian yang digunakan yaitu penelitian kuantitatif dengan teknik analisis regresi linear berganda. Penelitian ini menggunakan teknik sampling purposive serta data primer yang berasal dari kuesioner yang disebar pada kriteria responden dalam penelitian. Hasil dari penelitian menyatakan bahwa kualitas produk dan label halal berpengaruh positif terhadap kepuasan konsumen. Citra merek berpengaruh negatif terhadap kepuasan konsumen. Hasil tersebut menunjukkan bahwa Mahasiswa di Kota Surabaya menjadikan aspek kualitas produk dan label halal sebagai penentu kepuasan konsumen dalam penggunaan body lotion Citra. Sedangkan aspek citra merek meliputi penilaian masyarakat terkait merek produk dan perusahaan yang memproduksi tidak menjadi bagian dari penentu kepuasan konsumen.Kata Kunci: Kualitas Produk, Citra Merek, Label Halal, Kepuasan Konsumen. ABSTRACTThis research examined product quality, brand image and halal labels on consumer satisfaction Citra body lotion products for college students in Surabaya. The research method used quantitative research with multiple linear regression analysis techniques. This research use sampling purposive techniques and primary data from a questionnaire distributed to respondents’ criteria. The result showed that product quality and the halal label have a positive effect on consumer satisfaction. The brand image has a negative effect on consumer satisfaction. The result showed that college students in Surabaya make the quality product and halal label a determining consumer satisfaction in using Citra body lotion products. While the brand image involves the public assessment of product brands and companies that produce them are not part of determining consumer satisfaction.Keywords: Product Quality, Brand Image, Halal Label, Consumer Satisfaction. DAFTAR PUSTAKAAlfian, I., &amp; Marpaung, M. (2017). Analisis pengaruh label halal, brand dan harga terhadap keputusan pembelian di kota Medan. Jurnal At-Tawassuth, 2, 122–145.Anggraini, N. P., &amp; Suryoko, S. (2018). Pengaruh labelisasi halal, harga dan kualitas produk terhadap loyalitas pelanggan melalui kepuasan pelanggan (Studi pada konsumen kosmetik sariayu di kota Semarang). Jurnal Ilmu Administrasi Bisnis, 7, 359–356.Annam, A. (2016). Hakikat ekonomi Islam tentang kelangkaan sumber daya ekonomi …","author":[{"dropping-particle":"","family":"Laili","given":"Rizkiyah Rokhmatul","non-dropping-particle":"","parse-names":false,"suffix":""},{"dropping-particle":"","family":"Canggih","given":"Clarashinta","non-dropping-particle":"","parse-names":false,"suffix":""}],"container-title":"Jurnal Ekonomi Syariah Teori dan Terapan","id":"ITEM-1","issue":"6","issued":{"date-parts":[["2021"]]},"title":"Pengaruh Kualitas Produk, Citra Merek, Dan Label Halal Terhadap Kepuasan Konsumen Produk Body Lotion Citra (Studi Kasus Mahasiswa Surabaya)","type":"article-journal","volume":"8"},"uris":["http://www.mendeley.com/documents/?uuid=c744a742-c3a5-357f-a9bf-65d60c926621"]}],"mendeley":{"formattedCitation":"Rizkiyah Rokhmatul Laili and Clarashinta Canggih, ‘Pengaruh Kualitas Produk, Citra Merek, Dan Label Halal Terhadap Kepuasan Konsumen Produk Body Lotion Citra (Studi Kasus Mahasiswa Surabaya)’, &lt;i&gt;Jurnal Ekonomi Syariah Teori Dan Terapan&lt;/i&gt;, 8.6 (2021), doi:10.20473/vol8iss20216pp743-756.","plainTextFormattedCitation":"Rizkiyah Rokhmatul Laili and Clarashinta Canggih, ‘Pengaruh Kualitas Produk, Citra Merek, Dan Label Halal Terhadap Kepuasan Konsumen Produk Body Lotion Citra (Studi Kasus Mahasiswa Surabaya)’, Jurnal Ekonomi Syariah Teori Dan Terapan, 8.6 (2021), doi:10.20473/vol8iss20216pp743-756.","previouslyFormattedCitation":"Rizkiyah Rokhmatul Laili and Clarashinta Canggih, ‘Pengaruh Kualitas Produk, Citra Merek, Dan Label Halal Terhadap Kepuasan Konsumen Produk Body Lotion Citra (Studi Kasus Mahasiswa Surabaya)’, &lt;i&gt;Jurnal Ekonomi Syariah Teori Dan Terapan&lt;/i&gt;, 8.6 (2021), doi:10.20473/vol8iss20216pp743-756."},"properties":{"noteIndex":46},"schema":"https://github.com/citation-style-language/schema/raw/master/csl-citation.json"}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Rizkiyah Rokhmatul Laili and Clarashinta Canggih, ‘Pengaruh Kualitas Produk, Citra Merek, Dan Label Halal Terhadap Kepuasan Konsumen Produk Body Lotion Citra (Studi Kasus Mahasiswa Surabaya)’, </w:t>
      </w:r>
      <w:r w:rsidRPr="007F1730">
        <w:rPr>
          <w:rFonts w:ascii="Times New Roman" w:hAnsi="Times New Roman"/>
          <w:i/>
          <w:noProof/>
        </w:rPr>
        <w:t>Jurnal Ekonomi Syariah Teori Dan Terapan</w:t>
      </w:r>
      <w:r w:rsidRPr="007F1730">
        <w:rPr>
          <w:rFonts w:ascii="Times New Roman" w:hAnsi="Times New Roman"/>
          <w:noProof/>
        </w:rPr>
        <w:t>, 8.6 (2021), doi:10.20473/vol8iss20216pp743-756.</w:t>
      </w:r>
      <w:r w:rsidRPr="007F1730">
        <w:rPr>
          <w:rFonts w:ascii="Times New Roman" w:hAnsi="Times New Roman"/>
        </w:rPr>
        <w:fldChar w:fldCharType="end"/>
      </w:r>
    </w:p>
  </w:footnote>
  <w:footnote w:id="47">
    <w:p w14:paraId="7BC87072" w14:textId="67C4D9EA" w:rsidR="009B58F0" w:rsidRPr="007F1730" w:rsidRDefault="009B58F0"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F1730" w:rsidRPr="007F1730">
        <w:rPr>
          <w:rFonts w:ascii="Times New Roman" w:hAnsi="Times New Roman"/>
        </w:rPr>
        <w:instrText>ADDIN CSL_CITATION {"citationItems":[{"id":"ITEM-1","itemData":{"abstract":"Abstrak. Brand loyalty (loyalitas merek) merupakan kesetiaan konsumen terhadap suatu jasa atau produk dan akan melakukan pembelian berulang-ulang untuk memuaskan keinginannya. Penelitian ini bertujuan untuk mengetahui dan mengetahui Pengaruh Brand Experience terhadap brand loyalty, Mengetahui pengaruh brand experienceterhadap brand satisfaction, Mengetahui pengaruh brand satisfaction terhadap brand loyalty, serta Mengetahui pengaruh brand experienceterhadap brand loyaltydengan brand satisfaction sebagai variabel intervening. Dalam penelitian ini menggunakan metode penelitian pendekatan penelitian eksplanatori dan pendekatan asosiatif dengan sample 120 responden yang merupakan mahasiswa Universitas Muhammadiyah Sumatera Utara Fakultas Ekonomi dan Bisnis Jurusan Manajemen Stambuk 2016. Teknik pengumpulan data menggunakan kuesioner online yang diuji validitas dan reabilitas. Teknik analisis data menggunakan analisis regresi linear berganda, uji asumsi klasik, uji-t, uji F,dan koefisien determinasi. Pengaruh Brand Experience terhadap Brand Loyalty yang menghasilkan nilai berpengaruh secara positif dan signifikan, dengan nilai koefisien jalur = 0.533. Pengaruh Brand Experience terhadap Brand Satisfaction yang menghasilkan nilai berpengaruh secara positif dan signifikan, dengan nilai koefiensi = 0.813. Pengaruh Brand Satisfaction terhadap Brand Loyalty menghasilkan nilai yang positif dan signifikan, dengan nilai koefisien jalur = 0.399. Serta Pengaruh Brand Experience terhadap Brand Loyalty yang dimediasi Brand Satisfaction memperlihatkan bahwa pengaruh tidak langsung Brand Experience terhadap Brand Loyalty yang dimediasi Brand Satisfaction adalah signifikan. Dengan nilai pengaruh tidak langsung X-Z-Y adalah sebesar 0.324. Nilai R square 0.785 Artinya kemampuan variabel X (Brand Experience) dan variabel Z (Brand Satification) dalam menjelaskan variabel Y (Brand Loyalty) adalah sebesar 78.5% dengan demikian model tergolong substansial (kuat).","author":[{"dropping-particle":"","family":"Gultom","given":"Dedek","non-dropping-particle":"","parse-names":false,"suffix":""},{"dropping-particle":"","family":"Hasibuan","given":"Lidya","non-dropping-particle":"","parse-names":false,"suffix":""}],"container-title":"Seminar Nasional Teknologi Edukasi dan Humaniora","id":"ITEM-1","issue":"1","issued":{"date-parts":[["2021"]]},"title":"Pengaruh Brand Experience Terhadap Brand Loyalty Melalui Brand Satisfaction Sebagai Variabel Intervening Pada Pengguna Handphone","type":"article-journal","volume":"1"},"uris":["http://www.mendeley.com/documents/?uuid=e676f245-f388-3b61-9028-76141b2cbbf2"]}],"mendeley":{"formattedCitation":"Dedek Gultom and Lidya Hasibuan, ‘Pengaruh Brand Experience Terhadap Brand Loyalty Melalui Brand Satisfaction Sebagai Variabel Intervening Pada Pengguna Handphone’, &lt;i&gt;Seminar Nasional Teknologi Edukasi Dan Humaniora&lt;/i&gt;, 1.1 (2021).","plainTextFormattedCitation":"Dedek Gultom and Lidya Hasibuan, ‘Pengaruh Brand Experience Terhadap Brand Loyalty Melalui Brand Satisfaction Sebagai Variabel Intervening Pada Pengguna Handphone’, Seminar Nasional Teknologi Edukasi Dan Humaniora, 1.1 (2021).","previouslyFormattedCitation":"Dedek Gultom and Lidya Hasibuan, ‘Pengaruh Brand Experience Terhadap Brand Loyalty Melalui Brand Satisfaction Sebagai Variabel Intervening Pada Pengguna Handphone’, &lt;i&gt;Seminar Nasional Teknologi Edukasi Dan Humaniora&lt;/i&gt;, 1.1 (2021)."},"properties":{"noteIndex":47},"schema":"https://github.com/citation-style-language/schema/raw/master/csl-citation.json"}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Dedek Gultom and Lidya Hasibuan, ‘Pengaruh Brand Experience Terhadap Brand Loyalty Melalui Brand Satisfaction Sebagai Variabel Intervening Pada Pengguna Handphone’, </w:t>
      </w:r>
      <w:r w:rsidRPr="007F1730">
        <w:rPr>
          <w:rFonts w:ascii="Times New Roman" w:hAnsi="Times New Roman"/>
          <w:i/>
          <w:noProof/>
        </w:rPr>
        <w:t>Seminar Nasional Teknologi Edukasi Dan Humaniora</w:t>
      </w:r>
      <w:r w:rsidRPr="007F1730">
        <w:rPr>
          <w:rFonts w:ascii="Times New Roman" w:hAnsi="Times New Roman"/>
          <w:noProof/>
        </w:rPr>
        <w:t>, 1.1 (2021).</w:t>
      </w:r>
      <w:r w:rsidRPr="007F1730">
        <w:rPr>
          <w:rFonts w:ascii="Times New Roman" w:hAnsi="Times New Roman"/>
        </w:rPr>
        <w:fldChar w:fldCharType="end"/>
      </w:r>
    </w:p>
  </w:footnote>
  <w:footnote w:id="48">
    <w:p w14:paraId="1C9A49CC" w14:textId="6D01DBDF" w:rsidR="00F365C7" w:rsidRPr="007F1730" w:rsidRDefault="00F365C7"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F1730" w:rsidRPr="007F1730">
        <w:rPr>
          <w:rFonts w:ascii="Times New Roman" w:hAnsi="Times New Roman"/>
        </w:rPr>
        <w:instrText>ADDIN CSL_CITATION {"citationItems":[{"id":"ITEM-1","itemData":{"DOI":"10.58487/akrabjuara.v7i2.1798","ISSN":"2528-5130","abstract":"Kepuasan pelanggan memberikan banyak manfaat bagi perusahaan seperti menimbulkan kepercayaan pelanggan yang dapat mendorong terciptanya loyalitas pelanggan, memberikan citra baik bagi perusahaan dan tentunya dapat meningkatkan profit perusahaan. Kepuasan pelanggan sangat berkaitan erat dengan kualitas pelayanan, oleh karena itu perusahaan harus memperhatikan, mengevaluasi dan meningkatkan kualitas dari pelayanan tersebut guna meningkatkan kepuasan para pelanggan. Tujuan penelitian ini untuk mengetahui seberapa besar pengaruh kualitas pelayanan terhadap kepuasan pelanggan pada Bimba AIUEO Pondok Aren. Penelitian ini menggunakan pendekatan kuantitatif dengan perhitungan data menggunakan aplikasi SPSS. Populasi yang diambil adalah pelanggan yaitu orang tua siswa yang anaknya mengikuti program belajar di Bimba AIUEO. Sampel dalam penelitian ini adalah 50 pelanggan. Instrumen penelitian ini menggunakan kuesioner yang sudah valid dan reliabel dan analisis hasil penelitian menggunakan uji koefisien korelasi, uji koefisien determinasi dan uji persamaan regresi. Hasil penelitian menunjukkan bahwa kualitas pelayanan memiliki hubungan yang kuat dan positif sebesar 0,809. Dengan pengaruh kualitas pelayanan terhadap kepuasan pelanggan sebesar 82,5% serta hasil persamaan regresi Y = 4,738+0,862X menunjukkan dengan konstanta a sebesar 4,738 dan b sebesar 0,862 adalah positif artinya searah dan signifikan.","author":[{"dropping-particle":"","family":"Tri Indah K","given":"Agus","non-dropping-particle":"","parse-names":false,"suffix":""}],"container-title":"Akrab Juara : Jurnal Ilmu-ilmu Sosial","id":"ITEM-1","issue":"2","issued":{"date-parts":[["2022"]]},"title":"Pengaruh Kualitas Pelayanan Terhadap Kepuasan Pelanggan Pada Bimba Aiueo Pondok Aren","type":"article-journal","volume":"7"},"uris":["http://www.mendeley.com/documents/?uuid=4b8c3b99-0290-3c33-ae9f-531a76156f79"]}],"mendeley":{"formattedCitation":"Agus Tri Indah K, ‘Pengaruh Kualitas Pelayanan Terhadap Kepuasan Pelanggan Pada Bimba Aiueo Pondok Aren’, &lt;i&gt;Akrab Juara : Jurnal Ilmu-Ilmu Sosial&lt;/i&gt;, 7.2 (2022), doi:10.58487/akrabjuara.v7i2.1798.","plainTextFormattedCitation":"Agus Tri Indah K, ‘Pengaruh Kualitas Pelayanan Terhadap Kepuasan Pelanggan Pada Bimba Aiueo Pondok Aren’, Akrab Juara : Jurnal Ilmu-Ilmu Sosial, 7.2 (2022), doi:10.58487/akrabjuara.v7i2.1798.","previouslyFormattedCitation":"Agus Tri Indah K, ‘Pengaruh Kualitas Pelayanan Terhadap Kepuasan Pelanggan Pada Bimba Aiueo Pondok Aren’, &lt;i&gt;Akrab Juara : Jurnal Ilmu-Ilmu Sosial&lt;/i&gt;, 7.2 (2022), doi:10.58487/akrabjuara.v7i2.1798."},"properties":{"noteIndex":48},"schema":"https://github.com/citation-style-language/schema/raw/master/csl-citation.json"}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Agus Tri Indah K, ‘Pengaruh Kualitas Pelayanan Terhadap Kepuasan Pelanggan Pada Bimba Aiueo Pondok Aren’, </w:t>
      </w:r>
      <w:r w:rsidR="005E1C82" w:rsidRPr="007F1730">
        <w:rPr>
          <w:rFonts w:ascii="Times New Roman" w:hAnsi="Times New Roman"/>
          <w:i/>
          <w:noProof/>
        </w:rPr>
        <w:t>Akrab Juara : Jurnal Ilmu-Ilmu Sosial</w:t>
      </w:r>
      <w:r w:rsidR="005E1C82" w:rsidRPr="007F1730">
        <w:rPr>
          <w:rFonts w:ascii="Times New Roman" w:hAnsi="Times New Roman"/>
          <w:noProof/>
        </w:rPr>
        <w:t>, 7.2 (2022), doi:10.58487/akrabjuara.v7i2.1798.</w:t>
      </w:r>
      <w:r w:rsidRPr="007F1730">
        <w:rPr>
          <w:rFonts w:ascii="Times New Roman" w:hAnsi="Times New Roman"/>
        </w:rPr>
        <w:fldChar w:fldCharType="end"/>
      </w:r>
    </w:p>
  </w:footnote>
  <w:footnote w:id="49">
    <w:p w14:paraId="547F0BCE" w14:textId="4CAF361D" w:rsidR="00F365C7" w:rsidRPr="007F1730" w:rsidRDefault="00F365C7"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F1730" w:rsidRPr="007F1730">
        <w:rPr>
          <w:rFonts w:ascii="Times New Roman" w:hAnsi="Times New Roman"/>
        </w:rPr>
        <w:instrText>ADDIN CSL_CITATION {"citationItems":[{"id":"ITEM-1","itemData":{"DOI":"10.52447/mmj.v11i1.6968","ISSN":"2356-0304","abstract":"ABSTRAK Tujuan dari penelitian untuk mengetahui bagaimana pengaruh kepercayaan dan kualitas pelayanan terhadap loyalitas pelanggan dengan kepuasan pelanggan sebagai variabel intervening pada pelanggan Pangkas Rambut Densiko Bukittinggi. Pengujian hipotesis ini menggunakan model persamaan struktural (SEM) sebagai metode analisisnya. Penelitian ini memanfaatkan informasi penting. Sampel penelitian ini terdiri dari 75 responden kuesioner yang dipilih secara acak dari pelanggan barber Densiko Bukittinggi. Temuan penelitian ini menunjukkan bahwa loyalitas pelanggan secara signifikan dipengaruhi oleh kualitas layanan, kepercayaan, dan kepuasan pelanggan secara parsial dan simultan. Loyalitas pelanggan dipengaruhi secara positif dan signifikan oleh aspek kualitas layanan dan kepercayaan. Analisis variabel intervening menunjukkan bahwa intervensi untuk kepuasan pelanggan dapat memperkuat pengaruh kualitas layanan dan kepercayaan terhadap loyalitas pelanggan. Fokus penelitiannya adalah Densiko Bukittinggi Haircut yang lebih mengutamakan kepercayaan pelanggan dan kualitas pelayanan. Dengan tujuan agar sifat administrasi akan jauh lebih unggul nantinya.Kata Kunci : Kualitas Pelayanan , Kepercayaan, Kepuasan Pelanggan , Loyalitas Konsumen ABSTRACTThe purpose of this study was to find out how the influence of trust and service quality on customer loyalty with customer satisfaction as an intervening variable for Densiko Bukittinggi Barbershop customers. This hypothesis test makes use of structural equation modeling (SEM) as the method of analysis. This study utilized essential information. This study's sample consisted of 75 questionnaire respondents chosen at random from Densiko Bukittinggi barber customers. This study's findings show that customer loyalty is significantly influenced by service quality, trust, and customer satisfaction in part and simultaneously. Customer loyalty is influenced both positively and significantly by aspects of service quality and trust. The analysis of the intervening variables demonstrates that interventions for customer satisfaction can strengthen the influence of service quality and trust on customer loyalty. The focus of the research is Densiko Bukittinggi Haircut, which places a greater emphasis on customer trust and service quality. With the goal that the nature of administration will be far and away superior later on.Keywords: Service Quality, Trust, Customer Satisfaction, Consumer Loyalty","author":[{"dropping-particle":"","family":"Ramadhan","given":"Yahya","non-dropping-particle":"","parse-names":false,"suffix":""},{"dropping-particle":"","family":"Games","given":"Donard","non-dropping-particle":"","parse-names":false,"suffix":""}],"container-title":"Media menejemen Jasa","id":"ITEM-1","issue":"1","issued":{"date-parts":[["2023"]]},"title":"Pengaruh Kualitas Pelayanan Dan Kepercayaan Terhadap Loyalitas Pelanggan Dengan Kepuasan Pelanggan Sebagai Variabel Intervening Pada Pelanggan Pangkas Rambut Densiko Bukittinggi","type":"article-journal","volume":"11"},"uris":["http://www.mendeley.com/documents/?uuid=efb12cd1-0387-331a-8ccc-0b292ed376ef"]}],"mendeley":{"formattedCitation":"Yahya Ramadhan and Donard Games, ‘Pengaruh Kualitas Pelayanan Dan Kepercayaan Terhadap Loyalitas Pelanggan Dengan Kepuasan Pelanggan Sebagai Variabel Intervening Pada Pelanggan Pangkas Rambut Densiko Bukittinggi’, &lt;i&gt;Media Menejemen Jasa&lt;/i&gt;, 11.1 (2023), doi:10.52447/mmj.v11i1.6968.","plainTextFormattedCitation":"Yahya Ramadhan and Donard Games, ‘Pengaruh Kualitas Pelayanan Dan Kepercayaan Terhadap Loyalitas Pelanggan Dengan Kepuasan Pelanggan Sebagai Variabel Intervening Pada Pelanggan Pangkas Rambut Densiko Bukittinggi’, Media Menejemen Jasa, 11.1 (2023), doi:10.52447/mmj.v11i1.6968.","previouslyFormattedCitation":"Yahya Ramadhan and Donard Games, ‘Pengaruh Kualitas Pelayanan Dan Kepercayaan Terhadap Loyalitas Pelanggan Dengan Kepuasan Pelanggan Sebagai Variabel Intervening Pada Pelanggan Pangkas Rambut Densiko Bukittinggi’, &lt;i&gt;Media Menejemen Jasa&lt;/i&gt;, 11.1 (2023), doi:10.52447/mmj.v11i1.6968."},"properties":{"noteIndex":49},"schema":"https://github.com/citation-style-language/schema/raw/master/csl-citation.json"}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Yahya Ramadhan and Donard Games, ‘Pengaruh Kualitas Pelayanan Dan Kepercayaan Terhadap Loyalitas Pelanggan Dengan Kepuasan Pelanggan Sebagai Variabel Intervening Pada Pelanggan Pangkas Rambut Densiko Bukittinggi’, </w:t>
      </w:r>
      <w:r w:rsidR="005E1C82" w:rsidRPr="007F1730">
        <w:rPr>
          <w:rFonts w:ascii="Times New Roman" w:hAnsi="Times New Roman"/>
          <w:i/>
          <w:noProof/>
        </w:rPr>
        <w:t>Media Menejemen Jasa</w:t>
      </w:r>
      <w:r w:rsidR="005E1C82" w:rsidRPr="007F1730">
        <w:rPr>
          <w:rFonts w:ascii="Times New Roman" w:hAnsi="Times New Roman"/>
          <w:noProof/>
        </w:rPr>
        <w:t>, 11.1 (2023), doi:10.52447/mmj.v11i1.6968.</w:t>
      </w:r>
      <w:r w:rsidRPr="007F1730">
        <w:rPr>
          <w:rFonts w:ascii="Times New Roman" w:hAnsi="Times New Roman"/>
        </w:rPr>
        <w:fldChar w:fldCharType="end"/>
      </w:r>
    </w:p>
  </w:footnote>
  <w:footnote w:id="50">
    <w:p w14:paraId="0A90BB9C" w14:textId="6E40B262" w:rsidR="009B58F0" w:rsidRPr="007F1730" w:rsidRDefault="009B58F0"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F1730" w:rsidRPr="007F1730">
        <w:rPr>
          <w:rFonts w:ascii="Times New Roman" w:hAnsi="Times New Roman"/>
        </w:rPr>
        <w:instrText>ADDIN CSL_CITATION {"citationItems":[{"id":"ITEM-1","itemData":{"DOI":"10.14710/jiab.2022.35970","abstract":"In Semarang City, the use of public transportation is deemed inadequate and often the services provided are not a solution in terms of effectiveness and time efficiency. So that, online taxi transportation services in the city of Semarang are an option even though they are considered a little more expensive, and are considered capable of providing more service because they are not bound by routes and 24-hour service hours. Maxim is a Russian online transportation service provider that has entered and developed in Indonesia since 2018 by offering prices that tend to be cheaper than Gojek or Grab. From 2018 to early 2020, the growth in the number of Maxim users has increased to 31 times a year. This study aims to determine the effect of service quality and price on customer satisfaction of Maxim users. This type of research is explanatory research, with sampling using a non-probability sampling approach and purposive sampling technique. The data collection technique used a questionnaire in the form of a google form aimed at users of Maxim online transportation services in the city of Semarang. Respondents in this study amounted to 100 respondents. The data analysis technique used is regression analysis using SPSS version 25 software. The results conclude that service quality has a positive and significant effect on customer satisfaction, price has a positive and significant effect on customer satisfaction, and service quality and price have a significant effect together (simultaneous) on customer satisfaction of Maxim online transportation service users in Semarang City.Di Kota Semarang penggunaan transportasi umum dirasa belum memadai dan seringkali layanan yang diberikan tidak menjadi solusi dalam hal efektifitas dan efisiensi waktu. Sehingga jasa transportasi ojek online di Kota Semarang menjadi pilihan walau dirasa sedikit lebih mahal, dan dipandang mampu memberikan pelayanan yang lebih karena tidak terikat oleh rute dan jam pelayanan yang 24 jam. Maxim merupakan perusahaan penyedia jasa transportasi online Rusia yang masuk dan berkembang di Indonesia sejak tahun 2018 dengan menawarkan harga yang cenderung lebih murah dibandingkan Gojek atau Grab. Sejak tahun 2018 hingga awal tahun 2020, pertumbuhan jumlah pengguna Maxim mengalami kenaikan mencapai 31 kali dalam setahun. Penelitian ini bertujuan untuk mengetahui pengaruh kualitas pelayanan dan harga terhadap kepuasan pelanggan pengguna Maxim. Tipe penelitian ini adalah explanatory research, dengan pen…","author":[{"dropping-particle":"","family":"Tsalisa","given":"Ridha Ashka","non-dropping-particle":"","parse-names":false,"suffix":""},{"dropping-particle":"","family":"Hadi","given":"Sudharto P","non-dropping-particle":"","parse-names":false,"suffix":""},{"dropping-particle":"","family":"Purbawati","given":"Dinalestari","non-dropping-particle":"","parse-names":false,"suffix":""}],"container-title":"Jurnal Ilmu Administrasi Bisnis","id":"ITEM-1","issue":"4","issued":{"date-parts":[["2022"]]},"title":"Pengaruh Kualitas Pelayanan dan Harga terhadap Kepuasan Pelanggan Pengguna Jasa Transportasi Online Maxim di Kota Semarang","type":"article-journal","volume":"11"},"uris":["http://www.mendeley.com/documents/?uuid=e4e60ab9-7788-313f-a845-956fb4741456"]}],"mendeley":{"formattedCitation":"Ridha Ashka Tsalisa, Sudharto P Hadi, and Dinalestari Purbawati, ‘Pengaruh Kualitas Pelayanan Dan Harga Terhadap Kepuasan Pelanggan Pengguna Jasa Transportasi Online Maxim Di Kota Semarang’, &lt;i&gt;Jurnal Ilmu Administrasi Bisnis&lt;/i&gt;, 11.4 (2022), doi:10.14710/jiab.2022.35970.","plainTextFormattedCitation":"Ridha Ashka Tsalisa, Sudharto P Hadi, and Dinalestari Purbawati, ‘Pengaruh Kualitas Pelayanan Dan Harga Terhadap Kepuasan Pelanggan Pengguna Jasa Transportasi Online Maxim Di Kota Semarang’, Jurnal Ilmu Administrasi Bisnis, 11.4 (2022), doi:10.14710/jiab.2022.35970.","previouslyFormattedCitation":"Ridha Ashka Tsalisa, Sudharto P Hadi, and Dinalestari Purbawati, ‘Pengaruh Kualitas Pelayanan Dan Harga Terhadap Kepuasan Pelanggan Pengguna Jasa Transportasi Online Maxim Di Kota Semarang’, &lt;i&gt;Jurnal Ilmu Administrasi Bisnis&lt;/i&gt;, 11.4 (2022), doi:10.14710/jiab.2022.35970."},"properties":{"noteIndex":50},"schema":"https://github.com/citation-style-language/schema/raw/master/csl-citation.json"}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Ridha Ashka Tsalisa, Sudharto P Hadi, and Dinalestari Purbawati, ‘Pengaruh Kualitas Pelayanan Dan Harga Terhadap Kepuasan Pelanggan Pengguna Jasa Transportasi Online Maxim Di Kota Semarang’, </w:t>
      </w:r>
      <w:r w:rsidRPr="007F1730">
        <w:rPr>
          <w:rFonts w:ascii="Times New Roman" w:hAnsi="Times New Roman"/>
          <w:i/>
          <w:noProof/>
        </w:rPr>
        <w:t>Jurnal Ilmu Administrasi Bisnis</w:t>
      </w:r>
      <w:r w:rsidRPr="007F1730">
        <w:rPr>
          <w:rFonts w:ascii="Times New Roman" w:hAnsi="Times New Roman"/>
          <w:noProof/>
        </w:rPr>
        <w:t>, 11.4 (2022), doi:10.14710/jiab.2022.35970.</w:t>
      </w:r>
      <w:r w:rsidRPr="007F1730">
        <w:rPr>
          <w:rFonts w:ascii="Times New Roman" w:hAnsi="Times New Roman"/>
        </w:rPr>
        <w:fldChar w:fldCharType="end"/>
      </w:r>
    </w:p>
  </w:footnote>
  <w:footnote w:id="51">
    <w:p w14:paraId="4EE4CC1F" w14:textId="3256A06C" w:rsidR="009B58F0" w:rsidRPr="007F1730" w:rsidRDefault="009B58F0"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F1730" w:rsidRPr="007F1730">
        <w:rPr>
          <w:rFonts w:ascii="Times New Roman" w:hAnsi="Times New Roman"/>
        </w:rPr>
        <w:instrText>ADDIN CSL_CITATION {"citationItems":[{"id":"ITEM-1","itemData":{"DOI":"10.47467/reslaj.v4i6.1216","ISSN":"2656-274X","abstract":"This research is motivated by the conditions of competitive competition and the development of an advanced business sector that encourages companies to compete increasingly fiercely. Thus the company is required to provide satisfactory service to consumers. The purpose of this study was to determine and analyze the effect of Customers Experience and Customers Satisfaction on Repeat Purchase Avoskin products at @ohmybeautybank Followers. This study uses a test tool in the form of IBM SPSS Statistic 26. The population used is Followers Autobase @ohmybeautybank. The data collection used in this research is using a questionnaire. Data analysis in this study used descriptive statistical techniques. The results of the t-test indicate that Customers Experience and Customer Satisfaction have a positive effect on Repeat Purchase Avoskin products at @ohmybeautybank Followers where customers experience has a t-count of 3.250 while Customers Satification has a t-count of 2.123. So it can be concluded that Customers Experience influences Repeat Purchase more than Customers Satisfaction.\r Keywords: Customers Experience, Customers Satisfication, Repeat Purchase","author":[{"dropping-particle":"","family":"Damayanti","given":"Berliana Putri","non-dropping-particle":"","parse-names":false,"suffix":""},{"dropping-particle":"","family":"Nurhadi","given":"Nurhadi","non-dropping-particle":"","parse-names":false,"suffix":""}],"container-title":"Reslaj : Religion Education Social Laa Roiba Journal","id":"ITEM-1","issue":"6","issued":{"date-parts":[["2022"]]},"title":"Pengaruh Customers Experience dan Customers Satisfaction terhadap Pembelian Ulang Produk Avoskin :","type":"article-journal","volume":"4"},"uris":["http://www.mendeley.com/documents/?uuid=c2de3555-a506-3f2f-bb88-dfb8ce841f8e"]}],"mendeley":{"formattedCitation":"Berliana Putri Damayanti and Nurhadi Nurhadi, ‘Pengaruh Customers Experience Dan Customers Satisfaction Terhadap Pembelian Ulang Produk Avoskin ’:, &lt;i&gt;Reslaj : Religion Education Social Laa Roiba Journal&lt;/i&gt;, 4.6 (2022), doi:10.47467/reslaj.v4i6.1216.","plainTextFormattedCitation":"Berliana Putri Damayanti and Nurhadi Nurhadi, ‘Pengaruh Customers Experience Dan Customers Satisfaction Terhadap Pembelian Ulang Produk Avoskin ’:, Reslaj : Religion Education Social Laa Roiba Journal, 4.6 (2022), doi:10.47467/reslaj.v4i6.1216.","previouslyFormattedCitation":"Berliana Putri Damayanti and Nurhadi Nurhadi, ‘Pengaruh Customers Experience Dan Customers Satisfaction Terhadap Pembelian Ulang Produk Avoskin ’:, &lt;i&gt;Reslaj : Religion Education Social Laa Roiba Journal&lt;/i&gt;, 4.6 (2022), doi:10.47467/reslaj.v4i6.1216."},"properties":{"noteIndex":51},"schema":"https://github.com/citation-style-language/schema/raw/master/csl-citation.json"}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Berliana Putri Damayanti and Nurhadi Nurhadi, ‘Pengaruh Customers Experience Dan Customers Satisfaction Terhadap Pembelian Ulang Produk Avoskin ’:, </w:t>
      </w:r>
      <w:r w:rsidRPr="007F1730">
        <w:rPr>
          <w:rFonts w:ascii="Times New Roman" w:hAnsi="Times New Roman"/>
          <w:i/>
          <w:noProof/>
        </w:rPr>
        <w:t>Reslaj : Religion Education Social Laa Roiba Journal</w:t>
      </w:r>
      <w:r w:rsidRPr="007F1730">
        <w:rPr>
          <w:rFonts w:ascii="Times New Roman" w:hAnsi="Times New Roman"/>
          <w:noProof/>
        </w:rPr>
        <w:t>, 4.6 (2022), doi:10.47467/reslaj.v4i6.1216.</w:t>
      </w:r>
      <w:r w:rsidRPr="007F1730">
        <w:rPr>
          <w:rFonts w:ascii="Times New Roman" w:hAnsi="Times New Roman"/>
        </w:rPr>
        <w:fldChar w:fldCharType="end"/>
      </w:r>
    </w:p>
  </w:footnote>
  <w:footnote w:id="52">
    <w:p w14:paraId="0E084A80" w14:textId="5C9DEC99" w:rsidR="009B58F0" w:rsidRPr="007F1730" w:rsidRDefault="009B58F0"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F1730" w:rsidRPr="007F1730">
        <w:rPr>
          <w:rFonts w:ascii="Times New Roman" w:hAnsi="Times New Roman"/>
        </w:rPr>
        <w:instrText>ADDIN CSL_CITATION {"citationItems":[{"id":"ITEM-1","itemData":{"DOI":"10.18502/kss.v4i3.6373","abstract":"The purpose of this research is to analyze the direct effect of social media marketing, word of mouth, and the effectiveness of advertising on brand awareness and its impact on intention to buy, either directly or indirectly. The data source of 50 respondents, obtained from the customers who only use transportation services in the area of Samarinda City. Models using path analysis programs and data are processed through SPSS version 23. This research states sub-structure model 1 is known as social media marketing and the effectiveness of advertising directly has a significant positive effect on brand awareness. From sub-structure 2, the effectiveness of advertising and brand awareness directly has a significant positive effect on the intention to buy. Finally, social media marketing and the effectiveness of advertising indirectly have a significant positive effect on intention to buy through brand awareness. Keywords: Social media marketing; Word of mouth; Effectiveness of advertising; Brand awareness; Intention to buy","author":[{"dropping-particle":"","family":"Maria","given":"Siti","non-dropping-particle":"","parse-names":false,"suffix":""},{"dropping-particle":"","family":"Pusriadi","given":"Tommy","non-dropping-particle":"","parse-names":false,"suffix":""},{"dropping-particle":"","family":"Darma","given":"Dio","non-dropping-particle":"","parse-names":false,"suffix":""}],"container-title":"KnE Social Sciences","id":"ITEM-1","issue":"2","issued":{"date-parts":[["2020"]]},"number-of-pages":"107-122","title":"The Effect of Social Media Marketing, Word of Mouth, and Effectiveness of Advertising on Brand Awareness and Intention to Buy","type":"book","volume":"19"},"uris":["http://www.mendeley.com/documents/?uuid=268fc4a1-872c-4917-ae63-212cf0413e8c"]}],"mendeley":{"formattedCitation":"Siti Maria, Tommy Pusriadi, and Dio Darma, &lt;i&gt;The Effect of Social Media Marketing, Word of Mouth, and Effectiveness of Advertising on Brand Awareness and Intention to Buy&lt;/i&gt;, &lt;i&gt;KnE Social Sciences&lt;/i&gt;, 2020, &lt;span style=\"font-variant:small-caps;\"&gt;xix&lt;/span&gt;, doi:10.18502/kss.v4i3.6373.","plainTextFormattedCitation":"Siti Maria, Tommy Pusriadi, and Dio Darma, The Effect of Social Media Marketing, Word of Mouth, and Effectiveness of Advertising on Brand Awareness and Intention to Buy, KnE Social Sciences, 2020, xix, doi:10.18502/kss.v4i3.6373.","previouslyFormattedCitation":"Siti Maria, Tommy Pusriadi, and Dio Darma, &lt;i&gt;The Effect of Social Media Marketing, Word of Mouth, and Effectiveness of Advertising on Brand Awareness and Intention to Buy&lt;/i&gt;, &lt;i&gt;KnE Social Sciences&lt;/i&gt;, 2020, &lt;span style=\"font-variant:small-caps;\"&gt;xix&lt;/span&gt;, doi:10.18502/kss.v4i3.6373."},"properties":{"noteIndex":52},"schema":"https://github.com/citation-style-language/schema/raw/master/csl-citation.json"}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Siti Maria, Tommy Pusriadi, and Dio Darma, </w:t>
      </w:r>
      <w:r w:rsidR="005E1C82" w:rsidRPr="007F1730">
        <w:rPr>
          <w:rFonts w:ascii="Times New Roman" w:hAnsi="Times New Roman"/>
          <w:i/>
          <w:noProof/>
        </w:rPr>
        <w:t>The Effect of Social Media Marketing, Word of Mouth, and Effectiveness of Advertising on Brand Awareness and Intention to Buy</w:t>
      </w:r>
      <w:r w:rsidR="005E1C82" w:rsidRPr="007F1730">
        <w:rPr>
          <w:rFonts w:ascii="Times New Roman" w:hAnsi="Times New Roman"/>
          <w:noProof/>
        </w:rPr>
        <w:t xml:space="preserve">, </w:t>
      </w:r>
      <w:r w:rsidR="005E1C82" w:rsidRPr="007F1730">
        <w:rPr>
          <w:rFonts w:ascii="Times New Roman" w:hAnsi="Times New Roman"/>
          <w:i/>
          <w:noProof/>
        </w:rPr>
        <w:t>KnE Social Sciences</w:t>
      </w:r>
      <w:r w:rsidR="005E1C82" w:rsidRPr="007F1730">
        <w:rPr>
          <w:rFonts w:ascii="Times New Roman" w:hAnsi="Times New Roman"/>
          <w:noProof/>
        </w:rPr>
        <w:t xml:space="preserve">, 2020, </w:t>
      </w:r>
      <w:r w:rsidR="005E1C82" w:rsidRPr="007F1730">
        <w:rPr>
          <w:rFonts w:ascii="Times New Roman" w:hAnsi="Times New Roman"/>
          <w:smallCaps/>
          <w:noProof/>
        </w:rPr>
        <w:t>xix</w:t>
      </w:r>
      <w:r w:rsidR="005E1C82" w:rsidRPr="007F1730">
        <w:rPr>
          <w:rFonts w:ascii="Times New Roman" w:hAnsi="Times New Roman"/>
          <w:noProof/>
        </w:rPr>
        <w:t>, doi:10.18502/kss.v4i3.6373.</w:t>
      </w:r>
      <w:r w:rsidRPr="007F1730">
        <w:rPr>
          <w:rFonts w:ascii="Times New Roman" w:hAnsi="Times New Roman"/>
        </w:rPr>
        <w:fldChar w:fldCharType="end"/>
      </w:r>
    </w:p>
  </w:footnote>
  <w:footnote w:id="53">
    <w:p w14:paraId="6F3A82F6" w14:textId="2B3D85FD" w:rsidR="009B58F0" w:rsidRPr="007F1730" w:rsidRDefault="009B58F0"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F1730" w:rsidRPr="007F1730">
        <w:rPr>
          <w:rFonts w:ascii="Times New Roman" w:hAnsi="Times New Roman"/>
        </w:rPr>
        <w:instrText>ADDIN CSL_CITATION {"citationItems":[{"id":"ITEM-1","itemData":{"DOI":"10.14738/assrj.62.6264","abstract":"This study empirically investigates the moderating effect of brand attitude on the relationship between brand awareness and repurchases intention. The study proposes that the brand attitude acts as a quasi-moderator of the relationship between brand awareness and repurchase intention. The results support the predictions of the study. The results indicate that brand attitude moderates the relationship between brand awareness and repurchase intention such that when brand attitude is high, the relationship between brand awareness and repurchase intention is positive, and vice versa, when the brand attitude is low, the relationship between brand awareness and repurchase intention is negative. Furthermore, the results reveal that brand awareness and brand attitude has a positive relationship to repurchase intention. In other exploration results, found consumer-specific characteristics affect brand awareness. Consumer characteristics (e.g., ages, gender, and frequency of consumption (in times per month)) are not significantly and positively related to brand awareness, furthermore consumer characteristics is significantly and positively related to brand attitude","author":[{"dropping-particle":"","family":"Razak","given":"Nurlaely","non-dropping-particle":"","parse-names":false,"suffix":""},{"dropping-particle":"","family":"Themba","given":"Orfyanny Syahreffy","non-dropping-particle":"","parse-names":false,"suffix":""},{"dropping-particle":"","family":"Herman Sjahruddin","given":"","non-dropping-particle":"","parse-names":false,"suffix":""}],"container-title":"Advances in Social Sciences Research Journal","id":"ITEM-1","issue":"2","issued":{"date-parts":[["2019"]]},"title":"Brand Awareness As Predictors Of Repurchase Intention: Brand Attitude As A Moderator","type":"article-journal","volume":"6"},"uris":["http://www.mendeley.com/documents/?uuid=2a12dd83-b52b-3737-98da-90a13d2b98d8"]}],"mendeley":{"formattedCitation":"Nurlaely Razak, Orfyanny Syahreffy Themba, and Herman Sjahruddin, ‘Brand Awareness As Predictors Of Repurchase Intention: Brand Attitude As A Moderator’, &lt;i&gt;Advances in Social Sciences Research Journal&lt;/i&gt;, 6.2 (2019), doi:10.14738/assrj.62.6264.","plainTextFormattedCitation":"Nurlaely Razak, Orfyanny Syahreffy Themba, and Herman Sjahruddin, ‘Brand Awareness As Predictors Of Repurchase Intention: Brand Attitude As A Moderator’, Advances in Social Sciences Research Journal, 6.2 (2019), doi:10.14738/assrj.62.6264.","previouslyFormattedCitation":"Nurlaely Razak, Orfyanny Syahreffy Themba, and Herman Sjahruddin, ‘Brand Awareness As Predictors Of Repurchase Intention: Brand Attitude As A Moderator’, &lt;i&gt;Advances in Social Sciences Research Journal&lt;/i&gt;, 6.2 (2019), doi:10.14738/assrj.62.6264."},"properties":{"noteIndex":53},"schema":"https://github.com/citation-style-language/schema/raw/master/csl-citation.json"}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Nurlaely Razak, Orfyanny Syahreffy Themba, and Herman Sjahruddin, ‘Brand Awareness As Predictors Of Repurchase Intention: Brand Attitude As A Moderator’, </w:t>
      </w:r>
      <w:r w:rsidR="005E1C82" w:rsidRPr="007F1730">
        <w:rPr>
          <w:rFonts w:ascii="Times New Roman" w:hAnsi="Times New Roman"/>
          <w:i/>
          <w:noProof/>
        </w:rPr>
        <w:t>Advances in Social Sciences Research Journal</w:t>
      </w:r>
      <w:r w:rsidR="005E1C82" w:rsidRPr="007F1730">
        <w:rPr>
          <w:rFonts w:ascii="Times New Roman" w:hAnsi="Times New Roman"/>
          <w:noProof/>
        </w:rPr>
        <w:t>, 6.2 (2019), doi:10.14738/assrj.62.6264.</w:t>
      </w:r>
      <w:r w:rsidRPr="007F1730">
        <w:rPr>
          <w:rFonts w:ascii="Times New Roman" w:hAnsi="Times New Roman"/>
        </w:rPr>
        <w:fldChar w:fldCharType="end"/>
      </w:r>
    </w:p>
  </w:footnote>
  <w:footnote w:id="54">
    <w:p w14:paraId="49234829" w14:textId="39C97A8A" w:rsidR="000A3BAA" w:rsidRPr="007F1730" w:rsidRDefault="000A3BAA"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F1730" w:rsidRPr="007F1730">
        <w:rPr>
          <w:rFonts w:ascii="Times New Roman" w:hAnsi="Times New Roman"/>
        </w:rPr>
        <w:instrText>ADDIN CSL_CITATION {"citationItems":[{"id":"ITEM-1","itemData":{"DOI":"10.24912/pr.v2i2.3589","abstract":"Tren kecantikan korea mulai memasuki pasar global, termasuk Indonesia. Salah satunya adalah Innisfree, brand produk kecantikan korea yang menjual perawatan kulit dan kecantikan dengan menggunakan bahan-bahan alami dari Pulau Jeju. Innisfree meluncurkan gerai resmi di pasar Indonesia pada tahun 2017 di Central Park Mall. Penelitian ini membahas mengenai pengaruh brand awareness dan brand image terhadap minat beli produk kecantikan Innisfree. Responden penelitian adalah pengguna produk kecantikan Innisfree, dengan jumlah 100 responden. Penelitian dilakukan menggunakan metode kuantitatif dengan teknik pengumpulan data quota sampling. Teknik analisis yang digunakan dalam penelitian ini adalah Uji Validitas, Uji Reliabilitas, Uji Koefisien Determinasi, Uji Koefisien Korelasi, Uji Regresi Linier Berganda, Uji F, dan Uji T. Hasil penelitian ini menyatakan bahwa secara bersama-sama brand awareness dan brand image memiliki pengaruh yang signifikan terhadap minat beli produk kecantikan Innisfree.","author":[{"dropping-particle":"","family":"Santoso","given":"Devita Agustin","non-dropping-particle":"","parse-names":false,"suffix":""},{"dropping-particle":"","family":"Erdiansyah","given":"Rezi","non-dropping-particle":"","parse-names":false,"suffix":""},{"dropping-particle":"","family":"Pribadi","given":"Muhammad Adi","non-dropping-particle":"","parse-names":false,"suffix":""}],"container-title":"Prologia","id":"ITEM-1","issue":"2","issued":{"date-parts":[["2019"]]},"title":"Pengaruh Brand Awareness dan Brand Image Terhadap Minat Beli Produk Kecantikan Innisfree","type":"article-journal","volume":"2"},"uris":["http://www.mendeley.com/documents/?uuid=52940ce6-1936-35f8-8f27-3a96e93801ad"]}],"mendeley":{"formattedCitation":"Devita Agustin Santoso, Rezi Erdiansyah, and Muhammad Adi Pribadi, ‘Pengaruh Brand Awareness Dan Brand Image Terhadap Minat Beli Produk Kecantikan Innisfree’, &lt;i&gt;Prologia&lt;/i&gt;, 2.2 (2019), doi:10.24912/pr.v2i2.3589.","plainTextFormattedCitation":"Devita Agustin Santoso, Rezi Erdiansyah, and Muhammad Adi Pribadi, ‘Pengaruh Brand Awareness Dan Brand Image Terhadap Minat Beli Produk Kecantikan Innisfree’, Prologia, 2.2 (2019), doi:10.24912/pr.v2i2.3589.","previouslyFormattedCitation":"Devita Agustin Santoso, Rezi Erdiansyah, and Muhammad Adi Pribadi, ‘Pengaruh Brand Awareness Dan Brand Image Terhadap Minat Beli Produk Kecantikan Innisfree’, &lt;i&gt;Prologia&lt;/i&gt;, 2.2 (2019), doi:10.24912/pr.v2i2.3589."},"properties":{"noteIndex":54},"schema":"https://github.com/citation-style-language/schema/raw/master/csl-citation.json"}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Devita Agustin Santoso, Rezi Erdiansyah, and Muhammad Adi Pribadi, ‘Pengaruh Brand Awareness Dan Brand Image Terhadap Minat Beli Produk Kecantikan Innisfree’, </w:t>
      </w:r>
      <w:r w:rsidRPr="007F1730">
        <w:rPr>
          <w:rFonts w:ascii="Times New Roman" w:hAnsi="Times New Roman"/>
          <w:i/>
          <w:noProof/>
        </w:rPr>
        <w:t>Prologia</w:t>
      </w:r>
      <w:r w:rsidRPr="007F1730">
        <w:rPr>
          <w:rFonts w:ascii="Times New Roman" w:hAnsi="Times New Roman"/>
          <w:noProof/>
        </w:rPr>
        <w:t>, 2.2 (2019), doi:10.24912/pr.v2i2.3589.</w:t>
      </w:r>
      <w:r w:rsidRPr="007F1730">
        <w:rPr>
          <w:rFonts w:ascii="Times New Roman" w:hAnsi="Times New Roman"/>
        </w:rPr>
        <w:fldChar w:fldCharType="end"/>
      </w:r>
    </w:p>
  </w:footnote>
  <w:footnote w:id="55">
    <w:p w14:paraId="459485B7" w14:textId="2AD8F730" w:rsidR="000A3BAA" w:rsidRPr="007F1730" w:rsidRDefault="000A3BAA"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7F1730" w:rsidRPr="007F1730">
        <w:rPr>
          <w:rFonts w:ascii="Times New Roman" w:hAnsi="Times New Roman"/>
        </w:rPr>
        <w:instrText>ADDIN CSL_CITATION {"citationItems":[{"id":"ITEM-1","itemData":{"DOI":"10.24843/ejmunud.2018.v07.i10.p02","abstract":"The purpose of this study is to examine the role of brand awareness in mediating advertising relationships with consumers' buying intentions. This research was conducted in Denpasar City. The number of samples taken as many as 105 respondents, with the method of non-probability sampling, especially purposive sampling. Data collection was done through survey method using questionnaire instrument. Data analysis technique used is Path Analysis. Based on the analysis results found that the ads have a positive and significant impact on brand awareness (brand awareness). The study also found that each of the ad variables and brand awareness has a positive and significant impact on consumers' buying intentions. In addition brand awareness (brand awareness) also positively and significantly mediate ad relationship with consumer purchase intention. This indicates that the more interesting the Oppo smartphone ads and the higher brand awareness in the minds of consumers will increase consumer intention to buy on Oppo smartphones. Keywords: advertising, brand awareness purchase intention.","author":[{"dropping-particle":"","family":"Pranata","given":"I Wayan Dicky Reza","non-dropping-particle":"","parse-names":false,"suffix":""},{"dropping-particle":"","family":"Pramudana","given":"Km. Agus Satria","non-dropping-particle":"","parse-names":false,"suffix":""}],"container-title":"E-Jurnal Manajemen Universitas Udayana","id":"ITEM-1","issue":"10","issued":{"date-parts":[["2018"]]},"title":"Peran Kesadaran Merek (Brand Awareness) Dalam Memediasi Hubungan Iklan Oppo Dengan Niat Beli Konsumen","type":"article-journal","volume":"7"},"uris":["http://www.mendeley.com/documents/?uuid=e74aaf3e-3283-30a6-8685-6a80fd141a7f"]}],"mendeley":{"formattedCitation":"I Wayan Dicky Reza Pranata and Km. Agus Satria Pramudana, ‘Peran Kesadaran Merek (Brand Awareness) Dalam Memediasi Hubungan Iklan Oppo Dengan Niat Beli Konsumen’, &lt;i&gt;E-Jurnal Manajemen Universitas Udayana&lt;/i&gt;, 7.10 (2018), doi:10.24843/ejmunud.2018.v07.i10.p02.","plainTextFormattedCitation":"I Wayan Dicky Reza Pranata and Km. Agus Satria Pramudana, ‘Peran Kesadaran Merek (Brand Awareness) Dalam Memediasi Hubungan Iklan Oppo Dengan Niat Beli Konsumen’, E-Jurnal Manajemen Universitas Udayana, 7.10 (2018), doi:10.24843/ejmunud.2018.v07.i10.p02.","previouslyFormattedCitation":"I Wayan Dicky Reza Pranata and Km. Agus Satria Pramudana, ‘Peran Kesadaran Merek (Brand Awareness) Dalam Memediasi Hubungan Iklan Oppo Dengan Niat Beli Konsumen’, &lt;i&gt;E-Jurnal Manajemen Universitas Udayana&lt;/i&gt;, 7.10 (2018), doi:10.24843/ejmunud.2018.v07.i10.p02."},"properties":{"noteIndex":55},"schema":"https://github.com/citation-style-language/schema/raw/master/csl-citation.json"}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I Wayan Dicky Reza Pranata and Km. </w:t>
      </w:r>
      <w:r w:rsidR="005E1C82" w:rsidRPr="007F1730">
        <w:rPr>
          <w:rFonts w:ascii="Times New Roman" w:hAnsi="Times New Roman"/>
          <w:noProof/>
          <w:lang w:val="sv-SE"/>
        </w:rPr>
        <w:t xml:space="preserve">Agus Satria Pramudana, ‘Peran Kesadaran Merek (Brand Awareness) Dalam Memediasi Hubungan Iklan Oppo Dengan Niat Beli Konsumen’, </w:t>
      </w:r>
      <w:r w:rsidR="005E1C82" w:rsidRPr="007F1730">
        <w:rPr>
          <w:rFonts w:ascii="Times New Roman" w:hAnsi="Times New Roman"/>
          <w:i/>
          <w:noProof/>
          <w:lang w:val="sv-SE"/>
        </w:rPr>
        <w:t>E-Jurnal Manajemen Universitas Udayana</w:t>
      </w:r>
      <w:r w:rsidR="005E1C82" w:rsidRPr="007F1730">
        <w:rPr>
          <w:rFonts w:ascii="Times New Roman" w:hAnsi="Times New Roman"/>
          <w:noProof/>
          <w:lang w:val="sv-SE"/>
        </w:rPr>
        <w:t>, 7.10 (2018), doi:10.24843/ejmunud.2018.v07.i10.p02.</w:t>
      </w:r>
      <w:r w:rsidRPr="007F1730">
        <w:rPr>
          <w:rFonts w:ascii="Times New Roman" w:hAnsi="Times New Roman"/>
        </w:rPr>
        <w:fldChar w:fldCharType="end"/>
      </w:r>
    </w:p>
  </w:footnote>
  <w:footnote w:id="56">
    <w:p w14:paraId="4C26B7F2" w14:textId="258D8E8B" w:rsidR="000A3BAA" w:rsidRPr="007F1730" w:rsidRDefault="000A3BAA"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9333CF">
        <w:rPr>
          <w:rFonts w:ascii="Times New Roman" w:hAnsi="Times New Roman"/>
          <w:lang w:val="sv-SE"/>
        </w:rPr>
        <w:instrText>ADDIN CSL_CITATION {"citationItems":[{"id":"ITEM-1","itemData":{"ISSN":"2407-3741","abstract":"Globalisasi mendorong pelaku usaha berlomba melakukan inovasi untuk mempertahankan kelangsungan hidup usahanya,  salah  satunya  industri  kecantikan.  Saat  ini,  industri  kecantikan  perlahan-lahan  mengikuti  tren pemasaran  yang  beralih  darikonvensionalke  digitaldenganmemanfaatkaninternet.Peningkatan  penjualanyang dicapaiolehSomethincpadatahun2021dipicuolehdigitalmarketingdanpengenalanmerekyangmemilikiperan krusial dalam  memengaruhi  keputusan  pembelian.  Penelitian  ini memiliki  tujuanmenganalisaviral marketing dan brand  awareness dan  dampaknya akankeputusan  pembelian.Penelitian  ini menggunakanpenelitian kuantitatif dengan teknik purposive sampling. Data penelitian ini diakumulasikandenganpenyebarankuesionerkepada100responden.AdapunrespondendalampenelitianiniyaitupelangganyangtelahmelangsungkanpemesananpadaprodukSomethincdiTikTokShop.Teknikpengambilansampel  dalam penelitian   ini memakaiteknik non   probability   sampling dengan   metode purposive   sampling,   Teknik mengumpulkan data dengan kuesioner. Data dianalisa menggunakan regresi linear berganda dan uji hipotesa.Hasil penelitian menunjukkan bahwasanyaviral marketing dan brand awareness berdampak akankeputusan pembelian. Diharapkan perusahaan dapat meningkatkan keputusan pembelian konsumen melalui inovasi-inovasibarudalammeningkatkanviralmarketingsertamemperkuatbrandawarenessdibenakkonsumen","author":[{"dropping-particle":"","family":"El-Haq","given":"Syauqi Nabila","non-dropping-particle":"","parse-names":false,"suffix":""},{"dropping-particle":"","family":"Nurtjahjani","given":"Fullchis","non-dropping-particle":"","parse-names":false,"suffix":""}],"container-title":"Jurnal Aplikasi Bisnis","id":"ITEM-1","issue":"1","issued":{"date-parts":[["2023"]]},"title":"Pengaruh Viral Marketing Dan Brandawareness Terhadap Keputusan Pembelian Pada Produk Somethinc Di Tiktok Shop","type":"article-journal","volume":"9"},"uris":["http://www.mendeley.com/documents/?uuid=70945bda-2a63-3185-b1f7-e04d67b2b219"]}],"mendeley":{"formattedCitation":"Syauqi Nabila El-Haq and Fullchis Nurtjahjani, ‘Pengaruh Viral Marketing Dan Brandawareness Terhadap Keputusan Pembelian Pada Produk Somethinc Di Tiktok Shop’, &lt;i&gt;Jurnal Aplikasi Bisnis&lt;/i&gt;, 9.1 (2023).","plainTextFormattedCitation":"Syauqi Nabila El-Haq and Fullchis Nurtjahjani, ‘Pengaruh Viral Marketing Dan Brandawareness Terhadap Keputusan Pembelian Pada Produk Somethinc Di Tiktok Shop’, Jurnal Aplikasi Bisnis, 9.1 (2023).","previouslyFormattedCitation":"Syauqi Nabila El-Haq and Fullchis Nurtjahjani, ‘Pengaruh Viral Marketing Dan Brandawareness Terhadap Keputusan Pembelian Pada Produk Somethinc Di Tiktok Shop’, &lt;i&gt;Jurnal Aplikasi Bisnis&lt;/i&gt;, 9.1 (2023)."},"properties":{"noteIndex":56},"schema":"https://github.com/citation-style-language/schema/raw/master/csl-citation.json"}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Syauqi Nabila El-Haq and Fullchis Nurtjahjani, ‘Pengaruh Viral Marketing Dan Brandawareness Terhadap Keputusan Pembelian Pada Produk Somethinc Di Tiktok Shop’, </w:t>
      </w:r>
      <w:r w:rsidRPr="007F1730">
        <w:rPr>
          <w:rFonts w:ascii="Times New Roman" w:hAnsi="Times New Roman"/>
          <w:i/>
          <w:noProof/>
          <w:lang w:val="sv-SE"/>
        </w:rPr>
        <w:t>Jurnal Aplikasi Bisnis</w:t>
      </w:r>
      <w:r w:rsidRPr="007F1730">
        <w:rPr>
          <w:rFonts w:ascii="Times New Roman" w:hAnsi="Times New Roman"/>
          <w:noProof/>
          <w:lang w:val="sv-SE"/>
        </w:rPr>
        <w:t>, 9.1 (2023).</w:t>
      </w:r>
      <w:r w:rsidRPr="007F1730">
        <w:rPr>
          <w:rFonts w:ascii="Times New Roman" w:hAnsi="Times New Roman"/>
        </w:rPr>
        <w:fldChar w:fldCharType="end"/>
      </w:r>
    </w:p>
  </w:footnote>
  <w:footnote w:id="57">
    <w:p w14:paraId="060ACAED" w14:textId="4A5256F7" w:rsidR="00FA416B" w:rsidRPr="0066366B" w:rsidRDefault="00FA416B"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66366B" w:rsidRPr="0066366B">
        <w:rPr>
          <w:rFonts w:ascii="Times New Roman" w:hAnsi="Times New Roman"/>
          <w:noProof/>
          <w:lang w:val="sv-SE"/>
        </w:rPr>
        <w:t xml:space="preserve">Rizkiyah Rokhmatul Laili and Clarashinta Canggih, ‘Pengaruh Kualitas Produk, Citra Merek, Dan Label Halal Terhadap Kepuasan Konsumen Produk Body Lotion Citra (Studi Kasus Mahasiswa Surabaya)’, </w:t>
      </w:r>
      <w:r w:rsidR="0066366B" w:rsidRPr="0066366B">
        <w:rPr>
          <w:rFonts w:ascii="Times New Roman" w:hAnsi="Times New Roman"/>
          <w:i/>
          <w:noProof/>
          <w:lang w:val="sv-SE"/>
        </w:rPr>
        <w:t>Jurnal Ekonomi Syariah Teori Dan Terapan</w:t>
      </w:r>
      <w:r w:rsidR="0066366B" w:rsidRPr="0066366B">
        <w:rPr>
          <w:rFonts w:ascii="Times New Roman" w:hAnsi="Times New Roman"/>
          <w:noProof/>
          <w:lang w:val="sv-SE"/>
        </w:rPr>
        <w:t>, 8.6 (2021), doi:10.20473/vol8iss20216pp743-756</w:t>
      </w:r>
    </w:p>
  </w:footnote>
  <w:footnote w:id="58">
    <w:p w14:paraId="5F5EAEC2" w14:textId="65A975C0" w:rsidR="00FA416B" w:rsidRPr="007F1730" w:rsidRDefault="00FA416B"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{"citationItems":[{"id":"ITEM-1","itemData":{"author":[{"dropping-particle":"","family":"Santoso, I. K., &amp; Wibowo","given":"S. F.","non-dropping-particle":"","parse-names":false,"suffix":""}],"container-title":"Jurnal Manajemen dan Kewirausahaan","id":"ITEM-1","issued":{"date-parts":[["2022"]]},"page":"45-58","title":"Analisis Pengaruh Brand Communication dan Brand Positioning Terhadap Brand Awareness.","type":"article-journal","volume":"9(1)"},"uris":["http://www.mendeley.com/documents/?uuid=a5b615f6-41d8-4fb3-9d12-eff67df786a1"]}],"mendeley":{"formattedCitation":"S. F. Santoso, I. K., &amp; Wibowo, ‘Analisis Pengaruh Brand Communication Dan Brand Positioning Terhadap Brand Awareness.’, &lt;i&gt;Jurnal Manajemen Dan Kewirausahaan&lt;/i&gt;, 9(1) (2022), pp. 45–58.","plainTextFormattedCitation":"S. F. Santoso, I. K., &amp; Wibowo, ‘Analisis Pengaruh Brand Communication Dan Brand Positioning Terhadap Brand Awareness.’, Jurnal Manajemen Dan Kewirausahaan, 9(1) (2022), pp. 45–58.","previouslyFormattedCitation":"S. F. Santoso, I. K., &amp; Wibowo, ‘Analisis Pengaruh Brand Communication Dan Brand Positioning Terhadap Brand Awareness.’, &lt;i&gt;Jurnal Manajemen Dan Kewirausahaan&lt;/i&gt;, 9(1) (2022), pp. 45–58."},"properties":{"noteIndex":58},"schema":"https://github.com/citation-style-language/schema/raw/master/csl-citation.json"}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S. F. Santoso, I. K., &amp; Wibowo, ‘Analisis Pengaruh Brand Communication Dan Brand Positioning Terhadap Brand Awareness.’, </w:t>
      </w:r>
      <w:r w:rsidRPr="007F1730">
        <w:rPr>
          <w:rFonts w:ascii="Times New Roman" w:hAnsi="Times New Roman"/>
          <w:i/>
          <w:noProof/>
        </w:rPr>
        <w:t>Jurnal Manajemen Dan Kewirausahaan</w:t>
      </w:r>
      <w:r w:rsidRPr="007F1730">
        <w:rPr>
          <w:rFonts w:ascii="Times New Roman" w:hAnsi="Times New Roman"/>
          <w:noProof/>
        </w:rPr>
        <w:t>, 9(1) (2022), pp. 45–58.</w:t>
      </w:r>
      <w:r w:rsidRPr="007F1730">
        <w:rPr>
          <w:rFonts w:ascii="Times New Roman" w:hAnsi="Times New Roman"/>
        </w:rPr>
        <w:fldChar w:fldCharType="end"/>
      </w:r>
    </w:p>
  </w:footnote>
  <w:footnote w:id="59">
    <w:p w14:paraId="3A165910" w14:textId="605A5B2C" w:rsidR="0006009E" w:rsidRPr="007F1730" w:rsidRDefault="0006009E" w:rsidP="007F1730">
      <w:pPr>
        <w:pStyle w:val="FootnoteText"/>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{"citationItems":[{"id":"ITEM-1","itemData":{"abstract":"The article reviews the book \"Marketing Management,\" 15th edition, by Kotler &amp; Keller","author":[{"dropping-particle":"","family":"Kotler","given":"Philip and Kevin Lane Keller","non-dropping-particle":"","parse-names":false,"suffix":""}],"container-title":"Pearson Education","id":"ITEM-1","issued":{"date-parts":[["2016"]]},"title":"Marketing Manajemen","type":"book"},"uris":["http://www.mendeley.com/documents/?uuid=2919d035-e34a-3b61-a140-4eea61aa91d6"]}],"mendeley":{"formattedCitation":"Philip and Kevin Lane Keller Kotler, &lt;i&gt;Marketing Manajemen&lt;/i&gt;, &lt;i&gt;Pearson Education&lt;/i&gt;, 2016.","plainTextFormattedCitation":"Philip and Kevin Lane Keller Kotler, Marketing Manajemen, Pearson Education, 2016.","previouslyFormattedCitation":"Philip and Kevin Lane Keller Kotler, &lt;i&gt;Marketing Manajemen&lt;/i&gt;, &lt;i&gt;Pearson Education&lt;/i&gt;, 2016."},"properties":{"noteIndex":59},"schema":"https://github.com/citation-style-language/schema/raw/master/csl-citation.json"}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Philip and Kevin Lane Keller Kotler, </w:t>
      </w:r>
      <w:r w:rsidRPr="007F1730">
        <w:rPr>
          <w:rFonts w:ascii="Times New Roman" w:hAnsi="Times New Roman"/>
          <w:i/>
          <w:noProof/>
        </w:rPr>
        <w:t>Marketing Manajemen</w:t>
      </w:r>
      <w:r w:rsidRPr="007F1730">
        <w:rPr>
          <w:rFonts w:ascii="Times New Roman" w:hAnsi="Times New Roman"/>
          <w:noProof/>
        </w:rPr>
        <w:t xml:space="preserve">, </w:t>
      </w:r>
      <w:r w:rsidRPr="007F1730">
        <w:rPr>
          <w:rFonts w:ascii="Times New Roman" w:hAnsi="Times New Roman"/>
          <w:i/>
          <w:noProof/>
        </w:rPr>
        <w:t>Pearson Education</w:t>
      </w:r>
      <w:r w:rsidRPr="007F1730">
        <w:rPr>
          <w:rFonts w:ascii="Times New Roman" w:hAnsi="Times New Roman"/>
          <w:noProof/>
        </w:rPr>
        <w:t>, 2016.</w:t>
      </w:r>
      <w:r w:rsidRPr="007F1730">
        <w:rPr>
          <w:rFonts w:ascii="Times New Roman" w:hAnsi="Times New Roman"/>
        </w:rPr>
        <w:fldChar w:fldCharType="end"/>
      </w:r>
    </w:p>
  </w:footnote>
  <w:footnote w:id="60">
    <w:p w14:paraId="4030B7B6" w14:textId="76F762B6" w:rsidR="008F688E" w:rsidRPr="007F1730" w:rsidRDefault="008F688E"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{"citationItems":[{"id":"ITEM-1","itemData":{"DOI":"10.5267/j.msl.2020.6.015","ISSN":"19239343","abstract":"The purpose of this study is to analyze and explain the effects of cause-related marketing (CRM) campaigns on repurchase intentions in Surabaya, Indonesia, through the mediation of brand awareness, consumer attitudes and corporate image. The study design used a survey and data collection through questionnaires. The unit of analysis includes consumers who bought Aqua mineral water and know of the Aqua campaigns CRM program buy 1 for 10 who live in the city of Surabaya. The research hypothesis was tested using variance-based Structural Equation Modeling (SEM) with Partial Least Square (PLS). The results show that the CRM Campaigns directly had no significant effect on repurchase intentions. Interestingly, the effect of CRM Campaigns on repurchase intentions mediated by brand awareness, consumer attitudes and company image can significantly influence consumer repurchase intentions.","author":[{"dropping-particle":"","family":"Surianto","given":"Moh Agung","non-dropping-particle":"","parse-names":false,"suffix":""},{"dropping-particle":"","family":"Setiawan","given":"Margono","non-dropping-particle":"","parse-names":false,"suffix":""},{"dropping-particle":"","family":"Sumiati","given":"","non-dropping-particle":"","parse-names":false,"suffix":""},{"dropping-particle":"","family":"Sudjatno","given":"","non-dropping-particle":"","parse-names":false,"suffix":""}],"container-title":"Management Science Letters","id":"ITEM-1","issue":"14","issued":{"date-parts":[["2020"]]},"number-of-pages":"3235-3242","title":"Cause-Related Marketing Campaigns And Repurchase Intentions: The Mediating Role Of Brand Awareness, Consumer Attitude And Corporate Image","type":"book","volume":"10"},"uris":["http://www.mendeley.com/documents/?uuid=be6944a2-12fa-4f86-895f-f32f3622d92b"]}],"mendeley":{"formattedCitation":"Moh Agung Surianto and others, &lt;i&gt;Cause-Related Marketing Campaigns And Repurchase Intentions: The Mediating Role Of Brand Awareness, Consumer Attitude And Corporate Image&lt;/i&gt;, &lt;i&gt;Management Science Letters&lt;/i&gt;, 2020, &lt;span style=\"font-variant:small-caps;\"&gt;x&lt;/span&gt;, doi:10.5267/j.msl.2020.6.015.","plainTextFormattedCitation":"Moh Agung Surianto and others, Cause-Related Marketing Campaigns And Repurchase Intentions: The Mediating Role Of Brand Awareness, Consumer Attitude And Corporate Image, Management Science Letters, 2020, x, doi:10.5267/j.msl.2020.6.015.","previouslyFormattedCitation":"Moh Agung Surianto and others, &lt;i&gt;Cause-Related Marketing Campaigns And Repurchase Intentions: The Mediating Role Of Brand Awareness, Consumer Attitude And Corporate Image&lt;/i&gt;, &lt;i&gt;Management Science Letters&lt;/i&gt;, 2020, &lt;span style=\"font-variant:small-caps;\"&gt;x&lt;/span&gt;, doi:10.5267/j.msl.2020.6.015."},"properties":{"noteIndex":60},"schema":"https://github.com/citation-style-language/schema/raw/master/csl-citation.json"}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Moh Agung Surianto and others, </w:t>
      </w:r>
      <w:r w:rsidRPr="007F1730">
        <w:rPr>
          <w:rFonts w:ascii="Times New Roman" w:hAnsi="Times New Roman"/>
          <w:i/>
          <w:noProof/>
        </w:rPr>
        <w:t>Cause-Related Marketing Campaigns And Repurchase Intentions: The Mediating Role Of Brand Awareness, Consumer Attitude And Corporate Image</w:t>
      </w:r>
      <w:r w:rsidRPr="007F1730">
        <w:rPr>
          <w:rFonts w:ascii="Times New Roman" w:hAnsi="Times New Roman"/>
          <w:noProof/>
        </w:rPr>
        <w:t xml:space="preserve">, </w:t>
      </w:r>
      <w:r w:rsidRPr="007F1730">
        <w:rPr>
          <w:rFonts w:ascii="Times New Roman" w:hAnsi="Times New Roman"/>
          <w:i/>
          <w:noProof/>
        </w:rPr>
        <w:t>Management Science Letters</w:t>
      </w:r>
      <w:r w:rsidRPr="007F1730">
        <w:rPr>
          <w:rFonts w:ascii="Times New Roman" w:hAnsi="Times New Roman"/>
          <w:noProof/>
        </w:rPr>
        <w:t xml:space="preserve">, 2020, </w:t>
      </w:r>
      <w:r w:rsidRPr="007F1730">
        <w:rPr>
          <w:rFonts w:ascii="Times New Roman" w:hAnsi="Times New Roman"/>
          <w:smallCaps/>
          <w:noProof/>
        </w:rPr>
        <w:t>x</w:t>
      </w:r>
      <w:r w:rsidRPr="007F1730">
        <w:rPr>
          <w:rFonts w:ascii="Times New Roman" w:hAnsi="Times New Roman"/>
          <w:noProof/>
        </w:rPr>
        <w:t>, doi:10.5267/j.msl.2020.6.015.</w:t>
      </w:r>
      <w:r w:rsidRPr="007F1730">
        <w:rPr>
          <w:rFonts w:ascii="Times New Roman" w:hAnsi="Times New Roman"/>
        </w:rPr>
        <w:fldChar w:fldCharType="end"/>
      </w:r>
    </w:p>
  </w:footnote>
  <w:footnote w:id="61">
    <w:p w14:paraId="11A69E96" w14:textId="04278FB9" w:rsidR="00177A6B" w:rsidRPr="007F1730" w:rsidRDefault="008F688E"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00E90EB4" w:rsidRPr="007F1730">
        <w:rPr>
          <w:rFonts w:ascii="Times New Roman" w:hAnsi="Times New Roman"/>
        </w:rPr>
        <w:fldChar w:fldCharType="begin" w:fldLock="1"/>
      </w:r>
      <w:r w:rsidR="00056048">
        <w:rPr>
          <w:rFonts w:ascii="Times New Roman" w:hAnsi="Times New Roman"/>
        </w:rPr>
        <w:instrText>ADDIN CSL_CITATION {"citationItems":[{"id":"ITEM-1","itemData":{"abstract":"Penelitian ini bertujuan untuk mengetahui pengaruh Social Media Marketing melalui Brand Awareness dan e-WOM terhadap Repurchase Intention pada konsumen kosmetik halal Sariayu di DKI Jakarta. Bentuk penelitian ini menggunakan penelitian deskriptif dan kausal, menggunakan skala Likert yang menggunakan 7 poin dalam pengukurannya. Metode penentuan sampel menggunakan metode purposive sampling dengan data primer dan sekunder. Sampel yang digunakan sebanyak 208 responden wanita yang memenuhi kriteria. Penelitian ini menggunakan SEM (Structural Equation Modeling) dengan SmartPLS 3.2.9 sebagai alat ujinya. Hasil yang didapatkan dalam penelitian ini bahwa Brand Awareness dan e-WOM memiliki pengaruh terhadap Repurchase Intention pada konsumen kosmetik halal Sariayu di DKI Jakarta, namun Social Media Marketing tidak memiliki pengaruh terhadap Repurchase Intention.","author":[{"dropping-particle":"","family":"Nathalia","given":"Audrey","non-dropping-particle":"","parse-names":false,"suffix":""},{"dropping-particle":"","family":"Indriyanti","given":"Irma Satya","non-dropping-particle":"","parse-names":false,"suffix":""}],"container-title":"E-Jurnal Manajemen Tsm","id":"ITEM-1","issue":"2","issued":{"date-parts":[["2022"]]},"title":"Pengaruh Social Media Marketing Melalui Brand Awareness Dan E-WOM Terhadap Repurchase Intention pada Konsumen Kosmetik Halal Sariayu Di DKI Jakarta","type":"article-journal","volume":"2"},"uris":["http://www.mendeley.com/documents/?uuid=6203ba94-3589-3aeb-9940-dd3a10974c90"]}],"mendeley":{"formattedCitation":"Nathalia and Indriyanti.","plainTextFormattedCitation":"Nathalia and Indriyanti.","previouslyFormattedCitation":"Nathalia and Indriyanti."},"properties":{"noteIndex":61},"schema":"https://github.com/citation-style-language/schema/raw/master/csl-citation.json"}</w:instrText>
      </w:r>
      <w:r w:rsidR="00E90EB4" w:rsidRPr="007F1730">
        <w:rPr>
          <w:rFonts w:ascii="Times New Roman" w:hAnsi="Times New Roman"/>
        </w:rPr>
        <w:fldChar w:fldCharType="separate"/>
      </w:r>
      <w:r w:rsidR="0045359B" w:rsidRPr="0045359B">
        <w:rPr>
          <w:rFonts w:ascii="Times New Roman" w:hAnsi="Times New Roman"/>
          <w:noProof/>
        </w:rPr>
        <w:t>Nathalia and Indriyanti.</w:t>
      </w:r>
      <w:r w:rsidR="00E90EB4" w:rsidRPr="007F1730">
        <w:rPr>
          <w:rFonts w:ascii="Times New Roman" w:hAnsi="Times New Roman"/>
        </w:rPr>
        <w:fldChar w:fldCharType="end"/>
      </w:r>
    </w:p>
    <w:p w14:paraId="2E722A70" w14:textId="401E9774" w:rsidR="008F688E" w:rsidRPr="007F1730" w:rsidRDefault="008F688E" w:rsidP="007F1730">
      <w:pPr>
        <w:pStyle w:val="FootnoteText"/>
        <w:spacing w:after="0"/>
        <w:jc w:val="both"/>
        <w:rPr>
          <w:rFonts w:ascii="Times New Roman" w:hAnsi="Times New Roman"/>
        </w:rPr>
      </w:pPr>
    </w:p>
  </w:footnote>
  <w:footnote w:id="62">
    <w:p w14:paraId="1538360D" w14:textId="4BAA9E8A" w:rsidR="008F688E" w:rsidRPr="007F1730" w:rsidRDefault="008F688E"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00177A6B" w:rsidRPr="007F1730">
        <w:rPr>
          <w:rFonts w:ascii="Times New Roman" w:hAnsi="Times New Roman"/>
          <w:noProof/>
        </w:rPr>
        <w:t xml:space="preserve">M. Fadly, Tengku Putri Lindung Bulan, and Suri Amilia, ‘Pengaruh Customer Satisfaction Dan Customer Experience Terhadap Minat Beli Ulang Garnier Men Di Kota Langsa’, </w:t>
      </w:r>
      <w:r w:rsidR="00177A6B" w:rsidRPr="007F1730">
        <w:rPr>
          <w:rFonts w:ascii="Times New Roman" w:hAnsi="Times New Roman"/>
          <w:i/>
          <w:noProof/>
        </w:rPr>
        <w:t>Jurnal Manajemen Akuntansi (JUMSI)</w:t>
      </w:r>
      <w:r w:rsidR="00177A6B" w:rsidRPr="007F1730">
        <w:rPr>
          <w:rFonts w:ascii="Times New Roman" w:hAnsi="Times New Roman"/>
          <w:noProof/>
        </w:rPr>
        <w:t>, 2.4 (2022), doi:10.36987/jumsi.v2i4.3751</w:t>
      </w:r>
    </w:p>
  </w:footnote>
  <w:footnote w:id="63">
    <w:p w14:paraId="3E138932" w14:textId="310CF5FD" w:rsidR="008F688E" w:rsidRPr="007F1730" w:rsidRDefault="008F688E"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{"citationItems":[{"id":"ITEM-1","itemData":{"DOI":"10.36348/sjhss.2019.v04i09.009","ISSN":"24156256","abstract":"Retail business in Indonesia become an informal industry sector is high developing. From this phenomenon, some retailers in Indonesia try to package the products they sell with their own packaging and brands or private labels. The development of sales of private label products at Alfamidi Stores is still unsatisfactory and tends to stagnate. This study aims to determine the effect of brand awareness and brand loyalty on repurchase intentions and purchasing decisions. The design of this study is explanatory. The sampling technique in this study is on consumers who bought or consumed private label products in Alfamidi branches in Tangerang and filled out the questionnaire using the accidental sampling method but still fulfilled the specified criteria. The sampling technique is Quota Sampling with the amount determined by the researcher. Using Quota sampling, we get a sample of 100 customers. The method is Quantitative analysis with SEM analysis tools and Smart PLS tools.","author":[{"dropping-particle":"","family":"Ali","given":"Hapzi","non-dropping-particle":"","parse-names":false,"suffix":""}],"container-title":"Saudi Journal of Humanities and Social Sciences","id":"ITEM-1","issue":"09","issued":{"date-parts":[["2019"]]},"title":"Building Repurchase Intention and Purchase Decision: Brand Awareness and Brand Loyalty Analysis (Case Study Private Label Product in Alfamidi Tangerang)","type":"article-journal","volume":"04"},"uris":["http://www.mendeley.com/documents/?uuid=146ef921-dd02-38fd-80dc-5b36eb65e500"]}],"mendeley":{"formattedCitation":"Hapzi Ali, ‘Building Repurchase Intention and Purchase Decision: Brand Awareness and Brand Loyalty Analysis (Case Study Private Label Product in Alfamidi Tangerang)’, &lt;i&gt;Saudi Journal of Humanities and Social Sciences&lt;/i&gt;, 04.09 (2019), doi:10.36348/sjhss.2019.v04i09.009.","plainTextFormattedCitation":"Hapzi Ali, ‘Building Repurchase Intention and Purchase Decision: Brand Awareness and Brand Loyalty Analysis (Case Study Private Label Product in Alfamidi Tangerang)’, Saudi Journal of Humanities and Social Sciences, 04.09 (2019), doi:10.36348/sjhss.2019.v04i09.009.","previouslyFormattedCitation":"Hapzi Ali, ‘Building Repurchase Intention and Purchase Decision: Brand Awareness and Brand Loyalty Analysis (Case Study Private Label Product in Alfamidi Tangerang)’, &lt;i&gt;Saudi Journal of Humanities and Social Sciences&lt;/i&gt;, 04.09 (2019), doi:10.36348/sjhss.2019.v04i09.009."},"properties":{"noteIndex":63},"schema":"https://github.com/citation-style-language/schema/raw/master/csl-citation.json"}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Hapzi Ali, ‘Building Repurchase Intention and Purchase Decision: Brand Awareness and Brand Loyalty Analysis (Case Study Private Label Product in Alfamidi Tangerang)’, </w:t>
      </w:r>
      <w:r w:rsidRPr="007F1730">
        <w:rPr>
          <w:rFonts w:ascii="Times New Roman" w:hAnsi="Times New Roman"/>
          <w:i/>
          <w:noProof/>
        </w:rPr>
        <w:t>Saudi Journal of Humanities and Social Sciences</w:t>
      </w:r>
      <w:r w:rsidRPr="007F1730">
        <w:rPr>
          <w:rFonts w:ascii="Times New Roman" w:hAnsi="Times New Roman"/>
          <w:noProof/>
        </w:rPr>
        <w:t>, 04.09 (2019), doi:10.36348/sjhss.2019.v04i09.009.</w:t>
      </w:r>
      <w:r w:rsidRPr="007F1730">
        <w:rPr>
          <w:rFonts w:ascii="Times New Roman" w:hAnsi="Times New Roman"/>
        </w:rPr>
        <w:fldChar w:fldCharType="end"/>
      </w:r>
    </w:p>
  </w:footnote>
  <w:footnote w:id="64">
    <w:p w14:paraId="2EBA4D70" w14:textId="5BCF54E2" w:rsidR="008F688E" w:rsidRPr="007F1730" w:rsidRDefault="008F688E"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00E90EB4" w:rsidRPr="007F1730">
        <w:rPr>
          <w:rFonts w:ascii="Times New Roman" w:hAnsi="Times New Roman"/>
        </w:rPr>
        <w:fldChar w:fldCharType="begin" w:fldLock="1"/>
      </w:r>
      <w:r w:rsidR="00056048">
        <w:rPr>
          <w:rFonts w:ascii="Times New Roman" w:hAnsi="Times New Roman"/>
        </w:rPr>
        <w:instrText>ADDIN CSL_CITATION {"citationItems":[{"id":"ITEM-1","itemData":{"abstract":"Social media marketing dan brand awarness dapat menjadi pengaruh terhadap keputusan pembelian konsumen, sehingga banyak perusahaan yang menggunakan teknologi social media marketing untuk sarana memperkenalkan brand perusahaan, memasarkan produk/jasanya, atau sebagai media promosi yang bertujuan untuk meningkatkan pembelian dan menarik perhatian konsumen. Brand Somethinc masuk kedalam top 50 brand Indonesia tahun 2020 berdasarkan hasil survei yang dilakukan oleh katadata pada 2020. Hal tersebut menyita perhatian tanah air dikarenakan baran somethinc baru berumur 1 tahun. Brand Somethinc sejak dirilis pada tahun 2019 dapat mengaet calon konsumen baru dengan menawarkan free shipping domestic dan worldwide melalui Somethinc.com dan BeautyHaul.com. Penelitian ini dilakukan untuk mengetahui bagaimana pengaruh social media marketing instagram dan brand awareness terhadap keputusan pembelian brand somethinc di indonesia. Somethinc adalah salah satu brand kosmetik lokal dengan kualitas yang internasional dan bertujuan untuk memenuhi kebutuhan generasi muda yang cerdas dan tidak hanya ingin terlihat baik tetapi juga merasa penting untuk menggunakan produk terbaik dengan harga yang terjangkau. Penilitian ini menggunakan metode kuantitatif dengan jenis penelitian deskriftif dan asosiatif kausal. Pengambilan sample dilakukan dengan metode nonprobability sample dan jumlah reponden sebanyak 100 orang yang berumur 17 – 25 tahun di Indonesia. Teknik analisis data yang digunakan adalah analisis deskriftif dan regresi linear berganda. Berdasarkan hasil parsial, social media marketing tidak berpengaruh secara parsial dan signifikan terhadap keputusan pembelian brand Somethinc di Indonesia dan brand awarness tidak berpengaruh secara parsial dan signifikan terhadap keputusan pembelian brand Somethinc di Indonesia. Sedangkan secara simultan, pengaruh sosial media marketing instagram dan brand awarness secara parsial dan signifikan terhadap keputusan pembelian.","author":[{"dropping-particle":"","family":"Dedi","given":"Rafiul Malik","non-dropping-particle":"","parse-names":false,"suffix":""}],"container-title":"Repository Univ","id":"ITEM-1","issued":{"date-parts":[["2021"]]},"title":"Pengaruh Social Media Marketing Instagram dan Brand Awareness Terhadap Keputusan Pembelian Brand Somethinc di Indonesia","type":"report"},"uris":["http://www.mendeley.com/documents/?uuid=ab09a359-097c-34fb-bf95-35bef9041a73"]}],"mendeley":{"formattedCitation":"Dedi.","plainTextFormattedCitation":"Dedi.","previouslyFormattedCitation":"Dedi."},"properties":{"noteIndex":64},"schema":"https://github.com/citation-style-language/schema/raw/master/csl-citation.json"}</w:instrText>
      </w:r>
      <w:r w:rsidR="00E90EB4" w:rsidRPr="007F1730">
        <w:rPr>
          <w:rFonts w:ascii="Times New Roman" w:hAnsi="Times New Roman"/>
        </w:rPr>
        <w:fldChar w:fldCharType="separate"/>
      </w:r>
      <w:r w:rsidR="0045359B" w:rsidRPr="0045359B">
        <w:rPr>
          <w:rFonts w:ascii="Times New Roman" w:hAnsi="Times New Roman"/>
          <w:noProof/>
        </w:rPr>
        <w:t>Dedi.</w:t>
      </w:r>
      <w:r w:rsidR="00E90EB4" w:rsidRPr="007F1730">
        <w:rPr>
          <w:rFonts w:ascii="Times New Roman" w:hAnsi="Times New Roman"/>
        </w:rPr>
        <w:fldChar w:fldCharType="end"/>
      </w:r>
    </w:p>
  </w:footnote>
  <w:footnote w:id="65">
    <w:p w14:paraId="3A79D29B" w14:textId="7FC5A40A" w:rsidR="003A0F53" w:rsidRPr="007F1730" w:rsidRDefault="003A0F53"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{"citationItems":[{"id":"ITEM-1","itemData":{"ISBN":"1905056036","abstract":"… Tidak hanya untuk wanita, skincare pun tersedia untuk laki-laki. … dari banyak beauty enthusiast. Dapat dilihat dari salah satu … Segala informasi yang ada di media sosial harus disaring …","author":[{"dropping-particle":"","family":"Alivia Unafa Nur","given":"","non-dropping-particle":"","parse-names":false,"suffix":""}],"id":"ITEM-1","issued":{"date-parts":[["2023"]]},"title":"Pengaruh Social Media Marketing, Brand Awareness, Customer Satisfaction Dan Brand Loyalty Terhadap Repurchase Intention\nPada Brand Somethinc","type":"book"},"uris":["http://www.mendeley.com/documents/?uuid=55e9b559-1fb4-41eb-97e2-b54538aa8359"]}],"mendeley":{"formattedCitation":"Alivia Unafa Nur, &lt;i&gt;Pengaruh Social Media Marketing, Brand Awareness, Customer Satisfaction Dan Brand Loyalty Terhadap Repurchase Intention Brand Somethinc&lt;/i&gt;, 2023 &lt;https://eprints.walisongo.ac.id/id/eprint/22081/1/1905056036_Unafa Nur Alivia_Lengkap Tugas Akhir - Unafa N Alivia.pdf&gt;.","manualFormatting":"Alivia Unafa Nur, Pengaruh Social Media Marketing, Brand Awareness, Customer Satisfaction Dan Brand Loyalty Terhadap Repurchase Intention Brand Somethinc, 2023  .","plainTextFormattedCitation":"Alivia Unafa Nur, Pengaruh Social Media Marketing, Brand Awareness, Customer Satisfaction Dan Brand Loyalty Terhadap Repurchase Intention Brand Somethinc, 2023 .","previouslyFormattedCitation":"Alivia Unafa Nur, &lt;i&gt;Pengaruh Social Media Marketing, Brand Awareness, Customer Satisfaction Dan Brand Loyalty Terhadap Repurchase Intention Brand Somethinc&lt;/i&gt;, 2023 &lt;https://eprints.walisongo.ac.id/id/eprint/22081/1/1905056036_Unafa Nur Alivia_Lengkap Tugas Akhir - Unafa N Alivia.pdf&gt;."},"properties":{"noteIndex":65},"schema":"https://github.com/citation-style-language/schema/raw/master/csl-citation.json"}</w:instrText>
      </w:r>
      <w:r w:rsidRPr="007F1730">
        <w:rPr>
          <w:rFonts w:ascii="Times New Roman" w:hAnsi="Times New Roman"/>
        </w:rPr>
        <w:fldChar w:fldCharType="separate"/>
      </w:r>
      <w:r w:rsidR="008C33E4" w:rsidRPr="007F1730">
        <w:rPr>
          <w:rFonts w:ascii="Times New Roman" w:hAnsi="Times New Roman"/>
          <w:noProof/>
        </w:rPr>
        <w:t xml:space="preserve">Alivia Unafa Nur, </w:t>
      </w:r>
      <w:r w:rsidR="008C33E4" w:rsidRPr="007F1730">
        <w:rPr>
          <w:rFonts w:ascii="Times New Roman" w:hAnsi="Times New Roman"/>
          <w:i/>
          <w:noProof/>
        </w:rPr>
        <w:t>Pengaruh Social Media Marketing, Brand Awareness, Customer Satisfaction Dan Brand Loyalty Terhadap Repurchase Intention Brand Somethinc</w:t>
      </w:r>
      <w:r w:rsidR="008C33E4" w:rsidRPr="007F1730">
        <w:rPr>
          <w:rFonts w:ascii="Times New Roman" w:hAnsi="Times New Roman"/>
          <w:noProof/>
        </w:rPr>
        <w:t>, 2023  &lt;https://eprints.walisongo.ac.id/id/eprint/22081/1/1905056036_Unafa Nur Alivia_Lengkap Tugas Akhir - Unafa N Alivia.pdf&gt;.</w:t>
      </w:r>
      <w:r w:rsidRPr="007F1730">
        <w:rPr>
          <w:rFonts w:ascii="Times New Roman" w:hAnsi="Times New Roman"/>
        </w:rPr>
        <w:fldChar w:fldCharType="end"/>
      </w:r>
    </w:p>
  </w:footnote>
  <w:footnote w:id="66">
    <w:p w14:paraId="42BA1FC1" w14:textId="68F0F189" w:rsidR="00451893" w:rsidRPr="007F1730" w:rsidRDefault="00451893"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{"citationItems":[{"id":"ITEM-1","itemData":{"author":[{"dropping-particle":"","family":"Galuh Malakiano","given":"Mirzam Arqy Ahmadi","non-dropping-particle":"","parse-names":false,"suffix":""}],"container-title":"Вестник Росздравнадзора","id":"ITEM-1","issue":"1","issued":{"date-parts":[["2020"]]},"page":"9-15","title":"Pengaruh Brand Image, Brand Awareness Serta Product Quality","type":"article-journal","volume":"4"},"uris":["http://www.mendeley.com/documents/?uuid=7d2fed05-cd14-4621-9475-9f6e32465420"]}],"mendeley":{"formattedCitation":"Mirzam Arqy Ahmadi Galuh Malakiano, ‘Pengaruh Brand Image, Brand Awareness Serta Product Quality’, &lt;i&gt;Вестник Росздравнадзора&lt;/i&gt;, 4.1 (2020), pp. 9–15.","plainTextFormattedCitation":"Mirzam Arqy Ahmadi Galuh Malakiano, ‘Pengaruh Brand Image, Brand Awareness Serta Product Quality’, Вестник Росздравнадзора, 4.1 (2020), pp. 9–15.","previouslyFormattedCitation":"Mirzam Arqy Ahmadi Galuh Malakiano, ‘Pengaruh Brand Image, Brand Awareness Serta Product Quality’, &lt;i&gt;Вестник Росздравнадзора&lt;/i&gt;, 4.1 (2020), pp. 9–15."},"properties":{"noteIndex":66},"schema":"https://github.com/citation-style-language/schema/raw/master/csl-citation.json"}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Mirzam Arqy Ahmadi Galuh Malakiano, ‘Pengaruh Brand Image, Brand Awareness Serta Product Quality’, </w:t>
      </w:r>
      <w:r w:rsidRPr="007F1730">
        <w:rPr>
          <w:rFonts w:ascii="Times New Roman" w:hAnsi="Times New Roman"/>
          <w:i/>
          <w:noProof/>
        </w:rPr>
        <w:t>Вестник Росздравнадзора</w:t>
      </w:r>
      <w:r w:rsidRPr="007F1730">
        <w:rPr>
          <w:rFonts w:ascii="Times New Roman" w:hAnsi="Times New Roman"/>
          <w:noProof/>
        </w:rPr>
        <w:t>, 4.1 (2020), pp. 9–15.</w:t>
      </w:r>
      <w:r w:rsidRPr="007F1730">
        <w:rPr>
          <w:rFonts w:ascii="Times New Roman" w:hAnsi="Times New Roman"/>
        </w:rPr>
        <w:fldChar w:fldCharType="end"/>
      </w:r>
    </w:p>
  </w:footnote>
  <w:footnote w:id="67">
    <w:p w14:paraId="3B9DD805" w14:textId="66CE662E" w:rsidR="008C33E4" w:rsidRPr="007F1730" w:rsidRDefault="008C33E4"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{"citationItems":[{"id":"ITEM-1","itemData":{"author":[{"dropping-particle":"","family":"I Gusti Ayu Imbayani, I Made Surya Prayoga","given":"I Putu Eka Sastrawan Dewantara","non-dropping-particle":"","parse-names":false,"suffix":""}],"id":"ITEM-1","issue":"2","issued":{"date-parts":[["2025"]]},"page":"124-133","title":"Pengaruh Social Media Marketing, Customer Experience Dan Perceived Quality Terhadap Repurchase Intention Pada Perusahaan Tenun Setia Cap Cili Gianyar","type":"article-journal","volume":"14"},"uris":["http://www.mendeley.com/documents/?uuid=09e39dc0-22ab-47c9-b22c-116464113f96"]}],"mendeley":{"formattedCitation":"I Putu Eka Sastrawan Dewantara I Gusti Ayu Imbayani, I Made Surya Prayoga, ‘Pengaruh Social Media Marketing, Customer Experience Dan Perceived Quality Terhadap Repurchase Intention Pada Perusahaan Tenun Setia Cap Cili Gianyar’, 14.2 (2025), pp. 124–33.","plainTextFormattedCitation":"I Putu Eka Sastrawan Dewantara I Gusti Ayu Imbayani, I Made Surya Prayoga, ‘Pengaruh Social Media Marketing, Customer Experience Dan Perceived Quality Terhadap Repurchase Intention Pada Perusahaan Tenun Setia Cap Cili Gianyar’, 14.2 (2025), pp. 124–33.","previouslyFormattedCitation":"I Putu Eka Sastrawan Dewantara I Gusti Ayu Imbayani, I Made Surya Prayoga, ‘Pengaruh Social Media Marketing, Customer Experience Dan Perceived Quality Terhadap Repurchase Intention Pada Perusahaan Tenun Setia Cap Cili Gianyar’, 14.2 (2025), pp. 124–33."},"properties":{"noteIndex":67},"schema":"https://github.com/citation-style-language/schema/raw/master/csl-citation.json"}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I Putu Eka Sastrawan Dewantara I Gusti Ayu Imbayani, I Made Surya Prayoga, ‘Pengaruh Social Media Marketing, Customer Experience Dan Perceived Quality Terhadap Repurchase Intention Pada Perusahaan Tenun Setia Cap Cili Gianyar’, 14.2 (2025), pp. 124–33.</w:t>
      </w:r>
      <w:r w:rsidRPr="007F1730">
        <w:rPr>
          <w:rFonts w:ascii="Times New Roman" w:hAnsi="Times New Roman"/>
        </w:rPr>
        <w:fldChar w:fldCharType="end"/>
      </w:r>
    </w:p>
  </w:footnote>
  <w:footnote w:id="68">
    <w:p w14:paraId="757AEB73" w14:textId="7E47E5C0" w:rsidR="00522B87" w:rsidRPr="007F1730" w:rsidRDefault="00522B87"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author":[{"dropping-particle":"","family":"Hasan","given":"Golan","non-dropping-particle":"","parse-names":false,"suffix":""},{"dropping-particle":"","family":"Chang","given":"Jesseline","non-dropping-particle":"","parse-names":false,"suffix":""},{"dropping-particle":"","family":"Batam","given":"Universitas International","non-dropping-particle":"","parse-names":false,"suffix":""},{"dropping-particle":"","family":"Batam","given":"Universitas International","non-dropping-particle":"","parse-names":false,"suffix":""}],"id":"ITEM-1","issue":"1","issued":{"date-parts":[["2024"]]},"page":"174-187","title":"Pengaruh Social Media Marketing , Content Marketing , Digital Marketing , Brand Awareness , Customers Satisfaction Terhadap Purchase Intention Di Dalam Bisnis Minuman","type":"article-journal","volume":"14"},"uris":["http://www.mendeley.com/documents/?uuid=603da146-31f6-44b0-8ef7-23ddd5b8007d"]}],"mendeley":{"formattedCitation":"Golan Hasan and others, ‘Pengaruh Social Media Marketing , Content Marketing , Digital Marketing , Brand Awareness , Customers Satisfaction Terhadap Purchase Intention Di Dalam Bisnis Minuman’, 14.1 (2024), pp. 174–87.","plainTextFormattedCitation":"Golan Hasan and others, ‘Pengaruh Social Media Marketing , Content Marketing , Digital Marketing , Brand Awareness , Customers Satisfaction Terhadap Purchase Intention Di Dalam Bisnis Minuman’, 14.1 (2024), pp. 174–87.","previouslyFormattedCitation":"Golan Hasan and others, ‘Pengaruh Social Media Marketing , Content Marketing , Digital Marketing , Brand Awareness , Customers Satisfaction Terhadap Purchase Intention Di Dalam Bisnis Minuman’, 14.1 (2024), pp. 174–87."},"properties":{"noteIndex":68},"schema":"https://github.com/citation-style-language/schema/raw/master/csl-citation.json"}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Golan Hasan and others, ‘Pengaruh Social Media Marketing , Content Marketing , Digital Marketing , Brand Awareness , Customers Satisfaction Terhadap Purchase Intention Di Dalam Bisnis Minuman’, 14.1 (2024), pp. 174–87.</w:t>
      </w:r>
      <w:r w:rsidRPr="007F1730">
        <w:rPr>
          <w:rFonts w:ascii="Times New Roman" w:hAnsi="Times New Roman"/>
        </w:rPr>
        <w:fldChar w:fldCharType="end"/>
      </w:r>
    </w:p>
  </w:footnote>
  <w:footnote w:id="69">
    <w:p w14:paraId="01B07941" w14:textId="79FD11BB" w:rsidR="00D30BA9" w:rsidRPr="007F1730" w:rsidRDefault="00D30BA9"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author":[{"dropping-particle":"","family":"Ayu","given":"Gusti","non-dropping-particle":"","parse-names":false,"suffix":""},{"dropping-particle":"","family":"Wulan","given":"Agung","non-dropping-particle":"","parse-names":false,"suffix":""},{"dropping-particle":"","family":"Putri","given":"Pramestya","non-dropping-particle":"","parse-names":false,"suffix":""},{"dropping-particle":"","family":"Jatra","given":"I Made","non-dropping-particle":"","parse-names":false,"suffix":""}],"id":"ITEM-1","issue":"2","issued":{"date-parts":[["2024"]]},"title":"Pengaruh Social Media Marketing terhadap Repurchase Intention dengan Brand Image Sebagai Mediasi ( Studi pada Pelanggan Produk Lipstik Revlon di Kota Denpasar )","type":"article-journal","volume":"11"},"uris":["http://www.mendeley.com/documents/?uuid=aa244d23-38ef-4a11-82cc-5790cfb022eb"]}],"mendeley":{"formattedCitation":"Gusti Ayu and others, ‘Pengaruh Social Media Marketing Terhadap Repurchase Intention Dengan Brand Image Sebagai Mediasi ( Studi Pada Pelanggan Produk Lipstik Revlon Di Kota Denpasar )’, 11.2 (2024).","plainTextFormattedCitation":"Gusti Ayu and others, ‘Pengaruh Social Media Marketing Terhadap Repurchase Intention Dengan Brand Image Sebagai Mediasi ( Studi Pada Pelanggan Produk Lipstik Revlon Di Kota Denpasar )’, 11.2 (2024).","previouslyFormattedCitation":"Gusti Ayu and others, ‘Pengaruh Social Media Marketing Terhadap Repurchase Intention Dengan Brand Image Sebagai Mediasi ( Studi Pada Pelanggan Produk Lipstik Revlon Di Kota Denpasar )’, 11.2 (2024)."},"properties":{"noteIndex":69},"schema":"https://github.com/citation-style-language/schema/raw/master/csl-citation.json"}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Gusti Ayu and others, ‘Pengaruh Social Media Marketing Terhadap Repurchase Intention Dengan Brand Image Sebagai Mediasi ( Studi Pada Pelanggan Produk Lipstik Revlon Di Kota Denpasar )’, 11.2 (2024).</w:t>
      </w:r>
      <w:r w:rsidRPr="007F1730">
        <w:rPr>
          <w:rFonts w:ascii="Times New Roman" w:hAnsi="Times New Roman"/>
        </w:rPr>
        <w:fldChar w:fldCharType="end"/>
      </w:r>
    </w:p>
  </w:footnote>
  <w:footnote w:id="70">
    <w:p w14:paraId="64C22638" w14:textId="2BDA135B" w:rsidR="00100492" w:rsidRPr="007F1730" w:rsidRDefault="00100492"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{"citationItems":[{"id":"ITEM-1","itemData":{"abstract":"Along with the development of the times that are increasingly advanced, internet technology has also experienced such rapid progress. The researcher's goal is to examine and further examine the research entitled The Influence Of Social Media Marketing And Brand Trust On Repurchase Interest With Customer Satisfaction As An Intervening Variable In Zoya's Muslim Fashion. This research was conducted in April – August 2022 by distributing questionnaires online with a total of 120 respondents and PLS-SEM was used as an inference tool. The findings of this study are that Social Media Marketing and Brand Trust on Customer Satisfaction have a positive effect, Customer Satisfaction with Repurchase Interest has a positive effect, Social Media Marketing and Brand Trust on Repurchase Interest have a positive effect. Social media Marketing and Brand Trust on Repurchase Interest through customer Satisfaction have a positive and simultaneous effect.","author":[{"dropping-particle":"","family":"Astuti","given":"Widya Cindy","non-dropping-particle":"","parse-names":false,"suffix":""},{"dropping-particle":"","family":"Abdurrahman","given":"","non-dropping-particle":"","parse-names":false,"suffix":""}],"container-title":"Journal Of Advances In Digital Business And Entrepreneurship","id":"ITEM-1","issue":"02","issued":{"date-parts":[["2022"]]},"title":"Pengaruh Social Media Marketing Dan Brand Trust Terhadap Minat Beli Ulang Dengan Kepuasan Pelanggan Sebagai Variabel Intervening","type":"article-journal","volume":"01"},"uris":["http://www.mendeley.com/documents/?uuid=d1e09228-2393-3a2d-b344-365c61e55460"]}],"mendeley":{"formattedCitation":"Widya Cindy Astuti and Abdurrahman, ‘Pengaruh Social Media Marketing Dan Brand Trust Terhadap Minat Beli Ulang Dengan Kepuasan Pelanggan Sebagai Variabel Intervening’, &lt;i&gt;Journal Of Advances In Digital Business And Entrepreneurship&lt;/i&gt;, 01.02 (2022).","plainTextFormattedCitation":"Widya Cindy Astuti and Abdurrahman, ‘Pengaruh Social Media Marketing Dan Brand Trust Terhadap Minat Beli Ulang Dengan Kepuasan Pelanggan Sebagai Variabel Intervening’, Journal Of Advances In Digital Business And Entrepreneurship, 01.02 (2022).","previouslyFormattedCitation":"Widya Cindy Astuti and Abdurrahman, ‘Pengaruh Social Media Marketing Dan Brand Trust Terhadap Minat Beli Ulang Dengan Kepuasan Pelanggan Sebagai Variabel Intervening’, &lt;i&gt;Journal Of Advances In Digital Business And Entrepreneurship&lt;/i&gt;, 01.02 (2022)."},"properties":{"noteIndex":70},"schema":"https://github.com/citation-style-language/schema/raw/master/csl-citation.json"}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Widya Cindy Astuti and Abdurrahman, ‘Pengaruh Social Media Marketing Dan Brand Trust Terhadap Minat Beli Ulang Dengan Kepuasan Pelanggan Sebagai Variabel Intervening’, </w:t>
      </w:r>
      <w:r w:rsidRPr="007F1730">
        <w:rPr>
          <w:rFonts w:ascii="Times New Roman" w:hAnsi="Times New Roman"/>
          <w:i/>
          <w:noProof/>
        </w:rPr>
        <w:t>Journal Of Advances In Digital Business And Entrepreneurship</w:t>
      </w:r>
      <w:r w:rsidRPr="007F1730">
        <w:rPr>
          <w:rFonts w:ascii="Times New Roman" w:hAnsi="Times New Roman"/>
          <w:noProof/>
        </w:rPr>
        <w:t>, 01.02 (2022).</w:t>
      </w:r>
      <w:r w:rsidRPr="007F1730">
        <w:rPr>
          <w:rFonts w:ascii="Times New Roman" w:hAnsi="Times New Roman"/>
        </w:rPr>
        <w:fldChar w:fldCharType="end"/>
      </w:r>
    </w:p>
  </w:footnote>
  <w:footnote w:id="71">
    <w:p w14:paraId="4E166903" w14:textId="3502AF11" w:rsidR="00100492" w:rsidRPr="007F1730" w:rsidRDefault="00100492"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{"citationItems":[{"id":"ITEM-1","itemData":{"abstract":"Penelitian ini bertujuan untuk menganalisa pengaruh social media marketing terhadap repurhcase intention dengan brand trust sebagai variabel mediasi pada Instagram Adidas Indonesia di Surabaya. Metode penelitian menggunakan kuantitatif dengan jumlah respoden sebanyak 155 responden. Teknik analisis data menggunakan metode path analisis. Hasil penelitian membuktikan bahwa social media marketing berpengaruh secara signifikan terhadap brand trust, brand trust berpengaruh secara signifikan repurhcase intention, social media marketing berpengaruh secara signifikan terhadap repurhcase intention.","author":[{"dropping-particle":"","family":"Tong","given":"Thomas Kevin Putra Bawono","non-dropping-particle":"","parse-names":false,"suffix":""},{"dropping-particle":"","family":"Subagio","given":"Hartono","non-dropping-particle":"","parse-names":false,"suffix":""}],"container-title":"Jurnal Strategi Pemasaran","id":"ITEM-1","issue":"1","issued":{"date-parts":[["2020"]]},"title":"Analisa Pengaruh Social Media Marketing Terhadap Repurchase Intention Melalui Brand Trust Sebagai Variabel Mediasi Pada Instagram Adidas Indonesia Di Surabaya","type":"article-journal","volume":"7"},"uris":["http://www.mendeley.com/documents/?uuid=371fc2b7-a3ef-3631-b2b9-5280c1678363"]}],"mendeley":{"formattedCitation":"Thomas Kevin Putra Bawono Tong and Hartono Subagio, ‘Analisa Pengaruh Social Media Marketing Terhadap Repurchase Intention Melalui Brand Trust Sebagai Variabel Mediasi Pada Instagram Adidas Indonesia Di Surabaya’, &lt;i&gt;Jurnal Strategi Pemasaran&lt;/i&gt;, 7.1 (2020).","plainTextFormattedCitation":"Thomas Kevin Putra Bawono Tong and Hartono Subagio, ‘Analisa Pengaruh Social Media Marketing Terhadap Repurchase Intention Melalui Brand Trust Sebagai Variabel Mediasi Pada Instagram Adidas Indonesia Di Surabaya’, Jurnal Strategi Pemasaran, 7.1 (2020).","previouslyFormattedCitation":"Thomas Kevin Putra Bawono Tong and Hartono Subagio, ‘Analisa Pengaruh Social Media Marketing Terhadap Repurchase Intention Melalui Brand Trust Sebagai Variabel Mediasi Pada Instagram Adidas Indonesia Di Surabaya’, &lt;i&gt;Jurnal Strategi Pemasaran&lt;/i&gt;, 7.1 (2020)."},"properties":{"noteIndex":71},"schema":"https://github.com/citation-style-language/schema/raw/master/csl-citation.json"}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Thomas Kevin Putra Bawono Tong and Hartono Subagio, ‘Analisa Pengaruh Social Media Marketing Terhadap Repurchase Intention Melalui Brand Trust Sebagai Variabel Mediasi Pada Instagram Adidas Indonesia Di Surabaya’, </w:t>
      </w:r>
      <w:r w:rsidRPr="007F1730">
        <w:rPr>
          <w:rFonts w:ascii="Times New Roman" w:hAnsi="Times New Roman"/>
          <w:i/>
          <w:noProof/>
        </w:rPr>
        <w:t>Jurnal Strategi Pemasaran</w:t>
      </w:r>
      <w:r w:rsidRPr="007F1730">
        <w:rPr>
          <w:rFonts w:ascii="Times New Roman" w:hAnsi="Times New Roman"/>
          <w:noProof/>
        </w:rPr>
        <w:t>, 7.1 (2020).</w:t>
      </w:r>
      <w:r w:rsidRPr="007F1730">
        <w:rPr>
          <w:rFonts w:ascii="Times New Roman" w:hAnsi="Times New Roman"/>
        </w:rPr>
        <w:fldChar w:fldCharType="end"/>
      </w:r>
    </w:p>
  </w:footnote>
  <w:footnote w:id="72">
    <w:p w14:paraId="38BE923E" w14:textId="7788B643" w:rsidR="00B47BA1" w:rsidRPr="007F1730" w:rsidRDefault="00B47BA1"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45359B">
        <w:rPr>
          <w:rFonts w:ascii="Times New Roman" w:hAnsi="Times New Roman"/>
        </w:rPr>
        <w:instrText>ADDIN CSL_CITATION {"citationItems":[{"id":"ITEM-1","itemData":{"ISBN":"1905056036","abstract":"… Tidak hanya untuk wanita, skincare pun tersedia untuk laki-laki. … dari banyak beauty enthusiast. Dapat dilihat dari salah satu … Segala informasi yang ada di media sosial harus disaring …","author":[{"dropping-particle":"","family":"Alivia Unafa Nur","given":"","non-dropping-particle":"","parse-names":false,"suffix":""}],"id":"ITEM-1","issued":{"date-parts":[["2023"]]},"title":"Pengaruh Social Media Marketing, Brand Awareness, Customer Satisfaction Dan Brand Loyalty Terhadap Repurchase Intention\nPada Brand Somethinc","type":"book"},"uris":["http://www.mendeley.com/documents/?uuid=55e9b559-1fb4-41eb-97e2-b54538aa8359"]}],"mendeley":{"formattedCitation":"Alivia Unafa Nur.","manualFormatting":"Alivia, Unafa Nur, Pengaruh Social Media Marketing, Brand Awareness, Customer Satisfaction Dan Brand Loyalty Terhadap Repurchase Intention Brand Somethinc, 2023  .","plainTextFormattedCitation":"Alivia Unafa Nur.","previouslyFormattedCitation":"Alivia Unafa Nur."},"properties":{"noteIndex":72},"schema":"https://github.com/citation-style-language/schema/raw/master/csl-citation.json"}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Alivia</w:t>
      </w:r>
      <w:r w:rsidR="004D60DD">
        <w:rPr>
          <w:rFonts w:ascii="Times New Roman" w:hAnsi="Times New Roman"/>
          <w:noProof/>
        </w:rPr>
        <w:t>,</w:t>
      </w:r>
      <w:r w:rsidRPr="007F1730">
        <w:rPr>
          <w:rFonts w:ascii="Times New Roman" w:hAnsi="Times New Roman"/>
          <w:noProof/>
        </w:rPr>
        <w:t xml:space="preserve"> Unafa Nur, </w:t>
      </w:r>
      <w:r w:rsidRPr="004D60DD">
        <w:rPr>
          <w:rFonts w:ascii="Times New Roman" w:hAnsi="Times New Roman"/>
          <w:iCs/>
          <w:noProof/>
        </w:rPr>
        <w:t>Pengaruh</w:t>
      </w:r>
      <w:r w:rsidRPr="007F1730">
        <w:rPr>
          <w:rFonts w:ascii="Times New Roman" w:hAnsi="Times New Roman"/>
          <w:i/>
          <w:noProof/>
        </w:rPr>
        <w:t xml:space="preserve"> Social Media Marketing, Brand Awareness, Customer Satisfaction </w:t>
      </w:r>
      <w:r w:rsidRPr="004D60DD">
        <w:rPr>
          <w:rFonts w:ascii="Times New Roman" w:hAnsi="Times New Roman"/>
          <w:iCs/>
          <w:noProof/>
        </w:rPr>
        <w:t>Dan</w:t>
      </w:r>
      <w:r w:rsidRPr="007F1730">
        <w:rPr>
          <w:rFonts w:ascii="Times New Roman" w:hAnsi="Times New Roman"/>
          <w:i/>
          <w:noProof/>
        </w:rPr>
        <w:t xml:space="preserve"> Brand Loyalty </w:t>
      </w:r>
      <w:r w:rsidRPr="004D60DD">
        <w:rPr>
          <w:rFonts w:ascii="Times New Roman" w:hAnsi="Times New Roman"/>
          <w:iCs/>
          <w:noProof/>
        </w:rPr>
        <w:t>Terhadap</w:t>
      </w:r>
      <w:r w:rsidRPr="007F1730">
        <w:rPr>
          <w:rFonts w:ascii="Times New Roman" w:hAnsi="Times New Roman"/>
          <w:i/>
          <w:noProof/>
        </w:rPr>
        <w:t xml:space="preserve"> Repurchase Intention Brand </w:t>
      </w:r>
      <w:r w:rsidRPr="004D60DD">
        <w:rPr>
          <w:rFonts w:ascii="Times New Roman" w:hAnsi="Times New Roman"/>
          <w:iCs/>
          <w:noProof/>
        </w:rPr>
        <w:t>Somethinc</w:t>
      </w:r>
      <w:r w:rsidRPr="007F1730">
        <w:rPr>
          <w:rFonts w:ascii="Times New Roman" w:hAnsi="Times New Roman"/>
          <w:noProof/>
        </w:rPr>
        <w:t>, 2023  &lt;https://eprints.walisongo.ac.id/id/eprint/22081/1/1905056036_Unafa Nur Alivia_Lengkap Tugas Akhir - Unafa N Alivia.pdf&gt;.</w:t>
      </w:r>
      <w:r w:rsidRPr="007F1730">
        <w:rPr>
          <w:rFonts w:ascii="Times New Roman" w:hAnsi="Times New Roman"/>
        </w:rPr>
        <w:fldChar w:fldCharType="end"/>
      </w:r>
    </w:p>
  </w:footnote>
  <w:footnote w:id="73">
    <w:p w14:paraId="4549C723" w14:textId="42E365E0" w:rsidR="00177A6B" w:rsidRPr="007F1730" w:rsidRDefault="00177A6B"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00E90EB4" w:rsidRPr="007F1730">
        <w:rPr>
          <w:rFonts w:ascii="Times New Roman" w:hAnsi="Times New Roman"/>
        </w:rPr>
        <w:fldChar w:fldCharType="begin" w:fldLock="1"/>
      </w:r>
      <w:r w:rsidR="00056048">
        <w:rPr>
          <w:rFonts w:ascii="Times New Roman" w:hAnsi="Times New Roman"/>
        </w:rPr>
        <w:instrText>ADDIN CSL_CITATION {"citationItems":[{"id":"ITEM-1","itemData":{"author":[{"dropping-particle":"","family":"Ayu","given":"Gusti","non-dropping-particle":"","parse-names":false,"suffix":""},{"dropping-particle":"","family":"Wulan","given":"Agung","non-dropping-particle":"","parse-names":false,"suffix":""},{"dropping-particle":"","family":"Putri","given":"Pramestya","non-dropping-particle":"","parse-names":false,"suffix":""},{"dropping-particle":"","family":"Jatra","given":"I Made","non-dropping-particle":"","parse-names":false,"suffix":""}],"id":"ITEM-1","issue":"2","issued":{"date-parts":[["2024"]]},"title":"Pengaruh Social Media Marketing terhadap Repurchase Intention dengan Brand Image Sebagai Mediasi ( Studi pada Pelanggan Produk Lipstik Revlon di Kota Denpasar )","type":"article-journal","volume":"11"},"uris":["http://www.mendeley.com/documents/?uuid=aa244d23-38ef-4a11-82cc-5790cfb022eb"]}],"mendeley":{"formattedCitation":"Ayu and others.","plainTextFormattedCitation":"Ayu and others.","previouslyFormattedCitation":"Ayu and others."},"properties":{"noteIndex":73},"schema":"https://github.com/citation-style-language/schema/raw/master/csl-citation.json"}</w:instrText>
      </w:r>
      <w:r w:rsidR="00E90EB4" w:rsidRPr="007F1730">
        <w:rPr>
          <w:rFonts w:ascii="Times New Roman" w:hAnsi="Times New Roman"/>
        </w:rPr>
        <w:fldChar w:fldCharType="separate"/>
      </w:r>
      <w:r w:rsidR="0045359B" w:rsidRPr="0045359B">
        <w:rPr>
          <w:rFonts w:ascii="Times New Roman" w:hAnsi="Times New Roman"/>
          <w:noProof/>
        </w:rPr>
        <w:t>Ayu and others.</w:t>
      </w:r>
      <w:r w:rsidR="00E90EB4" w:rsidRPr="007F1730">
        <w:rPr>
          <w:rFonts w:ascii="Times New Roman" w:hAnsi="Times New Roman"/>
        </w:rPr>
        <w:fldChar w:fldCharType="end"/>
      </w:r>
    </w:p>
  </w:footnote>
  <w:footnote w:id="74">
    <w:p w14:paraId="5B1FFE14" w14:textId="508E6FE2" w:rsidR="00B47BA1" w:rsidRPr="007F1730" w:rsidRDefault="00B47BA1"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00E90EB4" w:rsidRPr="007F1730">
        <w:rPr>
          <w:rFonts w:ascii="Times New Roman" w:hAnsi="Times New Roman"/>
        </w:rPr>
        <w:fldChar w:fldCharType="begin" w:fldLock="1"/>
      </w:r>
      <w:r w:rsidR="00056048">
        <w:rPr>
          <w:rFonts w:ascii="Times New Roman" w:hAnsi="Times New Roman"/>
        </w:rPr>
        <w:instrText>ADDIN CSL_CITATION {"citationItems":[{"id":"ITEM-1","itemData":{"author":[{"dropping-particle":"","family":"I Gusti Ayu Imbayani, I Made Surya Prayoga","given":"I Putu Eka Sastrawan Dewantara","non-dropping-particle":"","parse-names":false,"suffix":""}],"id":"ITEM-1","issue":"2","issued":{"date-parts":[["2025"]]},"page":"124-133","title":"Pengaruh Social Media Marketing, Customer Experience Dan Perceived Quality Terhadap Repurchase Intention Pada Perusahaan Tenun Setia Cap Cili Gianyar","type":"article-journal","volume":"14"},"uris":["http://www.mendeley.com/documents/?uuid=09e39dc0-22ab-47c9-b22c-116464113f96"]}],"mendeley":{"formattedCitation":"I Gusti Ayu Imbayani, I Made Surya Prayoga.","plainTextFormattedCitation":"I Gusti Ayu Imbayani, I Made Surya Prayoga.","previouslyFormattedCitation":"I Gusti Ayu Imbayani, I Made Surya Prayoga."},"properties":{"noteIndex":74},"schema":"https://github.com/citation-style-language/schema/raw/master/csl-citation.json"}</w:instrText>
      </w:r>
      <w:r w:rsidR="00E90EB4" w:rsidRPr="007F1730">
        <w:rPr>
          <w:rFonts w:ascii="Times New Roman" w:hAnsi="Times New Roman"/>
        </w:rPr>
        <w:fldChar w:fldCharType="separate"/>
      </w:r>
      <w:r w:rsidR="0045359B" w:rsidRPr="0045359B">
        <w:rPr>
          <w:rFonts w:ascii="Times New Roman" w:hAnsi="Times New Roman"/>
          <w:noProof/>
        </w:rPr>
        <w:t>I Gusti Ayu Imbayani, I Made Surya Prayoga.</w:t>
      </w:r>
      <w:r w:rsidR="00E90EB4" w:rsidRPr="007F1730">
        <w:rPr>
          <w:rFonts w:ascii="Times New Roman" w:hAnsi="Times New Roman"/>
        </w:rPr>
        <w:fldChar w:fldCharType="end"/>
      </w:r>
    </w:p>
  </w:footnote>
  <w:footnote w:id="75">
    <w:p w14:paraId="63DC948B" w14:textId="0382AE98" w:rsidR="00100492" w:rsidRPr="007F1730" w:rsidRDefault="00100492"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{"citationItems":[{"id":"ITEM-1","itemData":{"DOI":"10.13106/JAFEB.2020.VOL7.NO9.427","ISSN":"22884645","abstract":"This study aims to analyze and confirm brand awareness' role in influencing the repurchase intention both directly and indirectly on customer satisfaction variables and repurchase intention variables. The contribution brought by this study is to reflect manifest variables such as recall, purchase, and consumption. The number of respondents in this study was 200 samples using the online survey data collection method (Google form), while the research approach is quantitative explanatory. The data analysis test tools include the Structural Equation Modeling (SEM) approach with AMOS as a statistical data analysis software and Sobel test to indirectly test the relationship. This study consists of four hypotheses, of which three hypotheses are positively and significantly related (brand awareness on repurchase intention, brand awareness on customer satisfaction, and customer satisfaction on repurchase intention). Through indirect relationship, namely, brand awareness on repurchase intention through customer satisfaction, the study showed no significant effect. In a comprehensive way, this study emphasizes the factor of customer satisfaction as a determinant of consumer loyalty and repurchase intention. Therefore, creating optimal customer satisfaction, service excellence, promotion and massive advertising, guaranteeing the safety and ease-of-use apps, and ease of shopping, especially for e-commerce industry, is a serious concern.","author":[{"dropping-particle":"","family":"Ilyas","given":"Gunawan Bata","non-dropping-particle":"","parse-names":false,"suffix":""},{"dropping-particle":"","family":"Rahmi","given":"Sri","non-dropping-particle":"","parse-names":false,"suffix":""},{"dropping-particle":"","family":"Tamsah","given":"Hasmin","non-dropping-particle":"","parse-names":false,"suffix":""},{"dropping-particle":"","family":"Munir","given":"Abdul Razak","non-dropping-particle":"","parse-names":false,"suffix":""},{"dropping-particle":"","family":"Putra","given":"Aditya Halim Perdana Kusuma","non-dropping-particle":"","parse-names":false,"suffix":""}],"container-title":"Journal of Asian Finance, Economics and Business","id":"ITEM-1","issue":"9","issued":{"date-parts":[["2020"]]},"title":"Reflective Model Of Brand Awareness On Repurchase Intention And Customer Satisfaction","type":"article-journal","volume":"7"},"uris":["http://www.mendeley.com/documents/?uuid=d92c4bc6-4441-3818-b8e7-7f708e7ed80e"]}],"mendeley":{"formattedCitation":"Gunawan Bata Ilyas and others, ‘Reflective Model Of Brand Awareness On Repurchase Intention And Customer Satisfaction’, &lt;i&gt;Journal of Asian Finance, Economics and Business&lt;/i&gt;, 7.9 (2020), doi:10.13106/JAFEB.2020.VOL7.NO9.427.","plainTextFormattedCitation":"Gunawan Bata Ilyas and others, ‘Reflective Model Of Brand Awareness On Repurchase Intention And Customer Satisfaction’, Journal of Asian Finance, Economics and Business, 7.9 (2020), doi:10.13106/JAFEB.2020.VOL7.NO9.427.","previouslyFormattedCitation":"Gunawan Bata Ilyas and others, ‘Reflective Model Of Brand Awareness On Repurchase Intention And Customer Satisfaction’, &lt;i&gt;Journal of Asian Finance, Economics and Business&lt;/i&gt;, 7.9 (2020), doi:10.13106/JAFEB.2020.VOL7.NO9.427."},"properties":{"noteIndex":75},"schema":"https://github.com/citation-style-language/schema/raw/master/csl-citation.json"}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Gunawan Bata Ilyas and others, ‘Reflective Model Of Brand Awareness On Repurchase Intention And Customer Satisfaction’, </w:t>
      </w:r>
      <w:r w:rsidR="005E1C82" w:rsidRPr="007F1730">
        <w:rPr>
          <w:rFonts w:ascii="Times New Roman" w:hAnsi="Times New Roman"/>
          <w:i/>
          <w:noProof/>
        </w:rPr>
        <w:t>Journal of Asian Finance, Economics and Business</w:t>
      </w:r>
      <w:r w:rsidR="005E1C82" w:rsidRPr="007F1730">
        <w:rPr>
          <w:rFonts w:ascii="Times New Roman" w:hAnsi="Times New Roman"/>
          <w:noProof/>
        </w:rPr>
        <w:t>, 7.9 (2020), doi:10.13106/JAFEB.2020.VOL7.NO9.427.</w:t>
      </w:r>
      <w:r w:rsidRPr="007F1730">
        <w:rPr>
          <w:rFonts w:ascii="Times New Roman" w:hAnsi="Times New Roman"/>
        </w:rPr>
        <w:fldChar w:fldCharType="end"/>
      </w:r>
    </w:p>
  </w:footnote>
  <w:footnote w:id="76">
    <w:p w14:paraId="4D889B80" w14:textId="40FF05F6" w:rsidR="00100492" w:rsidRPr="007F1730" w:rsidRDefault="00100492"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{"citationItems":[{"id":"ITEM-1","itemData":{"DOI":"10.1016/j.jretconser.2019.102031","ISSN":"09696989","abstract":"The purpose of this study is to investigate the brand hate phenomenon for service products in a cross-channel setting (offline/online environment). To reach this objective, structural equation modeling was employed on a sample of 265 consumers. Findings reveal that brand hate positively influences offline negative word-of-mouth (NWOM), online complaining, and non-repurchase intention. Furthermore, while offline NWOM has a positive effect on non-repurchase intention, online complaining has a negative one. Finally, a mediated path was identified, which starts from brand hate and ends with non-repurchase intention through online complaining and offline NWOM. The study provides implications for firms’ marketers and practitioners.","author":[{"dropping-particle":"","family":"Curina","given":"Ilaria","non-dropping-particle":"","parse-names":false,"suffix":""},{"dropping-particle":"","family":"Francioni","given":"Barbara","non-dropping-particle":"","parse-names":false,"suffix":""},{"dropping-particle":"","family":"Hegner","given":"Sabrina M.","non-dropping-particle":"","parse-names":false,"suffix":""},{"dropping-particle":"","family":"Cioppi","given":"Marco","non-dropping-particle":"","parse-names":false,"suffix":""}],"container-title":"Journal of Retailing and Consumer Services","id":"ITEM-1","issued":{"date-parts":[["2020"]]},"title":"Brand Hate And Non-Repurchase Intention: A Service Context Perspective In A Cross-channel Setting","type":"article-journal","volume":"54"},"uris":["http://www.mendeley.com/documents/?uuid=bec2ad23-55db-34a9-90d9-abeeb182dbe7"]}],"mendeley":{"formattedCitation":"Ilaria Curina and others, ‘Brand Hate And Non-Repurchase Intention: A Service Context Perspective In A Cross-Channel Setting’, &lt;i&gt;Journal of Retailing and Consumer Services&lt;/i&gt;, 54 (2020), doi:10.1016/j.jretconser.2019.102031.","plainTextFormattedCitation":"Ilaria Curina and others, ‘Brand Hate And Non-Repurchase Intention: A Service Context Perspective In A Cross-Channel Setting’, Journal of Retailing and Consumer Services, 54 (2020), doi:10.1016/j.jretconser.2019.102031.","previouslyFormattedCitation":"Ilaria Curina and others, ‘Brand Hate And Non-Repurchase Intention: A Service Context Perspective In A Cross-Channel Setting’, &lt;i&gt;Journal of Retailing and Consumer Services&lt;/i&gt;, 54 (2020), doi:10.1016/j.jretconser.2019.102031."},"properties":{"noteIndex":76},"schema":"https://github.com/citation-style-language/schema/raw/master/csl-citation.json"}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Ilaria Curina and others, ‘Brand Hate And Non-Repurchase Intention: A Service Context Perspective In A Cross-Channel Setting’, </w:t>
      </w:r>
      <w:r w:rsidR="005E1C82" w:rsidRPr="007F1730">
        <w:rPr>
          <w:rFonts w:ascii="Times New Roman" w:hAnsi="Times New Roman"/>
          <w:i/>
          <w:noProof/>
        </w:rPr>
        <w:t>Journal of Retailing and Consumer Services</w:t>
      </w:r>
      <w:r w:rsidR="005E1C82" w:rsidRPr="007F1730">
        <w:rPr>
          <w:rFonts w:ascii="Times New Roman" w:hAnsi="Times New Roman"/>
          <w:noProof/>
        </w:rPr>
        <w:t>, 54 (2020), doi:10.1016/j.jretconser.2019.102031.</w:t>
      </w:r>
      <w:r w:rsidRPr="007F1730">
        <w:rPr>
          <w:rFonts w:ascii="Times New Roman" w:hAnsi="Times New Roman"/>
        </w:rPr>
        <w:fldChar w:fldCharType="end"/>
      </w:r>
    </w:p>
  </w:footnote>
  <w:footnote w:id="77">
    <w:p w14:paraId="24C1EBAB" w14:textId="127A5FF8" w:rsidR="00977D09" w:rsidRPr="007F1730" w:rsidRDefault="00977D09"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00E90EB4" w:rsidRPr="007F1730">
        <w:rPr>
          <w:rFonts w:ascii="Times New Roman" w:hAnsi="Times New Roman"/>
        </w:rPr>
        <w:fldChar w:fldCharType="begin" w:fldLock="1"/>
      </w:r>
      <w:r w:rsidR="00056048">
        <w:rPr>
          <w:rFonts w:ascii="Times New Roman" w:hAnsi="Times New Roman"/>
        </w:rPr>
        <w:instrText>ADDIN CSL_CITATION {"citationItems":[{"id":"ITEM-1","itemData":{"DOI":"10.5267/j.msl.2020.6.015","ISSN":"19239343","abstract":"The purpose of this study is to analyze and explain the effects of cause-related marketing (CRM) campaigns on repurchase intentions in Surabaya, Indonesia, through the mediation of brand awareness, consumer attitudes and corporate image. The study design used a survey and data collection through questionnaires. The unit of analysis includes consumers who bought Aqua mineral water and know of the Aqua campaigns CRM program buy 1 for 10 who live in the city of Surabaya. The research hypothesis was tested using variance-based Structural Equation Modeling (SEM) with Partial Least Square (PLS). The results show that the CRM Campaigns directly had no significant effect on repurchase intentions. Interestingly, the effect of CRM Campaigns on repurchase intentions mediated by brand awareness, consumer attitudes and company image can significantly influence consumer repurchase intentions.","author":[{"dropping-particle":"","family":"Surianto","given":"Moh Agung","non-dropping-particle":"","parse-names":false,"suffix":""},{"dropping-particle":"","family":"Setiawan","given":"Margono","non-dropping-particle":"","parse-names":false,"suffix":""},{"dropping-particle":"","family":"Sumiati","given":"","non-dropping-particle":"","parse-names":false,"suffix":""},{"dropping-particle":"","family":"Sudjatno","given":"","non-dropping-particle":"","parse-names":false,"suffix":""}],"container-title":"Management Science Letters","id":"ITEM-1","issue":"14","issued":{"date-parts":[["2020"]]},"number-of-pages":"3235-3242","title":"Cause-Related Marketing Campaigns And Repurchase Intentions: The Mediating Role Of Brand Awareness, Consumer Attitude And Corporate Image","type":"book","volume":"10"},"uris":["http://www.mendeley.com/documents/?uuid=be6944a2-12fa-4f86-895f-f32f3622d92b"]}],"mendeley":{"formattedCitation":"Surianto and others, &lt;span style=\"font-variant:small-caps;\"&gt;x&lt;/span&gt;.","plainTextFormattedCitation":"Surianto and others, x.","previouslyFormattedCitation":"Surianto and others, &lt;span style=\"font-variant:small-caps;\"&gt;x&lt;/span&gt;."},"properties":{"noteIndex":77},"schema":"https://github.com/citation-style-language/schema/raw/master/csl-citation.json"}</w:instrText>
      </w:r>
      <w:r w:rsidR="00E90EB4" w:rsidRPr="007F1730">
        <w:rPr>
          <w:rFonts w:ascii="Times New Roman" w:hAnsi="Times New Roman"/>
        </w:rPr>
        <w:fldChar w:fldCharType="separate"/>
      </w:r>
      <w:r w:rsidR="0045359B" w:rsidRPr="0045359B">
        <w:rPr>
          <w:rFonts w:ascii="Times New Roman" w:hAnsi="Times New Roman"/>
          <w:noProof/>
        </w:rPr>
        <w:t xml:space="preserve">Surianto and others, </w:t>
      </w:r>
      <w:r w:rsidR="0045359B" w:rsidRPr="0045359B">
        <w:rPr>
          <w:rFonts w:ascii="Times New Roman" w:hAnsi="Times New Roman"/>
          <w:smallCaps/>
          <w:noProof/>
        </w:rPr>
        <w:t>x</w:t>
      </w:r>
      <w:r w:rsidR="0045359B" w:rsidRPr="0045359B">
        <w:rPr>
          <w:rFonts w:ascii="Times New Roman" w:hAnsi="Times New Roman"/>
          <w:noProof/>
        </w:rPr>
        <w:t>.</w:t>
      </w:r>
      <w:r w:rsidR="00E90EB4" w:rsidRPr="007F1730">
        <w:rPr>
          <w:rFonts w:ascii="Times New Roman" w:hAnsi="Times New Roman"/>
        </w:rPr>
        <w:fldChar w:fldCharType="end"/>
      </w:r>
    </w:p>
  </w:footnote>
  <w:footnote w:id="78">
    <w:p w14:paraId="0DE51ED1" w14:textId="2608EEBE" w:rsidR="00977D09" w:rsidRPr="007F1730" w:rsidRDefault="00977D09"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00064D85" w:rsidRPr="007F1730">
        <w:rPr>
          <w:rFonts w:ascii="Times New Roman" w:hAnsi="Times New Roman"/>
          <w:noProof/>
        </w:rPr>
        <w:t xml:space="preserve">Hapzi Ali, ‘Building Repurchase Intention and Purchase Decision: Brand Awareness and Brand Loyalty Analysis (Case Study Private Label Product in Alfamidi Tangerang)’, </w:t>
      </w:r>
      <w:r w:rsidR="00064D85" w:rsidRPr="007F1730">
        <w:rPr>
          <w:rFonts w:ascii="Times New Roman" w:hAnsi="Times New Roman"/>
          <w:i/>
          <w:noProof/>
        </w:rPr>
        <w:t>Saudi Journal of Humanities and Social Sciences</w:t>
      </w:r>
      <w:r w:rsidR="00064D85" w:rsidRPr="007F1730">
        <w:rPr>
          <w:rFonts w:ascii="Times New Roman" w:hAnsi="Times New Roman"/>
          <w:noProof/>
        </w:rPr>
        <w:t>, 04.09 (2019), doi:10.36348/sjhss.2019.v04i09.009</w:t>
      </w:r>
    </w:p>
  </w:footnote>
  <w:footnote w:id="79">
    <w:p w14:paraId="7EB4C449" w14:textId="1CFD03D1" w:rsidR="00977D09" w:rsidRPr="007F1730" w:rsidRDefault="00977D09"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00E90EB4" w:rsidRPr="007F1730">
        <w:rPr>
          <w:rFonts w:ascii="Times New Roman" w:hAnsi="Times New Roman"/>
        </w:rPr>
        <w:fldChar w:fldCharType="begin" w:fldLock="1"/>
      </w:r>
      <w:r w:rsidR="00056048">
        <w:rPr>
          <w:rFonts w:ascii="Times New Roman" w:hAnsi="Times New Roman"/>
        </w:rPr>
        <w:instrText>ADDIN CSL_CITATION {"citationItems":[{"id":"ITEM-1","itemData":{"abstract":"Penelitian ini bertujuan untuk mengetahui pengaruh Social Media Marketing melalui Brand Awareness dan e-WOM terhadap Repurchase Intention pada konsumen kosmetik halal Sariayu di DKI Jakarta. Bentuk penelitian ini menggunakan penelitian deskriptif dan kausal, menggunakan skala Likert yang menggunakan 7 poin dalam pengukurannya. Metode penentuan sampel menggunakan metode purposive sampling dengan data primer dan sekunder. Sampel yang digunakan sebanyak 208 responden wanita yang memenuhi kriteria. Penelitian ini menggunakan SEM (Structural Equation Modeling) dengan SmartPLS 3.2.9 sebagai alat ujinya. Hasil yang didapatkan dalam penelitian ini bahwa Brand Awareness dan e-WOM memiliki pengaruh terhadap Repurchase Intention pada konsumen kosmetik halal Sariayu di DKI Jakarta, namun Social Media Marketing tidak memiliki pengaruh terhadap Repurchase Intention.","author":[{"dropping-particle":"","family":"Nathalia","given":"Audrey","non-dropping-particle":"","parse-names":false,"suffix":""},{"dropping-particle":"","family":"Indriyanti","given":"Irma Satya","non-dropping-particle":"","parse-names":false,"suffix":""}],"container-title":"E-Jurnal Manajemen Tsm","id":"ITEM-1","issue":"2","issued":{"date-parts":[["2022"]]},"title":"Pengaruh Social Media Marketing Melalui Brand Awareness Dan E-WOM Terhadap Repurchase Intention pada Konsumen Kosmetik Halal Sariayu Di DKI Jakarta","type":"article-journal","volume":"2"},"uris":["http://www.mendeley.com/documents/?uuid=6203ba94-3589-3aeb-9940-dd3a10974c90"]}],"mendeley":{"formattedCitation":"Nathalia and Indriyanti.","plainTextFormattedCitation":"Nathalia and Indriyanti.","previouslyFormattedCitation":"Nathalia and Indriyanti."},"properties":{"noteIndex":79},"schema":"https://github.com/citation-style-language/schema/raw/master/csl-citation.json"}</w:instrText>
      </w:r>
      <w:r w:rsidR="00E90EB4" w:rsidRPr="007F1730">
        <w:rPr>
          <w:rFonts w:ascii="Times New Roman" w:hAnsi="Times New Roman"/>
        </w:rPr>
        <w:fldChar w:fldCharType="separate"/>
      </w:r>
      <w:r w:rsidR="0045359B" w:rsidRPr="0045359B">
        <w:rPr>
          <w:rFonts w:ascii="Times New Roman" w:hAnsi="Times New Roman"/>
          <w:noProof/>
        </w:rPr>
        <w:t>Nathalia and Indriyanti.</w:t>
      </w:r>
      <w:r w:rsidR="00E90EB4" w:rsidRPr="007F1730">
        <w:rPr>
          <w:rFonts w:ascii="Times New Roman" w:hAnsi="Times New Roman"/>
        </w:rPr>
        <w:fldChar w:fldCharType="end"/>
      </w:r>
    </w:p>
  </w:footnote>
  <w:footnote w:id="80">
    <w:p w14:paraId="39D82E2F" w14:textId="5AB0222A" w:rsidR="00857950" w:rsidRPr="007F1730" w:rsidRDefault="00857950"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{"citationItems":[{"id":"ITEM-1","itemData":{"DOI":"10.1016/j.sbspro.2012.09.1124","ISSN":"18770428","abstract":"In this research, the effect of the variables including brand value, brand equity, brand quality, brand satisfaction, brand trust and brand commitment on brand loyalty and repurchase intentions was investigated. The perceived equity, value and quality were determined to be input variables; brand satisfaction, trust, affective commitment and continuance commitment were determined to be intervening variables; repurchase intentions and loyalty were determined to be output variables. A survey was conducted to undergraduate and graduate students of Atatürk University. According to the results of the research, it was determined that brand equity, value and quality had no effect on brand satisfaction, but had an effect on trust. It was determined that brand satisfaction had an effect only on affective commitment, and trust had an effect both on affective commitment and continuance commitment. Additionally, the effect of affective commitment on repurchase intention and loyalty was seen, but the effect of continuance commitment on repurchase intention and loyalty was not seen.","author":[{"dropping-particle":"","family":"Erciş","given":"Aysel","non-dropping-particle":"","parse-names":false,"suffix":""},{"dropping-particle":"","family":"Ünal","given":"Sevtap","non-dropping-particle":"","parse-names":false,"suffix":""},{"dropping-particle":"","family":"Candan","given":"F. Burcu","non-dropping-particle":"","parse-names":false,"suffix":""},{"dropping-particle":"","family":"Yıldırım","given":"Hatice","non-dropping-particle":"","parse-names":false,"suffix":""}],"container-title":"Procedia - Social and Behavioral Sciences","id":"ITEM-1","issued":{"date-parts":[["2012"]]},"title":"The Effect of Brand Satisfaction, Trust and Brand Commitment on Loyalty and Repurchase Intentions","type":"article-journal","volume":"58"},"uris":["http://www.mendeley.com/documents/?uuid=cd850062-d72a-39ca-8d16-d67fc3d692bc"]}],"mendeley":{"formattedCitation":"Aysel Erciş and others, ‘The Effect of Brand Satisfaction, Trust and Brand Commitment on Loyalty and Repurchase Intentions’, &lt;i&gt;Procedia - Social and Behavioral Sciences&lt;/i&gt;, 58 (2012), doi:10.1016/j.sbspro.2012.09.1124.","plainTextFormattedCitation":"Aysel Erciş and others, ‘The Effect of Brand Satisfaction, Trust and Brand Commitment on Loyalty and Repurchase Intentions’, Procedia - Social and Behavioral Sciences, 58 (2012), doi:10.1016/j.sbspro.2012.09.1124.","previouslyFormattedCitation":"Aysel Erciş and others, ‘The Effect of Brand Satisfaction, Trust and Brand Commitment on Loyalty and Repurchase Intentions’, &lt;i&gt;Procedia - Social and Behavioral Sciences&lt;/i&gt;, 58 (2012), doi:10.1016/j.sbspro.2012.09.1124."},"properties":{"noteIndex":80},"schema":"https://github.com/citation-style-language/schema/raw/master/csl-citation.json"}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Aysel Erciş and others, ‘The Effect of Brand Satisfaction, Trust and Brand Commitment on Loyalty and Repurchase Intentions’, </w:t>
      </w:r>
      <w:r w:rsidRPr="007F1730">
        <w:rPr>
          <w:rFonts w:ascii="Times New Roman" w:hAnsi="Times New Roman"/>
          <w:i/>
          <w:noProof/>
        </w:rPr>
        <w:t>Procedia - Social and Behavioral Sciences</w:t>
      </w:r>
      <w:r w:rsidRPr="007F1730">
        <w:rPr>
          <w:rFonts w:ascii="Times New Roman" w:hAnsi="Times New Roman"/>
          <w:noProof/>
        </w:rPr>
        <w:t>, 58 (2012), doi:10.1016/j.sbspro.2012.09.1124.</w:t>
      </w:r>
      <w:r w:rsidRPr="007F1730">
        <w:rPr>
          <w:rFonts w:ascii="Times New Roman" w:hAnsi="Times New Roman"/>
        </w:rPr>
        <w:fldChar w:fldCharType="end"/>
      </w:r>
    </w:p>
  </w:footnote>
  <w:footnote w:id="81">
    <w:p w14:paraId="769DB3F3" w14:textId="0290D8C5" w:rsidR="00857950" w:rsidRPr="007F1730" w:rsidRDefault="00857950"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{"citationItems":[{"id":"ITEM-1","itemData":{"DOI":"10.59141/jrssem.v1i6.75","ISSN":"2807-6494","abstract":"The purpose of this study was to determine the effect of e-service quality and customer satisfaction on repurchase intention through online consumer reviews tool as an intervening variable on the marketplace Shopee. The population in this study were women aged 20-35 years and had purchased and used the marketplace Shopee at least 2 times in Medan City with a total sample of 190 respondents. The sampling technique in this study was the sample taken with a non-probability sampling design. The type of non-probability sampling used was accidental sampling. The results show that E-service quality has a positive and significant effect on online consumer reviews on the marketplace Shopee. Customer satisfaction has a positive and significant effect on online consumer reviews on the marketplace Shopee. E-service quality has a positive and insignificant effect on repurchase intention in the marketplace Shopee. Customer satisfaction has a positive and significant effect on repurchase intention in the marketplace Shopee. Online consumer reviews have a positive and significant effect on repurchase intention in the marketplace Shopee. E-service quality has a positive and significant effect on repurchase intention through online consumer reviews as an intervening variable in the marketplace Shopee. Customer satisfaction has a positive and insignificant effect on repurchase intention through online consumer reviews as an intervening variable in the marketplace Shopee.","author":[{"dropping-particle":"","family":"Yunus","given":"Mahyunnisa","non-dropping-particle":"","parse-names":false,"suffix":""},{"dropping-particle":"","family":"Fauzi","given":"Amrin","non-dropping-particle":"","parse-names":false,"suffix":""},{"dropping-particle":"","family":"Rini","given":"Endang Sulistya","non-dropping-particle":"","parse-names":false,"suffix":""}],"container-title":"Journal Research of Social Science, Economics, and Management","id":"ITEM-1","issue":"6","issued":{"date-parts":[["2022"]]},"page":"669-679","title":"The Effect of E-Service Quality And Customer Satisfaction on Repurchase Intention Through Online Consumer Review as Intervening Variables In The Marketplace Shopee","type":"article-journal","volume":"1"},"uris":["http://www.mendeley.com/documents/?uuid=3ffa40dc-b606-3686-830d-52641bc8e2f6"]}],"mendeley":{"formattedCitation":"Mahyunnisa Yunus, Amrin Fauzi, and Endang Sulistya Rini, ‘The Effect of E-Service Quality And Customer Satisfaction on Repurchase Intention Through Online Consumer Review as Intervening Variables In The Marketplace Shopee’, &lt;i&gt;Journal Research of Social Science, Economics, and Management&lt;/i&gt;, 1.6 (2022), pp. 669–79, doi:10.59141/jrssem.v1i6.75.","plainTextFormattedCitation":"Mahyunnisa Yunus, Amrin Fauzi, and Endang Sulistya Rini, ‘The Effect of E-Service Quality And Customer Satisfaction on Repurchase Intention Through Online Consumer Review as Intervening Variables In The Marketplace Shopee’, Journal Research of Social Science, Economics, and Management, 1.6 (2022), pp. 669–79, doi:10.59141/jrssem.v1i6.75.","previouslyFormattedCitation":"Mahyunnisa Yunus, Amrin Fauzi, and Endang Sulistya Rini, ‘The Effect of E-Service Quality And Customer Satisfaction on Repurchase Intention Through Online Consumer Review as Intervening Variables In The Marketplace Shopee’, &lt;i&gt;Journal Research of Social Science, Economics, and Management&lt;/i&gt;, 1.6 (2022), pp. 669–79, doi:10.59141/jrssem.v1i6.75."},"properties":{"noteIndex":81},"schema":"https://github.com/citation-style-language/schema/raw/master/csl-citation.json"}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Mahyunnisa Yunus, Amrin Fauzi, and Endang Sulistya Rini, ‘The Effect of E-Service Quality And Customer Satisfaction on Repurchase Intention Through Online Consumer Review as Intervening Variables In The Marketplace Shopee’, </w:t>
      </w:r>
      <w:r w:rsidR="005E1C82" w:rsidRPr="007F1730">
        <w:rPr>
          <w:rFonts w:ascii="Times New Roman" w:hAnsi="Times New Roman"/>
          <w:i/>
          <w:noProof/>
        </w:rPr>
        <w:t>Journal Research of Social Science, Economics, and Management</w:t>
      </w:r>
      <w:r w:rsidR="005E1C82" w:rsidRPr="007F1730">
        <w:rPr>
          <w:rFonts w:ascii="Times New Roman" w:hAnsi="Times New Roman"/>
          <w:noProof/>
        </w:rPr>
        <w:t>, 1.6 (2022), pp. 669–79, doi:10.59141/jrssem.v1i6.75.</w:t>
      </w:r>
      <w:r w:rsidRPr="007F1730">
        <w:rPr>
          <w:rFonts w:ascii="Times New Roman" w:hAnsi="Times New Roman"/>
        </w:rPr>
        <w:fldChar w:fldCharType="end"/>
      </w:r>
    </w:p>
  </w:footnote>
  <w:footnote w:id="82">
    <w:p w14:paraId="444A9D10" w14:textId="1AA149E3" w:rsidR="00533D4D" w:rsidRPr="007F1730" w:rsidRDefault="00533D4D"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{"citationItems":[{"id":"ITEM-1","itemData":{"ISBN":"1905056036","abstract":"… Tidak hanya untuk wanita, skincare pun tersedia untuk laki-laki. … dari banyak beauty enthusiast. Dapat dilihat dari salah satu … Segala informasi yang ada di media sosial harus disaring …","author":[{"dropping-particle":"","family":"Alivia Unafa Nur","given":"","non-dropping-particle":"","parse-names":false,"suffix":""}],"id":"ITEM-1","issued":{"date-parts":[["2023"]]},"title":"Pengaruh Social Media Marketing, Brand Awareness, Customer Satisfaction Dan Brand Loyalty Terhadap Repurchase Intention\nPada Brand Somethinc","type":"book"},"uris":["http://www.mendeley.com/documents/?uuid=55e9b559-1fb4-41eb-97e2-b54538aa8359"]}],"mendeley":{"formattedCitation":"Alivia Unafa Nur.","manualFormatting":"Alivia Unafa Nur, Pengaruh Social Media Marketing, Brand Awareness, Customer Satisfaction Dan Brand Loyalty Terhadap Repurchase Intention Brand Somethinc, 2023  .","plainTextFormattedCitation":"Alivia Unafa Nur.","previouslyFormattedCitation":"Alivia Unafa Nur."},"properties":{"noteIndex":82},"schema":"https://github.com/citation-style-language/schema/raw/master/csl-citation.json"}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 xml:space="preserve">Alivia Unafa Nur, </w:t>
      </w:r>
      <w:r w:rsidRPr="007F1730">
        <w:rPr>
          <w:rFonts w:ascii="Times New Roman" w:hAnsi="Times New Roman"/>
          <w:i/>
          <w:noProof/>
        </w:rPr>
        <w:t>Pengaruh Social Media Marketing, Brand Awareness, Customer Satisfaction Dan Brand Loyalty Terhadap Repurchase Intention Brand Somethinc</w:t>
      </w:r>
      <w:r w:rsidRPr="007F1730">
        <w:rPr>
          <w:rFonts w:ascii="Times New Roman" w:hAnsi="Times New Roman"/>
          <w:noProof/>
        </w:rPr>
        <w:t>, 2023  &lt;https://eprints.walisongo.ac.id/id/eprint/22081/1/1905056036_Unafa Nur Alivia_Lengkap Tugas Akhir - Unafa N Alivia.pdf&gt;.</w:t>
      </w:r>
      <w:r w:rsidRPr="007F1730">
        <w:rPr>
          <w:rFonts w:ascii="Times New Roman" w:hAnsi="Times New Roman"/>
        </w:rPr>
        <w:fldChar w:fldCharType="end"/>
      </w:r>
    </w:p>
  </w:footnote>
  <w:footnote w:id="83">
    <w:p w14:paraId="15F149B1" w14:textId="5F2C13DF" w:rsidR="00533D4D" w:rsidRPr="007F1730" w:rsidRDefault="00533D4D"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00177A6B" w:rsidRPr="007F1730">
        <w:rPr>
          <w:rFonts w:ascii="Times New Roman" w:hAnsi="Times New Roman"/>
          <w:noProof/>
        </w:rPr>
        <w:t xml:space="preserve">M. Fadly, Tengku Putri Lindung Bulan, and Suri Amilia, ‘Pengaruh Customer Satisfaction Dan Customer Experience Terhadap Minat Beli Ulang Garnier Men Di Kota Langsa’, </w:t>
      </w:r>
      <w:r w:rsidR="00177A6B" w:rsidRPr="007F1730">
        <w:rPr>
          <w:rFonts w:ascii="Times New Roman" w:hAnsi="Times New Roman"/>
          <w:i/>
          <w:noProof/>
        </w:rPr>
        <w:t>Jurnal Manajemen Akuntansi (JUMSI)</w:t>
      </w:r>
      <w:r w:rsidR="00177A6B" w:rsidRPr="007F1730">
        <w:rPr>
          <w:rFonts w:ascii="Times New Roman" w:hAnsi="Times New Roman"/>
          <w:noProof/>
        </w:rPr>
        <w:t>, 2.4 (2022), doi:10.36987/jumsi.v2i4.3751</w:t>
      </w:r>
    </w:p>
  </w:footnote>
  <w:footnote w:id="84">
    <w:p w14:paraId="24D0D84A" w14:textId="6950276D" w:rsidR="00E463A4" w:rsidRPr="007F1730" w:rsidRDefault="00E463A4" w:rsidP="007F1730">
      <w:pPr>
        <w:pStyle w:val="FootnoteText"/>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{"citationItems":[{"id":"ITEM-1","itemData":{"author":[{"dropping-particle":"","family":"Florendiana","given":"Tania Rahma","non-dropping-particle":"","parse-names":false,"suffix":""},{"dropping-particle":"","family":"Hariasih","given":"Misti","non-dropping-particle":"","parse-names":false,"suffix":""}],"id":"ITEM-1","issue":"1","issued":{"date-parts":[["2023"]]},"page":"124-140","title":"Pengaruh Customer Satisfaction Digital Marketing dan Brand Trust Terhadap Repurchase Intention","type":"article-journal","volume":"9"},"uris":["http://www.mendeley.com/documents/?uuid=e093bd8a-d619-4785-a3b3-08e4b9c65b47"]}],"mendeley":{"formattedCitation":"Tania Rahma Florendiana and Misti Hariasih, ‘Pengaruh Customer Satisfaction Digital Marketing Dan Brand Trust Terhadap Repurchase Intention’, 9.1 (2023), pp. 124–40.","plainTextFormattedCitation":"Tania Rahma Florendiana and Misti Hariasih, ‘Pengaruh Customer Satisfaction Digital Marketing Dan Brand Trust Terhadap Repurchase Intention’, 9.1 (2023), pp. 124–40.","previouslyFormattedCitation":"Tania Rahma Florendiana and Misti Hariasih, ‘Pengaruh Customer Satisfaction Digital Marketing Dan Brand Trust Terhadap Repurchase Intention’, 9.1 (2023), pp. 124–40."},"properties":{"noteIndex":84},"schema":"https://github.com/citation-style-language/schema/raw/master/csl-citation.json"}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rPr>
        <w:t>Tania Rahma Florendiana and Misti Hariasih, ‘Pengaruh Customer Satisfaction Digital Marketing Dan Brand Trust Terhadap Repurchase Intention’, 9.1 (2023), pp. 124–40.</w:t>
      </w:r>
      <w:r w:rsidRPr="007F1730">
        <w:rPr>
          <w:rFonts w:ascii="Times New Roman" w:hAnsi="Times New Roman"/>
        </w:rPr>
        <w:fldChar w:fldCharType="end"/>
      </w:r>
    </w:p>
  </w:footnote>
  <w:footnote w:id="85">
    <w:p w14:paraId="2F343618" w14:textId="2ED0AB50" w:rsidR="003A20AD" w:rsidRPr="007F1730" w:rsidRDefault="003A20AD"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{"citationItems":[{"id":"ITEM-1","itemData":{"DOI":"10.21580/jdmhi.2021.3.2.8440","ISSN":"2716-4810","abstract":"Micro, small and medium enterprises (MSMEs) are most affected by the Covid-19 pandemic. Therefore, the role of MSMEs is very strategic as it reduces unemployment and poverty in Indonesia, thus providing solutions to economic and social problems. This study analyzes efforts in rescuing MSMEs to maintain the stability of the national financial system affected by the Covid-19 pandemic. The study uses a qualitative descriptive approach with literature review and interviews. The interview's outcome was conducted to 100 MSMEs in Semarang City, Demak Regency and Kendal District shows the issues faced by MSMEs due to the Covid-19 pandemic are decreased sales and difficulty obtaining raw materials, business capitals and paying premises rents, also production and distribution disruption. The study concluded seven strategies for maintaining and increasing MSME sales: transforming its marketing and sales online, diverting products/services line, reallocation of the fund, hygiene, and halal assurance, providing vouchers or gift cards, accelerating asset sales, and reduction of labor. These seven scenarios are expected to encourage MSMEs to improve and develop their capacities to play the role of economic safety nets. However, the results of this study have limitations for MSMEs in areas that are still limited by internet networks, so that they have difficulty implementing digital-based marketing strategies.","author":[{"dropping-particle":"","family":"Adawiyah","given":"Rabi'atul","non-dropping-particle":"","parse-names":false,"suffix":""},{"dropping-particle":"","family":"Adhitya","given":"Fajar","non-dropping-particle":"","parse-names":false,"suffix":""}],"container-title":"Journal of Digital Marketing and Halal Industry","id":"ITEM-1","issue":"2","issued":{"date-parts":[["2021"]]},"page":"133-148","title":"Restructuring MSMEs Businesses Through the Use of Digital Marketing as a Reflection on the Economic Impact of the Covid-19 Pandemic","type":"article-journal","volume":"3"},"uris":["http://www.mendeley.com/documents/?uuid=bd6f5390-bf83-33be-bb5b-fd548d332b2c"]}],"mendeley":{"formattedCitation":"Rabi’atul Adawiyah and Fajar Adhitya, ‘Restructuring MSMEs Businesses Through the Use of Digital Marketing as a Reflection on the Economic Impact of the Covid-19 Pandemic’, &lt;i&gt;Journal of Digital Marketing and Halal Industry&lt;/i&gt;, 3.2 (2021), pp. 133–48, doi:10.21580/jdmhi.2021.3.2.8440.","plainTextFormattedCitation":"Rabi’atul Adawiyah and Fajar Adhitya, ‘Restructuring MSMEs Businesses Through the Use of Digital Marketing as a Reflection on the Economic Impact of the Covid-19 Pandemic’, Journal of Digital Marketing and Halal Industry, 3.2 (2021), pp. 133–48, doi:10.21580/jdmhi.2021.3.2.8440.","previouslyFormattedCitation":"Rabi’atul Adawiyah and Fajar Adhitya, ‘Restructuring MSMEs Businesses Through the Use of Digital Marketing as a Reflection on the Economic Impact of the Covid-19 Pandemic’, &lt;i&gt;Journal of Digital Marketing and Halal Industry&lt;/i&gt;, 3.2 (2021), pp. 133–48, doi:10.21580/jdmhi.2021.3.2.8440."},"properties":{"noteIndex":85},"schema":"https://github.com/citation-style-language/schema/raw/master/csl-citation.json"}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Rabi’atul Adawiyah and Fajar Adhitya, ‘Restructuring MSMEs Businesses Through the Use of Digital Marketing as a Reflection on the Economic Impact of the Covid-19 Pandemic’, </w:t>
      </w:r>
      <w:r w:rsidR="005E1C82" w:rsidRPr="007F1730">
        <w:rPr>
          <w:rFonts w:ascii="Times New Roman" w:hAnsi="Times New Roman"/>
          <w:i/>
          <w:noProof/>
        </w:rPr>
        <w:t>Journal of Digital Marketing and Halal Industry</w:t>
      </w:r>
      <w:r w:rsidR="005E1C82" w:rsidRPr="007F1730">
        <w:rPr>
          <w:rFonts w:ascii="Times New Roman" w:hAnsi="Times New Roman"/>
          <w:noProof/>
        </w:rPr>
        <w:t>, 3.2 (2021), pp. 133–48, doi:10.21580/jdmhi.2021.3.2.8440.</w:t>
      </w:r>
      <w:r w:rsidRPr="007F1730">
        <w:rPr>
          <w:rFonts w:ascii="Times New Roman" w:hAnsi="Times New Roman"/>
        </w:rPr>
        <w:fldChar w:fldCharType="end"/>
      </w:r>
    </w:p>
  </w:footnote>
  <w:footnote w:id="86">
    <w:p w14:paraId="19A58753" w14:textId="683B12FE" w:rsidR="003A20AD" w:rsidRPr="007F1730" w:rsidRDefault="003A20AD" w:rsidP="007F173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9333CF">
        <w:rPr>
          <w:rFonts w:ascii="Times New Roman" w:hAnsi="Times New Roman"/>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evaluation.","author":[{"dropping-particle":"","family":"Mustafa","given":"Piton setya","non-dropping-particle":"","parse-names":false,"suffix":""},{"dropping-particle":"","family":"Gusdiyanto","given":"Hafidz","non-dropping-particle":"","parse-names":false,"suffix":""},{"dropping-particle":"","family":"Adif victoria","given":"","non-dropping-particle":"","parse-names":false,"suffix":""}],"container-title":"anak hebat indonesia","id":"ITEM-1","issue":"1","issued":{"date-parts":[["2020"]]},"number-of-pages":"144","title":"Metode Penelitian Kuantitatif dan kualitatif","type":"book","volume":"23"},"uris":["http://www.mendeley.com/documents/?uuid=343e8a63-8793-3726-8ae5-04b67ecfa138"]}],"mendeley":{"formattedCitation":"Piton setya Mustafa, Hafidz Gusdiyanto, and Adif victoria, &lt;i&gt;Metode Penelitian Kuantitatif Dan Kualitatif&lt;/i&gt;, &lt;i&gt;Anak Hebat Indonesia&lt;/i&gt;, 2020, &lt;span style=\"font-variant:small-caps;\"&gt;xxiii&lt;/span&gt;.","plainTextFormattedCitation":"Piton setya Mustafa, Hafidz Gusdiyanto, and Adif victoria, Metode Penelitian Kuantitatif Dan Kualitatif, Anak Hebat Indonesia, 2020, xxiii.","previouslyFormattedCitation":"Piton setya Mustafa, Hafidz Gusdiyanto, and Adif victoria, &lt;i&gt;Metode Penelitian Kuantitatif Dan Kualitatif&lt;/i&gt;, &lt;i&gt;Anak Hebat Indonesia&lt;/i&gt;, 2020, &lt;span style=\"font-variant:small-caps;\"&gt;xxiii&lt;/span&gt;."},"properties":{"noteIndex":86},"schema":"https://github.com/citation-style-language/schema/raw/master/csl-citation.json"}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rPr>
        <w:t xml:space="preserve">Piton setya Mustafa, Hafidz Gusdiyanto, and Adif victoria, </w:t>
      </w:r>
      <w:r w:rsidR="005E1C82" w:rsidRPr="007F1730">
        <w:rPr>
          <w:rFonts w:ascii="Times New Roman" w:hAnsi="Times New Roman"/>
          <w:i/>
          <w:noProof/>
        </w:rPr>
        <w:t>Metode Penelitian Kuantitatif Dan Kualitatif</w:t>
      </w:r>
      <w:r w:rsidR="005E1C82" w:rsidRPr="007F1730">
        <w:rPr>
          <w:rFonts w:ascii="Times New Roman" w:hAnsi="Times New Roman"/>
          <w:noProof/>
        </w:rPr>
        <w:t xml:space="preserve">, </w:t>
      </w:r>
      <w:r w:rsidR="005E1C82" w:rsidRPr="007F1730">
        <w:rPr>
          <w:rFonts w:ascii="Times New Roman" w:hAnsi="Times New Roman"/>
          <w:i/>
          <w:noProof/>
        </w:rPr>
        <w:t>Anak Hebat Indonesia</w:t>
      </w:r>
      <w:r w:rsidR="005E1C82" w:rsidRPr="007F1730">
        <w:rPr>
          <w:rFonts w:ascii="Times New Roman" w:hAnsi="Times New Roman"/>
          <w:noProof/>
        </w:rPr>
        <w:t xml:space="preserve">, 2020, </w:t>
      </w:r>
      <w:r w:rsidR="005E1C82" w:rsidRPr="007F1730">
        <w:rPr>
          <w:rFonts w:ascii="Times New Roman" w:hAnsi="Times New Roman"/>
          <w:smallCaps/>
          <w:noProof/>
        </w:rPr>
        <w:t>xxiii</w:t>
      </w:r>
      <w:r w:rsidR="005E1C82" w:rsidRPr="007F1730">
        <w:rPr>
          <w:rFonts w:ascii="Times New Roman" w:hAnsi="Times New Roman"/>
          <w:noProof/>
        </w:rPr>
        <w:t>.</w:t>
      </w:r>
      <w:r w:rsidRPr="007F1730">
        <w:rPr>
          <w:rFonts w:ascii="Times New Roman" w:hAnsi="Times New Roman"/>
        </w:rPr>
        <w:fldChar w:fldCharType="end"/>
      </w:r>
    </w:p>
  </w:footnote>
  <w:footnote w:id="87">
    <w:p w14:paraId="70A6F9FC" w14:textId="196C820E" w:rsidR="003A20AD" w:rsidRPr="007F1730" w:rsidRDefault="003A20AD"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9333CF">
        <w:rPr>
          <w:rFonts w:ascii="Times New Roman" w:hAnsi="Times New Roman"/>
          <w:lang w:val="sv-SE"/>
        </w:rPr>
        <w:instrText>ADDIN CSL_CITATION {"citationItems":[{"id":"ITEM-1","itemData":{"ISBN":"9788578110796","ISSN":"1098-6596","PMID":"25246403","abstract":"Penelitian ini bertujuan untuk mengetahui Pengaruh Bauran Pemasaran Produk, Harga, Promosi, dan Saluran Distribusi terhadap Keputusan Pembelian pada Konsumen Motor Honda di Komplek Graha Indah Bekasi secara parsial dan simultan. Penelitian ini menggunakan jenis penelitian dengan pendekatan kuantitatif, yang diukur menggunakan metode Uji t dan Uji F program SPSS versi 26. Objek dalam penelitian ini adalah Konsumen Motor Honda di Komplek Graha Indah Bekasi dengan jumlah 57 responden sehingga total data observasi dalam penelitian ini sebanyak 1083 data. Data yang digunakan dalam penelitian ini berupa data primer yang dikumpulkan dengan metode penyebaran kuesioner menggunakan Google form. Hasil penelitian membuktikan bahwa secara parsial (1) Produk berpengaruh terhadap Keputusan Pembelian, (2) Harga berpengaruh terhadap Keputusan Pembelian, (3) Promosi tidak berpengaruh terhadap Keputusan Pembelian, dan (4) Saluran Distribusi tidak berpengaruh terhadap Keputusan Pembelian pada Konsumen Motor Honda di Komplek Graha Indah Bekasi. Hasil penelitian membuktikan bahwa secara simultan Bauran Pemasaran (Produk, Harga, Promosi, dan Saluran Distribusi) bersama-sama berpengaruh terhadap Keputusan","author":[{"dropping-particle":"","family":"Fajar Tri Hermawan","given":"","non-dropping-particle":"","parse-names":false,"suffix":""}],"container-title":"STIE Indonesia","id":"ITEM-1","issue":"9","issued":{"date-parts":[["2020"]]},"page":"1689-1699","title":"Pengaruh Bauran Pemasaran Terhadap Keputusan Pembelian (Studi Kasus Pada Konsumen Motor Honda Di Komplek Graha Indah Bekasi","type":"article-journal","volume":"53"},"uris":["http://www.mendeley.com/documents/?uuid=1fa6fefe-ce45-3fe6-a6dc-a8ca4a12fc73"]}],"mendeley":{"formattedCitation":"Fajar Tri Hermawan, ‘Pengaruh Bauran Pemasaran Terhadap Keputusan Pembelian (Studi Kasus Pada Konsumen Motor Honda Di Komplek Graha Indah Bekasi’, &lt;i&gt;STIE Indonesia&lt;/i&gt;, 53.9 (2020), pp. 1689–99.","plainTextFormattedCitation":"Fajar Tri Hermawan, ‘Pengaruh Bauran Pemasaran Terhadap Keputusan Pembelian (Studi Kasus Pada Konsumen Motor Honda Di Komplek Graha Indah Bekasi’, STIE Indonesia, 53.9 (2020), pp. 1689–99.","previouslyFormattedCitation":"Fajar Tri Hermawan, ‘Pengaruh Bauran Pemasaran Terhadap Keputusan Pembelian (Studi Kasus Pada Konsumen Motor Honda Di Komplek Graha Indah Bekasi’, &lt;i&gt;STIE Indonesia&lt;/i&gt;, 53.9 (2020), pp. 1689–99."},"properties":{"noteIndex":87},"schema":"https://github.com/citation-style-language/schema/raw/master/csl-citation.json"}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lang w:val="sv-SE"/>
        </w:rPr>
        <w:t xml:space="preserve">Fajar Tri Hermawan, ‘Pengaruh Bauran Pemasaran Terhadap Keputusan Pembelian (Studi Kasus Pada Konsumen Motor Honda Di Komplek Graha Indah Bekasi’, </w:t>
      </w:r>
      <w:r w:rsidR="005E1C82" w:rsidRPr="007F1730">
        <w:rPr>
          <w:rFonts w:ascii="Times New Roman" w:hAnsi="Times New Roman"/>
          <w:i/>
          <w:noProof/>
          <w:lang w:val="sv-SE"/>
        </w:rPr>
        <w:t>STIE Indonesia</w:t>
      </w:r>
      <w:r w:rsidR="005E1C82" w:rsidRPr="007F1730">
        <w:rPr>
          <w:rFonts w:ascii="Times New Roman" w:hAnsi="Times New Roman"/>
          <w:noProof/>
          <w:lang w:val="sv-SE"/>
        </w:rPr>
        <w:t>, 53.9 (2020), pp. 1689–99.</w:t>
      </w:r>
      <w:r w:rsidRPr="007F1730">
        <w:rPr>
          <w:rFonts w:ascii="Times New Roman" w:hAnsi="Times New Roman"/>
        </w:rPr>
        <w:fldChar w:fldCharType="end"/>
      </w:r>
    </w:p>
  </w:footnote>
  <w:footnote w:id="88">
    <w:p w14:paraId="47E7B55D" w14:textId="040C5A65" w:rsidR="003A20AD" w:rsidRPr="007F1730" w:rsidRDefault="003A20AD"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9333CF">
        <w:rPr>
          <w:rFonts w:ascii="Times New Roman" w:hAnsi="Times New Roman"/>
          <w:lang w:val="sv-SE"/>
        </w:rPr>
        <w:instrText>ADDIN CSL_CITATION {"citationItems":[{"id":"ITEM-1","itemData":{"author":[{"dropping-particle":"","family":"Wijayanti","given":"Ratna","non-dropping-particle":"","parse-names":false,"suffix":""}],"container-title":"Lumajang: Widyagama.","id":"ITEM-1","issued":{"date-parts":[["2021"]]},"title":"Metode Penelitian Kuantitatif","type":"article-journal"},"uris":["http://www.mendeley.com/documents/?uuid=062a6fff-76a2-4b43-985a-e8275168d398"]}],"mendeley":{"formattedCitation":"Ratna Wijayanti, ‘Metode Penelitian Kuantitatif’, &lt;i&gt;Lumajang: Widyagama.&lt;/i&gt;, 2021.","plainTextFormattedCitation":"Ratna Wijayanti, ‘Metode Penelitian Kuantitatif’, Lumajang: Widyagama., 2021.","previouslyFormattedCitation":"Ratna Wijayanti, ‘Metode Penelitian Kuantitatif’, &lt;i&gt;Lumajang: Widyagama.&lt;/i&gt;, 2021."},"properties":{"noteIndex":88},"schema":"https://github.com/citation-style-language/schema/raw/master/csl-citation.json"}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Ratna Wijayanti, ‘Metode Penelitian Kuantitatif’, </w:t>
      </w:r>
      <w:r w:rsidRPr="007F1730">
        <w:rPr>
          <w:rFonts w:ascii="Times New Roman" w:hAnsi="Times New Roman"/>
          <w:i/>
          <w:noProof/>
          <w:lang w:val="sv-SE"/>
        </w:rPr>
        <w:t>Lumajang: Widyagama.</w:t>
      </w:r>
      <w:r w:rsidRPr="007F1730">
        <w:rPr>
          <w:rFonts w:ascii="Times New Roman" w:hAnsi="Times New Roman"/>
          <w:noProof/>
          <w:lang w:val="sv-SE"/>
        </w:rPr>
        <w:t>, 2021.</w:t>
      </w:r>
      <w:r w:rsidRPr="007F1730">
        <w:rPr>
          <w:rFonts w:ascii="Times New Roman" w:hAnsi="Times New Roman"/>
        </w:rPr>
        <w:fldChar w:fldCharType="end"/>
      </w:r>
    </w:p>
  </w:footnote>
  <w:footnote w:id="89">
    <w:p w14:paraId="3B18B42D" w14:textId="4194F85B" w:rsidR="003A20AD" w:rsidRPr="007F1730" w:rsidRDefault="003A20AD"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177A6B" w:rsidRPr="007F1730">
        <w:rPr>
          <w:rFonts w:ascii="Times New Roman" w:hAnsi="Times New Roman"/>
          <w:noProof/>
          <w:lang w:val="sv-SE"/>
        </w:rPr>
        <w:t xml:space="preserve">Ratna Wijayanti, ‘Metode Penelitian Kuantitatif’, </w:t>
      </w:r>
      <w:r w:rsidR="00177A6B" w:rsidRPr="007F1730">
        <w:rPr>
          <w:rFonts w:ascii="Times New Roman" w:hAnsi="Times New Roman"/>
          <w:i/>
          <w:noProof/>
          <w:lang w:val="sv-SE"/>
        </w:rPr>
        <w:t>Lumajang: Widyagama.</w:t>
      </w:r>
      <w:r w:rsidR="00177A6B" w:rsidRPr="007F1730">
        <w:rPr>
          <w:rFonts w:ascii="Times New Roman" w:hAnsi="Times New Roman"/>
          <w:noProof/>
          <w:lang w:val="sv-SE"/>
        </w:rPr>
        <w:t>, 2021</w:t>
      </w:r>
    </w:p>
  </w:footnote>
  <w:footnote w:id="90">
    <w:p w14:paraId="4573B8A2" w14:textId="58493CDF" w:rsidR="003A20AD" w:rsidRPr="007F1730" w:rsidRDefault="003A20AD"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9333CF">
        <w:rPr>
          <w:rFonts w:ascii="Times New Roman" w:hAnsi="Times New Roman"/>
          <w:lang w:val="sv-SE"/>
        </w:rPr>
        <w:instrText>ADDIN CSL_CITATION {"citationItems":[{"id":"ITEM-1","itemData":{"abstract":"Eksistensi pondok pesantren yang menunjukkan keasliannya tidak boleh hilang atau pudar. Karena apabila suatu pondok pesantren tidak mengajarkan kitab kuning lagi, dan lebih mengkonsumsi literatur lainnya, maka pondok pesantren tersebut akan kehilangan jati dirinya sebagai pondok pesantren. Adapun jenis penelitian ini adalah studi kasus dengan menggunakan pendekatan kualitatf. Untuk mendukung penelitian ini, dilakukan pengumpulan data yang bersumber dari wawancara, dengan pengasuh, ustaz, pengurus, serta para santri pondok pesantren. Dokumen (file) serta observasi (pengamatan). Dalam penelitian ini diperoleh kesimpulan sebagai berikut: pelaksanaan pembelajaran sorogan di Pondok Tarbiyatun Nasyi'in disesuaikan dengan tingkat pemahaman mereka terhadap kitab kuning. Dengan memanfaatkan metode sorogan ini dapat melatih santri untuk lebih giat lagi dalam meningkatkan pemahaman terhadap kitab khas pesantren.","author":[{"dropping-particle":"","family":"Alif","given":"Mohammad","non-dropping-particle":"","parse-names":false,"suffix":""}],"container-title":"KABILAH: Journal of Social Community","id":"ITEM-1","issue":"2","issued":{"date-parts":[["2019"]]},"page":"34-43","title":"Penerapan Metode Sorogan Dalam Meningkatkan Baca Kitab di Pondok Pesantren Tarbiyatun Nasyi'in.","type":"article-journal","volume":"4"},"uris":["http://www.mendeley.com/documents/?uuid=be07c7d8-3e43-4fba-98f1-7da2392521fa"]}],"mendeley":{"formattedCitation":"Mohammad Alif, ‘Penerapan Metode Sorogan Dalam Meningkatkan Baca Kitab Di Pondok Pesantren Tarbiyatun Nasyi’in.’, &lt;i&gt;KABILAH: Journal of Social Community&lt;/i&gt;, 4.2 (2019), pp. 34–43.","plainTextFormattedCitation":"Mohammad Alif, ‘Penerapan Metode Sorogan Dalam Meningkatkan Baca Kitab Di Pondok Pesantren Tarbiyatun Nasyi’in.’, KABILAH: Journal of Social Community, 4.2 (2019), pp. 34–43.","previouslyFormattedCitation":"Mohammad Alif, ‘Penerapan Metode Sorogan Dalam Meningkatkan Baca Kitab Di Pondok Pesantren Tarbiyatun Nasyi’in.’, &lt;i&gt;KABILAH: Journal of Social Community&lt;/i&gt;, 4.2 (2019), pp. 34–43."},"properties":{"noteIndex":90},"schema":"https://github.com/citation-style-language/schema/raw/master/csl-citation.json"}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Mohammad Alif, ‘Penerapan Metode Sorogan Dalam Meningkatkan Baca Kitab Di Pondok Pesantren Tarbiyatun Nasyi’in.’, </w:t>
      </w:r>
      <w:r w:rsidRPr="007F1730">
        <w:rPr>
          <w:rFonts w:ascii="Times New Roman" w:hAnsi="Times New Roman"/>
          <w:i/>
          <w:noProof/>
          <w:lang w:val="sv-SE"/>
        </w:rPr>
        <w:t>KABILAH: Journal of Social Community</w:t>
      </w:r>
      <w:r w:rsidRPr="007F1730">
        <w:rPr>
          <w:rFonts w:ascii="Times New Roman" w:hAnsi="Times New Roman"/>
          <w:noProof/>
          <w:lang w:val="sv-SE"/>
        </w:rPr>
        <w:t>, 4.2 (2019), pp. 34–43.</w:t>
      </w:r>
      <w:r w:rsidRPr="007F1730">
        <w:rPr>
          <w:rFonts w:ascii="Times New Roman" w:hAnsi="Times New Roman"/>
        </w:rPr>
        <w:fldChar w:fldCharType="end"/>
      </w:r>
    </w:p>
  </w:footnote>
  <w:footnote w:id="91">
    <w:p w14:paraId="3965679F" w14:textId="3E71715C" w:rsidR="003A20AD" w:rsidRPr="007F1730" w:rsidRDefault="003A20AD"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9333CF">
        <w:rPr>
          <w:rFonts w:ascii="Times New Roman" w:hAnsi="Times New Roman"/>
          <w:lang w:val="sv-SE"/>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2011)","author":[{"dropping-particle":"","family":"Dameria Sinaga","given":"","non-dropping-particle":"","parse-names":false,"suffix":""}],"id":"ITEM-1","issued":{"date-parts":[["2015"]]},"number-of-pages":"6","title":"Buku Ajar Statistik Dasar","type":"book"},"uris":["http://www.mendeley.com/documents/?uuid=fc47e5f5-c754-43a4-8479-1d5c5b74c57e"]}],"mendeley":{"formattedCitation":"Dameria Sinaga, &lt;i&gt;Buku Ajar Statistik Dasar&lt;/i&gt;, 2015.","plainTextFormattedCitation":"Dameria Sinaga, Buku Ajar Statistik Dasar, 2015.","previouslyFormattedCitation":"Dameria Sinaga, &lt;i&gt;Buku Ajar Statistik Dasar&lt;/i&gt;, 2015."},"properties":{"noteIndex":91},"schema":"https://github.com/citation-style-language/schema/raw/master/csl-citation.json"}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lang w:val="sv-SE"/>
        </w:rPr>
        <w:t xml:space="preserve">Dameria Sinaga, </w:t>
      </w:r>
      <w:r w:rsidR="005E1C82" w:rsidRPr="007F1730">
        <w:rPr>
          <w:rFonts w:ascii="Times New Roman" w:hAnsi="Times New Roman"/>
          <w:i/>
          <w:noProof/>
          <w:lang w:val="sv-SE"/>
        </w:rPr>
        <w:t>Buku Ajar Statistik Dasar</w:t>
      </w:r>
      <w:r w:rsidR="005E1C82" w:rsidRPr="007F1730">
        <w:rPr>
          <w:rFonts w:ascii="Times New Roman" w:hAnsi="Times New Roman"/>
          <w:noProof/>
          <w:lang w:val="sv-SE"/>
        </w:rPr>
        <w:t>, 2015.</w:t>
      </w:r>
      <w:r w:rsidRPr="007F1730">
        <w:rPr>
          <w:rFonts w:ascii="Times New Roman" w:hAnsi="Times New Roman"/>
        </w:rPr>
        <w:fldChar w:fldCharType="end"/>
      </w:r>
    </w:p>
  </w:footnote>
  <w:footnote w:id="92">
    <w:p w14:paraId="18639C43" w14:textId="56D23B1C" w:rsidR="003A20AD" w:rsidRPr="007F1730" w:rsidRDefault="003A20AD"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9333CF">
        <w:rPr>
          <w:rFonts w:ascii="Times New Roman" w:hAnsi="Times New Roman"/>
          <w:lang w:val="sv-SE"/>
        </w:rPr>
        <w:instrText>ADDIN CSL_CITATION {"citationItems":[{"id":"ITEM-1","itemData":{"author":[{"dropping-particle":"","family":"Sugiyono","given":"","non-dropping-particle":"","parse-names":false,"suffix":""}],"container-title":"Penerbit CV. Alfabeta: Bandung.","id":"ITEM-1","issued":{"date-parts":[["2015"]]},"title":"Metode PenelitianPendidikan (Pendekatan Kuantitatif, Kualitatif dan R&amp;D).","type":"article-journal"},"uris":["http://www.mendeley.com/documents/?uuid=4c4dedf6-3a80-4789-9301-5b7c3c002205"]}],"mendeley":{"formattedCitation":"Sugiyono, ‘Metode PenelitianPendidikan (Pendekatan Kuantitatif, Kualitatif Dan R&amp;D).’, &lt;i&gt;Penerbit CV. Alfabeta: Bandung.&lt;/i&gt;, 2015.","plainTextFormattedCitation":"Sugiyono, ‘Metode PenelitianPendidikan (Pendekatan Kuantitatif, Kualitatif Dan R&amp;D).’, Penerbit CV. Alfabeta: Bandung., 2015.","previouslyFormattedCitation":"Sugiyono, ‘Metode PenelitianPendidikan (Pendekatan Kuantitatif, Kualitatif Dan R&amp;D).’, &lt;i&gt;Penerbit CV. Alfabeta: Bandung.&lt;/i&gt;, 2015."},"properties":{"noteIndex":92},"schema":"https://github.com/citation-style-language/schema/raw/master/csl-citation.json"}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Sugiyono, ‘Metode PenelitianPendidikan (Pendekatan Kuantitatif, Kualitatif Dan R&amp;D).’, </w:t>
      </w:r>
      <w:r w:rsidRPr="007F1730">
        <w:rPr>
          <w:rFonts w:ascii="Times New Roman" w:hAnsi="Times New Roman"/>
          <w:i/>
          <w:noProof/>
          <w:lang w:val="sv-SE"/>
        </w:rPr>
        <w:t>Penerbit CV. Alfabeta: Bandung.</w:t>
      </w:r>
      <w:r w:rsidRPr="007F1730">
        <w:rPr>
          <w:rFonts w:ascii="Times New Roman" w:hAnsi="Times New Roman"/>
          <w:noProof/>
          <w:lang w:val="sv-SE"/>
        </w:rPr>
        <w:t>, 2015.</w:t>
      </w:r>
      <w:r w:rsidRPr="007F1730">
        <w:rPr>
          <w:rFonts w:ascii="Times New Roman" w:hAnsi="Times New Roman"/>
        </w:rPr>
        <w:fldChar w:fldCharType="end"/>
      </w:r>
    </w:p>
  </w:footnote>
  <w:footnote w:id="93">
    <w:p w14:paraId="59AA570A" w14:textId="60234153"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D27DFB" w:rsidRPr="007F1730">
        <w:rPr>
          <w:rFonts w:ascii="Times New Roman" w:hAnsi="Times New Roman"/>
          <w:noProof/>
          <w:lang w:val="sv-SE"/>
        </w:rPr>
        <w:t xml:space="preserve">Mohammad Alif, ‘Penerapan Metode Sorogan Dalam Meningkatkan Baca Kitab Di Pondok Pesantren Tarbiyatun Nasyi’in.’, </w:t>
      </w:r>
      <w:r w:rsidR="00D27DFB" w:rsidRPr="007F1730">
        <w:rPr>
          <w:rFonts w:ascii="Times New Roman" w:hAnsi="Times New Roman"/>
          <w:i/>
          <w:noProof/>
          <w:lang w:val="sv-SE"/>
        </w:rPr>
        <w:t>KABILAH: Journal of Social Community</w:t>
      </w:r>
      <w:r w:rsidR="00D27DFB" w:rsidRPr="007F1730">
        <w:rPr>
          <w:rFonts w:ascii="Times New Roman" w:hAnsi="Times New Roman"/>
          <w:noProof/>
          <w:lang w:val="sv-SE"/>
        </w:rPr>
        <w:t>, 4.2 (2019), pp. 34–43</w:t>
      </w:r>
    </w:p>
  </w:footnote>
  <w:footnote w:id="94">
    <w:p w14:paraId="440E81FD" w14:textId="451440A7"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177A6B" w:rsidRPr="007F1730">
        <w:rPr>
          <w:rFonts w:ascii="Times New Roman" w:hAnsi="Times New Roman"/>
          <w:noProof/>
          <w:lang w:val="sv-SE"/>
        </w:rPr>
        <w:t xml:space="preserve">Ratna Wijayanti, ‘Metode Penelitian Kuantitatif’, </w:t>
      </w:r>
      <w:r w:rsidR="00177A6B" w:rsidRPr="007F1730">
        <w:rPr>
          <w:rFonts w:ascii="Times New Roman" w:hAnsi="Times New Roman"/>
          <w:i/>
          <w:noProof/>
          <w:lang w:val="sv-SE"/>
        </w:rPr>
        <w:t>Lumajang: Widyagama.</w:t>
      </w:r>
      <w:r w:rsidR="00177A6B" w:rsidRPr="007F1730">
        <w:rPr>
          <w:rFonts w:ascii="Times New Roman" w:hAnsi="Times New Roman"/>
          <w:noProof/>
          <w:lang w:val="sv-SE"/>
        </w:rPr>
        <w:t>, 2021</w:t>
      </w:r>
    </w:p>
  </w:footnote>
  <w:footnote w:id="95">
    <w:p w14:paraId="183F95E0" w14:textId="42A5BAA9"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177A6B" w:rsidRPr="007F1730">
        <w:rPr>
          <w:rFonts w:ascii="Times New Roman" w:hAnsi="Times New Roman"/>
          <w:noProof/>
          <w:lang w:val="sv-SE"/>
        </w:rPr>
        <w:t xml:space="preserve">Ratna Wijayanti, ‘Metode Penelitian Kuantitatif’, </w:t>
      </w:r>
      <w:r w:rsidR="00177A6B" w:rsidRPr="007F1730">
        <w:rPr>
          <w:rFonts w:ascii="Times New Roman" w:hAnsi="Times New Roman"/>
          <w:i/>
          <w:noProof/>
          <w:lang w:val="sv-SE"/>
        </w:rPr>
        <w:t>Lumajang: Widyagama.</w:t>
      </w:r>
      <w:r w:rsidR="00177A6B" w:rsidRPr="007F1730">
        <w:rPr>
          <w:rFonts w:ascii="Times New Roman" w:hAnsi="Times New Roman"/>
          <w:noProof/>
          <w:lang w:val="sv-SE"/>
        </w:rPr>
        <w:t>, 2021</w:t>
      </w:r>
    </w:p>
  </w:footnote>
  <w:footnote w:id="96">
    <w:p w14:paraId="3C3E29F9" w14:textId="59546CCD"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177A6B" w:rsidRPr="007F1730">
        <w:rPr>
          <w:rFonts w:ascii="Times New Roman" w:hAnsi="Times New Roman"/>
          <w:noProof/>
          <w:lang w:val="sv-SE"/>
        </w:rPr>
        <w:t xml:space="preserve">Ratna Wijayanti, ‘Metode Penelitian Kuantitatif’, </w:t>
      </w:r>
      <w:r w:rsidR="00177A6B" w:rsidRPr="007F1730">
        <w:rPr>
          <w:rFonts w:ascii="Times New Roman" w:hAnsi="Times New Roman"/>
          <w:i/>
          <w:noProof/>
          <w:lang w:val="sv-SE"/>
        </w:rPr>
        <w:t>Lumajang: Widyagama.</w:t>
      </w:r>
      <w:r w:rsidR="00177A6B" w:rsidRPr="007F1730">
        <w:rPr>
          <w:rFonts w:ascii="Times New Roman" w:hAnsi="Times New Roman"/>
          <w:noProof/>
          <w:lang w:val="sv-SE"/>
        </w:rPr>
        <w:t>, 2021</w:t>
      </w:r>
    </w:p>
  </w:footnote>
  <w:footnote w:id="97">
    <w:p w14:paraId="749947C9" w14:textId="64F25AC8"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9333CF">
        <w:rPr>
          <w:rFonts w:ascii="Times New Roman" w:hAnsi="Times New Roman"/>
          <w:lang w:val="sv-SE"/>
        </w:rPr>
        <w:instrText>ADDIN CSL_CITATION {"citationItems":[{"id":"ITEM-1","itemData":{"author":[{"dropping-particle":"","family":"Husna","given":"Asmaul","non-dropping-particle":"","parse-names":false,"suffix":""}],"container-title":"pusat pendidikan sumber daya manusia kesehatan.","id":"ITEM-1","issued":{"date-parts":[["2017"]]},"title":"Metodologi Penelitian Dan Statistik","type":"article-journal"},"uris":["http://www.mendeley.com/documents/?uuid=be4b95b6-165c-4bcd-b6b2-e48fac2d1df3"]}],"mendeley":{"formattedCitation":"Asmaul Husna, ‘Metodologi Penelitian Dan Statistik’, &lt;i&gt;Pusat Pendidikan Sumber Daya Manusia Kesehatan.&lt;/i&gt;, 2017.","plainTextFormattedCitation":"Asmaul Husna, ‘Metodologi Penelitian Dan Statistik’, Pusat Pendidikan Sumber Daya Manusia Kesehatan., 2017.","previouslyFormattedCitation":"Asmaul Husna, ‘Metodologi Penelitian Dan Statistik’, &lt;i&gt;Pusat Pendidikan Sumber Daya Manusia Kesehatan.&lt;/i&gt;, 2017."},"properties":{"noteIndex":97},"schema":"https://github.com/citation-style-language/schema/raw/master/csl-citation.json"}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Asmaul Husna, ‘Metodologi Penelitian Dan Statistik’, </w:t>
      </w:r>
      <w:r w:rsidRPr="007F1730">
        <w:rPr>
          <w:rFonts w:ascii="Times New Roman" w:hAnsi="Times New Roman"/>
          <w:i/>
          <w:noProof/>
          <w:lang w:val="sv-SE"/>
        </w:rPr>
        <w:t>Pusat Pendidikan Sumber Daya Manusia Kesehatan.</w:t>
      </w:r>
      <w:r w:rsidRPr="007F1730">
        <w:rPr>
          <w:rFonts w:ascii="Times New Roman" w:hAnsi="Times New Roman"/>
          <w:noProof/>
          <w:lang w:val="sv-SE"/>
        </w:rPr>
        <w:t>, 2017.</w:t>
      </w:r>
      <w:r w:rsidRPr="007F1730">
        <w:rPr>
          <w:rFonts w:ascii="Times New Roman" w:hAnsi="Times New Roman"/>
        </w:rPr>
        <w:fldChar w:fldCharType="end"/>
      </w:r>
    </w:p>
  </w:footnote>
  <w:footnote w:id="98">
    <w:p w14:paraId="7C60F9D3" w14:textId="5F7F9922"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D27DFB" w:rsidRPr="007F1730">
        <w:rPr>
          <w:rFonts w:ascii="Times New Roman" w:hAnsi="Times New Roman"/>
        </w:rPr>
        <w:fldChar w:fldCharType="begin" w:fldLock="1"/>
      </w:r>
      <w:r w:rsidR="00056048">
        <w:rPr>
          <w:rFonts w:ascii="Times New Roman" w:hAnsi="Times New Roman"/>
          <w:lang w:val="sv-SE"/>
        </w:rPr>
        <w:instrText>ADDIN CSL_CITATION {"citationItems":[{"id":"ITEM-1","itemData":{"author":[{"dropping-particle":"","family":"Sugiyono","given":"","non-dropping-particle":"","parse-names":false,"suffix":""}],"container-title":"Penerbit CV. Alfabeta: Bandung.","id":"ITEM-1","issued":{"date-parts":[["2015"]]},"title":"Metode PenelitianPendidikan (Pendekatan Kuantitatif, Kualitatif dan R&amp;D).","type":"article-journal"},"uris":["http://www.mendeley.com/documents/?uuid=4c4dedf6-3a80-4789-9301-5b7c3c002205"]}],"mendeley":{"formattedCitation":"Sugiyono.","plainTextFormattedCitation":"Sugiyono.","previouslyFormattedCitation":"Sugiyono."},"properties":{"noteIndex":98},"schema":"https://github.com/citation-style-language/schema/raw/master/csl-citation.json"}</w:instrText>
      </w:r>
      <w:r w:rsidR="00D27DFB" w:rsidRPr="007F1730">
        <w:rPr>
          <w:rFonts w:ascii="Times New Roman" w:hAnsi="Times New Roman"/>
        </w:rPr>
        <w:fldChar w:fldCharType="separate"/>
      </w:r>
      <w:r w:rsidR="0045359B" w:rsidRPr="0045359B">
        <w:rPr>
          <w:rFonts w:ascii="Times New Roman" w:hAnsi="Times New Roman"/>
          <w:noProof/>
          <w:lang w:val="sv-SE"/>
        </w:rPr>
        <w:t>Sugiyono.</w:t>
      </w:r>
      <w:r w:rsidR="00D27DFB" w:rsidRPr="007F1730">
        <w:rPr>
          <w:rFonts w:ascii="Times New Roman" w:hAnsi="Times New Roman"/>
        </w:rPr>
        <w:fldChar w:fldCharType="end"/>
      </w:r>
    </w:p>
  </w:footnote>
  <w:footnote w:id="99">
    <w:p w14:paraId="731E9C7B" w14:textId="4F73A101" w:rsidR="00512496" w:rsidRPr="007F1730" w:rsidRDefault="00512496"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9333CF">
        <w:rPr>
          <w:rFonts w:ascii="Times New Roman" w:hAnsi="Times New Roman"/>
          <w:lang w:val="sv-SE"/>
        </w:rPr>
        <w:instrText>ADDIN CSL_CITATION {"citationItems":[{"id":"ITEM-1","itemData":{"abstract":"Perkembangan lingkungan bisnis dengan perubahan teknologi yang semakin inovatif ke arah komunikasi global menuntut pengambilan keputusan bisnis yang dapat dipertanggungjawabkan. Salah satu dukungan informasi akurat untuk mengambil keputusan adalah hasil penelitian atau riset ilmiah. Hasil penelitian yang diperlukan untuk mengambil keputusan bisnis berasal dari penelitian terapan dan penelitian murni atau dasar.","author":[{"dropping-particle":"","family":"Jam`an","given":"E. R.","non-dropping-particle":"","parse-names":false,"suffix":""}],"container-title":"Akuntansi dan Penelitian","id":"ITEM-1","issued":{"date-parts":[["2017"]]},"title":"Metodologi Penelitian Bisnis. Makassar","type":"article-journal"},"uris":["http://www.mendeley.com/documents/?uuid=76fdeff2-b1e7-3e28-b7cd-23a6588a2958"]}],"mendeley":{"formattedCitation":"E. R. Jam`an, ‘Metodologi Penelitian Bisnis. Makassar’, &lt;i&gt;Akuntansi Dan Penelitian&lt;/i&gt;, 2017.","plainTextFormattedCitation":"E. R. Jam`an, ‘Metodologi Penelitian Bisnis. Makassar’, Akuntansi Dan Penelitian, 2017.","previouslyFormattedCitation":"E. R. Jam`an, ‘Metodologi Penelitian Bisnis. Makassar’, &lt;i&gt;Akuntansi Dan Penelitian&lt;/i&gt;, 2017."},"properties":{"noteIndex":99},"schema":"https://github.com/citation-style-language/schema/raw/master/csl-citation.json"}</w:instrText>
      </w:r>
      <w:r w:rsidRPr="007F1730">
        <w:rPr>
          <w:rFonts w:ascii="Times New Roman" w:hAnsi="Times New Roman"/>
        </w:rPr>
        <w:fldChar w:fldCharType="separate"/>
      </w:r>
      <w:r w:rsidR="005E1C82" w:rsidRPr="007F1730">
        <w:rPr>
          <w:rFonts w:ascii="Times New Roman" w:hAnsi="Times New Roman"/>
          <w:noProof/>
          <w:lang w:val="sv-SE"/>
        </w:rPr>
        <w:t xml:space="preserve">E. R. Jam`an, ‘Metodologi Penelitian Bisnis. Makassar’, </w:t>
      </w:r>
      <w:r w:rsidR="005E1C82" w:rsidRPr="007F1730">
        <w:rPr>
          <w:rFonts w:ascii="Times New Roman" w:hAnsi="Times New Roman"/>
          <w:i/>
          <w:noProof/>
          <w:lang w:val="sv-SE"/>
        </w:rPr>
        <w:t>Akuntansi Dan Penelitian</w:t>
      </w:r>
      <w:r w:rsidR="005E1C82" w:rsidRPr="007F1730">
        <w:rPr>
          <w:rFonts w:ascii="Times New Roman" w:hAnsi="Times New Roman"/>
          <w:noProof/>
          <w:lang w:val="sv-SE"/>
        </w:rPr>
        <w:t>, 2017.</w:t>
      </w:r>
      <w:r w:rsidRPr="007F1730">
        <w:rPr>
          <w:rFonts w:ascii="Times New Roman" w:hAnsi="Times New Roman"/>
        </w:rPr>
        <w:fldChar w:fldCharType="end"/>
      </w:r>
    </w:p>
  </w:footnote>
  <w:footnote w:id="100">
    <w:p w14:paraId="299CF245" w14:textId="50FD6C02" w:rsidR="00512496" w:rsidRPr="00FD2A05" w:rsidRDefault="00512496" w:rsidP="007F1730">
      <w:pPr>
        <w:pStyle w:val="FootnoteText"/>
        <w:spacing w:after="0"/>
        <w:jc w:val="both"/>
        <w:rPr>
          <w:rFonts w:ascii="Times New Roman" w:hAnsi="Times New Roman"/>
          <w:lang w:val="en-ID"/>
        </w:rPr>
      </w:pPr>
      <w:r w:rsidRPr="00052A2B">
        <w:rPr>
          <w:rStyle w:val="FootnoteReference"/>
        </w:rPr>
        <w:footnoteRef/>
      </w:r>
      <w:r w:rsidR="00D27DFB" w:rsidRPr="00FD2A05">
        <w:rPr>
          <w:rFonts w:ascii="Times New Roman" w:hAnsi="Times New Roman"/>
        </w:rPr>
        <w:fldChar w:fldCharType="begin" w:fldLock="1"/>
      </w:r>
      <w:r w:rsidR="00056048" w:rsidRPr="00FD2A05">
        <w:rPr>
          <w:rFonts w:ascii="Times New Roman" w:hAnsi="Times New Roman"/>
          <w:lang w:val="en-ID"/>
        </w:rPr>
        <w:instrText>ADDIN CSL_CITATION {"citationItems":[{"id":"ITEM-1","itemData":{"abstract":"Perkembangan lingkungan bisnis dengan perubahan teknologi yang semakin inovatif ke arah komunikasi global menuntut pengambilan keputusan bisnis yang dapat dipertanggungjawabkan. Salah satu dukungan informasi akurat untuk mengambil keputusan adalah hasil penelitian atau riset ilmiah. Hasil penelitian yang diperlukan untuk mengambil keputusan bisnis berasal dari penelitian terapan dan penelitian murni atau dasar.","author":[{"dropping-particle":"","family":"Jam`an","given":"E. R.","non-dropping-particle":"","parse-names":false,"suffix":""}],"container-title":"Akuntansi dan Penelitian","id":"ITEM-1","issued":{"date-parts":[["2017"]]},"title":"Metodologi Penelitian Bisnis. Makassar","type":"article-journal"},"uris":["http://www.mendeley.com/documents/?uuid=76fdeff2-b1e7-3e28-b7cd-23a6588a2958"]}],"mendeley":{"formattedCitation":"Jam`an.","plainTextFormattedCitation":"Jam`an.","previouslyFormattedCitation":"Jam`an."},"properties":{"noteIndex":100},"schema":"https://github.com/citation-style-language/schema/raw/master/csl-citation.json"}</w:instrText>
      </w:r>
      <w:r w:rsidR="00D27DFB" w:rsidRPr="00FD2A05">
        <w:rPr>
          <w:rFonts w:ascii="Times New Roman" w:hAnsi="Times New Roman"/>
        </w:rPr>
        <w:fldChar w:fldCharType="separate"/>
      </w:r>
      <w:r w:rsidR="0045359B" w:rsidRPr="00FD2A05">
        <w:rPr>
          <w:rFonts w:ascii="Times New Roman" w:hAnsi="Times New Roman"/>
          <w:noProof/>
          <w:lang w:val="en-ID"/>
        </w:rPr>
        <w:t>Jam`an.</w:t>
      </w:r>
      <w:r w:rsidR="00D27DFB" w:rsidRPr="00FD2A05">
        <w:rPr>
          <w:rFonts w:ascii="Times New Roman" w:hAnsi="Times New Roman"/>
        </w:rPr>
        <w:fldChar w:fldCharType="end"/>
      </w:r>
      <w:r w:rsidR="00D27DFB" w:rsidRPr="00FD2A05">
        <w:rPr>
          <w:rFonts w:ascii="Times New Roman" w:hAnsi="Times New Roman"/>
          <w:lang w:val="en-ID"/>
        </w:rPr>
        <w:t xml:space="preserve"> </w:t>
      </w:r>
    </w:p>
  </w:footnote>
  <w:footnote w:id="101">
    <w:p w14:paraId="0A7959ED" w14:textId="739724BB" w:rsidR="00FD2A05" w:rsidRPr="00FD2A05" w:rsidRDefault="00FD2A05">
      <w:pPr>
        <w:pStyle w:val="FootnoteText"/>
        <w:rPr>
          <w:rFonts w:ascii="Times New Roman" w:hAnsi="Times New Roman"/>
        </w:rPr>
      </w:pPr>
      <w:r w:rsidRPr="00FD2A05">
        <w:rPr>
          <w:rStyle w:val="FootnoteReference"/>
          <w:rFonts w:ascii="Times New Roman" w:hAnsi="Times New Roman"/>
        </w:rPr>
        <w:footnoteRef/>
      </w:r>
      <w:r w:rsidRPr="00FD2A05">
        <w:rPr>
          <w:rFonts w:ascii="Times New Roman" w:hAnsi="Times New Roman"/>
        </w:rPr>
        <w:t xml:space="preserve"> </w:t>
      </w:r>
      <w:r w:rsidRPr="00FD2A05">
        <w:rPr>
          <w:rFonts w:ascii="Times New Roman" w:hAnsi="Times New Roman"/>
        </w:rPr>
        <w:fldChar w:fldCharType="begin" w:fldLock="1"/>
      </w:r>
      <w:r w:rsidRPr="00FD2A05">
        <w:rPr>
          <w:rFonts w:ascii="Times New Roman" w:hAnsi="Times New Roman"/>
        </w:rPr>
        <w:instrText>ADDIN CSL_CITATION {"citationItems":[{"id":"ITEM-1","itemData":{"abstract":"Pemasaran dengan memanfaatkan media internet atau electorinc marketing (e-marketing)mengalami peningkatan yang signifikan. Hal ini didukung oleh perkembangan teknologiyang semakin berkembang dengan pesat karena adanya internet yang membantumempermudah mencari informasi, berkomunikasi tanpa batas, dan jarak.Penelitian inibertujuan untuk mengetahui bagaimana Pengaruh Social Media Marketing Terhadap BrandImage pada UMKM Adilah Cake &amp; Kukis Kabupaten Gorontalo. Teknik pengumpulan datamenggunakan kuesioner dengan skala likert. Metode penelitian yang digunakan adalahmetode kuantitatif. Populasi dalam penelitian ini adalah yang pernah membeli produk padaUMKM Adilah Cake &amp; Kukis Kabupaten Gorontalo dan sampel dalam penelitian iniberjumlah 96 responden. Teknik analisis data menggunakan analisis regresi linier sederhana.Pengujian hipotesis penelitian diolah dengan program SPSS. Hasil Penelitian inimenunjukkan bahwa social media marketing mempunyai pengaruh signifikan terhadapBrand Image, yang berarti bahwa dengan adanya peningkatan Social Media Marketing makaakan terjadi pula peningkatan brand image dari sebuah perusahaan dalam hal ini UMKMAdilah Cake &amp; Kukis. Hal ini menunjukkan bahwasanya penggunaan dan pemanfaatanmedia sosial yang baik dapat memberikan pengaruh besar terhadap brand image perusahaanmelalui pembuatan konten, berbagi konten, menghubungkan (relasi), membangunkomunitas.","author":[{"dropping-particle":"","family":"Taan","given":"Hapsawati","non-dropping-particle":"","parse-names":false,"suffix":""},{"dropping-particle":"","family":"Radji","given":"Djoko Lesmana","non-dropping-particle":"","parse-names":false,"suffix":""},{"dropping-particle":"","family":"Rasjid","given":"Herlina","non-dropping-particle":"","parse-names":false,"suffix":""},{"dropping-particle":"","family":"Indriyani","given":"","non-dropping-particle":"","parse-names":false,"suffix":""}],"container-title":"Journal of Management &amp; Business","id":"ITEM-1","issue":"1","issued":{"date-parts":[["2021"]]},"page":"315-330","title":"Social Media Marketing Untuk Meningkatkan Brand Image","type":"article-journal","volume":"4"},"uris":["http://www.mendeley.com/documents/?uuid=ba0c153e-c3be-312c-aef9-9d97bbdabcaf"]}],"mendeley":{"formattedCitation":"Taan and others.","plainTextFormattedCitation":"Taan and others.","previouslyFormattedCitation":"Taan and others."},"properties":{"noteIndex":101},"schema":"https://github.com/citation-style-language/schema/raw/master/csl-citation.json"}</w:instrText>
      </w:r>
      <w:r w:rsidRPr="00FD2A05">
        <w:rPr>
          <w:rFonts w:ascii="Times New Roman" w:hAnsi="Times New Roman"/>
        </w:rPr>
        <w:fldChar w:fldCharType="separate"/>
      </w:r>
      <w:r w:rsidRPr="00FD2A05">
        <w:rPr>
          <w:rFonts w:ascii="Times New Roman" w:hAnsi="Times New Roman"/>
          <w:noProof/>
        </w:rPr>
        <w:t>Taan and others.</w:t>
      </w:r>
      <w:r w:rsidRPr="00FD2A05">
        <w:rPr>
          <w:rFonts w:ascii="Times New Roman" w:hAnsi="Times New Roman"/>
        </w:rPr>
        <w:fldChar w:fldCharType="end"/>
      </w:r>
    </w:p>
  </w:footnote>
  <w:footnote w:id="102">
    <w:p w14:paraId="0A2FD060" w14:textId="7BCC625E" w:rsidR="00FD2A05" w:rsidRDefault="00FD2A05" w:rsidP="00FD2A05">
      <w:pPr>
        <w:pStyle w:val="FootnoteText"/>
        <w:spacing w:after="0"/>
      </w:pPr>
      <w:r w:rsidRPr="00FD2A05">
        <w:rPr>
          <w:rStyle w:val="FootnoteReference"/>
          <w:rFonts w:ascii="Times New Roman" w:hAnsi="Times New Roman"/>
        </w:rPr>
        <w:footnoteRef/>
      </w:r>
      <w:r w:rsidRPr="00FD2A05">
        <w:rPr>
          <w:rFonts w:ascii="Times New Roman" w:hAnsi="Times New Roman"/>
        </w:rPr>
        <w:t xml:space="preserve"> </w:t>
      </w:r>
      <w:r w:rsidRPr="00FD2A05">
        <w:rPr>
          <w:rFonts w:ascii="Times New Roman" w:hAnsi="Times New Roman"/>
        </w:rPr>
        <w:fldChar w:fldCharType="begin" w:fldLock="1"/>
      </w:r>
      <w:r w:rsidRPr="00FD2A05">
        <w:rPr>
          <w:rFonts w:ascii="Times New Roman" w:hAnsi="Times New Roman"/>
        </w:rPr>
        <w:instrText>ADDIN CSL_CITATION {"citationItems":[{"id":"ITEM-1","itemData":{"abstract":"The article reviews the book \"Marketing Management,\" 15th edition, by Kotler &amp; Keller","author":[{"dropping-particle":"","family":"Kotler","given":"Philip and Kevin Lane Keller","non-dropping-particle":"","parse-names":false,"suffix":""}],"container-title":"Pearson Education","id":"ITEM-1","issued":{"date-parts":[["2016"]]},"title":"Marketing Manajemen","type":"book"},"uris":["http://www.mendeley.com/documents/?uuid=2919d035-e34a-3b61-a140-4eea61aa91d6"]}],"mendeley":{"formattedCitation":"Kotler.","plainTextFormattedCitation":"Kotler."},"properties":{"noteIndex":102},"schema":"https://github.com/citation-style-language/schema/raw/master/csl-citation.json"}</w:instrText>
      </w:r>
      <w:r w:rsidRPr="00FD2A05">
        <w:rPr>
          <w:rFonts w:ascii="Times New Roman" w:hAnsi="Times New Roman"/>
        </w:rPr>
        <w:fldChar w:fldCharType="separate"/>
      </w:r>
      <w:r w:rsidRPr="00FD2A05">
        <w:rPr>
          <w:rFonts w:ascii="Times New Roman" w:hAnsi="Times New Roman"/>
          <w:noProof/>
        </w:rPr>
        <w:t>Kotler.</w:t>
      </w:r>
      <w:r w:rsidRPr="00FD2A05">
        <w:rPr>
          <w:rFonts w:ascii="Times New Roman" w:hAnsi="Times New Roman"/>
        </w:rPr>
        <w:fldChar w:fldCharType="end"/>
      </w:r>
    </w:p>
  </w:footnote>
  <w:footnote w:id="103">
    <w:p w14:paraId="764F55F3" w14:textId="387B284B" w:rsidR="00FD2A05" w:rsidRPr="00FD2A05" w:rsidRDefault="00FD2A05" w:rsidP="00FD2A05">
      <w:pPr>
        <w:pStyle w:val="FootnoteText"/>
        <w:spacing w:after="0"/>
        <w:rPr>
          <w:rFonts w:ascii="Times New Roman" w:hAnsi="Times New Roman"/>
        </w:rPr>
      </w:pPr>
      <w:r w:rsidRPr="00FD2A05">
        <w:rPr>
          <w:rStyle w:val="FootnoteReference"/>
          <w:rFonts w:ascii="Times New Roman" w:hAnsi="Times New Roman"/>
        </w:rPr>
        <w:footnoteRef/>
      </w:r>
      <w:r w:rsidRPr="00FD2A05">
        <w:rPr>
          <w:rFonts w:ascii="Times New Roman" w:hAnsi="Times New Roman"/>
        </w:rPr>
        <w:t xml:space="preserve"> </w:t>
      </w:r>
      <w:r w:rsidRPr="00FD2A05">
        <w:rPr>
          <w:rFonts w:ascii="Times New Roman" w:hAnsi="Times New Roman"/>
        </w:rPr>
        <w:fldChar w:fldCharType="begin" w:fldLock="1"/>
      </w:r>
      <w:r w:rsidRPr="00FD2A05">
        <w:rPr>
          <w:rFonts w:ascii="Times New Roman" w:hAnsi="Times New Roman"/>
        </w:rPr>
        <w:instrText>ADDIN CSL_CITATION {"citationItems":[{"id":"ITEM-1","itemData":{"DOI":"10.47467/reslaj.v4i6.1216","ISSN":"2656-274X","abstract":"This research is motivated by the conditions of competitive competition and the development of an advanced business sector that encourages companies to compete increasingly fiercely. Thus the company is required to provide satisfactory service to consumers. The purpose of this study was to determine and analyze the effect of Customers Experience and Customers Satisfaction on Repeat Purchase Avoskin products at @ohmybeautybank Followers. This study uses a test tool in the form of IBM SPSS Statistic 26. The population used is Followers Autobase @ohmybeautybank. The data collection used in this research is using a questionnaire. Data analysis in this study used descriptive statistical techniques. The results of the t-test indicate that Customers Experience and Customer Satisfaction have a positive effect on Repeat Purchase Avoskin products at @ohmybeautybank Followers where customers experience has a t-count of 3.250 while Customers Satification has a t-count of 2.123. So it can be concluded that Customers Experience influences Repeat Purchase more than Customers Satisfaction.\r Keywords: Customers Experience, Customers Satisfication, Repeat Purchase","author":[{"dropping-particle":"","family":"Damayanti","given":"Berliana Putri","non-dropping-particle":"","parse-names":false,"suffix":""},{"dropping-particle":"","family":"Nurhadi","given":"Nurhadi","non-dropping-particle":"","parse-names":false,"suffix":""}],"container-title":"Reslaj : Religion Education Social Laa Roiba Journal","id":"ITEM-1","issue":"6","issued":{"date-parts":[["2022"]]},"title":"Pengaruh Customers Experience dan Customers Satisfaction terhadap Pembelian Ulang Produk Avoskin :","type":"article-journal","volume":"4"},"uris":["http://www.mendeley.com/documents/?uuid=c2de3555-a506-3f2f-bb88-dfb8ce841f8e"]}],"mendeley":{"formattedCitation":"Damayanti and Nurhadi.","plainTextFormattedCitation":"Damayanti and Nurhadi.","previouslyFormattedCitation":"Damayanti and Nurhadi."},"properties":{"noteIndex":103},"schema":"https://github.com/citation-style-language/schema/raw/master/csl-citation.json"}</w:instrText>
      </w:r>
      <w:r w:rsidRPr="00FD2A05">
        <w:rPr>
          <w:rFonts w:ascii="Times New Roman" w:hAnsi="Times New Roman"/>
        </w:rPr>
        <w:fldChar w:fldCharType="separate"/>
      </w:r>
      <w:r w:rsidRPr="00FD2A05">
        <w:rPr>
          <w:rFonts w:ascii="Times New Roman" w:hAnsi="Times New Roman"/>
          <w:noProof/>
        </w:rPr>
        <w:t>Damayanti and Nurhadi.</w:t>
      </w:r>
      <w:r w:rsidRPr="00FD2A05">
        <w:rPr>
          <w:rFonts w:ascii="Times New Roman" w:hAnsi="Times New Roman"/>
        </w:rPr>
        <w:fldChar w:fldCharType="end"/>
      </w:r>
    </w:p>
  </w:footnote>
  <w:footnote w:id="104">
    <w:p w14:paraId="3330337E" w14:textId="7851E022" w:rsidR="00FD2A05" w:rsidRPr="00FD2A05" w:rsidRDefault="00FD2A05" w:rsidP="00FD2A05">
      <w:pPr>
        <w:pStyle w:val="FootnoteText"/>
        <w:spacing w:after="0"/>
        <w:rPr>
          <w:rFonts w:ascii="Times New Roman" w:hAnsi="Times New Roman"/>
          <w:lang w:val="en-ID"/>
        </w:rPr>
      </w:pPr>
      <w:r w:rsidRPr="00FD2A05">
        <w:rPr>
          <w:rStyle w:val="FootnoteReference"/>
          <w:rFonts w:ascii="Times New Roman" w:hAnsi="Times New Roman"/>
        </w:rPr>
        <w:footnoteRef/>
      </w:r>
      <w:r w:rsidRPr="00FD2A05">
        <w:rPr>
          <w:rFonts w:ascii="Times New Roman" w:hAnsi="Times New Roman"/>
          <w:lang w:val="en-ID"/>
        </w:rPr>
        <w:t xml:space="preserve"> </w:t>
      </w:r>
      <w:r w:rsidRPr="00FD2A05">
        <w:rPr>
          <w:rFonts w:ascii="Times New Roman" w:hAnsi="Times New Roman"/>
        </w:rPr>
        <w:fldChar w:fldCharType="begin" w:fldLock="1"/>
      </w:r>
      <w:r w:rsidRPr="00FD2A05">
        <w:rPr>
          <w:rFonts w:ascii="Times New Roman" w:hAnsi="Times New Roman"/>
          <w:lang w:val="en-ID"/>
        </w:rPr>
        <w:instrText>ADDIN CSL_CITATION {"citationItems":[{"id":"ITEM-1","itemData":{"author":[{"dropping-particle":"","family":"Atika","given":"Risa","non-dropping-particle":"","parse-names":false,"suffix":""}],"container-title":"IIB Darmajaya","id":"ITEM-1","issued":{"date-parts":[["2020"]]},"title":"Pengaruh Shoping Orientation Dan Prior Online Purchase Experience Terhadap Repurchase Intention Fashion Di Tokopedia","type":"article-journal"},"uris":["http://www.mendeley.com/documents/?uuid=dc99b384-4fc1-40ba-9a21-7918894e5dda"]}],"mendeley":{"formattedCitation":"Atika.","plainTextFormattedCitation":"Atika.","previouslyFormattedCitation":"Atika."},"properties":{"noteIndex":104},"schema":"https://github.com/citation-style-language/schema/raw/master/csl-citation.json"}</w:instrText>
      </w:r>
      <w:r w:rsidRPr="00FD2A05">
        <w:rPr>
          <w:rFonts w:ascii="Times New Roman" w:hAnsi="Times New Roman"/>
        </w:rPr>
        <w:fldChar w:fldCharType="separate"/>
      </w:r>
      <w:r w:rsidRPr="00FD2A05">
        <w:rPr>
          <w:rFonts w:ascii="Times New Roman" w:hAnsi="Times New Roman"/>
          <w:noProof/>
          <w:lang w:val="en-ID"/>
        </w:rPr>
        <w:t>Atika.</w:t>
      </w:r>
      <w:r w:rsidRPr="00FD2A05">
        <w:rPr>
          <w:rFonts w:ascii="Times New Roman" w:hAnsi="Times New Roman"/>
        </w:rPr>
        <w:fldChar w:fldCharType="end"/>
      </w:r>
    </w:p>
  </w:footnote>
  <w:footnote w:id="105">
    <w:p w14:paraId="743332C3" w14:textId="7C8DC5C9" w:rsidR="00812C59" w:rsidRPr="007F1730" w:rsidRDefault="00812C59" w:rsidP="00FD2A05">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177A6B" w:rsidRPr="007F1730">
        <w:rPr>
          <w:rFonts w:ascii="Times New Roman" w:hAnsi="Times New Roman"/>
          <w:noProof/>
          <w:lang w:val="sv-SE"/>
        </w:rPr>
        <w:t xml:space="preserve">Ratna Wijayanti, ‘Metode Penelitian Kuantitatif’, </w:t>
      </w:r>
      <w:r w:rsidR="00177A6B" w:rsidRPr="007F1730">
        <w:rPr>
          <w:rFonts w:ascii="Times New Roman" w:hAnsi="Times New Roman"/>
          <w:i/>
          <w:noProof/>
          <w:lang w:val="sv-SE"/>
        </w:rPr>
        <w:t>Lumajang: Widyagama.</w:t>
      </w:r>
      <w:r w:rsidR="00177A6B" w:rsidRPr="007F1730">
        <w:rPr>
          <w:rFonts w:ascii="Times New Roman" w:hAnsi="Times New Roman"/>
          <w:noProof/>
          <w:lang w:val="sv-SE"/>
        </w:rPr>
        <w:t>, 2021</w:t>
      </w:r>
    </w:p>
  </w:footnote>
  <w:footnote w:id="106">
    <w:p w14:paraId="63BEBD66" w14:textId="034011D4" w:rsidR="00812C59" w:rsidRPr="007F1730" w:rsidRDefault="00812C59" w:rsidP="007F1730">
      <w:pPr>
        <w:pStyle w:val="FootnoteText"/>
        <w:spacing w:after="0"/>
        <w:jc w:val="both"/>
        <w:rPr>
          <w:rFonts w:ascii="Times New Roman" w:hAnsi="Times New Roman"/>
          <w:lang w:val="en-ID"/>
        </w:rPr>
      </w:pPr>
      <w:r w:rsidRPr="00052A2B">
        <w:rPr>
          <w:rStyle w:val="FootnoteReference"/>
        </w:rPr>
        <w:footnoteRef/>
      </w:r>
      <w:r w:rsidRPr="00FD2A05">
        <w:rPr>
          <w:rFonts w:ascii="Times New Roman" w:hAnsi="Times New Roman"/>
          <w:lang w:val="en-ID"/>
        </w:rPr>
        <w:t xml:space="preserve"> </w:t>
      </w:r>
      <w:r w:rsidRPr="007F1730">
        <w:rPr>
          <w:rFonts w:ascii="Times New Roman" w:hAnsi="Times New Roman"/>
        </w:rPr>
        <w:fldChar w:fldCharType="begin" w:fldLock="1"/>
      </w:r>
      <w:r w:rsidR="00FD2A05">
        <w:rPr>
          <w:rFonts w:ascii="Times New Roman" w:hAnsi="Times New Roman"/>
          <w:lang w:val="en-ID"/>
        </w:rPr>
        <w:instrText>ADDIN CSL_CITATION {"citationItems":[{"id":"ITEM-1","itemData":{"author":[{"dropping-particle":"","family":"Irianta","given":"Suharsimi.","non-dropping-particle":"","parse-names":false,"suffix":""}],"container-title":"Jakarta: Rineka Cipta. Academy of Management Review, 22(1), 80-109.","id":"ITEM-1","issue":"22(1)","issued":{"date-parts":[["2004"]]},"page":"80-109.","title":"Prosedur Penelitian","type":"article-journal"},"uris":["http://www.mendeley.com/documents/?uuid=1877b692-1988-49ee-a237-ec75125d9b3d"]}],"mendeley":{"formattedCitation":"Suharsimi. Irianta, ‘Prosedur Penelitian’, &lt;i&gt;Jakarta: Rineka Cipta. Academy of Management Review, 22(1), 80-109.&lt;/i&gt;, 22(1), 2004, pp. 80-109.","plainTextFormattedCitation":"Suharsimi. Irianta, ‘Prosedur Penelitian’, Jakarta: Rineka Cipta. Academy of Management Review, 22(1), 80-109., 22(1), 2004, pp. 80-109.","previouslyFormattedCitation":"Suharsimi. Irianta, ‘Prosedur Penelitian’, &lt;i&gt;Jakarta: Rineka Cipta. Academy of Management Review, 22(1), 80-109.&lt;/i&gt;, 22(1), 2004, pp. 80-109."},"properties":{"noteIndex":106},"schema":"https://github.com/citation-style-language/schema/raw/master/csl-citation.json"}</w:instrText>
      </w:r>
      <w:r w:rsidRPr="007F1730">
        <w:rPr>
          <w:rFonts w:ascii="Times New Roman" w:hAnsi="Times New Roman"/>
        </w:rPr>
        <w:fldChar w:fldCharType="separate"/>
      </w:r>
      <w:r w:rsidRPr="00FD2A05">
        <w:rPr>
          <w:rFonts w:ascii="Times New Roman" w:hAnsi="Times New Roman"/>
          <w:noProof/>
          <w:lang w:val="en-ID"/>
        </w:rPr>
        <w:t xml:space="preserve">Suharsimi. Irianta, ‘Prosedur Penelitian’, </w:t>
      </w:r>
      <w:r w:rsidRPr="00FD2A05">
        <w:rPr>
          <w:rFonts w:ascii="Times New Roman" w:hAnsi="Times New Roman"/>
          <w:i/>
          <w:noProof/>
          <w:lang w:val="en-ID"/>
        </w:rPr>
        <w:t xml:space="preserve">Jakarta: Rineka Cipta. </w:t>
      </w:r>
      <w:r w:rsidRPr="007F1730">
        <w:rPr>
          <w:rFonts w:ascii="Times New Roman" w:hAnsi="Times New Roman"/>
          <w:i/>
          <w:noProof/>
          <w:lang w:val="en-ID"/>
        </w:rPr>
        <w:t>Academy of Management Review, 22(1), 80-109.</w:t>
      </w:r>
      <w:r w:rsidRPr="007F1730">
        <w:rPr>
          <w:rFonts w:ascii="Times New Roman" w:hAnsi="Times New Roman"/>
          <w:noProof/>
          <w:lang w:val="en-ID"/>
        </w:rPr>
        <w:t>, 22(1), 2004, pp. 80-109.</w:t>
      </w:r>
      <w:r w:rsidRPr="007F1730">
        <w:rPr>
          <w:rFonts w:ascii="Times New Roman" w:hAnsi="Times New Roman"/>
        </w:rPr>
        <w:fldChar w:fldCharType="end"/>
      </w:r>
    </w:p>
  </w:footnote>
  <w:footnote w:id="107">
    <w:p w14:paraId="13F47AA5" w14:textId="0D07E922" w:rsidR="00416F50" w:rsidRPr="00F66FE7" w:rsidRDefault="00416F50" w:rsidP="007F1730">
      <w:pPr>
        <w:pStyle w:val="FootnoteText"/>
        <w:spacing w:after="0"/>
        <w:jc w:val="both"/>
        <w:rPr>
          <w:rFonts w:ascii="Times New Roman" w:hAnsi="Times New Roman"/>
          <w:lang w:val="en-ID"/>
        </w:rPr>
      </w:pPr>
      <w:r w:rsidRPr="00052A2B">
        <w:rPr>
          <w:rStyle w:val="FootnoteReference"/>
        </w:rPr>
        <w:footnoteRef/>
      </w:r>
      <w:r w:rsidRPr="00F66FE7">
        <w:rPr>
          <w:rFonts w:ascii="Times New Roman" w:hAnsi="Times New Roman"/>
          <w:lang w:val="en-ID"/>
        </w:rPr>
        <w:t xml:space="preserve"> </w:t>
      </w:r>
      <w:r w:rsidR="00D27DFB" w:rsidRPr="007F1730">
        <w:rPr>
          <w:rFonts w:ascii="Times New Roman" w:hAnsi="Times New Roman"/>
        </w:rPr>
        <w:fldChar w:fldCharType="begin" w:fldLock="1"/>
      </w:r>
      <w:r w:rsidR="00FD2A05">
        <w:rPr>
          <w:rFonts w:ascii="Times New Roman" w:hAnsi="Times New Roman"/>
          <w:lang w:val="en-ID"/>
        </w:rPr>
        <w:instrText>ADDIN CSL_CITATION {"citationItems":[{"id":"ITEM-1","itemData":{"author":[{"dropping-particle":"","family":"Sugiyono","given":"","non-dropping-particle":"","parse-names":false,"suffix":""}],"container-title":"Penerbit CV. Alfabeta: Bandung.","id":"ITEM-1","issued":{"date-parts":[["2015"]]},"title":"Metode PenelitianPendidikan (Pendekatan Kuantitatif, Kualitatif dan R&amp;D).","type":"article-journal"},"uris":["http://www.mendeley.com/documents/?uuid=4c4dedf6-3a80-4789-9301-5b7c3c002205"]}],"mendeley":{"formattedCitation":"Sugiyono.","plainTextFormattedCitation":"Sugiyono.","previouslyFormattedCitation":"Sugiyono."},"properties":{"noteIndex":107},"schema":"https://github.com/citation-style-language/schema/raw/master/csl-citation.json"}</w:instrText>
      </w:r>
      <w:r w:rsidR="00D27DFB" w:rsidRPr="007F1730">
        <w:rPr>
          <w:rFonts w:ascii="Times New Roman" w:hAnsi="Times New Roman"/>
        </w:rPr>
        <w:fldChar w:fldCharType="separate"/>
      </w:r>
      <w:r w:rsidR="0045359B" w:rsidRPr="00F66FE7">
        <w:rPr>
          <w:rFonts w:ascii="Times New Roman" w:hAnsi="Times New Roman"/>
          <w:noProof/>
          <w:lang w:val="en-ID"/>
        </w:rPr>
        <w:t>Sugiyono.</w:t>
      </w:r>
      <w:r w:rsidR="00D27DFB" w:rsidRPr="007F1730">
        <w:rPr>
          <w:rFonts w:ascii="Times New Roman" w:hAnsi="Times New Roman"/>
        </w:rPr>
        <w:fldChar w:fldCharType="end"/>
      </w:r>
    </w:p>
  </w:footnote>
  <w:footnote w:id="108">
    <w:p w14:paraId="672D6ECC" w14:textId="76A70553" w:rsidR="00812C59" w:rsidRPr="00F66FE7" w:rsidRDefault="00812C59" w:rsidP="007F1730">
      <w:pPr>
        <w:pStyle w:val="FootnoteText"/>
        <w:spacing w:after="0"/>
        <w:jc w:val="both"/>
        <w:rPr>
          <w:rFonts w:ascii="Times New Roman" w:hAnsi="Times New Roman"/>
          <w:lang w:val="en-ID"/>
        </w:rPr>
      </w:pPr>
      <w:r w:rsidRPr="00052A2B">
        <w:rPr>
          <w:rStyle w:val="FootnoteReference"/>
        </w:rPr>
        <w:footnoteRef/>
      </w:r>
      <w:r w:rsidR="00D27DFB" w:rsidRPr="007F1730">
        <w:rPr>
          <w:rFonts w:ascii="Times New Roman" w:hAnsi="Times New Roman"/>
        </w:rPr>
        <w:fldChar w:fldCharType="begin" w:fldLock="1"/>
      </w:r>
      <w:r w:rsidR="00FD2A05">
        <w:rPr>
          <w:rFonts w:ascii="Times New Roman" w:hAnsi="Times New Roman"/>
          <w:lang w:val="en-ID"/>
        </w:rPr>
        <w:instrText>ADDIN CSL_CITATION {"citationItems":[{"id":"ITEM-1","itemData":{"author":[{"dropping-particle":"","family":"Sugiyono","given":"","non-dropping-particle":"","parse-names":false,"suffix":""}],"container-title":"Penerbit CV. Alfabeta: Bandung.","id":"ITEM-1","issued":{"date-parts":[["2015"]]},"title":"Metode PenelitianPendidikan (Pendekatan Kuantitatif, Kualitatif dan R&amp;D).","type":"article-journal"},"uris":["http://www.mendeley.com/documents/?uuid=4c4dedf6-3a80-4789-9301-5b7c3c002205"]}],"mendeley":{"formattedCitation":"Sugiyono.","plainTextFormattedCitation":"Sugiyono.","previouslyFormattedCitation":"Sugiyono."},"properties":{"noteIndex":108},"schema":"https://github.com/citation-style-language/schema/raw/master/csl-citation.json"}</w:instrText>
      </w:r>
      <w:r w:rsidR="00D27DFB" w:rsidRPr="007F1730">
        <w:rPr>
          <w:rFonts w:ascii="Times New Roman" w:hAnsi="Times New Roman"/>
        </w:rPr>
        <w:fldChar w:fldCharType="separate"/>
      </w:r>
      <w:r w:rsidR="0045359B" w:rsidRPr="00F66FE7">
        <w:rPr>
          <w:rFonts w:ascii="Times New Roman" w:hAnsi="Times New Roman"/>
          <w:noProof/>
          <w:lang w:val="en-ID"/>
        </w:rPr>
        <w:t>Sugiyono.</w:t>
      </w:r>
      <w:r w:rsidR="00D27DFB" w:rsidRPr="007F1730">
        <w:rPr>
          <w:rFonts w:ascii="Times New Roman" w:hAnsi="Times New Roman"/>
        </w:rPr>
        <w:fldChar w:fldCharType="end"/>
      </w:r>
      <w:r w:rsidR="00D27DFB" w:rsidRPr="00F66FE7">
        <w:rPr>
          <w:rFonts w:ascii="Times New Roman" w:hAnsi="Times New Roman"/>
          <w:lang w:val="en-ID"/>
        </w:rPr>
        <w:t xml:space="preserve"> </w:t>
      </w:r>
    </w:p>
  </w:footnote>
  <w:footnote w:id="109">
    <w:p w14:paraId="2493E43F" w14:textId="70BB8C15" w:rsidR="00812C59" w:rsidRPr="00F66FE7" w:rsidRDefault="00812C59" w:rsidP="007F1730">
      <w:pPr>
        <w:pStyle w:val="FootnoteText"/>
        <w:spacing w:after="0"/>
        <w:jc w:val="both"/>
        <w:rPr>
          <w:rFonts w:ascii="Times New Roman" w:hAnsi="Times New Roman"/>
          <w:lang w:val="en-ID"/>
        </w:rPr>
      </w:pPr>
      <w:r w:rsidRPr="00052A2B">
        <w:rPr>
          <w:rStyle w:val="FootnoteReference"/>
        </w:rPr>
        <w:footnoteRef/>
      </w:r>
      <w:r w:rsidRPr="00F66FE7">
        <w:rPr>
          <w:rFonts w:ascii="Times New Roman" w:hAnsi="Times New Roman"/>
          <w:lang w:val="en-ID"/>
        </w:rPr>
        <w:t xml:space="preserve"> </w:t>
      </w:r>
      <w:r w:rsidR="00177A6B" w:rsidRPr="00F66FE7">
        <w:rPr>
          <w:rFonts w:ascii="Times New Roman" w:hAnsi="Times New Roman"/>
          <w:noProof/>
          <w:lang w:val="en-ID"/>
        </w:rPr>
        <w:t xml:space="preserve">Ratna Wijayanti, ‘Metode Penelitian Kuantitatif’, </w:t>
      </w:r>
      <w:r w:rsidR="00177A6B" w:rsidRPr="00F66FE7">
        <w:rPr>
          <w:rFonts w:ascii="Times New Roman" w:hAnsi="Times New Roman"/>
          <w:i/>
          <w:noProof/>
          <w:lang w:val="en-ID"/>
        </w:rPr>
        <w:t>Lumajang: Widyagama.</w:t>
      </w:r>
      <w:r w:rsidR="00177A6B" w:rsidRPr="00F66FE7">
        <w:rPr>
          <w:rFonts w:ascii="Times New Roman" w:hAnsi="Times New Roman"/>
          <w:noProof/>
          <w:lang w:val="en-ID"/>
        </w:rPr>
        <w:t>, 2021</w:t>
      </w:r>
    </w:p>
  </w:footnote>
  <w:footnote w:id="110">
    <w:p w14:paraId="09DA96F4" w14:textId="15AA6CAA"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177A6B" w:rsidRPr="007F1730">
        <w:rPr>
          <w:rFonts w:ascii="Times New Roman" w:hAnsi="Times New Roman"/>
          <w:noProof/>
          <w:lang w:val="sv-SE"/>
        </w:rPr>
        <w:t xml:space="preserve">Ratna Wijayanti, ‘Metode Penelitian Kuantitatif’, </w:t>
      </w:r>
      <w:r w:rsidR="00177A6B" w:rsidRPr="007F1730">
        <w:rPr>
          <w:rFonts w:ascii="Times New Roman" w:hAnsi="Times New Roman"/>
          <w:i/>
          <w:noProof/>
          <w:lang w:val="sv-SE"/>
        </w:rPr>
        <w:t>Lumajang: Widyagama.</w:t>
      </w:r>
      <w:r w:rsidR="00177A6B" w:rsidRPr="007F1730">
        <w:rPr>
          <w:rFonts w:ascii="Times New Roman" w:hAnsi="Times New Roman"/>
          <w:noProof/>
          <w:lang w:val="sv-SE"/>
        </w:rPr>
        <w:t>, 2021</w:t>
      </w:r>
    </w:p>
  </w:footnote>
  <w:footnote w:id="111">
    <w:p w14:paraId="71E74957" w14:textId="17194DB2" w:rsidR="00812C59" w:rsidRPr="007F1730" w:rsidRDefault="00812C59" w:rsidP="00D27DFB">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177A6B" w:rsidRPr="007F1730">
        <w:rPr>
          <w:rFonts w:ascii="Times New Roman" w:hAnsi="Times New Roman"/>
          <w:noProof/>
          <w:lang w:val="sv-SE"/>
        </w:rPr>
        <w:t xml:space="preserve">Ratna Wijayanti, ‘Metode Penelitian Kuantitatif’, </w:t>
      </w:r>
      <w:r w:rsidR="00177A6B" w:rsidRPr="007F1730">
        <w:rPr>
          <w:rFonts w:ascii="Times New Roman" w:hAnsi="Times New Roman"/>
          <w:i/>
          <w:noProof/>
          <w:lang w:val="sv-SE"/>
        </w:rPr>
        <w:t>Lumajang: Widyagama.</w:t>
      </w:r>
      <w:r w:rsidR="00177A6B" w:rsidRPr="007F1730">
        <w:rPr>
          <w:rFonts w:ascii="Times New Roman" w:hAnsi="Times New Roman"/>
          <w:noProof/>
          <w:lang w:val="sv-SE"/>
        </w:rPr>
        <w:t>, 2021</w:t>
      </w:r>
    </w:p>
  </w:footnote>
  <w:footnote w:id="112">
    <w:p w14:paraId="239A975F" w14:textId="406CF7A9" w:rsidR="00812C59" w:rsidRPr="007F1730" w:rsidRDefault="00812C59" w:rsidP="00D27DFB">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FD2A05">
        <w:rPr>
          <w:rFonts w:ascii="Times New Roman" w:hAnsi="Times New Roman"/>
          <w:lang w:val="sv-SE"/>
        </w:rPr>
        <w:instrText>ADDIN CSL_CITATION {"citationItems":[{"id":"ITEM-1","itemData":{"author":[{"dropping-particle":"","family":"Ghozali","given":"Imam","non-dropping-particle":"","parse-names":false,"suffix":""}],"container-title":"(Semarang: Badan Penerbit Universitas Diponegoro)","id":"ITEM-1","issued":{"date-parts":[["2013"]]},"title":"Aplikasi Analisis Multivariate Program Ibm Spss 21","type":"article-journal"},"uris":["http://www.mendeley.com/documents/?uuid=d5d33f30-81d4-4352-befc-bdee4aa3ff5c"]}],"mendeley":{"formattedCitation":"Imam Ghozali, ‘Aplikasi Analisis Multivariate Program Ibm Spss 21’, &lt;i&gt;(Semarang: Badan Penerbit Universitas Diponegoro)&lt;/i&gt;, 2013.","plainTextFormattedCitation":"Imam Ghozali, ‘Aplikasi Analisis Multivariate Program Ibm Spss 21’, (Semarang: Badan Penerbit Universitas Diponegoro), 2013.","previouslyFormattedCitation":"Imam Ghozali, ‘Aplikasi Analisis Multivariate Program Ibm Spss 21’, &lt;i&gt;(Semarang: Badan Penerbit Universitas Diponegoro)&lt;/i&gt;, 2013."},"properties":{"noteIndex":112},"schema":"https://github.com/citation-style-language/schema/raw/master/csl-citation.json"}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Imam Ghozali, ‘Aplikasi Analisis Multivariate Program Ibm Spss 21’, </w:t>
      </w:r>
      <w:r w:rsidRPr="007F1730">
        <w:rPr>
          <w:rFonts w:ascii="Times New Roman" w:hAnsi="Times New Roman"/>
          <w:i/>
          <w:noProof/>
          <w:lang w:val="sv-SE"/>
        </w:rPr>
        <w:t>(Semarang: Badan Penerbit Universitas Diponegoro)</w:t>
      </w:r>
      <w:r w:rsidRPr="007F1730">
        <w:rPr>
          <w:rFonts w:ascii="Times New Roman" w:hAnsi="Times New Roman"/>
          <w:noProof/>
          <w:lang w:val="sv-SE"/>
        </w:rPr>
        <w:t>, 2013.</w:t>
      </w:r>
      <w:r w:rsidRPr="007F1730">
        <w:rPr>
          <w:rFonts w:ascii="Times New Roman" w:hAnsi="Times New Roman"/>
        </w:rPr>
        <w:fldChar w:fldCharType="end"/>
      </w:r>
    </w:p>
  </w:footnote>
  <w:footnote w:id="113">
    <w:p w14:paraId="7ECAAB45" w14:textId="32C77472"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FD2A05">
        <w:rPr>
          <w:rFonts w:ascii="Times New Roman" w:hAnsi="Times New Roman"/>
          <w:lang w:val="sv-SE"/>
        </w:rPr>
        <w:instrText>ADDIN CSL_CITATION {"citationItems":[{"id":"ITEM-1","itemData":{"author":[{"dropping-particle":"","family":"Supangat","given":"Andi","non-dropping-particle":"","parse-names":false,"suffix":""}],"container-title":"Jakarta: Predana Media Group","id":"ITEM-1","issue":"Edisi 1, Cetakan 2","issued":{"date-parts":[["2007"]]},"title":"Statistika: Dalam Kajian Deskriptif, Inferensi, Dan Nonparametik","type":"article-journal"},"uris":["http://www.mendeley.com/documents/?uuid=0226a834-a612-4070-a6cb-805be591f14b"]}],"mendeley":{"formattedCitation":"Andi Supangat, ‘Statistika: Dalam Kajian Deskriptif, Inferensi, Dan Nonparametik’, &lt;i&gt;Jakarta: Predana Media Group&lt;/i&gt;, Edisi 1, Cetakan 2, 2007.","plainTextFormattedCitation":"Andi Supangat, ‘Statistika: Dalam Kajian Deskriptif, Inferensi, Dan Nonparametik’, Jakarta: Predana Media Group, Edisi 1, Cetakan 2, 2007.","previouslyFormattedCitation":"Andi Supangat, ‘Statistika: Dalam Kajian Deskriptif, Inferensi, Dan Nonparametik’, &lt;i&gt;Jakarta: Predana Media Group&lt;/i&gt;, Edisi 1, Cetakan 2, 2007."},"properties":{"noteIndex":113},"schema":"https://github.com/citation-style-language/schema/raw/master/csl-citation.json"}</w:instrText>
      </w:r>
      <w:r w:rsidRPr="007F1730">
        <w:rPr>
          <w:rFonts w:ascii="Times New Roman" w:hAnsi="Times New Roman"/>
        </w:rPr>
        <w:fldChar w:fldCharType="separate"/>
      </w:r>
      <w:r w:rsidRPr="007F1730">
        <w:rPr>
          <w:rFonts w:ascii="Times New Roman" w:hAnsi="Times New Roman"/>
          <w:noProof/>
          <w:lang w:val="sv-SE"/>
        </w:rPr>
        <w:t xml:space="preserve">Andi Supangat, ‘Statistika: Dalam Kajian Deskriptif, Inferensi, Dan Nonparametik’, </w:t>
      </w:r>
      <w:r w:rsidRPr="007F1730">
        <w:rPr>
          <w:rFonts w:ascii="Times New Roman" w:hAnsi="Times New Roman"/>
          <w:i/>
          <w:noProof/>
          <w:lang w:val="sv-SE"/>
        </w:rPr>
        <w:t>Jakarta: Predana Media Group</w:t>
      </w:r>
      <w:r w:rsidRPr="007F1730">
        <w:rPr>
          <w:rFonts w:ascii="Times New Roman" w:hAnsi="Times New Roman"/>
          <w:noProof/>
          <w:lang w:val="sv-SE"/>
        </w:rPr>
        <w:t>, Edisi 1, Cetakan 2, 2007.</w:t>
      </w:r>
      <w:r w:rsidRPr="007F1730">
        <w:rPr>
          <w:rFonts w:ascii="Times New Roman" w:hAnsi="Times New Roman"/>
        </w:rPr>
        <w:fldChar w:fldCharType="end"/>
      </w:r>
    </w:p>
  </w:footnote>
  <w:footnote w:id="114">
    <w:p w14:paraId="4EC803EB" w14:textId="5BCD923B"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Pr="007F1730">
        <w:rPr>
          <w:rFonts w:ascii="Times New Roman" w:hAnsi="Times New Roman"/>
        </w:rPr>
        <w:fldChar w:fldCharType="begin" w:fldLock="1"/>
      </w:r>
      <w:r w:rsidR="00FD2A05">
        <w:rPr>
          <w:rFonts w:ascii="Times New Roman" w:hAnsi="Times New Roman"/>
          <w:lang w:val="sv-SE"/>
        </w:rPr>
        <w:instrText>ADDIN CSL_CITATION {"citationItems":[{"id":"ITEM-1","itemData":{"author":[{"dropping-particle":"","family":"Supangat","given":"Andi","non-dropping-particle":"","parse-names":false,"suffix":""}],"container-title":"Jakarta: Predana Media Group","id":"ITEM-1","issue":"Edisi 1, Cetakan 2","issued":{"date-parts":[["2007"]]},"title":"Statistika: Dalam Kajian Deskriptif, Inferensi, Dan Nonparametik","type":"article-journal"},"uris":["http://www.mendeley.com/documents/?uuid=0226a834-a612-4070-a6cb-805be591f14b"]}],"mendeley":{"formattedCitation":"Supangat.","manualFormatting":"Andi Supangat, ‘Statistika: Dalam Kajian Deskriptif, Inferensi, Dan Nonparametik’, Jakarta: Predana Media Group, Edisi 1, Cetakan 2, 2007.","plainTextFormattedCitation":"Supangat.","previouslyFormattedCitation":"Supangat."},"properties":{"noteIndex":114},"schema":"https://github.com/citation-style-language/schema/raw/master/csl-citation.json"}</w:instrText>
      </w:r>
      <w:r w:rsidRPr="007F1730">
        <w:rPr>
          <w:rFonts w:ascii="Times New Roman" w:hAnsi="Times New Roman"/>
        </w:rPr>
        <w:fldChar w:fldCharType="separate"/>
      </w:r>
      <w:r w:rsidR="00D13660" w:rsidRPr="007F1730">
        <w:rPr>
          <w:rFonts w:ascii="Times New Roman" w:hAnsi="Times New Roman"/>
          <w:noProof/>
          <w:lang w:val="sv-SE"/>
        </w:rPr>
        <w:t xml:space="preserve">Andi Supangat, ‘Statistika: Dalam Kajian Deskriptif, Inferensi, Dan Nonparametik’, </w:t>
      </w:r>
      <w:r w:rsidR="00D13660" w:rsidRPr="007F1730">
        <w:rPr>
          <w:rFonts w:ascii="Times New Roman" w:hAnsi="Times New Roman"/>
          <w:i/>
          <w:noProof/>
          <w:lang w:val="sv-SE"/>
        </w:rPr>
        <w:t>Jakarta: Predana Media Group</w:t>
      </w:r>
      <w:r w:rsidR="00D13660" w:rsidRPr="007F1730">
        <w:rPr>
          <w:rFonts w:ascii="Times New Roman" w:hAnsi="Times New Roman"/>
          <w:noProof/>
          <w:lang w:val="sv-SE"/>
        </w:rPr>
        <w:t>, Edisi 1, Cetakan 2, 2007</w:t>
      </w:r>
      <w:r w:rsidRPr="007F1730">
        <w:rPr>
          <w:rFonts w:ascii="Times New Roman" w:hAnsi="Times New Roman"/>
          <w:noProof/>
          <w:lang w:val="sv-SE"/>
        </w:rPr>
        <w:t>.</w:t>
      </w:r>
      <w:r w:rsidRPr="007F1730">
        <w:rPr>
          <w:rFonts w:ascii="Times New Roman" w:hAnsi="Times New Roman"/>
        </w:rPr>
        <w:fldChar w:fldCharType="end"/>
      </w:r>
    </w:p>
  </w:footnote>
  <w:footnote w:id="115">
    <w:p w14:paraId="5B5E3EE1" w14:textId="48FB2D35"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66366B" w:rsidRPr="007F1730">
        <w:rPr>
          <w:rFonts w:ascii="Times New Roman" w:hAnsi="Times New Roman"/>
        </w:rPr>
        <w:fldChar w:fldCharType="begin" w:fldLock="1"/>
      </w:r>
      <w:r w:rsidR="00FD2A05">
        <w:rPr>
          <w:rFonts w:ascii="Times New Roman" w:hAnsi="Times New Roman"/>
          <w:lang w:val="sv-SE"/>
        </w:rPr>
        <w:instrText>ADDIN CSL_CITATION {"citationItems":[{"id":"ITEM-1","itemData":{"author":[{"dropping-particle":"","family":"Supangat","given":"Andi","non-dropping-particle":"","parse-names":false,"suffix":""}],"container-title":"Jakarta: Predana Media Group","id":"ITEM-1","issue":"Edisi 1, Cetakan 2","issued":{"date-parts":[["2007"]]},"title":"Statistika: Dalam Kajian Deskriptif, Inferensi, Dan Nonparametik","type":"article-journal"},"uris":["http://www.mendeley.com/documents/?uuid=0226a834-a612-4070-a6cb-805be591f14b"]}],"mendeley":{"formattedCitation":"Supangat.","manualFormatting":"Andi Supangat, ‘Statistika: Dalam Kajian Deskriptif, Inferensi, Dan Nonparametik’, Jakarta: Predana Media Group, Edisi 1, Cetakan 2, 2007.","plainTextFormattedCitation":"Supangat.","previouslyFormattedCitation":"Supangat."},"properties":{"noteIndex":115},"schema":"https://github.com/citation-style-language/schema/raw/master/csl-citation.json"}</w:instrText>
      </w:r>
      <w:r w:rsidR="0066366B" w:rsidRPr="007F1730">
        <w:rPr>
          <w:rFonts w:ascii="Times New Roman" w:hAnsi="Times New Roman"/>
        </w:rPr>
        <w:fldChar w:fldCharType="separate"/>
      </w:r>
      <w:r w:rsidR="0066366B" w:rsidRPr="007F1730">
        <w:rPr>
          <w:rFonts w:ascii="Times New Roman" w:hAnsi="Times New Roman"/>
          <w:noProof/>
          <w:lang w:val="sv-SE"/>
        </w:rPr>
        <w:t xml:space="preserve">Andi Supangat, ‘Statistika: Dalam Kajian Deskriptif, Inferensi, Dan Nonparametik’, </w:t>
      </w:r>
      <w:r w:rsidR="0066366B" w:rsidRPr="007F1730">
        <w:rPr>
          <w:rFonts w:ascii="Times New Roman" w:hAnsi="Times New Roman"/>
          <w:i/>
          <w:noProof/>
          <w:lang w:val="sv-SE"/>
        </w:rPr>
        <w:t>Jakarta: Predana Media Group</w:t>
      </w:r>
      <w:r w:rsidR="0066366B" w:rsidRPr="007F1730">
        <w:rPr>
          <w:rFonts w:ascii="Times New Roman" w:hAnsi="Times New Roman"/>
          <w:noProof/>
          <w:lang w:val="sv-SE"/>
        </w:rPr>
        <w:t>, Edisi 1, Cetakan 2, 2007.</w:t>
      </w:r>
      <w:r w:rsidR="0066366B" w:rsidRPr="007F1730">
        <w:rPr>
          <w:rFonts w:ascii="Times New Roman" w:hAnsi="Times New Roman"/>
        </w:rPr>
        <w:fldChar w:fldCharType="end"/>
      </w:r>
    </w:p>
  </w:footnote>
  <w:footnote w:id="116">
    <w:p w14:paraId="49D15351" w14:textId="11F36A6F" w:rsidR="00812C59" w:rsidRPr="007F1730" w:rsidRDefault="00812C59" w:rsidP="007F1730">
      <w:pPr>
        <w:pStyle w:val="FootnoteText"/>
        <w:spacing w:after="0"/>
        <w:jc w:val="both"/>
        <w:rPr>
          <w:rFonts w:ascii="Times New Roman" w:hAnsi="Times New Roman"/>
          <w:lang w:val="sv-SE"/>
        </w:rPr>
      </w:pPr>
      <w:r w:rsidRPr="00052A2B">
        <w:rPr>
          <w:rStyle w:val="FootnoteReference"/>
        </w:rPr>
        <w:footnoteRef/>
      </w:r>
      <w:r w:rsidRPr="007F1730">
        <w:rPr>
          <w:rFonts w:ascii="Times New Roman" w:hAnsi="Times New Roman"/>
          <w:lang w:val="sv-SE"/>
        </w:rPr>
        <w:t xml:space="preserve"> </w:t>
      </w:r>
      <w:r w:rsidR="00D27DFB" w:rsidRPr="007F1730">
        <w:rPr>
          <w:rFonts w:ascii="Times New Roman" w:hAnsi="Times New Roman"/>
        </w:rPr>
        <w:fldChar w:fldCharType="begin" w:fldLock="1"/>
      </w:r>
      <w:r w:rsidR="00FD2A05">
        <w:rPr>
          <w:rFonts w:ascii="Times New Roman" w:hAnsi="Times New Roman"/>
          <w:lang w:val="sv-SE"/>
        </w:rPr>
        <w:instrText>ADDIN CSL_CITATION {"citationItems":[{"id":"ITEM-1","itemData":{"author":[{"dropping-particle":"","family":"Ghozali","given":"Imam","non-dropping-particle":"","parse-names":false,"suffix":""}],"container-title":"(Semarang: Badan Penerbit Universitas Diponegoro)","id":"ITEM-1","issued":{"date-parts":[["2013"]]},"title":"Aplikasi Analisis Multivariate Program Ibm Spss 21","type":"article-journal"},"uris":["http://www.mendeley.com/documents/?uuid=d5d33f30-81d4-4352-befc-bdee4aa3ff5c"]}],"mendeley":{"formattedCitation":"Ghozali.","plainTextFormattedCitation":"Ghozali.","previouslyFormattedCitation":"Ghozali."},"properties":{"noteIndex":116},"schema":"https://github.com/citation-style-language/schema/raw/master/csl-citation.json"}</w:instrText>
      </w:r>
      <w:r w:rsidR="00D27DFB" w:rsidRPr="007F1730">
        <w:rPr>
          <w:rFonts w:ascii="Times New Roman" w:hAnsi="Times New Roman"/>
        </w:rPr>
        <w:fldChar w:fldCharType="separate"/>
      </w:r>
      <w:r w:rsidR="0045359B" w:rsidRPr="0045359B">
        <w:rPr>
          <w:rFonts w:ascii="Times New Roman" w:hAnsi="Times New Roman"/>
          <w:noProof/>
          <w:lang w:val="sv-SE"/>
        </w:rPr>
        <w:t>Ghozali.</w:t>
      </w:r>
      <w:r w:rsidR="00D27DFB" w:rsidRPr="007F1730">
        <w:rPr>
          <w:rFonts w:ascii="Times New Roman" w:hAnsi="Times New Roman"/>
        </w:rPr>
        <w:fldChar w:fldCharType="end"/>
      </w:r>
    </w:p>
  </w:footnote>
  <w:footnote w:id="117">
    <w:p w14:paraId="25EA7B14" w14:textId="4094C046" w:rsidR="0045359B" w:rsidRPr="0045359B" w:rsidRDefault="0045359B">
      <w:pPr>
        <w:pStyle w:val="FootnoteText"/>
        <w:rPr>
          <w:lang w:val="sv-SE"/>
        </w:rPr>
      </w:pPr>
      <w:r w:rsidRPr="00052A2B">
        <w:rPr>
          <w:rStyle w:val="FootnoteReference"/>
        </w:rPr>
        <w:footnoteRef/>
      </w:r>
      <w:r w:rsidRPr="0045359B">
        <w:rPr>
          <w:lang w:val="sv-SE"/>
        </w:rPr>
        <w:t xml:space="preserve"> </w:t>
      </w:r>
      <w:r>
        <w:fldChar w:fldCharType="begin" w:fldLock="1"/>
      </w:r>
      <w:r w:rsidR="00FD2A05">
        <w:rPr>
          <w:lang w:val="sv-SE"/>
        </w:rPr>
        <w:instrText>ADDIN CSL_CITATION {"citationItems":[{"id":"ITEM-1","itemData":{"abstract":"Pemasaran dengan memanfaatkan media internet atau electorinc marketing (e-marketing)mengalami peningkatan yang signifikan. Hal ini didukung oleh perkembangan teknologiyang semakin berkembang dengan pesat karena adanya internet yang membantumempermudah mencari informasi, berkomunikasi tanpa batas, dan jarak.Penelitian inibertujuan untuk mengetahui bagaimana Pengaruh Social Media Marketing Terhadap BrandImage pada UMKM Adilah Cake &amp; Kukis Kabupaten Gorontalo. Teknik pengumpulan datamenggunakan kuesioner dengan skala likert. Metode penelitian yang digunakan adalahmetode kuantitatif. Populasi dalam penelitian ini adalah yang pernah membeli produk padaUMKM Adilah Cake &amp; Kukis Kabupaten Gorontalo dan sampel dalam penelitian iniberjumlah 96 responden. Teknik analisis data menggunakan analisis regresi linier sederhana.Pengujian hipotesis penelitian diolah dengan program SPSS. Hasil Penelitian inimenunjukkan bahwa social media marketing mempunyai pengaruh signifikan terhadapBrand Image, yang berarti bahwa dengan adanya peningkatan Social Media Marketing makaakan terjadi pula peningkatan brand image dari sebuah perusahaan dalam hal ini UMKMAdilah Cake &amp; Kukis. Hal ini menunjukkan bahwasanya penggunaan dan pemanfaatanmedia sosial yang baik dapat memberikan pengaruh besar terhadap brand image perusahaanmelalui pembuatan konten, berbagi konten, menghubungkan (relasi), membangunkomunitas.","author":[{"dropping-particle":"","family":"Taan","given":"Hapsawati","non-dropping-particle":"","parse-names":false,"suffix":""},{"dropping-particle":"","family":"Radji","given":"Djoko Lesmana","non-dropping-particle":"","parse-names":false,"suffix":""},{"dropping-particle":"","family":"Rasjid","given":"Herlina","non-dropping-particle":"","parse-names":false,"suffix":""},{"dropping-particle":"","family":"Indriyani","given":"","non-dropping-particle":"","parse-names":false,"suffix":""}],"container-title":"Journal of Management &amp; Business","id":"ITEM-1","issue":"1","issued":{"date-parts":[["2021"]]},"page":"315-330","title":"Social Media Marketing Untuk Meningkatkan Brand Image","type":"article-journal","volume":"4"},"uris":["http://www.mendeley.com/documents/?uuid=ba0c153e-c3be-312c-aef9-9d97bbdabcaf"]}],"mendeley":{"formattedCitation":"Taan and others.","plainTextFormattedCitation":"Taan and others.","previouslyFormattedCitation":"Taan and others."},"properties":{"noteIndex":117},"schema":"https://github.com/citation-style-language/schema/raw/master/csl-citation.json"}</w:instrText>
      </w:r>
      <w:r>
        <w:fldChar w:fldCharType="separate"/>
      </w:r>
      <w:r w:rsidRPr="0045359B">
        <w:rPr>
          <w:noProof/>
          <w:lang w:val="sv-SE"/>
        </w:rPr>
        <w:t>Taan and others.</w:t>
      </w:r>
      <w:r>
        <w:fldChar w:fldCharType="end"/>
      </w:r>
    </w:p>
  </w:footnote>
  <w:footnote w:id="118">
    <w:p w14:paraId="61086B0A" w14:textId="7F418FB9" w:rsidR="00056048" w:rsidRPr="00056048" w:rsidRDefault="00056048">
      <w:pPr>
        <w:pStyle w:val="FootnoteText"/>
        <w:rPr>
          <w:lang w:val="sv-SE"/>
        </w:rPr>
      </w:pPr>
      <w:r w:rsidRPr="00052A2B">
        <w:rPr>
          <w:rStyle w:val="FootnoteReference"/>
        </w:rPr>
        <w:footnoteRef/>
      </w:r>
      <w:r w:rsidRPr="00056048">
        <w:rPr>
          <w:lang w:val="sv-SE"/>
        </w:rPr>
        <w:t xml:space="preserve"> </w:t>
      </w:r>
      <w:r>
        <w:fldChar w:fldCharType="begin" w:fldLock="1"/>
      </w:r>
      <w:r w:rsidR="00FD2A05">
        <w:rPr>
          <w:lang w:val="sv-SE"/>
        </w:rPr>
        <w:instrText>ADDIN CSL_CITATION {"citationItems":[{"id":"ITEM-1","itemData":{"author":[{"dropping-particle":"","family":"Santoso, I. K., &amp; Wibowo","given":"S. F.","non-dropping-particle":"","parse-names":false,"suffix":""}],"container-title":"Jurnal Manajemen dan Kewirausahaan","id":"ITEM-1","issued":{"date-parts":[["2022"]]},"page":"45-58","title":"Analisis Pengaruh Brand Communication dan Brand Positioning Terhadap Brand Awareness.","type":"article-journal","volume":"9(1)"},"uris":["http://www.mendeley.com/documents/?uuid=a5b615f6-41d8-4fb3-9d12-eff67df786a1"]}],"mendeley":{"formattedCitation":"Santoso, I. K., &amp; Wibowo.","plainTextFormattedCitation":"Santoso, I. K., &amp; Wibowo.","previouslyFormattedCitation":"Santoso, I. K., &amp; Wibowo."},"properties":{"noteIndex":118},"schema":"https://github.com/citation-style-language/schema/raw/master/csl-citation.json"}</w:instrText>
      </w:r>
      <w:r>
        <w:fldChar w:fldCharType="separate"/>
      </w:r>
      <w:r w:rsidRPr="00056048">
        <w:rPr>
          <w:noProof/>
          <w:lang w:val="sv-SE"/>
        </w:rPr>
        <w:t>Santoso, I. K., &amp; Wibowo.</w:t>
      </w:r>
      <w:r>
        <w:fldChar w:fldCharType="end"/>
      </w:r>
    </w:p>
  </w:footnote>
  <w:footnote w:id="119">
    <w:p w14:paraId="74E34D3E" w14:textId="6A4AE02B" w:rsidR="009555E1" w:rsidRPr="00F66FE7" w:rsidRDefault="009555E1">
      <w:pPr>
        <w:pStyle w:val="FootnoteText"/>
        <w:rPr>
          <w:lang w:val="en-ID"/>
        </w:rPr>
      </w:pPr>
      <w:r w:rsidRPr="00052A2B">
        <w:rPr>
          <w:rStyle w:val="FootnoteReference"/>
        </w:rPr>
        <w:footnoteRef/>
      </w:r>
      <w:r>
        <w:t xml:space="preserve"> </w:t>
      </w:r>
      <w:r>
        <w:fldChar w:fldCharType="begin" w:fldLock="1"/>
      </w:r>
      <w:r w:rsidR="00FD2A05">
        <w:instrText>ADDIN CSL_CITATION {"citationItems":[{"id":"ITEM-1","itemData":{"DOI":"10.47467/reslaj.v4i6.1216","ISSN":"2656-274X","abstract":"This research is motivated by the conditions of competitive competition and the development of an advanced business sector that encourages companies to compete increasingly fiercely. Thus the company is required to provide satisfactory service to consumers. The purpose of this study was to determine and analyze the effect of Customers Experience and Customers Satisfaction on Repeat Purchase Avoskin products at @ohmybeautybank Followers. This study uses a test tool in the form of IBM SPSS Statistic 26. The population used is Followers Autobase @ohmybeautybank. The data collection used in this research is using a questionnaire. Data analysis in this study used descriptive statistical techniques. The results of the t-test indicate that Customers Experience and Customer Satisfaction have a positive effect on Repeat Purchase Avoskin products at @ohmybeautybank Followers where customers experience has a t-count of 3.250 while Customers Satification has a t-count of 2.123. So it can be concluded that Customers Experience influences Repeat Purchase more than Customers Satisfaction.\r Keywords: Customers Experience, Customers Satisfication, Repeat Purchase","author":[{"dropping-particle":"","family":"Damayanti","given":"Berliana Putri","non-dropping-particle":"","parse-names":false,"suffix":""},{"dropping-particle":"","family":"Nurhadi","given":"Nurhadi","non-dropping-particle":"","parse-names":false,"suffix":""}],"container-title":"Reslaj : Religion Education Social Laa Roiba Journal","id":"ITEM-1","issue":"6","issued":{"date-parts":[["2022"]]},"title":"Pengaruh Customers Experience dan Customers Satisfaction terhadap Pembelian Ulang Produk Avoskin :","type":"article-journal","volume":"4"},"uris":["http://www.mendeley.com/documents/?uuid=c2de3555-a506-3f2f-bb88-dfb8ce841f8e"]}],"mendeley":{"formattedCitation":"Damayanti and Nurhadi.","plainTextFormattedCitation":"Damayanti and Nurhadi.","previouslyFormattedCitation":"Damayanti and Nurhadi."},"properties":{"noteIndex":119},"schema":"https://github.com/citation-style-language/schema/raw/master/csl-citation.json"}</w:instrText>
      </w:r>
      <w:r>
        <w:fldChar w:fldCharType="separate"/>
      </w:r>
      <w:r w:rsidRPr="009555E1">
        <w:rPr>
          <w:noProof/>
        </w:rPr>
        <w:t>Damayanti and Nurhadi.</w:t>
      </w:r>
      <w:r>
        <w:fldChar w:fldCharType="end"/>
      </w:r>
    </w:p>
  </w:footnote>
  <w:footnote w:id="120">
    <w:p w14:paraId="4435BEBA" w14:textId="07F49BA3" w:rsidR="00052D39" w:rsidRPr="00F66FE7" w:rsidRDefault="00052D39">
      <w:pPr>
        <w:pStyle w:val="FootnoteText"/>
        <w:rPr>
          <w:lang w:val="en-ID"/>
        </w:rPr>
      </w:pPr>
      <w:r w:rsidRPr="00052A2B">
        <w:rPr>
          <w:rStyle w:val="FootnoteReference"/>
        </w:rPr>
        <w:footnoteRef/>
      </w:r>
      <w:r w:rsidRPr="00F66FE7">
        <w:rPr>
          <w:lang w:val="en-ID"/>
        </w:rPr>
        <w:t xml:space="preserve"> </w:t>
      </w:r>
      <w:r>
        <w:fldChar w:fldCharType="begin" w:fldLock="1"/>
      </w:r>
      <w:r w:rsidR="00FD2A05">
        <w:rPr>
          <w:lang w:val="en-ID"/>
        </w:rPr>
        <w:instrText>ADDIN CSL_CITATION {"citationItems":[{"id":"ITEM-1","itemData":{"author":[{"dropping-particle":"","family":"Atika","given":"Risa","non-dropping-particle":"","parse-names":false,"suffix":""}],"container-title":"IIB Darmajaya","id":"ITEM-1","issued":{"date-parts":[["2020"]]},"title":"Pengaruh Shoping Orientation Dan Prior Online Purchase Experience Terhadap Repurchase Intention Fashion Di Tokopedia","type":"article-journal"},"uris":["http://www.mendeley.com/documents/?uuid=dc99b384-4fc1-40ba-9a21-7918894e5dda"]}],"mendeley":{"formattedCitation":"Atika.","plainTextFormattedCitation":"Atika.","previouslyFormattedCitation":"Atika."},"properties":{"noteIndex":120},"schema":"https://github.com/citation-style-language/schema/raw/master/csl-citation.json"}</w:instrText>
      </w:r>
      <w:r>
        <w:fldChar w:fldCharType="separate"/>
      </w:r>
      <w:r w:rsidRPr="00F66FE7">
        <w:rPr>
          <w:noProof/>
          <w:lang w:val="en-ID"/>
        </w:rPr>
        <w:t>Atika.</w:t>
      </w:r>
      <w:r>
        <w:fldChar w:fldCharType="end"/>
      </w:r>
    </w:p>
  </w:footnote>
  <w:footnote w:id="121">
    <w:p w14:paraId="1E149094" w14:textId="4D079010" w:rsidR="00CB7C02" w:rsidRPr="00CB7C02" w:rsidRDefault="00CB7C02" w:rsidP="006B55F4">
      <w:pPr>
        <w:pStyle w:val="FootnoteText"/>
        <w:spacing w:after="0"/>
        <w:rPr>
          <w:lang w:val="en-ID"/>
        </w:rPr>
      </w:pPr>
      <w:r w:rsidRPr="00052A2B">
        <w:rPr>
          <w:rStyle w:val="FootnoteReference"/>
        </w:rPr>
        <w:footnoteRef/>
      </w:r>
      <w:r w:rsidRPr="00CB7C02">
        <w:rPr>
          <w:lang w:val="en-ID"/>
        </w:rPr>
        <w:t xml:space="preserve"> </w:t>
      </w:r>
      <w:r>
        <w:fldChar w:fldCharType="begin" w:fldLock="1"/>
      </w:r>
      <w:r w:rsidR="00FD2A05">
        <w:rPr>
          <w:lang w:val="en-ID"/>
        </w:rPr>
        <w:instrText>ADDIN CSL_CITATION {"citationItems":[{"id":"ITEM-1","itemData":{"DOI":"10.14710/jab.v7i1.22571","ISSN":"2252-3294","abstract":"The purpose of this study is to determine the influence of social media marketing and brand awarenessof purchasing decisions through buying interest as an intervening variable J.CO Donuts &amp; Coffee in Semarang City. This type of research is explanatory research. Sampling technique using non probability sampling technique with purposive sampling and Accidental sampling method. The number of samples taken as many as 100 respondents with a ratio of 40:60 in both branches J.CO Donuts &amp; Coffee Semarang. In this study assisted by SPSS 16.0 system. The results showed that social media marketing influence on buying interest by contributing 15.6% while the rest influenced by factors other than social media marketing. Brand Awareness influences buying interest by contributing 31.3% while the rest is influenced by factors other than brand awareness. Meanwhile, buying interest influences the purchasing decision by contributing 23.3% while the rest is influenced by factors other than buying interest. Based on result of regression analysis of two stages known that variable of buying interest can be intervening variable from social media marketing and brand awareness to purchasing decision. It means that the better social media marketing and brand awareness, the higher the buying interest and the better the buying interest, the higher the purchasing decision of J.CO Donuts &amp; Coffee in Semarang City.","author":[{"dropping-particle":"","family":"Kurniasari","given":"Meatry","non-dropping-particle":"","parse-names":false,"suffix":""},{"dropping-particle":"","family":"Budiatmo","given":"Agung","non-dropping-particle":"","parse-names":false,"suffix":""}],"container-title":"Jurnal Administrasi Bisnis","id":"ITEM-1","issue":"1","issued":{"date-parts":[["2018"]]},"title":"Pengaruh Social Media Marketing, Brand Awareness Terhadap Keputusan Pembelian Dengan Minat Beli Sebagai Variabel Intervening Pada J.Co Donuts &amp; Coffee Semarang","type":"article-journal","volume":"7"},"uris":["http://www.mendeley.com/documents/?uuid=f7f911ad-777b-3104-b7a1-dcb217129bf8"]}],"mendeley":{"formattedCitation":"Kurniasari and Budiatmo.","plainTextFormattedCitation":"Kurniasari and Budiatmo.","previouslyFormattedCitation":"Kurniasari and Budiatmo."},"properties":{"noteIndex":121},"schema":"https://github.com/citation-style-language/schema/raw/master/csl-citation.json"}</w:instrText>
      </w:r>
      <w:r>
        <w:fldChar w:fldCharType="separate"/>
      </w:r>
      <w:r w:rsidRPr="00CB7C02">
        <w:rPr>
          <w:noProof/>
          <w:lang w:val="en-ID"/>
        </w:rPr>
        <w:t>Kurniasari and Budiatmo.</w:t>
      </w:r>
      <w:r>
        <w:fldChar w:fldCharType="end"/>
      </w:r>
    </w:p>
  </w:footnote>
  <w:footnote w:id="122">
    <w:p w14:paraId="4A5A1454" w14:textId="5D5D9164" w:rsidR="00CB7C02" w:rsidRDefault="00CB7C02" w:rsidP="006B55F4">
      <w:pPr>
        <w:pStyle w:val="FootnoteText"/>
        <w:spacing w:after="0"/>
      </w:pPr>
      <w:r w:rsidRPr="00052A2B">
        <w:rPr>
          <w:rStyle w:val="FootnoteReference"/>
        </w:rPr>
        <w:footnoteRef/>
      </w:r>
      <w:r>
        <w:t xml:space="preserve"> </w:t>
      </w:r>
      <w:r>
        <w:fldChar w:fldCharType="begin" w:fldLock="1"/>
      </w:r>
      <w:r w:rsidR="00FD2A05">
        <w:instrText>ADDIN CSL_CITATION {"citationItems":[{"id":"ITEM-1","itemData":{"abstract":"Penelitian ini bertujuan untuk mengetahui pengaruh Social Media Marketing melalui Brand Awareness dan e-WOM terhadap Repurchase Intention pada konsumen kosmetik halal Sariayu di DKI Jakarta. Bentuk penelitian ini menggunakan penelitian deskriptif dan kausal, menggunakan skala Likert yang menggunakan 7 poin dalam pengukurannya. Metode penentuan sampel menggunakan metode purposive sampling dengan data primer dan sekunder. Sampel yang digunakan sebanyak 208 responden wanita yang memenuhi kriteria. Penelitian ini menggunakan SEM (Structural Equation Modeling) dengan SmartPLS 3.2.9 sebagai alat ujinya. Hasil yang didapatkan dalam penelitian ini bahwa Brand Awareness dan e-WOM memiliki pengaruh terhadap Repurchase Intention pada konsumen kosmetik halal Sariayu di DKI Jakarta, namun Social Media Marketing tidak memiliki pengaruh terhadap Repurchase Intention.","author":[{"dropping-particle":"","family":"Nathalia","given":"Audrey","non-dropping-particle":"","parse-names":false,"suffix":""},{"dropping-particle":"","family":"Indriyanti","given":"Irma Satya","non-dropping-particle":"","parse-names":false,"suffix":""}],"container-title":"E-Jurnal Manajemen Tsm","id":"ITEM-1","issue":"2","issued":{"date-parts":[["2022"]]},"title":"Pengaruh Social Media Marketing Melalui Brand Awareness Dan E-WOM Terhadap Repurchase Intention pada Konsumen Kosmetik Halal Sariayu Di DKI Jakarta","type":"article-journal","volume":"2"},"uris":["http://www.mendeley.com/documents/?uuid=6203ba94-3589-3aeb-9940-dd3a10974c90"]}],"mendeley":{"formattedCitation":"Nathalia and Indriyanti.","plainTextFormattedCitation":"Nathalia and Indriyanti.","previouslyFormattedCitation":"Nathalia and Indriyanti."},"properties":{"noteIndex":122},"schema":"https://github.com/citation-style-language/schema/raw/master/csl-citation.json"}</w:instrText>
      </w:r>
      <w:r>
        <w:fldChar w:fldCharType="separate"/>
      </w:r>
      <w:r w:rsidRPr="00CB7C02">
        <w:rPr>
          <w:noProof/>
        </w:rPr>
        <w:t>Nathalia and Indriyanti.</w:t>
      </w:r>
      <w:r>
        <w:fldChar w:fldCharType="end"/>
      </w:r>
    </w:p>
  </w:footnote>
  <w:footnote w:id="123">
    <w:p w14:paraId="6492E339" w14:textId="738F9818" w:rsidR="004439E0" w:rsidRDefault="004439E0" w:rsidP="006B55F4">
      <w:pPr>
        <w:pStyle w:val="FootnoteText"/>
        <w:spacing w:after="0"/>
      </w:pPr>
      <w:r w:rsidRPr="00052A2B">
        <w:rPr>
          <w:rStyle w:val="FootnoteReference"/>
        </w:rPr>
        <w:footnoteRef/>
      </w:r>
      <w:r>
        <w:t xml:space="preserve"> </w:t>
      </w:r>
      <w:r>
        <w:fldChar w:fldCharType="begin" w:fldLock="1"/>
      </w:r>
      <w:r w:rsidR="00FD2A05">
        <w:instrText>ADDIN CSL_CITATION {"citationItems":[{"id":"ITEM-1","itemData":{"DOI":"10.18502/kss.v4i3.6373","abstract":"The purpose of this research is to analyze the direct effect of social media marketing, word of mouth, and the effectiveness of advertising on brand awareness and its impact on intention to buy, either directly or indirectly. The data source of 50 respondents, obtained from the customers who only use transportation services in the area of Samarinda City. Models using path analysis programs and data are processed through SPSS version 23. This research states sub-structure model 1 is known as social media marketing and the effectiveness of advertising directly has a significant positive effect on brand awareness. From sub-structure 2, the effectiveness of advertising and brand awareness directly has a significant positive effect on the intention to buy. Finally, social media marketing and the effectiveness of advertising indirectly have a significant positive effect on intention to buy through brand awareness. Keywords: Social media marketing; Word of mouth; Effectiveness of advertising; Brand awareness; Intention to buy","author":[{"dropping-particle":"","family":"Maria","given":"Siti","non-dropping-particle":"","parse-names":false,"suffix":""},{"dropping-particle":"","family":"Pusriadi","given":"Tommy","non-dropping-particle":"","parse-names":false,"suffix":""},{"dropping-particle":"","family":"Darma","given":"Dio","non-dropping-particle":"","parse-names":false,"suffix":""}],"container-title":"KnE Social Sciences","id":"ITEM-1","issue":"2","issued":{"date-parts":[["2020"]]},"number-of-pages":"107-122","title":"The Effect of Social Media Marketing, Word of Mouth, and Effectiveness of Advertising on Brand Awareness and Intention to Buy","type":"book","volume":"19"},"uris":["http://www.mendeley.com/documents/?uuid=268fc4a1-872c-4917-ae63-212cf0413e8c"]}],"mendeley":{"formattedCitation":"Maria, Pusriadi, and Darma, &lt;span style=\"font-variant:small-caps;\"&gt;xix&lt;/span&gt;.","plainTextFormattedCitation":"Maria, Pusriadi, and Darma, xix.","previouslyFormattedCitation":"Maria, Pusriadi, and Darma, &lt;span style=\"font-variant:small-caps;\"&gt;xix&lt;/span&gt;."},"properties":{"noteIndex":123},"schema":"https://github.com/citation-style-language/schema/raw/master/csl-citation.json"}</w:instrText>
      </w:r>
      <w:r>
        <w:fldChar w:fldCharType="separate"/>
      </w:r>
      <w:r w:rsidRPr="004439E0">
        <w:rPr>
          <w:noProof/>
        </w:rPr>
        <w:t xml:space="preserve">Maria, Pusriadi, and Darma, </w:t>
      </w:r>
      <w:r w:rsidRPr="004439E0">
        <w:rPr>
          <w:smallCaps/>
          <w:noProof/>
        </w:rPr>
        <w:t>xix</w:t>
      </w:r>
      <w:r w:rsidRPr="004439E0">
        <w:rPr>
          <w:noProof/>
        </w:rPr>
        <w:t>.</w:t>
      </w:r>
      <w:r>
        <w:fldChar w:fldCharType="end"/>
      </w:r>
    </w:p>
  </w:footnote>
  <w:footnote w:id="124">
    <w:p w14:paraId="66DD522F" w14:textId="20047F3F" w:rsidR="004439E0" w:rsidRPr="007F1730" w:rsidRDefault="004439E0" w:rsidP="006B55F4">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rPr>
        <w:fldChar w:fldCharType="begin" w:fldLock="1"/>
      </w:r>
      <w:r w:rsidR="00FD2A05">
        <w:rPr>
          <w:rFonts w:ascii="Times New Roman" w:hAnsi="Times New Roman"/>
        </w:rPr>
        <w:instrText>ADDIN CSL_CITATION {"citationItems":[{"id":"ITEM-1","itemData":{"DOI":"10.5267/j.msl.2020.6.015","ISSN":"19239343","abstract":"The purpose of this study is to analyze and explain the effects of cause-related marketing (CRM) campaigns on repurchase intentions in Surabaya, Indonesia, through the mediation of brand awareness, consumer attitudes and corporate image. The study design used a survey and data collection through questionnaires. The unit of analysis includes consumers who bought Aqua mineral water and know of the Aqua campaigns CRM program buy 1 for 10 who live in the city of Surabaya. The research hypothesis was tested using variance-based Structural Equation Modeling (SEM) with Partial Least Square (PLS). The results show that the CRM Campaigns directly had no significant effect on repurchase intentions. Interestingly, the effect of CRM Campaigns on repurchase intentions mediated by brand awareness, consumer attitudes and company image can significantly influence consumer repurchase intentions.","author":[{"dropping-particle":"","family":"Surianto","given":"Moh Agung","non-dropping-particle":"","parse-names":false,"suffix":""},{"dropping-particle":"","family":"Setiawan","given":"Margono","non-dropping-particle":"","parse-names":false,"suffix":""},{"dropping-particle":"","family":"Sumiati","given":"","non-dropping-particle":"","parse-names":false,"suffix":""},{"dropping-particle":"","family":"Sudjatno","given":"","non-dropping-particle":"","parse-names":false,"suffix":""}],"container-title":"Management Science Letters","id":"ITEM-1","issue":"14","issued":{"date-parts":[["2020"]]},"number-of-pages":"3235-3242","title":"Cause-Related Marketing Campaigns And Repurchase Intentions: The Mediating Role Of Brand Awareness, Consumer Attitude And Corporate Image","type":"book","volume":"10"},"uris":["http://www.mendeley.com/documents/?uuid=be6944a2-12fa-4f86-895f-f32f3622d92b"]}],"mendeley":{"formattedCitation":"Surianto and others, &lt;span style=\"font-variant:small-caps;\"&gt;x&lt;/span&gt;.","plainTextFormattedCitation":"Surianto and others, x.","previouslyFormattedCitation":"Surianto and others, &lt;span style=\"font-variant:small-caps;\"&gt;x&lt;/span&gt;."},"properties":{"noteIndex":124},"schema":"https://github.com/citation-style-language/schema/raw/master/csl-citation.json"}</w:instrText>
      </w:r>
      <w:r w:rsidRPr="007F1730">
        <w:rPr>
          <w:rFonts w:ascii="Times New Roman" w:hAnsi="Times New Roman"/>
        </w:rPr>
        <w:fldChar w:fldCharType="separate"/>
      </w:r>
      <w:r w:rsidRPr="004439E0">
        <w:rPr>
          <w:rFonts w:ascii="Times New Roman" w:hAnsi="Times New Roman"/>
          <w:noProof/>
        </w:rPr>
        <w:t xml:space="preserve">Surianto and others, </w:t>
      </w:r>
      <w:r w:rsidRPr="004439E0">
        <w:rPr>
          <w:rFonts w:ascii="Times New Roman" w:hAnsi="Times New Roman"/>
          <w:smallCaps/>
          <w:noProof/>
        </w:rPr>
        <w:t>x</w:t>
      </w:r>
      <w:r w:rsidRPr="004439E0">
        <w:rPr>
          <w:rFonts w:ascii="Times New Roman" w:hAnsi="Times New Roman"/>
          <w:noProof/>
        </w:rPr>
        <w:t>.</w:t>
      </w:r>
      <w:r w:rsidRPr="007F1730">
        <w:rPr>
          <w:rFonts w:ascii="Times New Roman" w:hAnsi="Times New Roman"/>
        </w:rPr>
        <w:fldChar w:fldCharType="end"/>
      </w:r>
    </w:p>
  </w:footnote>
  <w:footnote w:id="125">
    <w:p w14:paraId="6AFAD7D6" w14:textId="7842AD6F" w:rsidR="004439E0" w:rsidRDefault="004439E0" w:rsidP="006B55F4">
      <w:pPr>
        <w:pStyle w:val="FootnoteText"/>
        <w:spacing w:after="0"/>
      </w:pPr>
      <w:r w:rsidRPr="00052A2B">
        <w:rPr>
          <w:rStyle w:val="FootnoteReference"/>
        </w:rPr>
        <w:footnoteRef/>
      </w:r>
      <w:r>
        <w:t xml:space="preserve"> </w:t>
      </w:r>
      <w:r>
        <w:fldChar w:fldCharType="begin" w:fldLock="1"/>
      </w:r>
      <w:r w:rsidR="00FD2A05">
        <w:instrText>ADDIN CSL_CITATION {"citationItems":[{"id":"ITEM-1","itemData":{"DOI":"10.19184/jtc.v6i1.29156","ISSN":"2549-483X","abstract":"Pariwisata sub urban (atau lebih sering disebut sebagai pariwisata pinggiran kota/pedesaan) merupakan salah satu kajian untuk pariwisata yang mengedepankan unsur alam sebagai nilai jual yang dimiliki. Keindahan alam yang dimiliki sub urban tidak dimiliki oleh daerah perkotaan. Disamping itu kawasan sub urban potensial sebagi pariwisata tidak hanya karena nuansa alam yang berpotensi namun juga dengan adanya permintaan dari perkotaan yang mudah untuk didapatkan karena jarak. Tujuan penelitian ini adalah melihat dampak social media marketing terhadap customer satisfaction pada pariwisata sub urban. Analisis jalur digunakan untuk mengestimasi hubungan multivariate dalam penelitian ini. Adapun variabel yang digunakan yaitu social media marketing, service quality, brand awareness, brand attitude dan customer satisfaction. Hasil penelitian ini menemukan bahwa dengan sosial media marketing memiliki dampak pada customer satisfaction dengan cara baik upaya pengelola wisata untuk meningkatkan pelayanan. Selain itu dengan adanya social media marketing maka dapat memberikan suatu informasi yang baik pada konsumen mengenai suatu objek wisata.","author":[{"dropping-particle":"","family":"Firmansyah","given":"Muhamad Ferdy","non-dropping-particle":"","parse-names":false,"suffix":""},{"dropping-particle":"","family":"Maulana","given":"Haikal Zulian","non-dropping-particle":"","parse-names":false,"suffix":""},{"dropping-particle":"","family":"Azhari","given":"Septian Cahya","non-dropping-particle":"","parse-names":false,"suffix":""},{"dropping-particle":"","family":"Efendi","given":"Muhamad Fauzi","non-dropping-particle":"","parse-names":false,"suffix":""}],"container-title":"Journal of Tourism and Creativity","id":"ITEM-1","issue":"1","issued":{"date-parts":[["2022"]]},"title":"Pengaruh Social Media Marketing Terhadap Customer Satisfaction Pada Minat Berwisata Sub Urban Kota Tasikmalaya: Apakah Promosi Sosial Media Mengubah Minat Generasi Z?","type":"article-journal","volume":"6"},"uris":["http://www.mendeley.com/documents/?uuid=35bbfb8e-b3d9-34c7-8088-435f0c83e00e"]}],"mendeley":{"formattedCitation":"Firmansyah and others.","plainTextFormattedCitation":"Firmansyah and others.","previouslyFormattedCitation":"Firmansyah and others."},"properties":{"noteIndex":125},"schema":"https://github.com/citation-style-language/schema/raw/master/csl-citation.json"}</w:instrText>
      </w:r>
      <w:r>
        <w:fldChar w:fldCharType="separate"/>
      </w:r>
      <w:r w:rsidRPr="004439E0">
        <w:rPr>
          <w:noProof/>
        </w:rPr>
        <w:t>Firmansyah and others.</w:t>
      </w:r>
      <w:r>
        <w:fldChar w:fldCharType="end"/>
      </w:r>
    </w:p>
  </w:footnote>
  <w:footnote w:id="126">
    <w:p w14:paraId="6D0553C8" w14:textId="77777777" w:rsidR="004439E0" w:rsidRPr="007F1730" w:rsidRDefault="004439E0" w:rsidP="004439E0">
      <w:pPr>
        <w:pStyle w:val="FootnoteText"/>
        <w:spacing w:after="0"/>
        <w:jc w:val="both"/>
        <w:rPr>
          <w:rFonts w:ascii="Times New Roman" w:hAnsi="Times New Roman"/>
        </w:rPr>
      </w:pPr>
      <w:r w:rsidRPr="00052A2B">
        <w:rPr>
          <w:rStyle w:val="FootnoteReference"/>
        </w:rPr>
        <w:footnoteRef/>
      </w:r>
      <w:r w:rsidRPr="007F1730">
        <w:rPr>
          <w:rFonts w:ascii="Times New Roman" w:hAnsi="Times New Roman"/>
        </w:rPr>
        <w:t xml:space="preserve"> </w:t>
      </w:r>
      <w:r w:rsidRPr="007F1730">
        <w:rPr>
          <w:rFonts w:ascii="Times New Roman" w:hAnsi="Times New Roman"/>
          <w:noProof/>
        </w:rPr>
        <w:t xml:space="preserve">M. Fadly, Tengku Putri Lindung Bulan, and Suri Amilia, ‘Pengaruh Customer Satisfaction Dan Customer Experience Terhadap Minat Beli Ulang Garnier Men Di Kota Langsa’, </w:t>
      </w:r>
      <w:r w:rsidRPr="007F1730">
        <w:rPr>
          <w:rFonts w:ascii="Times New Roman" w:hAnsi="Times New Roman"/>
          <w:i/>
          <w:noProof/>
        </w:rPr>
        <w:t>Jurnal Manajemen Akuntansi (JUMSI)</w:t>
      </w:r>
      <w:r w:rsidRPr="007F1730">
        <w:rPr>
          <w:rFonts w:ascii="Times New Roman" w:hAnsi="Times New Roman"/>
          <w:noProof/>
        </w:rPr>
        <w:t>, 2.4 (2022), doi:10.36987/jumsi.v2i4.3751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7DF7" w14:textId="77777777" w:rsidR="00F31C3D" w:rsidRDefault="00F3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B93"/>
    <w:multiLevelType w:val="hybridMultilevel"/>
    <w:tmpl w:val="FFFFFFFF"/>
    <w:lvl w:ilvl="0" w:tplc="FEA4704A">
      <w:start w:val="1"/>
      <w:numFmt w:val="lowerLetter"/>
      <w:lvlText w:val="%1."/>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443612">
      <w:start w:val="1"/>
      <w:numFmt w:val="lowerLetter"/>
      <w:lvlText w:val="%2"/>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C5370">
      <w:start w:val="1"/>
      <w:numFmt w:val="lowerRoman"/>
      <w:lvlText w:val="%3"/>
      <w:lvlJc w:val="left"/>
      <w:pPr>
        <w:ind w:left="2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9AA440">
      <w:start w:val="1"/>
      <w:numFmt w:val="decimal"/>
      <w:lvlText w:val="%4"/>
      <w:lvlJc w:val="left"/>
      <w:pPr>
        <w:ind w:left="2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3CB2C4">
      <w:start w:val="1"/>
      <w:numFmt w:val="lowerLetter"/>
      <w:lvlText w:val="%5"/>
      <w:lvlJc w:val="left"/>
      <w:pPr>
        <w:ind w:left="3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6CA7C8">
      <w:start w:val="1"/>
      <w:numFmt w:val="lowerRoman"/>
      <w:lvlText w:val="%6"/>
      <w:lvlJc w:val="left"/>
      <w:pPr>
        <w:ind w:left="4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C73E0">
      <w:start w:val="1"/>
      <w:numFmt w:val="decimal"/>
      <w:lvlText w:val="%7"/>
      <w:lvlJc w:val="left"/>
      <w:pPr>
        <w:ind w:left="4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A43FD6">
      <w:start w:val="1"/>
      <w:numFmt w:val="lowerLetter"/>
      <w:lvlText w:val="%8"/>
      <w:lvlJc w:val="left"/>
      <w:pPr>
        <w:ind w:left="5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127202">
      <w:start w:val="1"/>
      <w:numFmt w:val="lowerRoman"/>
      <w:lvlText w:val="%9"/>
      <w:lvlJc w:val="left"/>
      <w:pPr>
        <w:ind w:left="6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1751E6"/>
    <w:multiLevelType w:val="multilevel"/>
    <w:tmpl w:val="17BA83A0"/>
    <w:lvl w:ilvl="0">
      <w:start w:val="1"/>
      <w:numFmt w:val="decimal"/>
      <w:lvlText w:val="%1."/>
      <w:lvlJc w:val="left"/>
      <w:pPr>
        <w:ind w:left="720" w:hanging="360"/>
      </w:p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542479F"/>
    <w:multiLevelType w:val="hybridMultilevel"/>
    <w:tmpl w:val="A3881D1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188550A6"/>
    <w:multiLevelType w:val="hybridMultilevel"/>
    <w:tmpl w:val="826E49BA"/>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192C50FB"/>
    <w:multiLevelType w:val="hybridMultilevel"/>
    <w:tmpl w:val="DD1E4C36"/>
    <w:lvl w:ilvl="0" w:tplc="25768EBA">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 w15:restartNumberingAfterBreak="0">
    <w:nsid w:val="1A6676C6"/>
    <w:multiLevelType w:val="hybridMultilevel"/>
    <w:tmpl w:val="C908AC6E"/>
    <w:lvl w:ilvl="0" w:tplc="38090019">
      <w:start w:val="1"/>
      <w:numFmt w:val="lowerLetter"/>
      <w:lvlText w:val="%1."/>
      <w:lvlJc w:val="left"/>
      <w:pPr>
        <w:ind w:left="1146" w:hanging="360"/>
      </w:pPr>
      <w:rPr>
        <w:rFont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6" w15:restartNumberingAfterBreak="0">
    <w:nsid w:val="217A7A97"/>
    <w:multiLevelType w:val="hybridMultilevel"/>
    <w:tmpl w:val="9960A46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27B62FC8"/>
    <w:multiLevelType w:val="multilevel"/>
    <w:tmpl w:val="3026AB3E"/>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B410B11"/>
    <w:multiLevelType w:val="hybridMultilevel"/>
    <w:tmpl w:val="0CC88F7A"/>
    <w:lvl w:ilvl="0" w:tplc="474CA526">
      <w:start w:val="1"/>
      <w:numFmt w:val="lowerLetter"/>
      <w:lvlText w:val="%1."/>
      <w:lvlJc w:val="left"/>
      <w:pPr>
        <w:ind w:left="1740" w:hanging="360"/>
      </w:pPr>
      <w:rPr>
        <w:rFonts w:hint="default"/>
      </w:rPr>
    </w:lvl>
    <w:lvl w:ilvl="1" w:tplc="38090019" w:tentative="1">
      <w:start w:val="1"/>
      <w:numFmt w:val="lowerLetter"/>
      <w:lvlText w:val="%2."/>
      <w:lvlJc w:val="left"/>
      <w:pPr>
        <w:ind w:left="2460" w:hanging="360"/>
      </w:pPr>
    </w:lvl>
    <w:lvl w:ilvl="2" w:tplc="3809001B" w:tentative="1">
      <w:start w:val="1"/>
      <w:numFmt w:val="lowerRoman"/>
      <w:lvlText w:val="%3."/>
      <w:lvlJc w:val="right"/>
      <w:pPr>
        <w:ind w:left="3180" w:hanging="180"/>
      </w:pPr>
    </w:lvl>
    <w:lvl w:ilvl="3" w:tplc="3809000F" w:tentative="1">
      <w:start w:val="1"/>
      <w:numFmt w:val="decimal"/>
      <w:lvlText w:val="%4."/>
      <w:lvlJc w:val="left"/>
      <w:pPr>
        <w:ind w:left="3900" w:hanging="360"/>
      </w:pPr>
    </w:lvl>
    <w:lvl w:ilvl="4" w:tplc="38090019" w:tentative="1">
      <w:start w:val="1"/>
      <w:numFmt w:val="lowerLetter"/>
      <w:lvlText w:val="%5."/>
      <w:lvlJc w:val="left"/>
      <w:pPr>
        <w:ind w:left="4620" w:hanging="360"/>
      </w:pPr>
    </w:lvl>
    <w:lvl w:ilvl="5" w:tplc="3809001B" w:tentative="1">
      <w:start w:val="1"/>
      <w:numFmt w:val="lowerRoman"/>
      <w:lvlText w:val="%6."/>
      <w:lvlJc w:val="right"/>
      <w:pPr>
        <w:ind w:left="5340" w:hanging="180"/>
      </w:pPr>
    </w:lvl>
    <w:lvl w:ilvl="6" w:tplc="3809000F" w:tentative="1">
      <w:start w:val="1"/>
      <w:numFmt w:val="decimal"/>
      <w:lvlText w:val="%7."/>
      <w:lvlJc w:val="left"/>
      <w:pPr>
        <w:ind w:left="6060" w:hanging="360"/>
      </w:pPr>
    </w:lvl>
    <w:lvl w:ilvl="7" w:tplc="38090019" w:tentative="1">
      <w:start w:val="1"/>
      <w:numFmt w:val="lowerLetter"/>
      <w:lvlText w:val="%8."/>
      <w:lvlJc w:val="left"/>
      <w:pPr>
        <w:ind w:left="6780" w:hanging="360"/>
      </w:pPr>
    </w:lvl>
    <w:lvl w:ilvl="8" w:tplc="3809001B" w:tentative="1">
      <w:start w:val="1"/>
      <w:numFmt w:val="lowerRoman"/>
      <w:lvlText w:val="%9."/>
      <w:lvlJc w:val="right"/>
      <w:pPr>
        <w:ind w:left="7500" w:hanging="180"/>
      </w:pPr>
    </w:lvl>
  </w:abstractNum>
  <w:abstractNum w:abstractNumId="9" w15:restartNumberingAfterBreak="0">
    <w:nsid w:val="2CA44BAF"/>
    <w:multiLevelType w:val="multilevel"/>
    <w:tmpl w:val="85DCBD5E"/>
    <w:lvl w:ilvl="0">
      <w:start w:val="1"/>
      <w:numFmt w:val="lowerLetter"/>
      <w:lvlText w:val="%1)"/>
      <w:lvlJc w:val="left"/>
      <w:pPr>
        <w:tabs>
          <w:tab w:val="num" w:pos="1080"/>
        </w:tabs>
        <w:ind w:left="1080" w:hanging="360"/>
      </w:pPr>
      <w:rPr>
        <w:rFonts w:hint="default"/>
        <w:sz w:val="20"/>
      </w:rPr>
    </w:lvl>
    <w:lvl w:ilvl="1">
      <w:start w:val="1"/>
      <w:numFmt w:val="lowerLetter"/>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4985EF5"/>
    <w:multiLevelType w:val="hybridMultilevel"/>
    <w:tmpl w:val="FFB0C5D8"/>
    <w:lvl w:ilvl="0" w:tplc="3809000F">
      <w:start w:val="1"/>
      <w:numFmt w:val="decimal"/>
      <w:lvlText w:val="%1."/>
      <w:lvlJc w:val="left"/>
      <w:pPr>
        <w:ind w:left="720" w:hanging="360"/>
      </w:pPr>
      <w:rPr>
        <w:rFonts w:hint="default"/>
      </w:rPr>
    </w:lvl>
    <w:lvl w:ilvl="1" w:tplc="8F4CF2F8">
      <w:numFmt w:val="bullet"/>
      <w:lvlText w:val="•"/>
      <w:lvlJc w:val="left"/>
      <w:pPr>
        <w:ind w:left="1440" w:hanging="360"/>
      </w:pPr>
      <w:rPr>
        <w:rFonts w:ascii="Times New Roman" w:eastAsia="Times New Roman"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52E6D11"/>
    <w:multiLevelType w:val="hybridMultilevel"/>
    <w:tmpl w:val="174642A2"/>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F92F33"/>
    <w:multiLevelType w:val="hybridMultilevel"/>
    <w:tmpl w:val="EFD0A25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37101794"/>
    <w:multiLevelType w:val="hybridMultilevel"/>
    <w:tmpl w:val="FFFFFFFF"/>
    <w:lvl w:ilvl="0" w:tplc="802EC364">
      <w:start w:val="1"/>
      <w:numFmt w:val="lowerLetter"/>
      <w:lvlText w:val="%1."/>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2CAD72">
      <w:start w:val="1"/>
      <w:numFmt w:val="lowerLetter"/>
      <w:lvlText w:val="%2"/>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1A4CD8">
      <w:start w:val="1"/>
      <w:numFmt w:val="lowerRoman"/>
      <w:lvlText w:val="%3"/>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F627FE">
      <w:start w:val="1"/>
      <w:numFmt w:val="decimal"/>
      <w:lvlText w:val="%4"/>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BED370">
      <w:start w:val="1"/>
      <w:numFmt w:val="lowerLetter"/>
      <w:lvlText w:val="%5"/>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ACA5B4">
      <w:start w:val="1"/>
      <w:numFmt w:val="lowerRoman"/>
      <w:lvlText w:val="%6"/>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BEBA44">
      <w:start w:val="1"/>
      <w:numFmt w:val="decimal"/>
      <w:lvlText w:val="%7"/>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3C07F8">
      <w:start w:val="1"/>
      <w:numFmt w:val="lowerLetter"/>
      <w:lvlText w:val="%8"/>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CEB4AA">
      <w:start w:val="1"/>
      <w:numFmt w:val="lowerRoman"/>
      <w:lvlText w:val="%9"/>
      <w:lvlJc w:val="left"/>
      <w:pPr>
        <w:ind w:left="7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9385F65"/>
    <w:multiLevelType w:val="hybridMultilevel"/>
    <w:tmpl w:val="5B14A9BE"/>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3A381B"/>
    <w:multiLevelType w:val="hybridMultilevel"/>
    <w:tmpl w:val="4C90A7EE"/>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394837F2"/>
    <w:multiLevelType w:val="hybridMultilevel"/>
    <w:tmpl w:val="A3F2F282"/>
    <w:lvl w:ilvl="0" w:tplc="38090019">
      <w:start w:val="1"/>
      <w:numFmt w:val="lowerLetter"/>
      <w:lvlText w:val="%1."/>
      <w:lvlJc w:val="left"/>
      <w:pPr>
        <w:ind w:left="1146" w:hanging="360"/>
      </w:pPr>
      <w:rPr>
        <w:rFont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7" w15:restartNumberingAfterBreak="0">
    <w:nsid w:val="39B76BE6"/>
    <w:multiLevelType w:val="hybridMultilevel"/>
    <w:tmpl w:val="A302FD68"/>
    <w:lvl w:ilvl="0" w:tplc="9BD24CD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3F654F80"/>
    <w:multiLevelType w:val="hybridMultilevel"/>
    <w:tmpl w:val="40BCBB28"/>
    <w:lvl w:ilvl="0" w:tplc="38090019">
      <w:start w:val="1"/>
      <w:numFmt w:val="lowerLetter"/>
      <w:lvlText w:val="%1."/>
      <w:lvlJc w:val="left"/>
      <w:pPr>
        <w:ind w:left="1146" w:hanging="360"/>
      </w:pPr>
      <w:rPr>
        <w:rFont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9" w15:restartNumberingAfterBreak="0">
    <w:nsid w:val="43427DFD"/>
    <w:multiLevelType w:val="hybridMultilevel"/>
    <w:tmpl w:val="56B49EF0"/>
    <w:lvl w:ilvl="0" w:tplc="FFFFFFFF">
      <w:start w:val="1"/>
      <w:numFmt w:val="decimal"/>
      <w:lvlText w:val="%1."/>
      <w:lvlJc w:val="left"/>
      <w:pPr>
        <w:ind w:left="720" w:hanging="360"/>
      </w:pPr>
      <w:rPr>
        <w:rFonts w:hint="default"/>
      </w:rPr>
    </w:lvl>
    <w:lvl w:ilvl="1" w:tplc="38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641781"/>
    <w:multiLevelType w:val="multilevel"/>
    <w:tmpl w:val="17BA83A0"/>
    <w:lvl w:ilvl="0">
      <w:start w:val="1"/>
      <w:numFmt w:val="decimal"/>
      <w:lvlText w:val="%1."/>
      <w:lvlJc w:val="left"/>
      <w:pPr>
        <w:ind w:left="720" w:hanging="360"/>
      </w:p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484B2F87"/>
    <w:multiLevelType w:val="hybridMultilevel"/>
    <w:tmpl w:val="01F2093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50185D51"/>
    <w:multiLevelType w:val="hybridMultilevel"/>
    <w:tmpl w:val="F01CF756"/>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52CC216B"/>
    <w:multiLevelType w:val="multilevel"/>
    <w:tmpl w:val="F59AB116"/>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C3D47D4"/>
    <w:multiLevelType w:val="hybridMultilevel"/>
    <w:tmpl w:val="88D4D35A"/>
    <w:lvl w:ilvl="0" w:tplc="38090015">
      <w:start w:val="1"/>
      <w:numFmt w:val="upp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5D583E22"/>
    <w:multiLevelType w:val="hybridMultilevel"/>
    <w:tmpl w:val="BB400B3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4374D63"/>
    <w:multiLevelType w:val="multilevel"/>
    <w:tmpl w:val="1F38FEF2"/>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65000BE9"/>
    <w:multiLevelType w:val="hybridMultilevel"/>
    <w:tmpl w:val="5008BA5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15:restartNumberingAfterBreak="0">
    <w:nsid w:val="66C31A80"/>
    <w:multiLevelType w:val="hybridMultilevel"/>
    <w:tmpl w:val="FFFFFFFF"/>
    <w:lvl w:ilvl="0" w:tplc="9304955A">
      <w:start w:val="1"/>
      <w:numFmt w:val="lowerLetter"/>
      <w:lvlText w:val="%1."/>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70DB20">
      <w:start w:val="1"/>
      <w:numFmt w:val="lowerLetter"/>
      <w:lvlText w:val="%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2602E6">
      <w:start w:val="1"/>
      <w:numFmt w:val="lowerRoman"/>
      <w:lvlText w:val="%3"/>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EC1B4">
      <w:start w:val="1"/>
      <w:numFmt w:val="decimal"/>
      <w:lvlText w:val="%4"/>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AC1C08">
      <w:start w:val="1"/>
      <w:numFmt w:val="lowerLetter"/>
      <w:lvlText w:val="%5"/>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E2499E">
      <w:start w:val="1"/>
      <w:numFmt w:val="lowerRoman"/>
      <w:lvlText w:val="%6"/>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84820A">
      <w:start w:val="1"/>
      <w:numFmt w:val="decimal"/>
      <w:lvlText w:val="%7"/>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86367E">
      <w:start w:val="1"/>
      <w:numFmt w:val="lowerLetter"/>
      <w:lvlText w:val="%8"/>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B29F40">
      <w:start w:val="1"/>
      <w:numFmt w:val="lowerRoman"/>
      <w:lvlText w:val="%9"/>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8CC367F"/>
    <w:multiLevelType w:val="hybridMultilevel"/>
    <w:tmpl w:val="A39C19E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CB93B2B"/>
    <w:multiLevelType w:val="multilevel"/>
    <w:tmpl w:val="2BD62A42"/>
    <w:lvl w:ilvl="0">
      <w:start w:val="1"/>
      <w:numFmt w:val="lowerLetter"/>
      <w:lvlText w:val="%1)"/>
      <w:lvlJc w:val="left"/>
      <w:pPr>
        <w:tabs>
          <w:tab w:val="num" w:pos="1080"/>
        </w:tabs>
        <w:ind w:left="1080" w:hanging="360"/>
      </w:pPr>
      <w:rPr>
        <w:rFonts w:hint="default"/>
        <w:sz w:val="20"/>
      </w:rPr>
    </w:lvl>
    <w:lvl w:ilvl="1">
      <w:start w:val="2"/>
      <w:numFmt w:val="lowerLetter"/>
      <w:lvlText w:val="%2."/>
      <w:lvlJc w:val="left"/>
      <w:pPr>
        <w:ind w:left="1800" w:hanging="360"/>
      </w:pPr>
      <w:rPr>
        <w:rFonts w:hint="default"/>
      </w:rPr>
    </w:lvl>
    <w:lvl w:ilvl="2">
      <w:start w:val="1"/>
      <w:numFmt w:val="upp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71A51F2F"/>
    <w:multiLevelType w:val="hybridMultilevel"/>
    <w:tmpl w:val="98F0CDD0"/>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B102D1"/>
    <w:multiLevelType w:val="hybridMultilevel"/>
    <w:tmpl w:val="EE1E8C86"/>
    <w:lvl w:ilvl="0" w:tplc="3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0A376A"/>
    <w:multiLevelType w:val="multilevel"/>
    <w:tmpl w:val="C9E020C2"/>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797E3A9B"/>
    <w:multiLevelType w:val="hybridMultilevel"/>
    <w:tmpl w:val="5DB427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C911FD5"/>
    <w:multiLevelType w:val="hybridMultilevel"/>
    <w:tmpl w:val="C490697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ED7434F"/>
    <w:multiLevelType w:val="multilevel"/>
    <w:tmpl w:val="96945AE2"/>
    <w:lvl w:ilvl="0">
      <w:start w:val="1"/>
      <w:numFmt w:val="decimal"/>
      <w:lvlText w:val="%1."/>
      <w:lvlJc w:val="left"/>
      <w:pPr>
        <w:ind w:left="1080" w:hanging="360"/>
      </w:pPr>
    </w:lvl>
    <w:lvl w:ilvl="1">
      <w:start w:val="2"/>
      <w:numFmt w:val="decimal"/>
      <w:isLgl/>
      <w:lvlText w:val="%1.%2"/>
      <w:lvlJc w:val="left"/>
      <w:pPr>
        <w:ind w:left="1584" w:hanging="360"/>
      </w:pPr>
      <w:rPr>
        <w:rFonts w:hint="default"/>
      </w:rPr>
    </w:lvl>
    <w:lvl w:ilvl="2">
      <w:start w:val="1"/>
      <w:numFmt w:val="decimal"/>
      <w:isLgl/>
      <w:lvlText w:val="%1.%2.%3"/>
      <w:lvlJc w:val="left"/>
      <w:pPr>
        <w:ind w:left="2448" w:hanging="720"/>
      </w:pPr>
      <w:rPr>
        <w:rFonts w:hint="default"/>
      </w:rPr>
    </w:lvl>
    <w:lvl w:ilvl="3">
      <w:start w:val="1"/>
      <w:numFmt w:val="decimal"/>
      <w:isLgl/>
      <w:lvlText w:val="%1.%2.%3.%4"/>
      <w:lvlJc w:val="left"/>
      <w:pPr>
        <w:ind w:left="2952" w:hanging="720"/>
      </w:pPr>
      <w:rPr>
        <w:rFonts w:hint="default"/>
      </w:rPr>
    </w:lvl>
    <w:lvl w:ilvl="4">
      <w:start w:val="1"/>
      <w:numFmt w:val="decimal"/>
      <w:isLgl/>
      <w:lvlText w:val="%1.%2.%3.%4.%5"/>
      <w:lvlJc w:val="left"/>
      <w:pPr>
        <w:ind w:left="3816"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184" w:hanging="1440"/>
      </w:pPr>
      <w:rPr>
        <w:rFonts w:hint="default"/>
      </w:rPr>
    </w:lvl>
    <w:lvl w:ilvl="7">
      <w:start w:val="1"/>
      <w:numFmt w:val="decimal"/>
      <w:isLgl/>
      <w:lvlText w:val="%1.%2.%3.%4.%5.%6.%7.%8"/>
      <w:lvlJc w:val="left"/>
      <w:pPr>
        <w:ind w:left="5688" w:hanging="1440"/>
      </w:pPr>
      <w:rPr>
        <w:rFonts w:hint="default"/>
      </w:rPr>
    </w:lvl>
    <w:lvl w:ilvl="8">
      <w:start w:val="1"/>
      <w:numFmt w:val="decimal"/>
      <w:isLgl/>
      <w:lvlText w:val="%1.%2.%3.%4.%5.%6.%7.%8.%9"/>
      <w:lvlJc w:val="left"/>
      <w:pPr>
        <w:ind w:left="6552" w:hanging="1800"/>
      </w:pPr>
      <w:rPr>
        <w:rFonts w:hint="default"/>
      </w:rPr>
    </w:lvl>
  </w:abstractNum>
  <w:num w:numId="1" w16cid:durableId="1767731973">
    <w:abstractNumId w:val="24"/>
  </w:num>
  <w:num w:numId="2" w16cid:durableId="1171139786">
    <w:abstractNumId w:val="36"/>
  </w:num>
  <w:num w:numId="3" w16cid:durableId="1252425067">
    <w:abstractNumId w:val="25"/>
  </w:num>
  <w:num w:numId="4" w16cid:durableId="1989241439">
    <w:abstractNumId w:val="2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12659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4236187">
    <w:abstractNumId w:val="1"/>
  </w:num>
  <w:num w:numId="7" w16cid:durableId="1103576985">
    <w:abstractNumId w:val="18"/>
  </w:num>
  <w:num w:numId="8" w16cid:durableId="1532836276">
    <w:abstractNumId w:val="16"/>
  </w:num>
  <w:num w:numId="9" w16cid:durableId="1369598054">
    <w:abstractNumId w:val="5"/>
  </w:num>
  <w:num w:numId="10" w16cid:durableId="1525511345">
    <w:abstractNumId w:val="26"/>
  </w:num>
  <w:num w:numId="11" w16cid:durableId="42868634">
    <w:abstractNumId w:val="7"/>
  </w:num>
  <w:num w:numId="12" w16cid:durableId="392198162">
    <w:abstractNumId w:val="33"/>
  </w:num>
  <w:num w:numId="13" w16cid:durableId="339820498">
    <w:abstractNumId w:val="9"/>
  </w:num>
  <w:num w:numId="14" w16cid:durableId="1165245545">
    <w:abstractNumId w:val="30"/>
  </w:num>
  <w:num w:numId="15" w16cid:durableId="1864589510">
    <w:abstractNumId w:val="23"/>
  </w:num>
  <w:num w:numId="16" w16cid:durableId="1452671004">
    <w:abstractNumId w:val="32"/>
  </w:num>
  <w:num w:numId="17" w16cid:durableId="1583523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2796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3405075">
    <w:abstractNumId w:val="34"/>
  </w:num>
  <w:num w:numId="20" w16cid:durableId="940256133">
    <w:abstractNumId w:val="21"/>
  </w:num>
  <w:num w:numId="21" w16cid:durableId="1792363333">
    <w:abstractNumId w:val="12"/>
  </w:num>
  <w:num w:numId="22" w16cid:durableId="1797602163">
    <w:abstractNumId w:val="31"/>
  </w:num>
  <w:num w:numId="23" w16cid:durableId="173417424">
    <w:abstractNumId w:val="14"/>
  </w:num>
  <w:num w:numId="24" w16cid:durableId="1304383964">
    <w:abstractNumId w:val="11"/>
  </w:num>
  <w:num w:numId="25" w16cid:durableId="928274537">
    <w:abstractNumId w:val="29"/>
  </w:num>
  <w:num w:numId="26" w16cid:durableId="1095901046">
    <w:abstractNumId w:val="35"/>
  </w:num>
  <w:num w:numId="27" w16cid:durableId="1654485189">
    <w:abstractNumId w:val="13"/>
  </w:num>
  <w:num w:numId="28" w16cid:durableId="1143155324">
    <w:abstractNumId w:val="0"/>
  </w:num>
  <w:num w:numId="29" w16cid:durableId="1965308052">
    <w:abstractNumId w:val="28"/>
  </w:num>
  <w:num w:numId="30" w16cid:durableId="343946157">
    <w:abstractNumId w:val="8"/>
  </w:num>
  <w:num w:numId="31" w16cid:durableId="1410273621">
    <w:abstractNumId w:val="4"/>
  </w:num>
  <w:num w:numId="32" w16cid:durableId="877667185">
    <w:abstractNumId w:val="22"/>
  </w:num>
  <w:num w:numId="33" w16cid:durableId="1966735815">
    <w:abstractNumId w:val="17"/>
  </w:num>
  <w:num w:numId="34" w16cid:durableId="312029182">
    <w:abstractNumId w:val="10"/>
  </w:num>
  <w:num w:numId="35" w16cid:durableId="1919559987">
    <w:abstractNumId w:val="15"/>
  </w:num>
  <w:num w:numId="36" w16cid:durableId="389814334">
    <w:abstractNumId w:val="19"/>
  </w:num>
  <w:num w:numId="37" w16cid:durableId="2106000707">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88E"/>
    <w:rsid w:val="000006CC"/>
    <w:rsid w:val="0001232B"/>
    <w:rsid w:val="0001480B"/>
    <w:rsid w:val="00023186"/>
    <w:rsid w:val="00027A88"/>
    <w:rsid w:val="00031E94"/>
    <w:rsid w:val="00037F64"/>
    <w:rsid w:val="00052A2B"/>
    <w:rsid w:val="00052D39"/>
    <w:rsid w:val="00056048"/>
    <w:rsid w:val="0006009E"/>
    <w:rsid w:val="00064D85"/>
    <w:rsid w:val="000668CB"/>
    <w:rsid w:val="00086938"/>
    <w:rsid w:val="000913E6"/>
    <w:rsid w:val="000A2EAB"/>
    <w:rsid w:val="000A3BAA"/>
    <w:rsid w:val="000A4A51"/>
    <w:rsid w:val="000B3CC1"/>
    <w:rsid w:val="000B4FF1"/>
    <w:rsid w:val="000B632B"/>
    <w:rsid w:val="000C28EF"/>
    <w:rsid w:val="000C61AA"/>
    <w:rsid w:val="000E31EF"/>
    <w:rsid w:val="000E4FE4"/>
    <w:rsid w:val="000F48FC"/>
    <w:rsid w:val="000F7D68"/>
    <w:rsid w:val="00100492"/>
    <w:rsid w:val="00107C63"/>
    <w:rsid w:val="00111EF8"/>
    <w:rsid w:val="00114E33"/>
    <w:rsid w:val="00115ACE"/>
    <w:rsid w:val="00120905"/>
    <w:rsid w:val="00143A37"/>
    <w:rsid w:val="001534DF"/>
    <w:rsid w:val="00164A93"/>
    <w:rsid w:val="00164D24"/>
    <w:rsid w:val="001657A8"/>
    <w:rsid w:val="001706B0"/>
    <w:rsid w:val="00170D11"/>
    <w:rsid w:val="00173CED"/>
    <w:rsid w:val="00177A6B"/>
    <w:rsid w:val="00181898"/>
    <w:rsid w:val="0018438C"/>
    <w:rsid w:val="001845D5"/>
    <w:rsid w:val="00185952"/>
    <w:rsid w:val="00186F25"/>
    <w:rsid w:val="001877DF"/>
    <w:rsid w:val="0019307B"/>
    <w:rsid w:val="001969F7"/>
    <w:rsid w:val="001A0DC1"/>
    <w:rsid w:val="001A1EB1"/>
    <w:rsid w:val="001A3BE9"/>
    <w:rsid w:val="001B0781"/>
    <w:rsid w:val="001B2DF6"/>
    <w:rsid w:val="001B3919"/>
    <w:rsid w:val="001C40E2"/>
    <w:rsid w:val="001C722D"/>
    <w:rsid w:val="001D2503"/>
    <w:rsid w:val="001E0DDC"/>
    <w:rsid w:val="001E32E2"/>
    <w:rsid w:val="001E3406"/>
    <w:rsid w:val="001E3A4A"/>
    <w:rsid w:val="001E6A14"/>
    <w:rsid w:val="001F2D0E"/>
    <w:rsid w:val="002116BF"/>
    <w:rsid w:val="0021209E"/>
    <w:rsid w:val="00213EFB"/>
    <w:rsid w:val="002228ED"/>
    <w:rsid w:val="0022547B"/>
    <w:rsid w:val="00226C28"/>
    <w:rsid w:val="002313F2"/>
    <w:rsid w:val="00231895"/>
    <w:rsid w:val="00232D34"/>
    <w:rsid w:val="00245B4C"/>
    <w:rsid w:val="00250DB0"/>
    <w:rsid w:val="00251770"/>
    <w:rsid w:val="00260B00"/>
    <w:rsid w:val="00264FC5"/>
    <w:rsid w:val="00273B0D"/>
    <w:rsid w:val="002761CC"/>
    <w:rsid w:val="002810B0"/>
    <w:rsid w:val="00281B12"/>
    <w:rsid w:val="002856D6"/>
    <w:rsid w:val="00287C87"/>
    <w:rsid w:val="00287F46"/>
    <w:rsid w:val="00293EDA"/>
    <w:rsid w:val="002A436D"/>
    <w:rsid w:val="002B096B"/>
    <w:rsid w:val="002C3484"/>
    <w:rsid w:val="002C4F1E"/>
    <w:rsid w:val="002D5744"/>
    <w:rsid w:val="002E06A8"/>
    <w:rsid w:val="002E099A"/>
    <w:rsid w:val="002F2F92"/>
    <w:rsid w:val="00314B1D"/>
    <w:rsid w:val="00316304"/>
    <w:rsid w:val="00317807"/>
    <w:rsid w:val="00325DFE"/>
    <w:rsid w:val="003344BD"/>
    <w:rsid w:val="003362F6"/>
    <w:rsid w:val="00362740"/>
    <w:rsid w:val="003668E7"/>
    <w:rsid w:val="003728C4"/>
    <w:rsid w:val="00383BC4"/>
    <w:rsid w:val="003A0F53"/>
    <w:rsid w:val="003A184F"/>
    <w:rsid w:val="003A20AD"/>
    <w:rsid w:val="003B3ECF"/>
    <w:rsid w:val="003C3CA4"/>
    <w:rsid w:val="003D3CE5"/>
    <w:rsid w:val="003E17A6"/>
    <w:rsid w:val="004069AA"/>
    <w:rsid w:val="004103FF"/>
    <w:rsid w:val="00416F50"/>
    <w:rsid w:val="004173E3"/>
    <w:rsid w:val="00417DA4"/>
    <w:rsid w:val="00417E6E"/>
    <w:rsid w:val="00423B87"/>
    <w:rsid w:val="00426D97"/>
    <w:rsid w:val="00435354"/>
    <w:rsid w:val="00435E04"/>
    <w:rsid w:val="004366AC"/>
    <w:rsid w:val="004439E0"/>
    <w:rsid w:val="004450AF"/>
    <w:rsid w:val="00445926"/>
    <w:rsid w:val="004474E4"/>
    <w:rsid w:val="00451893"/>
    <w:rsid w:val="0045359B"/>
    <w:rsid w:val="00457952"/>
    <w:rsid w:val="00463A58"/>
    <w:rsid w:val="004704A3"/>
    <w:rsid w:val="00474849"/>
    <w:rsid w:val="00475EB6"/>
    <w:rsid w:val="00493096"/>
    <w:rsid w:val="004945B1"/>
    <w:rsid w:val="004A4FB7"/>
    <w:rsid w:val="004A5BB7"/>
    <w:rsid w:val="004B10D0"/>
    <w:rsid w:val="004C4CCF"/>
    <w:rsid w:val="004C5813"/>
    <w:rsid w:val="004D3640"/>
    <w:rsid w:val="004D4511"/>
    <w:rsid w:val="004D60DD"/>
    <w:rsid w:val="005004E6"/>
    <w:rsid w:val="00504891"/>
    <w:rsid w:val="00512496"/>
    <w:rsid w:val="00522B87"/>
    <w:rsid w:val="005254DC"/>
    <w:rsid w:val="00531EE4"/>
    <w:rsid w:val="005330E8"/>
    <w:rsid w:val="0053381E"/>
    <w:rsid w:val="00533D4D"/>
    <w:rsid w:val="00557AA7"/>
    <w:rsid w:val="00561E8B"/>
    <w:rsid w:val="00564E42"/>
    <w:rsid w:val="00567196"/>
    <w:rsid w:val="0057052C"/>
    <w:rsid w:val="00570A72"/>
    <w:rsid w:val="00572F9E"/>
    <w:rsid w:val="0058175D"/>
    <w:rsid w:val="00582671"/>
    <w:rsid w:val="00593929"/>
    <w:rsid w:val="005A3112"/>
    <w:rsid w:val="005B68EF"/>
    <w:rsid w:val="005C6E6B"/>
    <w:rsid w:val="005D4C46"/>
    <w:rsid w:val="005D52C4"/>
    <w:rsid w:val="005E1C82"/>
    <w:rsid w:val="005E26E7"/>
    <w:rsid w:val="005E32E3"/>
    <w:rsid w:val="005E395B"/>
    <w:rsid w:val="005E72FE"/>
    <w:rsid w:val="005F0804"/>
    <w:rsid w:val="00601896"/>
    <w:rsid w:val="0060474B"/>
    <w:rsid w:val="00611FD6"/>
    <w:rsid w:val="00617207"/>
    <w:rsid w:val="00622451"/>
    <w:rsid w:val="00631075"/>
    <w:rsid w:val="0063346A"/>
    <w:rsid w:val="0063388E"/>
    <w:rsid w:val="00640D3B"/>
    <w:rsid w:val="00641860"/>
    <w:rsid w:val="00644A80"/>
    <w:rsid w:val="00650F83"/>
    <w:rsid w:val="006522D1"/>
    <w:rsid w:val="00654B4A"/>
    <w:rsid w:val="00655AEC"/>
    <w:rsid w:val="0066366B"/>
    <w:rsid w:val="00666F22"/>
    <w:rsid w:val="006670DF"/>
    <w:rsid w:val="0066789D"/>
    <w:rsid w:val="00671F01"/>
    <w:rsid w:val="00684D9C"/>
    <w:rsid w:val="006949E0"/>
    <w:rsid w:val="006A166B"/>
    <w:rsid w:val="006A18AD"/>
    <w:rsid w:val="006A3FBD"/>
    <w:rsid w:val="006A6D0D"/>
    <w:rsid w:val="006B55F4"/>
    <w:rsid w:val="006B6987"/>
    <w:rsid w:val="006C6172"/>
    <w:rsid w:val="006D0BB5"/>
    <w:rsid w:val="006E4A51"/>
    <w:rsid w:val="006E4E62"/>
    <w:rsid w:val="006E6AE2"/>
    <w:rsid w:val="006E6E8E"/>
    <w:rsid w:val="006F3229"/>
    <w:rsid w:val="006F544A"/>
    <w:rsid w:val="00711ADA"/>
    <w:rsid w:val="007165AA"/>
    <w:rsid w:val="00717278"/>
    <w:rsid w:val="00717963"/>
    <w:rsid w:val="007246C8"/>
    <w:rsid w:val="00727A35"/>
    <w:rsid w:val="00732726"/>
    <w:rsid w:val="00733BBE"/>
    <w:rsid w:val="007370F0"/>
    <w:rsid w:val="00750A2E"/>
    <w:rsid w:val="00753817"/>
    <w:rsid w:val="00753EEC"/>
    <w:rsid w:val="0075556C"/>
    <w:rsid w:val="007555A5"/>
    <w:rsid w:val="00756935"/>
    <w:rsid w:val="00761770"/>
    <w:rsid w:val="007632A8"/>
    <w:rsid w:val="00763981"/>
    <w:rsid w:val="00764DF8"/>
    <w:rsid w:val="00771926"/>
    <w:rsid w:val="007906C0"/>
    <w:rsid w:val="00793345"/>
    <w:rsid w:val="00794A22"/>
    <w:rsid w:val="007A5FE1"/>
    <w:rsid w:val="007B7DCB"/>
    <w:rsid w:val="007C23A3"/>
    <w:rsid w:val="007C4EE4"/>
    <w:rsid w:val="007E0F13"/>
    <w:rsid w:val="007E22AC"/>
    <w:rsid w:val="007F04B7"/>
    <w:rsid w:val="007F1730"/>
    <w:rsid w:val="007F1AEB"/>
    <w:rsid w:val="007F2755"/>
    <w:rsid w:val="007F5A94"/>
    <w:rsid w:val="00806F8E"/>
    <w:rsid w:val="0080765C"/>
    <w:rsid w:val="00807AF4"/>
    <w:rsid w:val="0081055C"/>
    <w:rsid w:val="00810B04"/>
    <w:rsid w:val="008123E3"/>
    <w:rsid w:val="00812C59"/>
    <w:rsid w:val="008241DD"/>
    <w:rsid w:val="00830FB0"/>
    <w:rsid w:val="00841691"/>
    <w:rsid w:val="008435C2"/>
    <w:rsid w:val="00857950"/>
    <w:rsid w:val="00860A54"/>
    <w:rsid w:val="008633A7"/>
    <w:rsid w:val="00863633"/>
    <w:rsid w:val="0087092D"/>
    <w:rsid w:val="00870E5F"/>
    <w:rsid w:val="0087388D"/>
    <w:rsid w:val="008A1391"/>
    <w:rsid w:val="008A1C01"/>
    <w:rsid w:val="008A667B"/>
    <w:rsid w:val="008B16E1"/>
    <w:rsid w:val="008B1F8C"/>
    <w:rsid w:val="008B3B12"/>
    <w:rsid w:val="008B5394"/>
    <w:rsid w:val="008C009B"/>
    <w:rsid w:val="008C33E4"/>
    <w:rsid w:val="008C375B"/>
    <w:rsid w:val="008C6067"/>
    <w:rsid w:val="008D181C"/>
    <w:rsid w:val="008D224E"/>
    <w:rsid w:val="008D2EC9"/>
    <w:rsid w:val="008E1859"/>
    <w:rsid w:val="008F373F"/>
    <w:rsid w:val="008F67C2"/>
    <w:rsid w:val="008F688E"/>
    <w:rsid w:val="009114FE"/>
    <w:rsid w:val="00920A9F"/>
    <w:rsid w:val="00921D67"/>
    <w:rsid w:val="00923729"/>
    <w:rsid w:val="00930AD6"/>
    <w:rsid w:val="009333CF"/>
    <w:rsid w:val="00934F5B"/>
    <w:rsid w:val="0093672B"/>
    <w:rsid w:val="009371B2"/>
    <w:rsid w:val="00951FAF"/>
    <w:rsid w:val="00954D59"/>
    <w:rsid w:val="009555E1"/>
    <w:rsid w:val="00956ECB"/>
    <w:rsid w:val="009627A9"/>
    <w:rsid w:val="00963A7C"/>
    <w:rsid w:val="009654BA"/>
    <w:rsid w:val="009661FA"/>
    <w:rsid w:val="00977D09"/>
    <w:rsid w:val="009835D8"/>
    <w:rsid w:val="009844DF"/>
    <w:rsid w:val="009932A6"/>
    <w:rsid w:val="009A5D91"/>
    <w:rsid w:val="009B58F0"/>
    <w:rsid w:val="009B6A14"/>
    <w:rsid w:val="009C11BF"/>
    <w:rsid w:val="009C2B78"/>
    <w:rsid w:val="009D2AD1"/>
    <w:rsid w:val="009E2C55"/>
    <w:rsid w:val="009E38A5"/>
    <w:rsid w:val="009F4471"/>
    <w:rsid w:val="009F4B10"/>
    <w:rsid w:val="00A056DA"/>
    <w:rsid w:val="00A07AB7"/>
    <w:rsid w:val="00A105F1"/>
    <w:rsid w:val="00A13CD8"/>
    <w:rsid w:val="00A21196"/>
    <w:rsid w:val="00A339B7"/>
    <w:rsid w:val="00A40FE2"/>
    <w:rsid w:val="00A55547"/>
    <w:rsid w:val="00A609F3"/>
    <w:rsid w:val="00A60BC8"/>
    <w:rsid w:val="00A62093"/>
    <w:rsid w:val="00A649C6"/>
    <w:rsid w:val="00A74DC0"/>
    <w:rsid w:val="00A76371"/>
    <w:rsid w:val="00A93FF0"/>
    <w:rsid w:val="00AA36EB"/>
    <w:rsid w:val="00AC2147"/>
    <w:rsid w:val="00AC49F1"/>
    <w:rsid w:val="00AD1FF5"/>
    <w:rsid w:val="00AD28D7"/>
    <w:rsid w:val="00AD5052"/>
    <w:rsid w:val="00AE0D1D"/>
    <w:rsid w:val="00AE3107"/>
    <w:rsid w:val="00AF35D0"/>
    <w:rsid w:val="00AF60F8"/>
    <w:rsid w:val="00B041DA"/>
    <w:rsid w:val="00B05C37"/>
    <w:rsid w:val="00B12657"/>
    <w:rsid w:val="00B178A7"/>
    <w:rsid w:val="00B2508A"/>
    <w:rsid w:val="00B316E8"/>
    <w:rsid w:val="00B32C39"/>
    <w:rsid w:val="00B35BAB"/>
    <w:rsid w:val="00B47BA1"/>
    <w:rsid w:val="00B50723"/>
    <w:rsid w:val="00B566D3"/>
    <w:rsid w:val="00B5751F"/>
    <w:rsid w:val="00B60105"/>
    <w:rsid w:val="00B62C29"/>
    <w:rsid w:val="00B63E12"/>
    <w:rsid w:val="00B64D4D"/>
    <w:rsid w:val="00B706A6"/>
    <w:rsid w:val="00B721F0"/>
    <w:rsid w:val="00B92A34"/>
    <w:rsid w:val="00B92DD7"/>
    <w:rsid w:val="00B966B2"/>
    <w:rsid w:val="00BA4011"/>
    <w:rsid w:val="00BA6E12"/>
    <w:rsid w:val="00BB3250"/>
    <w:rsid w:val="00BD3B4F"/>
    <w:rsid w:val="00BE03D4"/>
    <w:rsid w:val="00BE2741"/>
    <w:rsid w:val="00BE64BD"/>
    <w:rsid w:val="00BE7675"/>
    <w:rsid w:val="00BF386C"/>
    <w:rsid w:val="00C110C6"/>
    <w:rsid w:val="00C13A8D"/>
    <w:rsid w:val="00C20791"/>
    <w:rsid w:val="00C2721E"/>
    <w:rsid w:val="00C36539"/>
    <w:rsid w:val="00C377C9"/>
    <w:rsid w:val="00C46A3B"/>
    <w:rsid w:val="00C523BB"/>
    <w:rsid w:val="00C53706"/>
    <w:rsid w:val="00C62D24"/>
    <w:rsid w:val="00C64E48"/>
    <w:rsid w:val="00C665C4"/>
    <w:rsid w:val="00C6726A"/>
    <w:rsid w:val="00C71076"/>
    <w:rsid w:val="00C7135C"/>
    <w:rsid w:val="00C75938"/>
    <w:rsid w:val="00C94A9D"/>
    <w:rsid w:val="00CA23F7"/>
    <w:rsid w:val="00CB67DC"/>
    <w:rsid w:val="00CB7C02"/>
    <w:rsid w:val="00CC73A9"/>
    <w:rsid w:val="00CE006C"/>
    <w:rsid w:val="00CE0F9F"/>
    <w:rsid w:val="00CE24A4"/>
    <w:rsid w:val="00CE3E6F"/>
    <w:rsid w:val="00CE5D99"/>
    <w:rsid w:val="00D02060"/>
    <w:rsid w:val="00D07E8C"/>
    <w:rsid w:val="00D108B9"/>
    <w:rsid w:val="00D1146E"/>
    <w:rsid w:val="00D114A2"/>
    <w:rsid w:val="00D13660"/>
    <w:rsid w:val="00D14ECC"/>
    <w:rsid w:val="00D21D8D"/>
    <w:rsid w:val="00D27DFB"/>
    <w:rsid w:val="00D30BA9"/>
    <w:rsid w:val="00D337AB"/>
    <w:rsid w:val="00D339A5"/>
    <w:rsid w:val="00D3528F"/>
    <w:rsid w:val="00D44E05"/>
    <w:rsid w:val="00D55385"/>
    <w:rsid w:val="00D5542D"/>
    <w:rsid w:val="00D573A5"/>
    <w:rsid w:val="00D60D94"/>
    <w:rsid w:val="00D6227C"/>
    <w:rsid w:val="00D623D3"/>
    <w:rsid w:val="00D6661B"/>
    <w:rsid w:val="00D74A2E"/>
    <w:rsid w:val="00D85ABC"/>
    <w:rsid w:val="00D925ED"/>
    <w:rsid w:val="00D94200"/>
    <w:rsid w:val="00DA0EF4"/>
    <w:rsid w:val="00DB033D"/>
    <w:rsid w:val="00DB5D8D"/>
    <w:rsid w:val="00DB6054"/>
    <w:rsid w:val="00DC53C9"/>
    <w:rsid w:val="00DE5BCC"/>
    <w:rsid w:val="00DF3D50"/>
    <w:rsid w:val="00DF4535"/>
    <w:rsid w:val="00DF4DE7"/>
    <w:rsid w:val="00E01615"/>
    <w:rsid w:val="00E030F4"/>
    <w:rsid w:val="00E10561"/>
    <w:rsid w:val="00E1368D"/>
    <w:rsid w:val="00E14E28"/>
    <w:rsid w:val="00E174B1"/>
    <w:rsid w:val="00E174C9"/>
    <w:rsid w:val="00E308DE"/>
    <w:rsid w:val="00E356B7"/>
    <w:rsid w:val="00E41BA1"/>
    <w:rsid w:val="00E42CE7"/>
    <w:rsid w:val="00E452BA"/>
    <w:rsid w:val="00E463A4"/>
    <w:rsid w:val="00E47D27"/>
    <w:rsid w:val="00E50BCA"/>
    <w:rsid w:val="00E51A82"/>
    <w:rsid w:val="00E53DEC"/>
    <w:rsid w:val="00E5474F"/>
    <w:rsid w:val="00E54AC3"/>
    <w:rsid w:val="00E67AB2"/>
    <w:rsid w:val="00E730DF"/>
    <w:rsid w:val="00E80793"/>
    <w:rsid w:val="00E8323B"/>
    <w:rsid w:val="00E90EB4"/>
    <w:rsid w:val="00EA004E"/>
    <w:rsid w:val="00EA25E4"/>
    <w:rsid w:val="00EA2AD7"/>
    <w:rsid w:val="00EA669C"/>
    <w:rsid w:val="00EC5911"/>
    <w:rsid w:val="00ED3A51"/>
    <w:rsid w:val="00EE4DB6"/>
    <w:rsid w:val="00F11A97"/>
    <w:rsid w:val="00F14AD2"/>
    <w:rsid w:val="00F174F2"/>
    <w:rsid w:val="00F23AD9"/>
    <w:rsid w:val="00F24B8A"/>
    <w:rsid w:val="00F304F0"/>
    <w:rsid w:val="00F30A4B"/>
    <w:rsid w:val="00F31C3D"/>
    <w:rsid w:val="00F33D41"/>
    <w:rsid w:val="00F365C7"/>
    <w:rsid w:val="00F36A06"/>
    <w:rsid w:val="00F36A75"/>
    <w:rsid w:val="00F407F6"/>
    <w:rsid w:val="00F40A74"/>
    <w:rsid w:val="00F41BBE"/>
    <w:rsid w:val="00F43A42"/>
    <w:rsid w:val="00F530C9"/>
    <w:rsid w:val="00F535CE"/>
    <w:rsid w:val="00F66FE7"/>
    <w:rsid w:val="00F7169F"/>
    <w:rsid w:val="00F71974"/>
    <w:rsid w:val="00F81EDD"/>
    <w:rsid w:val="00F8680A"/>
    <w:rsid w:val="00F90E31"/>
    <w:rsid w:val="00F93721"/>
    <w:rsid w:val="00FA0C1C"/>
    <w:rsid w:val="00FA2157"/>
    <w:rsid w:val="00FA416B"/>
    <w:rsid w:val="00FA6F93"/>
    <w:rsid w:val="00FC107A"/>
    <w:rsid w:val="00FC3105"/>
    <w:rsid w:val="00FC63EB"/>
    <w:rsid w:val="00FD2A05"/>
    <w:rsid w:val="00FD6F5D"/>
    <w:rsid w:val="00FE3DA9"/>
    <w:rsid w:val="00FF4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860575"/>
  <w15:docId w15:val="{F03FD18C-EB49-4AA1-845F-628E1DB3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E28"/>
    <w:pPr>
      <w:spacing w:after="200" w:line="276" w:lineRule="auto"/>
    </w:pPr>
    <w:rPr>
      <w:sz w:val="22"/>
      <w:szCs w:val="22"/>
      <w:lang w:val="en-US" w:eastAsia="zh-CN"/>
    </w:rPr>
  </w:style>
  <w:style w:type="paragraph" w:styleId="Heading1">
    <w:name w:val="heading 1"/>
    <w:basedOn w:val="Normal"/>
    <w:link w:val="Heading1Char"/>
    <w:uiPriority w:val="99"/>
    <w:qFormat/>
    <w:rsid w:val="004D4511"/>
    <w:pPr>
      <w:widowControl w:val="0"/>
      <w:autoSpaceDE w:val="0"/>
      <w:autoSpaceDN w:val="0"/>
      <w:spacing w:before="60" w:after="0" w:line="240" w:lineRule="auto"/>
      <w:ind w:left="584"/>
      <w:jc w:val="center"/>
      <w:outlineLvl w:val="0"/>
    </w:pPr>
    <w:rPr>
      <w:rFonts w:ascii="Times New Roman" w:eastAsia="Times New Roman" w:hAnsi="Times New Roman"/>
      <w:b/>
      <w:bCs/>
      <w:sz w:val="24"/>
      <w:szCs w:val="24"/>
      <w:lang w:val="id" w:eastAsia="en-US"/>
    </w:rPr>
  </w:style>
  <w:style w:type="paragraph" w:styleId="Heading2">
    <w:name w:val="heading 2"/>
    <w:basedOn w:val="Normal"/>
    <w:link w:val="Heading2Char"/>
    <w:uiPriority w:val="99"/>
    <w:unhideWhenUsed/>
    <w:qFormat/>
    <w:rsid w:val="004D4511"/>
    <w:pPr>
      <w:widowControl w:val="0"/>
      <w:autoSpaceDE w:val="0"/>
      <w:autoSpaceDN w:val="0"/>
      <w:spacing w:after="0" w:line="240" w:lineRule="auto"/>
      <w:ind w:left="686"/>
      <w:jc w:val="both"/>
      <w:outlineLvl w:val="1"/>
    </w:pPr>
    <w:rPr>
      <w:rFonts w:ascii="Times New Roman" w:eastAsia="Times New Roman" w:hAnsi="Times New Roman"/>
      <w:b/>
      <w:bCs/>
      <w:sz w:val="24"/>
      <w:szCs w:val="24"/>
      <w:lang w:val="id" w:eastAsia="en-US"/>
    </w:rPr>
  </w:style>
  <w:style w:type="paragraph" w:styleId="Heading3">
    <w:name w:val="heading 3"/>
    <w:basedOn w:val="Normal"/>
    <w:next w:val="Normal"/>
    <w:link w:val="Heading3Char"/>
    <w:uiPriority w:val="99"/>
    <w:unhideWhenUsed/>
    <w:qFormat/>
    <w:rsid w:val="00EA004E"/>
    <w:pPr>
      <w:keepNext/>
      <w:spacing w:before="240" w:after="60"/>
      <w:outlineLvl w:val="2"/>
    </w:pPr>
    <w:rPr>
      <w:rFonts w:ascii="Times New Roman" w:hAnsi="Times New Roman"/>
      <w:b/>
      <w:bCs/>
      <w:sz w:val="24"/>
      <w:szCs w:val="26"/>
    </w:rPr>
  </w:style>
  <w:style w:type="paragraph" w:styleId="Heading4">
    <w:name w:val="heading 4"/>
    <w:basedOn w:val="Normal"/>
    <w:next w:val="Normal"/>
    <w:link w:val="Heading4Char"/>
    <w:uiPriority w:val="9"/>
    <w:unhideWhenUsed/>
    <w:qFormat/>
    <w:rsid w:val="00EA004E"/>
    <w:pPr>
      <w:keepNext/>
      <w:spacing w:before="240" w:after="60"/>
      <w:outlineLvl w:val="3"/>
    </w:pPr>
    <w:rPr>
      <w:rFonts w:ascii="Times New Roman" w:hAnsi="Times New Roman"/>
      <w:b/>
      <w:bCs/>
      <w:sz w:val="24"/>
      <w:szCs w:val="28"/>
    </w:rPr>
  </w:style>
  <w:style w:type="paragraph" w:styleId="Heading5">
    <w:name w:val="heading 5"/>
    <w:basedOn w:val="Normal"/>
    <w:next w:val="Normal"/>
    <w:link w:val="Heading5Char"/>
    <w:uiPriority w:val="9"/>
    <w:semiHidden/>
    <w:unhideWhenUsed/>
    <w:qFormat/>
    <w:rsid w:val="00EA004E"/>
    <w:pPr>
      <w:keepNext/>
      <w:keepLines/>
      <w:spacing w:before="80" w:after="40" w:line="259" w:lineRule="auto"/>
      <w:outlineLvl w:val="4"/>
    </w:pPr>
    <w:rPr>
      <w:rFonts w:ascii="Times New Roman" w:eastAsiaTheme="majorEastAsia" w:hAnsi="Times New Roman" w:cstheme="majorBidi"/>
      <w:b/>
      <w:sz w:val="24"/>
      <w:lang w:val="id-ID" w:eastAsia="id-ID"/>
    </w:rPr>
  </w:style>
  <w:style w:type="paragraph" w:styleId="Heading6">
    <w:name w:val="heading 6"/>
    <w:basedOn w:val="Normal"/>
    <w:next w:val="Normal"/>
    <w:link w:val="Heading6Char"/>
    <w:uiPriority w:val="9"/>
    <w:semiHidden/>
    <w:unhideWhenUsed/>
    <w:qFormat/>
    <w:rsid w:val="000006CC"/>
    <w:pPr>
      <w:keepNext/>
      <w:keepLines/>
      <w:spacing w:before="40" w:after="0" w:line="259" w:lineRule="auto"/>
      <w:outlineLvl w:val="5"/>
    </w:pPr>
    <w:rPr>
      <w:rFonts w:asciiTheme="minorHAnsi" w:eastAsiaTheme="majorEastAsia" w:hAnsiTheme="minorHAnsi" w:cstheme="majorBidi"/>
      <w:i/>
      <w:iCs/>
      <w:color w:val="595959" w:themeColor="text1" w:themeTint="A6"/>
      <w:lang w:val="id-ID" w:eastAsia="id-ID"/>
    </w:rPr>
  </w:style>
  <w:style w:type="paragraph" w:styleId="Heading7">
    <w:name w:val="heading 7"/>
    <w:basedOn w:val="Normal"/>
    <w:next w:val="Normal"/>
    <w:link w:val="Heading7Char"/>
    <w:uiPriority w:val="9"/>
    <w:semiHidden/>
    <w:unhideWhenUsed/>
    <w:qFormat/>
    <w:rsid w:val="000006CC"/>
    <w:pPr>
      <w:keepNext/>
      <w:keepLines/>
      <w:spacing w:before="40" w:after="0" w:line="259" w:lineRule="auto"/>
      <w:outlineLvl w:val="6"/>
    </w:pPr>
    <w:rPr>
      <w:rFonts w:asciiTheme="minorHAnsi" w:eastAsiaTheme="majorEastAsia" w:hAnsiTheme="minorHAnsi" w:cstheme="majorBidi"/>
      <w:color w:val="595959" w:themeColor="text1" w:themeTint="A6"/>
      <w:lang w:val="id-ID" w:eastAsia="id-ID"/>
    </w:rPr>
  </w:style>
  <w:style w:type="paragraph" w:styleId="Heading8">
    <w:name w:val="heading 8"/>
    <w:basedOn w:val="Normal"/>
    <w:next w:val="Normal"/>
    <w:link w:val="Heading8Char"/>
    <w:uiPriority w:val="9"/>
    <w:semiHidden/>
    <w:unhideWhenUsed/>
    <w:qFormat/>
    <w:rsid w:val="000006CC"/>
    <w:pPr>
      <w:keepNext/>
      <w:keepLines/>
      <w:spacing w:after="0" w:line="259" w:lineRule="auto"/>
      <w:outlineLvl w:val="7"/>
    </w:pPr>
    <w:rPr>
      <w:rFonts w:asciiTheme="minorHAnsi" w:eastAsiaTheme="majorEastAsia" w:hAnsiTheme="minorHAnsi" w:cstheme="majorBidi"/>
      <w:i/>
      <w:iCs/>
      <w:color w:val="272727" w:themeColor="text1" w:themeTint="D8"/>
      <w:lang w:val="id-ID" w:eastAsia="id-ID"/>
    </w:rPr>
  </w:style>
  <w:style w:type="paragraph" w:styleId="Heading9">
    <w:name w:val="heading 9"/>
    <w:basedOn w:val="Normal"/>
    <w:next w:val="Normal"/>
    <w:link w:val="Heading9Char"/>
    <w:uiPriority w:val="9"/>
    <w:semiHidden/>
    <w:unhideWhenUsed/>
    <w:qFormat/>
    <w:rsid w:val="000006CC"/>
    <w:pPr>
      <w:keepNext/>
      <w:keepLines/>
      <w:spacing w:after="0" w:line="259" w:lineRule="auto"/>
      <w:outlineLvl w:val="8"/>
    </w:pPr>
    <w:rPr>
      <w:rFonts w:asciiTheme="minorHAnsi" w:eastAsiaTheme="majorEastAsia" w:hAnsiTheme="minorHAnsi" w:cstheme="majorBidi"/>
      <w:color w:val="272727" w:themeColor="text1" w:themeTint="D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6A75"/>
    <w:rPr>
      <w:sz w:val="20"/>
      <w:szCs w:val="20"/>
    </w:rPr>
  </w:style>
  <w:style w:type="character" w:customStyle="1" w:styleId="FootnoteTextChar">
    <w:name w:val="Footnote Text Char"/>
    <w:link w:val="FootnoteText"/>
    <w:uiPriority w:val="99"/>
    <w:rsid w:val="00F36A75"/>
    <w:rPr>
      <w:lang w:val="en-US" w:eastAsia="zh-CN"/>
    </w:rPr>
  </w:style>
  <w:style w:type="character" w:styleId="FootnoteReference">
    <w:name w:val="footnote reference"/>
    <w:uiPriority w:val="99"/>
    <w:semiHidden/>
    <w:unhideWhenUsed/>
    <w:rsid w:val="00F36A75"/>
    <w:rPr>
      <w:vertAlign w:val="superscript"/>
    </w:rPr>
  </w:style>
  <w:style w:type="paragraph" w:styleId="BodyText">
    <w:name w:val="Body Text"/>
    <w:basedOn w:val="Normal"/>
    <w:link w:val="BodyTextChar"/>
    <w:uiPriority w:val="1"/>
    <w:qFormat/>
    <w:rsid w:val="008241DD"/>
    <w:pPr>
      <w:widowControl w:val="0"/>
      <w:autoSpaceDE w:val="0"/>
      <w:autoSpaceDN w:val="0"/>
      <w:spacing w:after="0" w:line="240" w:lineRule="auto"/>
    </w:pPr>
    <w:rPr>
      <w:rFonts w:ascii="Times New Roman" w:eastAsia="Times New Roman" w:hAnsi="Times New Roman"/>
      <w:sz w:val="24"/>
      <w:szCs w:val="24"/>
      <w:lang w:val="id" w:eastAsia="en-US"/>
    </w:rPr>
  </w:style>
  <w:style w:type="character" w:customStyle="1" w:styleId="BodyTextChar">
    <w:name w:val="Body Text Char"/>
    <w:link w:val="BodyText"/>
    <w:uiPriority w:val="1"/>
    <w:rsid w:val="008241DD"/>
    <w:rPr>
      <w:rFonts w:ascii="Times New Roman" w:eastAsia="Times New Roman" w:hAnsi="Times New Roman"/>
      <w:sz w:val="24"/>
      <w:szCs w:val="24"/>
      <w:lang w:val="id" w:eastAsia="en-US"/>
    </w:rPr>
  </w:style>
  <w:style w:type="paragraph" w:customStyle="1" w:styleId="TableParagraph">
    <w:name w:val="Table Paragraph"/>
    <w:basedOn w:val="Normal"/>
    <w:uiPriority w:val="1"/>
    <w:qFormat/>
    <w:rsid w:val="008241DD"/>
    <w:pPr>
      <w:widowControl w:val="0"/>
      <w:autoSpaceDE w:val="0"/>
      <w:autoSpaceDN w:val="0"/>
      <w:spacing w:after="0" w:line="265" w:lineRule="exact"/>
      <w:jc w:val="center"/>
    </w:pPr>
    <w:rPr>
      <w:rFonts w:ascii="Times New Roman" w:eastAsia="Times New Roman" w:hAnsi="Times New Roman"/>
      <w:lang w:val="id" w:eastAsia="en-US"/>
    </w:rPr>
  </w:style>
  <w:style w:type="paragraph" w:styleId="Header">
    <w:name w:val="header"/>
    <w:basedOn w:val="Normal"/>
    <w:link w:val="HeaderChar"/>
    <w:uiPriority w:val="99"/>
    <w:unhideWhenUsed/>
    <w:rsid w:val="00956ECB"/>
    <w:pPr>
      <w:tabs>
        <w:tab w:val="center" w:pos="4513"/>
        <w:tab w:val="right" w:pos="9026"/>
      </w:tabs>
    </w:pPr>
  </w:style>
  <w:style w:type="character" w:customStyle="1" w:styleId="HeaderChar">
    <w:name w:val="Header Char"/>
    <w:link w:val="Header"/>
    <w:uiPriority w:val="99"/>
    <w:rsid w:val="00956ECB"/>
    <w:rPr>
      <w:sz w:val="22"/>
      <w:szCs w:val="22"/>
      <w:lang w:val="en-US" w:eastAsia="zh-CN"/>
    </w:rPr>
  </w:style>
  <w:style w:type="paragraph" w:styleId="Footer">
    <w:name w:val="footer"/>
    <w:basedOn w:val="Normal"/>
    <w:link w:val="FooterChar"/>
    <w:uiPriority w:val="99"/>
    <w:unhideWhenUsed/>
    <w:rsid w:val="00956ECB"/>
    <w:pPr>
      <w:tabs>
        <w:tab w:val="center" w:pos="4513"/>
        <w:tab w:val="right" w:pos="9026"/>
      </w:tabs>
    </w:pPr>
  </w:style>
  <w:style w:type="character" w:customStyle="1" w:styleId="FooterChar">
    <w:name w:val="Footer Char"/>
    <w:link w:val="Footer"/>
    <w:uiPriority w:val="99"/>
    <w:rsid w:val="00956ECB"/>
    <w:rPr>
      <w:sz w:val="22"/>
      <w:szCs w:val="22"/>
      <w:lang w:val="en-US" w:eastAsia="zh-CN"/>
    </w:rPr>
  </w:style>
  <w:style w:type="character" w:customStyle="1" w:styleId="Heading1Char">
    <w:name w:val="Heading 1 Char"/>
    <w:link w:val="Heading1"/>
    <w:uiPriority w:val="99"/>
    <w:rsid w:val="004D4511"/>
    <w:rPr>
      <w:rFonts w:ascii="Times New Roman" w:eastAsia="Times New Roman" w:hAnsi="Times New Roman"/>
      <w:b/>
      <w:bCs/>
      <w:sz w:val="24"/>
      <w:szCs w:val="24"/>
      <w:lang w:val="id" w:eastAsia="en-US"/>
    </w:rPr>
  </w:style>
  <w:style w:type="character" w:customStyle="1" w:styleId="Heading2Char">
    <w:name w:val="Heading 2 Char"/>
    <w:link w:val="Heading2"/>
    <w:uiPriority w:val="99"/>
    <w:rsid w:val="004D4511"/>
    <w:rPr>
      <w:rFonts w:ascii="Times New Roman" w:eastAsia="Times New Roman" w:hAnsi="Times New Roman"/>
      <w:b/>
      <w:bCs/>
      <w:sz w:val="24"/>
      <w:szCs w:val="24"/>
      <w:lang w:val="id" w:eastAsia="en-US"/>
    </w:rPr>
  </w:style>
  <w:style w:type="paragraph" w:styleId="ListParagraph">
    <w:name w:val="List Paragraph"/>
    <w:basedOn w:val="Normal"/>
    <w:uiPriority w:val="34"/>
    <w:qFormat/>
    <w:rsid w:val="00231895"/>
    <w:pPr>
      <w:widowControl w:val="0"/>
      <w:autoSpaceDE w:val="0"/>
      <w:autoSpaceDN w:val="0"/>
      <w:spacing w:after="0" w:line="240" w:lineRule="auto"/>
      <w:ind w:left="1560" w:hanging="360"/>
    </w:pPr>
    <w:rPr>
      <w:rFonts w:ascii="Times New Roman" w:eastAsia="Times New Roman" w:hAnsi="Times New Roman"/>
      <w:lang w:val="id" w:eastAsia="en-US"/>
    </w:rPr>
  </w:style>
  <w:style w:type="character" w:styleId="Hyperlink">
    <w:name w:val="Hyperlink"/>
    <w:uiPriority w:val="99"/>
    <w:unhideWhenUsed/>
    <w:rsid w:val="00FA0C1C"/>
    <w:rPr>
      <w:color w:val="0000FF"/>
      <w:u w:val="single"/>
    </w:rPr>
  </w:style>
  <w:style w:type="character" w:styleId="UnresolvedMention">
    <w:name w:val="Unresolved Mention"/>
    <w:uiPriority w:val="99"/>
    <w:semiHidden/>
    <w:unhideWhenUsed/>
    <w:rsid w:val="00FA0C1C"/>
    <w:rPr>
      <w:color w:val="605E5C"/>
      <w:shd w:val="clear" w:color="auto" w:fill="E1DFDD"/>
    </w:rPr>
  </w:style>
  <w:style w:type="character" w:customStyle="1" w:styleId="Heading3Char">
    <w:name w:val="Heading 3 Char"/>
    <w:link w:val="Heading3"/>
    <w:uiPriority w:val="99"/>
    <w:rsid w:val="00EA004E"/>
    <w:rPr>
      <w:rFonts w:ascii="Times New Roman" w:hAnsi="Times New Roman"/>
      <w:b/>
      <w:bCs/>
      <w:sz w:val="24"/>
      <w:szCs w:val="26"/>
      <w:lang w:val="en-US" w:eastAsia="zh-CN"/>
    </w:rPr>
  </w:style>
  <w:style w:type="table" w:styleId="TableGrid">
    <w:name w:val="Table Grid"/>
    <w:basedOn w:val="TableNormal"/>
    <w:uiPriority w:val="39"/>
    <w:rsid w:val="006047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EA004E"/>
    <w:rPr>
      <w:rFonts w:ascii="Times New Roman" w:hAnsi="Times New Roman"/>
      <w:b/>
      <w:bCs/>
      <w:sz w:val="24"/>
      <w:szCs w:val="28"/>
      <w:lang w:val="en-US" w:eastAsia="zh-CN"/>
    </w:rPr>
  </w:style>
  <w:style w:type="character" w:styleId="CommentReference">
    <w:name w:val="annotation reference"/>
    <w:uiPriority w:val="99"/>
    <w:semiHidden/>
    <w:unhideWhenUsed/>
    <w:rsid w:val="00D339A5"/>
    <w:rPr>
      <w:sz w:val="16"/>
      <w:szCs w:val="16"/>
    </w:rPr>
  </w:style>
  <w:style w:type="paragraph" w:styleId="CommentText">
    <w:name w:val="annotation text"/>
    <w:basedOn w:val="Normal"/>
    <w:link w:val="CommentTextChar"/>
    <w:uiPriority w:val="99"/>
    <w:semiHidden/>
    <w:unhideWhenUsed/>
    <w:rsid w:val="00D339A5"/>
    <w:rPr>
      <w:sz w:val="20"/>
      <w:szCs w:val="20"/>
    </w:rPr>
  </w:style>
  <w:style w:type="character" w:customStyle="1" w:styleId="CommentTextChar">
    <w:name w:val="Comment Text Char"/>
    <w:link w:val="CommentText"/>
    <w:uiPriority w:val="99"/>
    <w:semiHidden/>
    <w:rsid w:val="00D339A5"/>
    <w:rPr>
      <w:lang w:val="en-US" w:eastAsia="zh-CN"/>
    </w:rPr>
  </w:style>
  <w:style w:type="paragraph" w:styleId="CommentSubject">
    <w:name w:val="annotation subject"/>
    <w:basedOn w:val="CommentText"/>
    <w:next w:val="CommentText"/>
    <w:link w:val="CommentSubjectChar"/>
    <w:uiPriority w:val="99"/>
    <w:semiHidden/>
    <w:unhideWhenUsed/>
    <w:rsid w:val="00D339A5"/>
    <w:rPr>
      <w:b/>
      <w:bCs/>
    </w:rPr>
  </w:style>
  <w:style w:type="character" w:customStyle="1" w:styleId="CommentSubjectChar">
    <w:name w:val="Comment Subject Char"/>
    <w:link w:val="CommentSubject"/>
    <w:uiPriority w:val="99"/>
    <w:semiHidden/>
    <w:rsid w:val="00D339A5"/>
    <w:rPr>
      <w:b/>
      <w:bCs/>
      <w:lang w:val="en-US" w:eastAsia="zh-CN"/>
    </w:rPr>
  </w:style>
  <w:style w:type="paragraph" w:styleId="TOCHeading">
    <w:name w:val="TOC Heading"/>
    <w:basedOn w:val="Heading1"/>
    <w:next w:val="Normal"/>
    <w:uiPriority w:val="39"/>
    <w:unhideWhenUsed/>
    <w:qFormat/>
    <w:rsid w:val="006522D1"/>
    <w:pPr>
      <w:keepNext/>
      <w:keepLines/>
      <w:widowControl/>
      <w:autoSpaceDE/>
      <w:autoSpaceDN/>
      <w:spacing w:before="240" w:line="259" w:lineRule="auto"/>
      <w:ind w:left="0"/>
      <w:jc w:val="left"/>
      <w:outlineLvl w:val="9"/>
    </w:pPr>
    <w:rPr>
      <w:rFonts w:ascii="Calibri Light" w:hAnsi="Calibri Light"/>
      <w:b w:val="0"/>
      <w:bCs w:val="0"/>
      <w:color w:val="2F5496"/>
      <w:sz w:val="32"/>
      <w:szCs w:val="32"/>
      <w:lang w:val="en-US"/>
    </w:rPr>
  </w:style>
  <w:style w:type="paragraph" w:styleId="TOC2">
    <w:name w:val="toc 2"/>
    <w:basedOn w:val="Normal"/>
    <w:next w:val="Normal"/>
    <w:autoRedefine/>
    <w:uiPriority w:val="39"/>
    <w:unhideWhenUsed/>
    <w:rsid w:val="006522D1"/>
    <w:pPr>
      <w:ind w:left="220"/>
    </w:pPr>
  </w:style>
  <w:style w:type="paragraph" w:styleId="TOC1">
    <w:name w:val="toc 1"/>
    <w:basedOn w:val="Normal"/>
    <w:next w:val="Normal"/>
    <w:autoRedefine/>
    <w:uiPriority w:val="39"/>
    <w:unhideWhenUsed/>
    <w:rsid w:val="00611FD6"/>
    <w:pPr>
      <w:tabs>
        <w:tab w:val="right" w:leader="dot" w:pos="9350"/>
      </w:tabs>
      <w:jc w:val="both"/>
    </w:pPr>
  </w:style>
  <w:style w:type="paragraph" w:styleId="TOC3">
    <w:name w:val="toc 3"/>
    <w:basedOn w:val="Normal"/>
    <w:next w:val="Normal"/>
    <w:autoRedefine/>
    <w:uiPriority w:val="39"/>
    <w:unhideWhenUsed/>
    <w:rsid w:val="006522D1"/>
    <w:pPr>
      <w:ind w:left="440"/>
    </w:pPr>
  </w:style>
  <w:style w:type="character" w:styleId="Emphasis">
    <w:name w:val="Emphasis"/>
    <w:uiPriority w:val="20"/>
    <w:qFormat/>
    <w:rsid w:val="000B3CC1"/>
    <w:rPr>
      <w:i/>
      <w:iCs/>
    </w:rPr>
  </w:style>
  <w:style w:type="character" w:styleId="EndnoteReference">
    <w:name w:val="endnote reference"/>
    <w:uiPriority w:val="99"/>
    <w:semiHidden/>
    <w:unhideWhenUsed/>
    <w:rsid w:val="005E1C82"/>
    <w:rPr>
      <w:vertAlign w:val="superscript"/>
    </w:rPr>
  </w:style>
  <w:style w:type="paragraph" w:styleId="Caption">
    <w:name w:val="caption"/>
    <w:basedOn w:val="Normal"/>
    <w:next w:val="Normal"/>
    <w:uiPriority w:val="35"/>
    <w:unhideWhenUsed/>
    <w:qFormat/>
    <w:rsid w:val="006E6AE2"/>
    <w:rPr>
      <w:b/>
      <w:bCs/>
      <w:sz w:val="20"/>
      <w:szCs w:val="20"/>
    </w:rPr>
  </w:style>
  <w:style w:type="paragraph" w:styleId="TableofFigures">
    <w:name w:val="table of figures"/>
    <w:basedOn w:val="Normal"/>
    <w:next w:val="Normal"/>
    <w:uiPriority w:val="99"/>
    <w:unhideWhenUsed/>
    <w:rsid w:val="006E6AE2"/>
  </w:style>
  <w:style w:type="table" w:customStyle="1" w:styleId="TableGrid0">
    <w:name w:val="TableGrid"/>
    <w:rsid w:val="00572F9E"/>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styleId="NormalWeb">
    <w:name w:val="Normal (Web)"/>
    <w:basedOn w:val="Normal"/>
    <w:uiPriority w:val="99"/>
    <w:semiHidden/>
    <w:unhideWhenUsed/>
    <w:rsid w:val="00CE006C"/>
    <w:pPr>
      <w:spacing w:before="100" w:beforeAutospacing="1" w:after="100" w:afterAutospacing="1" w:line="240" w:lineRule="auto"/>
    </w:pPr>
    <w:rPr>
      <w:rFonts w:ascii="Times New Roman" w:eastAsia="Times New Roman" w:hAnsi="Times New Roman"/>
      <w:sz w:val="24"/>
      <w:szCs w:val="24"/>
      <w:lang w:val="en-ID" w:eastAsia="en-ID"/>
    </w:rPr>
  </w:style>
  <w:style w:type="character" w:customStyle="1" w:styleId="Heading5Char">
    <w:name w:val="Heading 5 Char"/>
    <w:basedOn w:val="DefaultParagraphFont"/>
    <w:link w:val="Heading5"/>
    <w:uiPriority w:val="9"/>
    <w:semiHidden/>
    <w:rsid w:val="00EA004E"/>
    <w:rPr>
      <w:rFonts w:ascii="Times New Roman" w:eastAsiaTheme="majorEastAsia" w:hAnsi="Times New Roman" w:cstheme="majorBidi"/>
      <w:b/>
      <w:sz w:val="24"/>
      <w:szCs w:val="22"/>
      <w:lang w:val="id-ID" w:eastAsia="id-ID"/>
    </w:rPr>
  </w:style>
  <w:style w:type="character" w:customStyle="1" w:styleId="Heading6Char">
    <w:name w:val="Heading 6 Char"/>
    <w:basedOn w:val="DefaultParagraphFont"/>
    <w:link w:val="Heading6"/>
    <w:uiPriority w:val="9"/>
    <w:semiHidden/>
    <w:rsid w:val="000006CC"/>
    <w:rPr>
      <w:rFonts w:asciiTheme="minorHAnsi" w:eastAsiaTheme="majorEastAsia" w:hAnsiTheme="minorHAnsi" w:cstheme="majorBidi"/>
      <w:i/>
      <w:iCs/>
      <w:color w:val="595959" w:themeColor="text1" w:themeTint="A6"/>
      <w:sz w:val="22"/>
      <w:szCs w:val="22"/>
      <w:lang w:val="id-ID" w:eastAsia="id-ID"/>
    </w:rPr>
  </w:style>
  <w:style w:type="character" w:customStyle="1" w:styleId="Heading7Char">
    <w:name w:val="Heading 7 Char"/>
    <w:basedOn w:val="DefaultParagraphFont"/>
    <w:link w:val="Heading7"/>
    <w:uiPriority w:val="9"/>
    <w:semiHidden/>
    <w:rsid w:val="000006CC"/>
    <w:rPr>
      <w:rFonts w:asciiTheme="minorHAnsi" w:eastAsiaTheme="majorEastAsia" w:hAnsiTheme="minorHAnsi" w:cstheme="majorBidi"/>
      <w:color w:val="595959" w:themeColor="text1" w:themeTint="A6"/>
      <w:sz w:val="22"/>
      <w:szCs w:val="22"/>
      <w:lang w:val="id-ID" w:eastAsia="id-ID"/>
    </w:rPr>
  </w:style>
  <w:style w:type="character" w:customStyle="1" w:styleId="Heading8Char">
    <w:name w:val="Heading 8 Char"/>
    <w:basedOn w:val="DefaultParagraphFont"/>
    <w:link w:val="Heading8"/>
    <w:uiPriority w:val="9"/>
    <w:semiHidden/>
    <w:rsid w:val="000006CC"/>
    <w:rPr>
      <w:rFonts w:asciiTheme="minorHAnsi" w:eastAsiaTheme="majorEastAsia" w:hAnsiTheme="minorHAnsi" w:cstheme="majorBidi"/>
      <w:i/>
      <w:iCs/>
      <w:color w:val="272727" w:themeColor="text1" w:themeTint="D8"/>
      <w:sz w:val="22"/>
      <w:szCs w:val="22"/>
      <w:lang w:val="id-ID" w:eastAsia="id-ID"/>
    </w:rPr>
  </w:style>
  <w:style w:type="character" w:customStyle="1" w:styleId="Heading9Char">
    <w:name w:val="Heading 9 Char"/>
    <w:basedOn w:val="DefaultParagraphFont"/>
    <w:link w:val="Heading9"/>
    <w:uiPriority w:val="9"/>
    <w:semiHidden/>
    <w:rsid w:val="000006CC"/>
    <w:rPr>
      <w:rFonts w:asciiTheme="minorHAnsi" w:eastAsiaTheme="majorEastAsia" w:hAnsiTheme="minorHAnsi" w:cstheme="majorBidi"/>
      <w:color w:val="272727" w:themeColor="text1" w:themeTint="D8"/>
      <w:sz w:val="22"/>
      <w:szCs w:val="22"/>
      <w:lang w:val="id-ID" w:eastAsia="id-ID"/>
    </w:rPr>
  </w:style>
  <w:style w:type="paragraph" w:styleId="Title">
    <w:name w:val="Title"/>
    <w:basedOn w:val="Normal"/>
    <w:next w:val="Normal"/>
    <w:link w:val="TitleChar"/>
    <w:uiPriority w:val="10"/>
    <w:qFormat/>
    <w:rsid w:val="000006CC"/>
    <w:pPr>
      <w:spacing w:after="80" w:line="240" w:lineRule="auto"/>
      <w:contextualSpacing/>
    </w:pPr>
    <w:rPr>
      <w:rFonts w:asciiTheme="majorHAnsi" w:eastAsiaTheme="majorEastAsia" w:hAnsiTheme="majorHAnsi" w:cstheme="majorBidi"/>
      <w:spacing w:val="-10"/>
      <w:kern w:val="28"/>
      <w:sz w:val="56"/>
      <w:szCs w:val="56"/>
      <w:lang w:val="id-ID" w:eastAsia="id-ID"/>
    </w:rPr>
  </w:style>
  <w:style w:type="character" w:customStyle="1" w:styleId="TitleChar">
    <w:name w:val="Title Char"/>
    <w:basedOn w:val="DefaultParagraphFont"/>
    <w:link w:val="Title"/>
    <w:uiPriority w:val="10"/>
    <w:rsid w:val="000006CC"/>
    <w:rPr>
      <w:rFonts w:asciiTheme="majorHAnsi" w:eastAsiaTheme="majorEastAsia" w:hAnsiTheme="majorHAnsi" w:cstheme="majorBidi"/>
      <w:spacing w:val="-10"/>
      <w:kern w:val="28"/>
      <w:sz w:val="56"/>
      <w:szCs w:val="56"/>
      <w:lang w:val="id-ID" w:eastAsia="id-ID"/>
    </w:rPr>
  </w:style>
  <w:style w:type="paragraph" w:styleId="Subtitle">
    <w:name w:val="Subtitle"/>
    <w:basedOn w:val="Normal"/>
    <w:next w:val="Normal"/>
    <w:link w:val="SubtitleChar"/>
    <w:uiPriority w:val="11"/>
    <w:qFormat/>
    <w:rsid w:val="000006CC"/>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id-ID" w:eastAsia="id-ID"/>
    </w:rPr>
  </w:style>
  <w:style w:type="character" w:customStyle="1" w:styleId="SubtitleChar">
    <w:name w:val="Subtitle Char"/>
    <w:basedOn w:val="DefaultParagraphFont"/>
    <w:link w:val="Subtitle"/>
    <w:uiPriority w:val="11"/>
    <w:rsid w:val="000006CC"/>
    <w:rPr>
      <w:rFonts w:asciiTheme="minorHAnsi" w:eastAsiaTheme="majorEastAsia" w:hAnsiTheme="minorHAnsi" w:cstheme="majorBidi"/>
      <w:color w:val="595959" w:themeColor="text1" w:themeTint="A6"/>
      <w:spacing w:val="15"/>
      <w:sz w:val="28"/>
      <w:szCs w:val="28"/>
      <w:lang w:val="id-ID" w:eastAsia="id-ID"/>
    </w:rPr>
  </w:style>
  <w:style w:type="paragraph" w:styleId="Quote">
    <w:name w:val="Quote"/>
    <w:basedOn w:val="Normal"/>
    <w:next w:val="Normal"/>
    <w:link w:val="QuoteChar"/>
    <w:uiPriority w:val="29"/>
    <w:qFormat/>
    <w:rsid w:val="000006CC"/>
    <w:pPr>
      <w:spacing w:before="160" w:after="160" w:line="259" w:lineRule="auto"/>
      <w:jc w:val="center"/>
    </w:pPr>
    <w:rPr>
      <w:rFonts w:asciiTheme="minorHAnsi" w:eastAsiaTheme="minorEastAsia" w:hAnsiTheme="minorHAnsi" w:cstheme="minorBidi"/>
      <w:i/>
      <w:iCs/>
      <w:color w:val="404040" w:themeColor="text1" w:themeTint="BF"/>
      <w:lang w:val="id-ID" w:eastAsia="id-ID"/>
    </w:rPr>
  </w:style>
  <w:style w:type="character" w:customStyle="1" w:styleId="QuoteChar">
    <w:name w:val="Quote Char"/>
    <w:basedOn w:val="DefaultParagraphFont"/>
    <w:link w:val="Quote"/>
    <w:uiPriority w:val="29"/>
    <w:rsid w:val="000006CC"/>
    <w:rPr>
      <w:rFonts w:asciiTheme="minorHAnsi" w:eastAsiaTheme="minorEastAsia" w:hAnsiTheme="minorHAnsi" w:cstheme="minorBidi"/>
      <w:i/>
      <w:iCs/>
      <w:color w:val="404040" w:themeColor="text1" w:themeTint="BF"/>
      <w:sz w:val="22"/>
      <w:szCs w:val="22"/>
      <w:lang w:val="id-ID" w:eastAsia="id-ID"/>
    </w:rPr>
  </w:style>
  <w:style w:type="character" w:styleId="IntenseEmphasis">
    <w:name w:val="Intense Emphasis"/>
    <w:basedOn w:val="DefaultParagraphFont"/>
    <w:uiPriority w:val="21"/>
    <w:qFormat/>
    <w:rsid w:val="000006CC"/>
    <w:rPr>
      <w:i/>
      <w:iCs/>
      <w:color w:val="365F91" w:themeColor="accent1" w:themeShade="BF"/>
    </w:rPr>
  </w:style>
  <w:style w:type="paragraph" w:styleId="IntenseQuote">
    <w:name w:val="Intense Quote"/>
    <w:basedOn w:val="Normal"/>
    <w:next w:val="Normal"/>
    <w:link w:val="IntenseQuoteChar"/>
    <w:uiPriority w:val="30"/>
    <w:qFormat/>
    <w:rsid w:val="000006CC"/>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EastAsia" w:hAnsiTheme="minorHAnsi" w:cstheme="minorBidi"/>
      <w:i/>
      <w:iCs/>
      <w:color w:val="365F91" w:themeColor="accent1" w:themeShade="BF"/>
      <w:lang w:val="id-ID" w:eastAsia="id-ID"/>
    </w:rPr>
  </w:style>
  <w:style w:type="character" w:customStyle="1" w:styleId="IntenseQuoteChar">
    <w:name w:val="Intense Quote Char"/>
    <w:basedOn w:val="DefaultParagraphFont"/>
    <w:link w:val="IntenseQuote"/>
    <w:uiPriority w:val="30"/>
    <w:rsid w:val="000006CC"/>
    <w:rPr>
      <w:rFonts w:asciiTheme="minorHAnsi" w:eastAsiaTheme="minorEastAsia" w:hAnsiTheme="minorHAnsi" w:cstheme="minorBidi"/>
      <w:i/>
      <w:iCs/>
      <w:color w:val="365F91" w:themeColor="accent1" w:themeShade="BF"/>
      <w:sz w:val="22"/>
      <w:szCs w:val="22"/>
      <w:lang w:val="id-ID" w:eastAsia="id-ID"/>
    </w:rPr>
  </w:style>
  <w:style w:type="character" w:styleId="IntenseReference">
    <w:name w:val="Intense Reference"/>
    <w:basedOn w:val="DefaultParagraphFont"/>
    <w:uiPriority w:val="32"/>
    <w:qFormat/>
    <w:rsid w:val="000006CC"/>
    <w:rPr>
      <w:b/>
      <w:bCs/>
      <w:smallCaps/>
      <w:color w:val="365F91" w:themeColor="accent1" w:themeShade="BF"/>
      <w:spacing w:val="5"/>
    </w:rPr>
  </w:style>
  <w:style w:type="paragraph" w:styleId="TOC4">
    <w:name w:val="toc 4"/>
    <w:basedOn w:val="Normal"/>
    <w:next w:val="Normal"/>
    <w:autoRedefine/>
    <w:uiPriority w:val="39"/>
    <w:unhideWhenUsed/>
    <w:rsid w:val="004704A3"/>
    <w:pPr>
      <w:spacing w:after="100" w:line="278" w:lineRule="auto"/>
      <w:ind w:left="720"/>
    </w:pPr>
    <w:rPr>
      <w:rFonts w:asciiTheme="minorHAnsi" w:eastAsiaTheme="minorEastAsia" w:hAnsiTheme="minorHAnsi" w:cstheme="minorBidi"/>
      <w:kern w:val="2"/>
      <w:sz w:val="24"/>
      <w:szCs w:val="24"/>
      <w:lang w:val="en-ID" w:eastAsia="en-ID"/>
      <w14:ligatures w14:val="standardContextual"/>
    </w:rPr>
  </w:style>
  <w:style w:type="paragraph" w:styleId="TOC5">
    <w:name w:val="toc 5"/>
    <w:basedOn w:val="Normal"/>
    <w:next w:val="Normal"/>
    <w:autoRedefine/>
    <w:uiPriority w:val="39"/>
    <w:unhideWhenUsed/>
    <w:rsid w:val="004704A3"/>
    <w:pPr>
      <w:spacing w:after="100" w:line="278" w:lineRule="auto"/>
      <w:ind w:left="960"/>
    </w:pPr>
    <w:rPr>
      <w:rFonts w:asciiTheme="minorHAnsi" w:eastAsiaTheme="minorEastAsia" w:hAnsiTheme="minorHAnsi" w:cstheme="minorBidi"/>
      <w:kern w:val="2"/>
      <w:sz w:val="24"/>
      <w:szCs w:val="24"/>
      <w:lang w:val="en-ID" w:eastAsia="en-ID"/>
      <w14:ligatures w14:val="standardContextual"/>
    </w:rPr>
  </w:style>
  <w:style w:type="paragraph" w:styleId="TOC6">
    <w:name w:val="toc 6"/>
    <w:basedOn w:val="Normal"/>
    <w:next w:val="Normal"/>
    <w:autoRedefine/>
    <w:uiPriority w:val="39"/>
    <w:unhideWhenUsed/>
    <w:rsid w:val="004704A3"/>
    <w:pPr>
      <w:spacing w:after="100" w:line="278" w:lineRule="auto"/>
      <w:ind w:left="1200"/>
    </w:pPr>
    <w:rPr>
      <w:rFonts w:asciiTheme="minorHAnsi" w:eastAsiaTheme="minorEastAsia" w:hAnsiTheme="minorHAnsi" w:cstheme="minorBidi"/>
      <w:kern w:val="2"/>
      <w:sz w:val="24"/>
      <w:szCs w:val="24"/>
      <w:lang w:val="en-ID" w:eastAsia="en-ID"/>
      <w14:ligatures w14:val="standardContextual"/>
    </w:rPr>
  </w:style>
  <w:style w:type="paragraph" w:styleId="TOC7">
    <w:name w:val="toc 7"/>
    <w:basedOn w:val="Normal"/>
    <w:next w:val="Normal"/>
    <w:autoRedefine/>
    <w:uiPriority w:val="39"/>
    <w:unhideWhenUsed/>
    <w:rsid w:val="004704A3"/>
    <w:pPr>
      <w:spacing w:after="100" w:line="278" w:lineRule="auto"/>
      <w:ind w:left="1440"/>
    </w:pPr>
    <w:rPr>
      <w:rFonts w:asciiTheme="minorHAnsi" w:eastAsiaTheme="minorEastAsia" w:hAnsiTheme="minorHAnsi" w:cstheme="minorBidi"/>
      <w:kern w:val="2"/>
      <w:sz w:val="24"/>
      <w:szCs w:val="24"/>
      <w:lang w:val="en-ID" w:eastAsia="en-ID"/>
      <w14:ligatures w14:val="standardContextual"/>
    </w:rPr>
  </w:style>
  <w:style w:type="paragraph" w:styleId="TOC8">
    <w:name w:val="toc 8"/>
    <w:basedOn w:val="Normal"/>
    <w:next w:val="Normal"/>
    <w:autoRedefine/>
    <w:uiPriority w:val="39"/>
    <w:unhideWhenUsed/>
    <w:rsid w:val="004704A3"/>
    <w:pPr>
      <w:spacing w:after="100" w:line="278" w:lineRule="auto"/>
      <w:ind w:left="1680"/>
    </w:pPr>
    <w:rPr>
      <w:rFonts w:asciiTheme="minorHAnsi" w:eastAsiaTheme="minorEastAsia" w:hAnsiTheme="minorHAnsi" w:cstheme="minorBidi"/>
      <w:kern w:val="2"/>
      <w:sz w:val="24"/>
      <w:szCs w:val="24"/>
      <w:lang w:val="en-ID" w:eastAsia="en-ID"/>
      <w14:ligatures w14:val="standardContextual"/>
    </w:rPr>
  </w:style>
  <w:style w:type="paragraph" w:styleId="TOC9">
    <w:name w:val="toc 9"/>
    <w:basedOn w:val="Normal"/>
    <w:next w:val="Normal"/>
    <w:autoRedefine/>
    <w:uiPriority w:val="39"/>
    <w:unhideWhenUsed/>
    <w:rsid w:val="004704A3"/>
    <w:pPr>
      <w:spacing w:after="100" w:line="278" w:lineRule="auto"/>
      <w:ind w:left="1920"/>
    </w:pPr>
    <w:rPr>
      <w:rFonts w:asciiTheme="minorHAnsi" w:eastAsiaTheme="minorEastAsia" w:hAnsiTheme="minorHAnsi" w:cstheme="minorBidi"/>
      <w:kern w:val="2"/>
      <w:sz w:val="24"/>
      <w:szCs w:val="24"/>
      <w:lang w:val="en-ID" w:eastAsia="en-ID"/>
      <w14:ligatures w14:val="standardContextual"/>
    </w:rPr>
  </w:style>
  <w:style w:type="character" w:styleId="FollowedHyperlink">
    <w:name w:val="FollowedHyperlink"/>
    <w:basedOn w:val="DefaultParagraphFont"/>
    <w:uiPriority w:val="99"/>
    <w:semiHidden/>
    <w:unhideWhenUsed/>
    <w:rsid w:val="00F174F2"/>
    <w:rPr>
      <w:color w:val="954F72"/>
      <w:u w:val="single"/>
    </w:rPr>
  </w:style>
  <w:style w:type="paragraph" w:customStyle="1" w:styleId="msonormal0">
    <w:name w:val="msonormal"/>
    <w:basedOn w:val="Normal"/>
    <w:rsid w:val="00F174F2"/>
    <w:pP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108">
    <w:name w:val="xl108"/>
    <w:basedOn w:val="Normal"/>
    <w:rsid w:val="00F174F2"/>
    <w:pPr>
      <w:pBdr>
        <w:top w:val="single" w:sz="8" w:space="0" w:color="CCCCCC"/>
        <w:left w:val="single" w:sz="8" w:space="0" w:color="CCCCCC"/>
        <w:bottom w:val="single" w:sz="8" w:space="0" w:color="F8F9FA"/>
        <w:right w:val="single" w:sz="8" w:space="0" w:color="FFFFFF"/>
      </w:pBdr>
      <w:shd w:val="clear" w:color="000000" w:fill="FFFFFF"/>
      <w:spacing w:before="100" w:beforeAutospacing="1" w:after="100" w:afterAutospacing="1" w:line="240" w:lineRule="auto"/>
      <w:jc w:val="right"/>
      <w:textAlignment w:val="center"/>
    </w:pPr>
    <w:rPr>
      <w:rFonts w:ascii="Roboto" w:eastAsia="Times New Roman" w:hAnsi="Roboto"/>
      <w:color w:val="434343"/>
      <w:sz w:val="20"/>
      <w:szCs w:val="20"/>
      <w:lang w:val="en-ID" w:eastAsia="en-ID"/>
    </w:rPr>
  </w:style>
  <w:style w:type="paragraph" w:customStyle="1" w:styleId="xl109">
    <w:name w:val="xl109"/>
    <w:basedOn w:val="Normal"/>
    <w:rsid w:val="00F174F2"/>
    <w:pPr>
      <w:pBdr>
        <w:top w:val="single" w:sz="8" w:space="0" w:color="CCCCCC"/>
        <w:left w:val="single" w:sz="8" w:space="0" w:color="CCCCCC"/>
        <w:bottom w:val="single" w:sz="8" w:space="0" w:color="F8F9FA"/>
        <w:right w:val="single" w:sz="8" w:space="0" w:color="442F65"/>
      </w:pBdr>
      <w:shd w:val="clear" w:color="000000" w:fill="FFFFFF"/>
      <w:spacing w:before="100" w:beforeAutospacing="1" w:after="100" w:afterAutospacing="1" w:line="240" w:lineRule="auto"/>
      <w:jc w:val="right"/>
      <w:textAlignment w:val="center"/>
    </w:pPr>
    <w:rPr>
      <w:rFonts w:ascii="Roboto" w:eastAsia="Times New Roman" w:hAnsi="Roboto"/>
      <w:color w:val="434343"/>
      <w:sz w:val="20"/>
      <w:szCs w:val="20"/>
      <w:lang w:val="en-ID" w:eastAsia="en-ID"/>
    </w:rPr>
  </w:style>
  <w:style w:type="paragraph" w:customStyle="1" w:styleId="xl110">
    <w:name w:val="xl110"/>
    <w:basedOn w:val="Normal"/>
    <w:rsid w:val="00F174F2"/>
    <w:pPr>
      <w:pBdr>
        <w:top w:val="single" w:sz="8" w:space="0" w:color="CCCCCC"/>
        <w:left w:val="single" w:sz="8" w:space="0" w:color="CCCCCC"/>
        <w:bottom w:val="single" w:sz="8" w:space="0" w:color="F8F9FA"/>
        <w:right w:val="single" w:sz="8" w:space="0" w:color="F8F9FA"/>
      </w:pBdr>
      <w:shd w:val="clear" w:color="000000" w:fill="F8F9FA"/>
      <w:spacing w:before="100" w:beforeAutospacing="1" w:after="100" w:afterAutospacing="1" w:line="240" w:lineRule="auto"/>
      <w:jc w:val="right"/>
      <w:textAlignment w:val="center"/>
    </w:pPr>
    <w:rPr>
      <w:rFonts w:ascii="Roboto" w:eastAsia="Times New Roman" w:hAnsi="Roboto"/>
      <w:color w:val="434343"/>
      <w:sz w:val="20"/>
      <w:szCs w:val="20"/>
      <w:lang w:val="en-ID" w:eastAsia="en-ID"/>
    </w:rPr>
  </w:style>
  <w:style w:type="paragraph" w:customStyle="1" w:styleId="xl111">
    <w:name w:val="xl111"/>
    <w:basedOn w:val="Normal"/>
    <w:rsid w:val="00F174F2"/>
    <w:pPr>
      <w:pBdr>
        <w:top w:val="single" w:sz="8" w:space="0" w:color="CCCCCC"/>
        <w:left w:val="single" w:sz="8" w:space="0" w:color="CCCCCC"/>
        <w:bottom w:val="single" w:sz="8" w:space="0" w:color="F8F9FA"/>
        <w:right w:val="single" w:sz="8" w:space="0" w:color="442F65"/>
      </w:pBdr>
      <w:shd w:val="clear" w:color="000000" w:fill="F8F9FA"/>
      <w:spacing w:before="100" w:beforeAutospacing="1" w:after="100" w:afterAutospacing="1" w:line="240" w:lineRule="auto"/>
      <w:jc w:val="right"/>
      <w:textAlignment w:val="center"/>
    </w:pPr>
    <w:rPr>
      <w:rFonts w:ascii="Roboto" w:eastAsia="Times New Roman" w:hAnsi="Roboto"/>
      <w:color w:val="434343"/>
      <w:sz w:val="20"/>
      <w:szCs w:val="20"/>
      <w:lang w:val="en-ID" w:eastAsia="en-ID"/>
    </w:rPr>
  </w:style>
  <w:style w:type="paragraph" w:customStyle="1" w:styleId="xl112">
    <w:name w:val="xl112"/>
    <w:basedOn w:val="Normal"/>
    <w:rsid w:val="00F174F2"/>
    <w:pPr>
      <w:pBdr>
        <w:top w:val="single" w:sz="8" w:space="0" w:color="CCCCCC"/>
        <w:left w:val="single" w:sz="8" w:space="0" w:color="CCCCCC"/>
        <w:bottom w:val="single" w:sz="8" w:space="0" w:color="442F65"/>
        <w:right w:val="single" w:sz="8" w:space="0" w:color="F8F9FA"/>
      </w:pBdr>
      <w:shd w:val="clear" w:color="000000" w:fill="F8F9FA"/>
      <w:spacing w:before="100" w:beforeAutospacing="1" w:after="100" w:afterAutospacing="1" w:line="240" w:lineRule="auto"/>
      <w:jc w:val="right"/>
      <w:textAlignment w:val="center"/>
    </w:pPr>
    <w:rPr>
      <w:rFonts w:ascii="Roboto" w:eastAsia="Times New Roman" w:hAnsi="Roboto"/>
      <w:color w:val="434343"/>
      <w:sz w:val="20"/>
      <w:szCs w:val="20"/>
      <w:lang w:val="en-ID" w:eastAsia="en-ID"/>
    </w:rPr>
  </w:style>
  <w:style w:type="paragraph" w:customStyle="1" w:styleId="xl113">
    <w:name w:val="xl113"/>
    <w:basedOn w:val="Normal"/>
    <w:rsid w:val="00F174F2"/>
    <w:pPr>
      <w:pBdr>
        <w:top w:val="single" w:sz="8" w:space="0" w:color="CCCCCC"/>
        <w:left w:val="single" w:sz="8" w:space="0" w:color="CCCCCC"/>
        <w:bottom w:val="single" w:sz="8" w:space="0" w:color="442F65"/>
        <w:right w:val="single" w:sz="8" w:space="0" w:color="442F65"/>
      </w:pBdr>
      <w:shd w:val="clear" w:color="000000" w:fill="F8F9FA"/>
      <w:spacing w:before="100" w:beforeAutospacing="1" w:after="100" w:afterAutospacing="1" w:line="240" w:lineRule="auto"/>
      <w:jc w:val="right"/>
      <w:textAlignment w:val="center"/>
    </w:pPr>
    <w:rPr>
      <w:rFonts w:ascii="Roboto" w:eastAsia="Times New Roman" w:hAnsi="Roboto"/>
      <w:color w:val="434343"/>
      <w:sz w:val="20"/>
      <w:szCs w:val="20"/>
      <w:lang w:val="en-ID" w:eastAsia="en-ID"/>
    </w:rPr>
  </w:style>
  <w:style w:type="paragraph" w:customStyle="1" w:styleId="xl114">
    <w:name w:val="xl114"/>
    <w:basedOn w:val="Normal"/>
    <w:rsid w:val="00F174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115">
    <w:name w:val="xl115"/>
    <w:basedOn w:val="Normal"/>
    <w:rsid w:val="00F174F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116">
    <w:name w:val="xl116"/>
    <w:basedOn w:val="Normal"/>
    <w:rsid w:val="00F174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olor w:val="434343"/>
      <w:sz w:val="20"/>
      <w:szCs w:val="20"/>
      <w:lang w:val="en-ID" w:eastAsia="en-ID"/>
    </w:rPr>
  </w:style>
  <w:style w:type="paragraph" w:customStyle="1" w:styleId="xl117">
    <w:name w:val="xl117"/>
    <w:basedOn w:val="Normal"/>
    <w:rsid w:val="00F174F2"/>
    <w:pPr>
      <w:pBdr>
        <w:top w:val="single" w:sz="4" w:space="0" w:color="auto"/>
        <w:left w:val="single" w:sz="4" w:space="0" w:color="auto"/>
        <w:bottom w:val="single" w:sz="4" w:space="0" w:color="auto"/>
        <w:right w:val="single" w:sz="4" w:space="0" w:color="auto"/>
      </w:pBdr>
      <w:shd w:val="clear" w:color="000000" w:fill="F8F9FA"/>
      <w:spacing w:before="100" w:beforeAutospacing="1" w:after="100" w:afterAutospacing="1" w:line="240" w:lineRule="auto"/>
      <w:jc w:val="center"/>
      <w:textAlignment w:val="center"/>
    </w:pPr>
    <w:rPr>
      <w:rFonts w:ascii="Roboto" w:eastAsia="Times New Roman" w:hAnsi="Roboto"/>
      <w:color w:val="434343"/>
      <w:sz w:val="20"/>
      <w:szCs w:val="20"/>
      <w:lang w:val="en-ID" w:eastAsia="en-ID"/>
    </w:rPr>
  </w:style>
  <w:style w:type="paragraph" w:customStyle="1" w:styleId="xl118">
    <w:name w:val="xl118"/>
    <w:basedOn w:val="Normal"/>
    <w:rsid w:val="00F174F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olor w:val="434343"/>
      <w:sz w:val="20"/>
      <w:szCs w:val="20"/>
      <w:lang w:val="en-ID" w:eastAsia="en-ID"/>
    </w:rPr>
  </w:style>
  <w:style w:type="paragraph" w:customStyle="1" w:styleId="xl119">
    <w:name w:val="xl119"/>
    <w:basedOn w:val="Normal"/>
    <w:rsid w:val="00F174F2"/>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120">
    <w:name w:val="xl120"/>
    <w:basedOn w:val="Normal"/>
    <w:rsid w:val="00F174F2"/>
    <w:pPr>
      <w:shd w:val="clear" w:color="000000" w:fill="FFFF00"/>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121">
    <w:name w:val="xl121"/>
    <w:basedOn w:val="Normal"/>
    <w:rsid w:val="00F174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sz w:val="20"/>
      <w:szCs w:val="20"/>
      <w:lang w:val="en-ID" w:eastAsia="en-ID"/>
    </w:rPr>
  </w:style>
  <w:style w:type="paragraph" w:customStyle="1" w:styleId="xl122">
    <w:name w:val="xl122"/>
    <w:basedOn w:val="Normal"/>
    <w:rsid w:val="00F174F2"/>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textAlignment w:val="center"/>
    </w:pPr>
    <w:rPr>
      <w:rFonts w:ascii="Times New Roman" w:eastAsia="Times New Roman" w:hAnsi="Times New Roman"/>
      <w:sz w:val="20"/>
      <w:szCs w:val="20"/>
      <w:lang w:val="en-ID" w:eastAsia="en-ID"/>
    </w:rPr>
  </w:style>
  <w:style w:type="paragraph" w:customStyle="1" w:styleId="xl123">
    <w:name w:val="xl123"/>
    <w:basedOn w:val="Normal"/>
    <w:rsid w:val="00F174F2"/>
    <w:pPr>
      <w:pBdr>
        <w:top w:val="single" w:sz="4" w:space="0" w:color="auto"/>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124">
    <w:name w:val="xl124"/>
    <w:basedOn w:val="Normal"/>
    <w:rsid w:val="00F174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Roboto" w:eastAsia="Times New Roman" w:hAnsi="Roboto"/>
      <w:color w:val="434343"/>
      <w:sz w:val="20"/>
      <w:szCs w:val="20"/>
      <w:lang w:val="en-ID" w:eastAsia="en-ID"/>
    </w:rPr>
  </w:style>
  <w:style w:type="paragraph" w:customStyle="1" w:styleId="xl125">
    <w:name w:val="xl125"/>
    <w:basedOn w:val="Normal"/>
    <w:rsid w:val="00F174F2"/>
    <w:pPr>
      <w:pBdr>
        <w:top w:val="single" w:sz="8" w:space="0" w:color="CCCCCC"/>
        <w:left w:val="single" w:sz="8" w:space="0" w:color="CCCCCC"/>
        <w:bottom w:val="single" w:sz="8" w:space="0" w:color="F8F9FA"/>
        <w:right w:val="single" w:sz="8" w:space="0" w:color="FFFFFF"/>
      </w:pBdr>
      <w:shd w:val="clear" w:color="000000" w:fill="FFFFFF"/>
      <w:spacing w:before="100" w:beforeAutospacing="1" w:after="100" w:afterAutospacing="1" w:line="240" w:lineRule="auto"/>
      <w:jc w:val="center"/>
      <w:textAlignment w:val="center"/>
    </w:pPr>
    <w:rPr>
      <w:rFonts w:ascii="Roboto" w:eastAsia="Times New Roman" w:hAnsi="Roboto"/>
      <w:color w:val="434343"/>
      <w:sz w:val="20"/>
      <w:szCs w:val="20"/>
      <w:lang w:val="en-ID" w:eastAsia="en-ID"/>
    </w:rPr>
  </w:style>
  <w:style w:type="paragraph" w:customStyle="1" w:styleId="xl126">
    <w:name w:val="xl126"/>
    <w:basedOn w:val="Normal"/>
    <w:rsid w:val="00F174F2"/>
    <w:pPr>
      <w:pBdr>
        <w:top w:val="single" w:sz="8" w:space="0" w:color="CCCCCC"/>
        <w:left w:val="single" w:sz="8" w:space="0" w:color="CCCCCC"/>
        <w:bottom w:val="single" w:sz="8" w:space="0" w:color="F8F9FA"/>
        <w:right w:val="single" w:sz="8" w:space="0" w:color="F8F9FA"/>
      </w:pBdr>
      <w:shd w:val="clear" w:color="000000" w:fill="F8F9FA"/>
      <w:spacing w:before="100" w:beforeAutospacing="1" w:after="100" w:afterAutospacing="1" w:line="240" w:lineRule="auto"/>
      <w:jc w:val="center"/>
      <w:textAlignment w:val="center"/>
    </w:pPr>
    <w:rPr>
      <w:rFonts w:ascii="Roboto" w:eastAsia="Times New Roman" w:hAnsi="Roboto"/>
      <w:color w:val="434343"/>
      <w:sz w:val="20"/>
      <w:szCs w:val="20"/>
      <w:lang w:val="en-ID" w:eastAsia="en-ID"/>
    </w:rPr>
  </w:style>
  <w:style w:type="paragraph" w:customStyle="1" w:styleId="xl127">
    <w:name w:val="xl127"/>
    <w:basedOn w:val="Normal"/>
    <w:rsid w:val="00F174F2"/>
    <w:pPr>
      <w:pBdr>
        <w:top w:val="single" w:sz="8" w:space="0" w:color="CCCCCC"/>
        <w:left w:val="single" w:sz="8" w:space="0" w:color="CCCCCC"/>
        <w:bottom w:val="single" w:sz="8" w:space="0" w:color="442F65"/>
        <w:right w:val="single" w:sz="8" w:space="0" w:color="F8F9FA"/>
      </w:pBdr>
      <w:shd w:val="clear" w:color="000000" w:fill="F8F9FA"/>
      <w:spacing w:before="100" w:beforeAutospacing="1" w:after="100" w:afterAutospacing="1" w:line="240" w:lineRule="auto"/>
      <w:jc w:val="center"/>
      <w:textAlignment w:val="center"/>
    </w:pPr>
    <w:rPr>
      <w:rFonts w:ascii="Roboto" w:eastAsia="Times New Roman" w:hAnsi="Roboto"/>
      <w:color w:val="434343"/>
      <w:sz w:val="20"/>
      <w:szCs w:val="20"/>
      <w:lang w:val="en-ID" w:eastAsia="en-ID"/>
    </w:rPr>
  </w:style>
  <w:style w:type="paragraph" w:customStyle="1" w:styleId="xl128">
    <w:name w:val="xl128"/>
    <w:basedOn w:val="Normal"/>
    <w:rsid w:val="00F174F2"/>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129">
    <w:name w:val="xl129"/>
    <w:basedOn w:val="Normal"/>
    <w:rsid w:val="00F174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130">
    <w:name w:val="xl130"/>
    <w:basedOn w:val="Normal"/>
    <w:rsid w:val="00F17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131">
    <w:name w:val="xl131"/>
    <w:basedOn w:val="Normal"/>
    <w:rsid w:val="00F174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132">
    <w:name w:val="xl132"/>
    <w:basedOn w:val="Normal"/>
    <w:rsid w:val="00F174F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133">
    <w:name w:val="xl133"/>
    <w:basedOn w:val="Normal"/>
    <w:rsid w:val="00F174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134">
    <w:name w:val="xl134"/>
    <w:basedOn w:val="Normal"/>
    <w:rsid w:val="00F174F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135">
    <w:name w:val="xl135"/>
    <w:basedOn w:val="Normal"/>
    <w:rsid w:val="00F174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136">
    <w:name w:val="xl136"/>
    <w:basedOn w:val="Normal"/>
    <w:rsid w:val="00F174F2"/>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137">
    <w:name w:val="xl137"/>
    <w:basedOn w:val="Normal"/>
    <w:rsid w:val="00F174F2"/>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138">
    <w:name w:val="xl138"/>
    <w:basedOn w:val="Normal"/>
    <w:rsid w:val="00F174F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139">
    <w:name w:val="xl139"/>
    <w:basedOn w:val="Normal"/>
    <w:rsid w:val="00F174F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140">
    <w:name w:val="xl140"/>
    <w:basedOn w:val="Normal"/>
    <w:rsid w:val="00F174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65">
    <w:name w:val="xl65"/>
    <w:basedOn w:val="Normal"/>
    <w:rsid w:val="004450AF"/>
    <w:pPr>
      <w:shd w:val="clear" w:color="000000" w:fill="FFFF00"/>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66">
    <w:name w:val="xl66"/>
    <w:basedOn w:val="Normal"/>
    <w:rsid w:val="004450AF"/>
    <w:pP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67">
    <w:name w:val="xl67"/>
    <w:basedOn w:val="Normal"/>
    <w:rsid w:val="004450A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68">
    <w:name w:val="xl68"/>
    <w:basedOn w:val="Normal"/>
    <w:rsid w:val="00445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69">
    <w:name w:val="xl69"/>
    <w:basedOn w:val="Normal"/>
    <w:rsid w:val="00445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olor w:val="434343"/>
      <w:sz w:val="20"/>
      <w:szCs w:val="20"/>
      <w:lang w:val="en-ID" w:eastAsia="en-ID"/>
    </w:rPr>
  </w:style>
  <w:style w:type="paragraph" w:customStyle="1" w:styleId="xl70">
    <w:name w:val="xl70"/>
    <w:basedOn w:val="Normal"/>
    <w:rsid w:val="00445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0"/>
      <w:szCs w:val="20"/>
      <w:lang w:val="en-ID" w:eastAsia="en-ID"/>
    </w:rPr>
  </w:style>
  <w:style w:type="paragraph" w:customStyle="1" w:styleId="xl71">
    <w:name w:val="xl71"/>
    <w:basedOn w:val="Normal"/>
    <w:rsid w:val="00445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n-ID" w:eastAsia="en-ID"/>
    </w:rPr>
  </w:style>
  <w:style w:type="paragraph" w:customStyle="1" w:styleId="xl72">
    <w:name w:val="xl72"/>
    <w:basedOn w:val="Normal"/>
    <w:rsid w:val="00445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3">
    <w:name w:val="xl73"/>
    <w:basedOn w:val="Normal"/>
    <w:rsid w:val="00445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ID" w:eastAsia="en-ID"/>
    </w:rPr>
  </w:style>
  <w:style w:type="paragraph" w:customStyle="1" w:styleId="xl74">
    <w:name w:val="xl74"/>
    <w:basedOn w:val="Normal"/>
    <w:rsid w:val="004450AF"/>
    <w:pPr>
      <w:pBdr>
        <w:top w:val="single" w:sz="4" w:space="0" w:color="auto"/>
        <w:left w:val="single" w:sz="4" w:space="0" w:color="auto"/>
        <w:right w:val="single" w:sz="4" w:space="0" w:color="auto"/>
      </w:pBdr>
      <w:shd w:val="clear" w:color="000000" w:fill="4472C4"/>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5">
    <w:name w:val="xl75"/>
    <w:basedOn w:val="Normal"/>
    <w:rsid w:val="004450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6">
    <w:name w:val="xl76"/>
    <w:basedOn w:val="Normal"/>
    <w:rsid w:val="004450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7">
    <w:name w:val="xl77"/>
    <w:basedOn w:val="Normal"/>
    <w:rsid w:val="004450AF"/>
    <w:pPr>
      <w:shd w:val="clear" w:color="000000" w:fill="FFFF00"/>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8">
    <w:name w:val="xl78"/>
    <w:basedOn w:val="Normal"/>
    <w:rsid w:val="004450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9">
    <w:name w:val="xl79"/>
    <w:basedOn w:val="Normal"/>
    <w:rsid w:val="004450AF"/>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80">
    <w:name w:val="xl80"/>
    <w:basedOn w:val="Normal"/>
    <w:rsid w:val="004450AF"/>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81">
    <w:name w:val="xl81"/>
    <w:basedOn w:val="Normal"/>
    <w:rsid w:val="004450AF"/>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82">
    <w:name w:val="xl82"/>
    <w:basedOn w:val="Normal"/>
    <w:rsid w:val="004450A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83">
    <w:name w:val="xl83"/>
    <w:basedOn w:val="Normal"/>
    <w:rsid w:val="004450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84">
    <w:name w:val="xl84"/>
    <w:basedOn w:val="Normal"/>
    <w:rsid w:val="004450A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85">
    <w:name w:val="xl85"/>
    <w:basedOn w:val="Normal"/>
    <w:rsid w:val="004450AF"/>
    <w:pPr>
      <w:pBdr>
        <w:top w:val="single" w:sz="4" w:space="0" w:color="auto"/>
        <w:left w:val="single" w:sz="4" w:space="0" w:color="auto"/>
        <w:bottom w:val="single" w:sz="4" w:space="0" w:color="auto"/>
      </w:pBdr>
      <w:shd w:val="clear" w:color="000000" w:fill="4472C4"/>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86">
    <w:name w:val="xl86"/>
    <w:basedOn w:val="Normal"/>
    <w:rsid w:val="004450AF"/>
    <w:pPr>
      <w:pBdr>
        <w:top w:val="single" w:sz="4" w:space="0" w:color="auto"/>
        <w:bottom w:val="single" w:sz="4" w:space="0" w:color="auto"/>
      </w:pBdr>
      <w:shd w:val="clear" w:color="000000" w:fill="4472C4"/>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87">
    <w:name w:val="xl87"/>
    <w:basedOn w:val="Normal"/>
    <w:rsid w:val="004450AF"/>
    <w:pPr>
      <w:pBdr>
        <w:top w:val="single" w:sz="4" w:space="0" w:color="auto"/>
        <w:bottom w:val="single" w:sz="4" w:space="0" w:color="auto"/>
        <w:right w:val="single" w:sz="4" w:space="0" w:color="auto"/>
      </w:pBdr>
      <w:shd w:val="clear" w:color="000000" w:fill="4472C4"/>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88">
    <w:name w:val="xl88"/>
    <w:basedOn w:val="Normal"/>
    <w:rsid w:val="004450AF"/>
    <w:pPr>
      <w:pBdr>
        <w:top w:val="single" w:sz="4" w:space="0" w:color="auto"/>
        <w:left w:val="single" w:sz="4" w:space="0" w:color="auto"/>
        <w:bottom w:val="single" w:sz="4" w:space="0" w:color="auto"/>
      </w:pBdr>
      <w:shd w:val="clear" w:color="000000" w:fill="4472C4"/>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89">
    <w:name w:val="xl89"/>
    <w:basedOn w:val="Normal"/>
    <w:rsid w:val="004450AF"/>
    <w:pPr>
      <w:pBdr>
        <w:top w:val="single" w:sz="4" w:space="0" w:color="auto"/>
        <w:bottom w:val="single" w:sz="4" w:space="0" w:color="auto"/>
        <w:right w:val="single" w:sz="4" w:space="0" w:color="auto"/>
      </w:pBdr>
      <w:shd w:val="clear" w:color="000000" w:fill="4472C4"/>
      <w:spacing w:before="100" w:beforeAutospacing="1" w:after="100" w:afterAutospacing="1" w:line="240" w:lineRule="auto"/>
      <w:jc w:val="center"/>
    </w:pPr>
    <w:rPr>
      <w:rFonts w:ascii="Times New Roman" w:eastAsia="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2234">
      <w:bodyDiv w:val="1"/>
      <w:marLeft w:val="0"/>
      <w:marRight w:val="0"/>
      <w:marTop w:val="0"/>
      <w:marBottom w:val="0"/>
      <w:divBdr>
        <w:top w:val="none" w:sz="0" w:space="0" w:color="auto"/>
        <w:left w:val="none" w:sz="0" w:space="0" w:color="auto"/>
        <w:bottom w:val="none" w:sz="0" w:space="0" w:color="auto"/>
        <w:right w:val="none" w:sz="0" w:space="0" w:color="auto"/>
      </w:divBdr>
    </w:div>
    <w:div w:id="61610980">
      <w:bodyDiv w:val="1"/>
      <w:marLeft w:val="0"/>
      <w:marRight w:val="0"/>
      <w:marTop w:val="0"/>
      <w:marBottom w:val="0"/>
      <w:divBdr>
        <w:top w:val="none" w:sz="0" w:space="0" w:color="auto"/>
        <w:left w:val="none" w:sz="0" w:space="0" w:color="auto"/>
        <w:bottom w:val="none" w:sz="0" w:space="0" w:color="auto"/>
        <w:right w:val="none" w:sz="0" w:space="0" w:color="auto"/>
      </w:divBdr>
    </w:div>
    <w:div w:id="67852397">
      <w:bodyDiv w:val="1"/>
      <w:marLeft w:val="0"/>
      <w:marRight w:val="0"/>
      <w:marTop w:val="0"/>
      <w:marBottom w:val="0"/>
      <w:divBdr>
        <w:top w:val="none" w:sz="0" w:space="0" w:color="auto"/>
        <w:left w:val="none" w:sz="0" w:space="0" w:color="auto"/>
        <w:bottom w:val="none" w:sz="0" w:space="0" w:color="auto"/>
        <w:right w:val="none" w:sz="0" w:space="0" w:color="auto"/>
      </w:divBdr>
    </w:div>
    <w:div w:id="92751315">
      <w:bodyDiv w:val="1"/>
      <w:marLeft w:val="0"/>
      <w:marRight w:val="0"/>
      <w:marTop w:val="0"/>
      <w:marBottom w:val="0"/>
      <w:divBdr>
        <w:top w:val="none" w:sz="0" w:space="0" w:color="auto"/>
        <w:left w:val="none" w:sz="0" w:space="0" w:color="auto"/>
        <w:bottom w:val="none" w:sz="0" w:space="0" w:color="auto"/>
        <w:right w:val="none" w:sz="0" w:space="0" w:color="auto"/>
      </w:divBdr>
    </w:div>
    <w:div w:id="116140976">
      <w:bodyDiv w:val="1"/>
      <w:marLeft w:val="0"/>
      <w:marRight w:val="0"/>
      <w:marTop w:val="0"/>
      <w:marBottom w:val="0"/>
      <w:divBdr>
        <w:top w:val="none" w:sz="0" w:space="0" w:color="auto"/>
        <w:left w:val="none" w:sz="0" w:space="0" w:color="auto"/>
        <w:bottom w:val="none" w:sz="0" w:space="0" w:color="auto"/>
        <w:right w:val="none" w:sz="0" w:space="0" w:color="auto"/>
      </w:divBdr>
    </w:div>
    <w:div w:id="127631144">
      <w:bodyDiv w:val="1"/>
      <w:marLeft w:val="0"/>
      <w:marRight w:val="0"/>
      <w:marTop w:val="0"/>
      <w:marBottom w:val="0"/>
      <w:divBdr>
        <w:top w:val="none" w:sz="0" w:space="0" w:color="auto"/>
        <w:left w:val="none" w:sz="0" w:space="0" w:color="auto"/>
        <w:bottom w:val="none" w:sz="0" w:space="0" w:color="auto"/>
        <w:right w:val="none" w:sz="0" w:space="0" w:color="auto"/>
      </w:divBdr>
    </w:div>
    <w:div w:id="143158078">
      <w:bodyDiv w:val="1"/>
      <w:marLeft w:val="0"/>
      <w:marRight w:val="0"/>
      <w:marTop w:val="0"/>
      <w:marBottom w:val="0"/>
      <w:divBdr>
        <w:top w:val="none" w:sz="0" w:space="0" w:color="auto"/>
        <w:left w:val="none" w:sz="0" w:space="0" w:color="auto"/>
        <w:bottom w:val="none" w:sz="0" w:space="0" w:color="auto"/>
        <w:right w:val="none" w:sz="0" w:space="0" w:color="auto"/>
      </w:divBdr>
    </w:div>
    <w:div w:id="157817707">
      <w:bodyDiv w:val="1"/>
      <w:marLeft w:val="0"/>
      <w:marRight w:val="0"/>
      <w:marTop w:val="0"/>
      <w:marBottom w:val="0"/>
      <w:divBdr>
        <w:top w:val="none" w:sz="0" w:space="0" w:color="auto"/>
        <w:left w:val="none" w:sz="0" w:space="0" w:color="auto"/>
        <w:bottom w:val="none" w:sz="0" w:space="0" w:color="auto"/>
        <w:right w:val="none" w:sz="0" w:space="0" w:color="auto"/>
      </w:divBdr>
    </w:div>
    <w:div w:id="167983051">
      <w:bodyDiv w:val="1"/>
      <w:marLeft w:val="0"/>
      <w:marRight w:val="0"/>
      <w:marTop w:val="0"/>
      <w:marBottom w:val="0"/>
      <w:divBdr>
        <w:top w:val="none" w:sz="0" w:space="0" w:color="auto"/>
        <w:left w:val="none" w:sz="0" w:space="0" w:color="auto"/>
        <w:bottom w:val="none" w:sz="0" w:space="0" w:color="auto"/>
        <w:right w:val="none" w:sz="0" w:space="0" w:color="auto"/>
      </w:divBdr>
    </w:div>
    <w:div w:id="211894187">
      <w:bodyDiv w:val="1"/>
      <w:marLeft w:val="0"/>
      <w:marRight w:val="0"/>
      <w:marTop w:val="0"/>
      <w:marBottom w:val="0"/>
      <w:divBdr>
        <w:top w:val="none" w:sz="0" w:space="0" w:color="auto"/>
        <w:left w:val="none" w:sz="0" w:space="0" w:color="auto"/>
        <w:bottom w:val="none" w:sz="0" w:space="0" w:color="auto"/>
        <w:right w:val="none" w:sz="0" w:space="0" w:color="auto"/>
      </w:divBdr>
    </w:div>
    <w:div w:id="227805938">
      <w:bodyDiv w:val="1"/>
      <w:marLeft w:val="0"/>
      <w:marRight w:val="0"/>
      <w:marTop w:val="0"/>
      <w:marBottom w:val="0"/>
      <w:divBdr>
        <w:top w:val="none" w:sz="0" w:space="0" w:color="auto"/>
        <w:left w:val="none" w:sz="0" w:space="0" w:color="auto"/>
        <w:bottom w:val="none" w:sz="0" w:space="0" w:color="auto"/>
        <w:right w:val="none" w:sz="0" w:space="0" w:color="auto"/>
      </w:divBdr>
    </w:div>
    <w:div w:id="234708470">
      <w:bodyDiv w:val="1"/>
      <w:marLeft w:val="0"/>
      <w:marRight w:val="0"/>
      <w:marTop w:val="0"/>
      <w:marBottom w:val="0"/>
      <w:divBdr>
        <w:top w:val="none" w:sz="0" w:space="0" w:color="auto"/>
        <w:left w:val="none" w:sz="0" w:space="0" w:color="auto"/>
        <w:bottom w:val="none" w:sz="0" w:space="0" w:color="auto"/>
        <w:right w:val="none" w:sz="0" w:space="0" w:color="auto"/>
      </w:divBdr>
    </w:div>
    <w:div w:id="237600497">
      <w:bodyDiv w:val="1"/>
      <w:marLeft w:val="0"/>
      <w:marRight w:val="0"/>
      <w:marTop w:val="0"/>
      <w:marBottom w:val="0"/>
      <w:divBdr>
        <w:top w:val="none" w:sz="0" w:space="0" w:color="auto"/>
        <w:left w:val="none" w:sz="0" w:space="0" w:color="auto"/>
        <w:bottom w:val="none" w:sz="0" w:space="0" w:color="auto"/>
        <w:right w:val="none" w:sz="0" w:space="0" w:color="auto"/>
      </w:divBdr>
    </w:div>
    <w:div w:id="255749681">
      <w:bodyDiv w:val="1"/>
      <w:marLeft w:val="0"/>
      <w:marRight w:val="0"/>
      <w:marTop w:val="0"/>
      <w:marBottom w:val="0"/>
      <w:divBdr>
        <w:top w:val="none" w:sz="0" w:space="0" w:color="auto"/>
        <w:left w:val="none" w:sz="0" w:space="0" w:color="auto"/>
        <w:bottom w:val="none" w:sz="0" w:space="0" w:color="auto"/>
        <w:right w:val="none" w:sz="0" w:space="0" w:color="auto"/>
      </w:divBdr>
    </w:div>
    <w:div w:id="263269405">
      <w:bodyDiv w:val="1"/>
      <w:marLeft w:val="0"/>
      <w:marRight w:val="0"/>
      <w:marTop w:val="0"/>
      <w:marBottom w:val="0"/>
      <w:divBdr>
        <w:top w:val="none" w:sz="0" w:space="0" w:color="auto"/>
        <w:left w:val="none" w:sz="0" w:space="0" w:color="auto"/>
        <w:bottom w:val="none" w:sz="0" w:space="0" w:color="auto"/>
        <w:right w:val="none" w:sz="0" w:space="0" w:color="auto"/>
      </w:divBdr>
    </w:div>
    <w:div w:id="275646737">
      <w:bodyDiv w:val="1"/>
      <w:marLeft w:val="0"/>
      <w:marRight w:val="0"/>
      <w:marTop w:val="0"/>
      <w:marBottom w:val="0"/>
      <w:divBdr>
        <w:top w:val="none" w:sz="0" w:space="0" w:color="auto"/>
        <w:left w:val="none" w:sz="0" w:space="0" w:color="auto"/>
        <w:bottom w:val="none" w:sz="0" w:space="0" w:color="auto"/>
        <w:right w:val="none" w:sz="0" w:space="0" w:color="auto"/>
      </w:divBdr>
    </w:div>
    <w:div w:id="279530489">
      <w:bodyDiv w:val="1"/>
      <w:marLeft w:val="0"/>
      <w:marRight w:val="0"/>
      <w:marTop w:val="0"/>
      <w:marBottom w:val="0"/>
      <w:divBdr>
        <w:top w:val="none" w:sz="0" w:space="0" w:color="auto"/>
        <w:left w:val="none" w:sz="0" w:space="0" w:color="auto"/>
        <w:bottom w:val="none" w:sz="0" w:space="0" w:color="auto"/>
        <w:right w:val="none" w:sz="0" w:space="0" w:color="auto"/>
      </w:divBdr>
    </w:div>
    <w:div w:id="283198607">
      <w:bodyDiv w:val="1"/>
      <w:marLeft w:val="0"/>
      <w:marRight w:val="0"/>
      <w:marTop w:val="0"/>
      <w:marBottom w:val="0"/>
      <w:divBdr>
        <w:top w:val="none" w:sz="0" w:space="0" w:color="auto"/>
        <w:left w:val="none" w:sz="0" w:space="0" w:color="auto"/>
        <w:bottom w:val="none" w:sz="0" w:space="0" w:color="auto"/>
        <w:right w:val="none" w:sz="0" w:space="0" w:color="auto"/>
      </w:divBdr>
    </w:div>
    <w:div w:id="287904394">
      <w:bodyDiv w:val="1"/>
      <w:marLeft w:val="0"/>
      <w:marRight w:val="0"/>
      <w:marTop w:val="0"/>
      <w:marBottom w:val="0"/>
      <w:divBdr>
        <w:top w:val="none" w:sz="0" w:space="0" w:color="auto"/>
        <w:left w:val="none" w:sz="0" w:space="0" w:color="auto"/>
        <w:bottom w:val="none" w:sz="0" w:space="0" w:color="auto"/>
        <w:right w:val="none" w:sz="0" w:space="0" w:color="auto"/>
      </w:divBdr>
    </w:div>
    <w:div w:id="310837883">
      <w:bodyDiv w:val="1"/>
      <w:marLeft w:val="0"/>
      <w:marRight w:val="0"/>
      <w:marTop w:val="0"/>
      <w:marBottom w:val="0"/>
      <w:divBdr>
        <w:top w:val="none" w:sz="0" w:space="0" w:color="auto"/>
        <w:left w:val="none" w:sz="0" w:space="0" w:color="auto"/>
        <w:bottom w:val="none" w:sz="0" w:space="0" w:color="auto"/>
        <w:right w:val="none" w:sz="0" w:space="0" w:color="auto"/>
      </w:divBdr>
    </w:div>
    <w:div w:id="318772100">
      <w:bodyDiv w:val="1"/>
      <w:marLeft w:val="0"/>
      <w:marRight w:val="0"/>
      <w:marTop w:val="0"/>
      <w:marBottom w:val="0"/>
      <w:divBdr>
        <w:top w:val="none" w:sz="0" w:space="0" w:color="auto"/>
        <w:left w:val="none" w:sz="0" w:space="0" w:color="auto"/>
        <w:bottom w:val="none" w:sz="0" w:space="0" w:color="auto"/>
        <w:right w:val="none" w:sz="0" w:space="0" w:color="auto"/>
      </w:divBdr>
    </w:div>
    <w:div w:id="323970310">
      <w:bodyDiv w:val="1"/>
      <w:marLeft w:val="0"/>
      <w:marRight w:val="0"/>
      <w:marTop w:val="0"/>
      <w:marBottom w:val="0"/>
      <w:divBdr>
        <w:top w:val="none" w:sz="0" w:space="0" w:color="auto"/>
        <w:left w:val="none" w:sz="0" w:space="0" w:color="auto"/>
        <w:bottom w:val="none" w:sz="0" w:space="0" w:color="auto"/>
        <w:right w:val="none" w:sz="0" w:space="0" w:color="auto"/>
      </w:divBdr>
    </w:div>
    <w:div w:id="357047151">
      <w:bodyDiv w:val="1"/>
      <w:marLeft w:val="0"/>
      <w:marRight w:val="0"/>
      <w:marTop w:val="0"/>
      <w:marBottom w:val="0"/>
      <w:divBdr>
        <w:top w:val="none" w:sz="0" w:space="0" w:color="auto"/>
        <w:left w:val="none" w:sz="0" w:space="0" w:color="auto"/>
        <w:bottom w:val="none" w:sz="0" w:space="0" w:color="auto"/>
        <w:right w:val="none" w:sz="0" w:space="0" w:color="auto"/>
      </w:divBdr>
    </w:div>
    <w:div w:id="367334945">
      <w:bodyDiv w:val="1"/>
      <w:marLeft w:val="0"/>
      <w:marRight w:val="0"/>
      <w:marTop w:val="0"/>
      <w:marBottom w:val="0"/>
      <w:divBdr>
        <w:top w:val="none" w:sz="0" w:space="0" w:color="auto"/>
        <w:left w:val="none" w:sz="0" w:space="0" w:color="auto"/>
        <w:bottom w:val="none" w:sz="0" w:space="0" w:color="auto"/>
        <w:right w:val="none" w:sz="0" w:space="0" w:color="auto"/>
      </w:divBdr>
    </w:div>
    <w:div w:id="386101636">
      <w:bodyDiv w:val="1"/>
      <w:marLeft w:val="0"/>
      <w:marRight w:val="0"/>
      <w:marTop w:val="0"/>
      <w:marBottom w:val="0"/>
      <w:divBdr>
        <w:top w:val="none" w:sz="0" w:space="0" w:color="auto"/>
        <w:left w:val="none" w:sz="0" w:space="0" w:color="auto"/>
        <w:bottom w:val="none" w:sz="0" w:space="0" w:color="auto"/>
        <w:right w:val="none" w:sz="0" w:space="0" w:color="auto"/>
      </w:divBdr>
    </w:div>
    <w:div w:id="387653600">
      <w:bodyDiv w:val="1"/>
      <w:marLeft w:val="0"/>
      <w:marRight w:val="0"/>
      <w:marTop w:val="0"/>
      <w:marBottom w:val="0"/>
      <w:divBdr>
        <w:top w:val="none" w:sz="0" w:space="0" w:color="auto"/>
        <w:left w:val="none" w:sz="0" w:space="0" w:color="auto"/>
        <w:bottom w:val="none" w:sz="0" w:space="0" w:color="auto"/>
        <w:right w:val="none" w:sz="0" w:space="0" w:color="auto"/>
      </w:divBdr>
    </w:div>
    <w:div w:id="400907208">
      <w:bodyDiv w:val="1"/>
      <w:marLeft w:val="0"/>
      <w:marRight w:val="0"/>
      <w:marTop w:val="0"/>
      <w:marBottom w:val="0"/>
      <w:divBdr>
        <w:top w:val="none" w:sz="0" w:space="0" w:color="auto"/>
        <w:left w:val="none" w:sz="0" w:space="0" w:color="auto"/>
        <w:bottom w:val="none" w:sz="0" w:space="0" w:color="auto"/>
        <w:right w:val="none" w:sz="0" w:space="0" w:color="auto"/>
      </w:divBdr>
    </w:div>
    <w:div w:id="405306147">
      <w:bodyDiv w:val="1"/>
      <w:marLeft w:val="0"/>
      <w:marRight w:val="0"/>
      <w:marTop w:val="0"/>
      <w:marBottom w:val="0"/>
      <w:divBdr>
        <w:top w:val="none" w:sz="0" w:space="0" w:color="auto"/>
        <w:left w:val="none" w:sz="0" w:space="0" w:color="auto"/>
        <w:bottom w:val="none" w:sz="0" w:space="0" w:color="auto"/>
        <w:right w:val="none" w:sz="0" w:space="0" w:color="auto"/>
      </w:divBdr>
    </w:div>
    <w:div w:id="474490241">
      <w:bodyDiv w:val="1"/>
      <w:marLeft w:val="0"/>
      <w:marRight w:val="0"/>
      <w:marTop w:val="0"/>
      <w:marBottom w:val="0"/>
      <w:divBdr>
        <w:top w:val="none" w:sz="0" w:space="0" w:color="auto"/>
        <w:left w:val="none" w:sz="0" w:space="0" w:color="auto"/>
        <w:bottom w:val="none" w:sz="0" w:space="0" w:color="auto"/>
        <w:right w:val="none" w:sz="0" w:space="0" w:color="auto"/>
      </w:divBdr>
    </w:div>
    <w:div w:id="502167788">
      <w:bodyDiv w:val="1"/>
      <w:marLeft w:val="0"/>
      <w:marRight w:val="0"/>
      <w:marTop w:val="0"/>
      <w:marBottom w:val="0"/>
      <w:divBdr>
        <w:top w:val="none" w:sz="0" w:space="0" w:color="auto"/>
        <w:left w:val="none" w:sz="0" w:space="0" w:color="auto"/>
        <w:bottom w:val="none" w:sz="0" w:space="0" w:color="auto"/>
        <w:right w:val="none" w:sz="0" w:space="0" w:color="auto"/>
      </w:divBdr>
    </w:div>
    <w:div w:id="518544418">
      <w:bodyDiv w:val="1"/>
      <w:marLeft w:val="0"/>
      <w:marRight w:val="0"/>
      <w:marTop w:val="0"/>
      <w:marBottom w:val="0"/>
      <w:divBdr>
        <w:top w:val="none" w:sz="0" w:space="0" w:color="auto"/>
        <w:left w:val="none" w:sz="0" w:space="0" w:color="auto"/>
        <w:bottom w:val="none" w:sz="0" w:space="0" w:color="auto"/>
        <w:right w:val="none" w:sz="0" w:space="0" w:color="auto"/>
      </w:divBdr>
    </w:div>
    <w:div w:id="521019708">
      <w:bodyDiv w:val="1"/>
      <w:marLeft w:val="0"/>
      <w:marRight w:val="0"/>
      <w:marTop w:val="0"/>
      <w:marBottom w:val="0"/>
      <w:divBdr>
        <w:top w:val="none" w:sz="0" w:space="0" w:color="auto"/>
        <w:left w:val="none" w:sz="0" w:space="0" w:color="auto"/>
        <w:bottom w:val="none" w:sz="0" w:space="0" w:color="auto"/>
        <w:right w:val="none" w:sz="0" w:space="0" w:color="auto"/>
      </w:divBdr>
    </w:div>
    <w:div w:id="563948349">
      <w:bodyDiv w:val="1"/>
      <w:marLeft w:val="0"/>
      <w:marRight w:val="0"/>
      <w:marTop w:val="0"/>
      <w:marBottom w:val="0"/>
      <w:divBdr>
        <w:top w:val="none" w:sz="0" w:space="0" w:color="auto"/>
        <w:left w:val="none" w:sz="0" w:space="0" w:color="auto"/>
        <w:bottom w:val="none" w:sz="0" w:space="0" w:color="auto"/>
        <w:right w:val="none" w:sz="0" w:space="0" w:color="auto"/>
      </w:divBdr>
    </w:div>
    <w:div w:id="569972427">
      <w:bodyDiv w:val="1"/>
      <w:marLeft w:val="0"/>
      <w:marRight w:val="0"/>
      <w:marTop w:val="0"/>
      <w:marBottom w:val="0"/>
      <w:divBdr>
        <w:top w:val="none" w:sz="0" w:space="0" w:color="auto"/>
        <w:left w:val="none" w:sz="0" w:space="0" w:color="auto"/>
        <w:bottom w:val="none" w:sz="0" w:space="0" w:color="auto"/>
        <w:right w:val="none" w:sz="0" w:space="0" w:color="auto"/>
      </w:divBdr>
    </w:div>
    <w:div w:id="583957789">
      <w:bodyDiv w:val="1"/>
      <w:marLeft w:val="0"/>
      <w:marRight w:val="0"/>
      <w:marTop w:val="0"/>
      <w:marBottom w:val="0"/>
      <w:divBdr>
        <w:top w:val="none" w:sz="0" w:space="0" w:color="auto"/>
        <w:left w:val="none" w:sz="0" w:space="0" w:color="auto"/>
        <w:bottom w:val="none" w:sz="0" w:space="0" w:color="auto"/>
        <w:right w:val="none" w:sz="0" w:space="0" w:color="auto"/>
      </w:divBdr>
    </w:div>
    <w:div w:id="620302965">
      <w:bodyDiv w:val="1"/>
      <w:marLeft w:val="0"/>
      <w:marRight w:val="0"/>
      <w:marTop w:val="0"/>
      <w:marBottom w:val="0"/>
      <w:divBdr>
        <w:top w:val="none" w:sz="0" w:space="0" w:color="auto"/>
        <w:left w:val="none" w:sz="0" w:space="0" w:color="auto"/>
        <w:bottom w:val="none" w:sz="0" w:space="0" w:color="auto"/>
        <w:right w:val="none" w:sz="0" w:space="0" w:color="auto"/>
      </w:divBdr>
    </w:div>
    <w:div w:id="643585256">
      <w:bodyDiv w:val="1"/>
      <w:marLeft w:val="0"/>
      <w:marRight w:val="0"/>
      <w:marTop w:val="0"/>
      <w:marBottom w:val="0"/>
      <w:divBdr>
        <w:top w:val="none" w:sz="0" w:space="0" w:color="auto"/>
        <w:left w:val="none" w:sz="0" w:space="0" w:color="auto"/>
        <w:bottom w:val="none" w:sz="0" w:space="0" w:color="auto"/>
        <w:right w:val="none" w:sz="0" w:space="0" w:color="auto"/>
      </w:divBdr>
    </w:div>
    <w:div w:id="645092265">
      <w:bodyDiv w:val="1"/>
      <w:marLeft w:val="0"/>
      <w:marRight w:val="0"/>
      <w:marTop w:val="0"/>
      <w:marBottom w:val="0"/>
      <w:divBdr>
        <w:top w:val="none" w:sz="0" w:space="0" w:color="auto"/>
        <w:left w:val="none" w:sz="0" w:space="0" w:color="auto"/>
        <w:bottom w:val="none" w:sz="0" w:space="0" w:color="auto"/>
        <w:right w:val="none" w:sz="0" w:space="0" w:color="auto"/>
      </w:divBdr>
    </w:div>
    <w:div w:id="651522070">
      <w:bodyDiv w:val="1"/>
      <w:marLeft w:val="0"/>
      <w:marRight w:val="0"/>
      <w:marTop w:val="0"/>
      <w:marBottom w:val="0"/>
      <w:divBdr>
        <w:top w:val="none" w:sz="0" w:space="0" w:color="auto"/>
        <w:left w:val="none" w:sz="0" w:space="0" w:color="auto"/>
        <w:bottom w:val="none" w:sz="0" w:space="0" w:color="auto"/>
        <w:right w:val="none" w:sz="0" w:space="0" w:color="auto"/>
      </w:divBdr>
    </w:div>
    <w:div w:id="657804432">
      <w:bodyDiv w:val="1"/>
      <w:marLeft w:val="0"/>
      <w:marRight w:val="0"/>
      <w:marTop w:val="0"/>
      <w:marBottom w:val="0"/>
      <w:divBdr>
        <w:top w:val="none" w:sz="0" w:space="0" w:color="auto"/>
        <w:left w:val="none" w:sz="0" w:space="0" w:color="auto"/>
        <w:bottom w:val="none" w:sz="0" w:space="0" w:color="auto"/>
        <w:right w:val="none" w:sz="0" w:space="0" w:color="auto"/>
      </w:divBdr>
      <w:divsChild>
        <w:div w:id="1182162525">
          <w:blockQuote w:val="1"/>
          <w:marLeft w:val="720"/>
          <w:marRight w:val="720"/>
          <w:marTop w:val="100"/>
          <w:marBottom w:val="100"/>
          <w:divBdr>
            <w:top w:val="none" w:sz="0" w:space="0" w:color="auto"/>
            <w:left w:val="none" w:sz="0" w:space="0" w:color="auto"/>
            <w:bottom w:val="none" w:sz="0" w:space="0" w:color="auto"/>
            <w:right w:val="none" w:sz="0" w:space="0" w:color="auto"/>
          </w:divBdr>
        </w:div>
        <w:div w:id="688022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515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797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66991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249464">
          <w:blockQuote w:val="1"/>
          <w:marLeft w:val="720"/>
          <w:marRight w:val="720"/>
          <w:marTop w:val="100"/>
          <w:marBottom w:val="100"/>
          <w:divBdr>
            <w:top w:val="none" w:sz="0" w:space="0" w:color="auto"/>
            <w:left w:val="none" w:sz="0" w:space="0" w:color="auto"/>
            <w:bottom w:val="none" w:sz="0" w:space="0" w:color="auto"/>
            <w:right w:val="none" w:sz="0" w:space="0" w:color="auto"/>
          </w:divBdr>
        </w:div>
        <w:div w:id="274027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363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531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230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57022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64115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923980">
          <w:blockQuote w:val="1"/>
          <w:marLeft w:val="720"/>
          <w:marRight w:val="720"/>
          <w:marTop w:val="100"/>
          <w:marBottom w:val="100"/>
          <w:divBdr>
            <w:top w:val="none" w:sz="0" w:space="0" w:color="auto"/>
            <w:left w:val="none" w:sz="0" w:space="0" w:color="auto"/>
            <w:bottom w:val="none" w:sz="0" w:space="0" w:color="auto"/>
            <w:right w:val="none" w:sz="0" w:space="0" w:color="auto"/>
          </w:divBdr>
        </w:div>
        <w:div w:id="50725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4012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5718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9143363">
          <w:blockQuote w:val="1"/>
          <w:marLeft w:val="720"/>
          <w:marRight w:val="720"/>
          <w:marTop w:val="100"/>
          <w:marBottom w:val="100"/>
          <w:divBdr>
            <w:top w:val="none" w:sz="0" w:space="0" w:color="auto"/>
            <w:left w:val="none" w:sz="0" w:space="0" w:color="auto"/>
            <w:bottom w:val="none" w:sz="0" w:space="0" w:color="auto"/>
            <w:right w:val="none" w:sz="0" w:space="0" w:color="auto"/>
          </w:divBdr>
        </w:div>
        <w:div w:id="715813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5490">
          <w:blockQuote w:val="1"/>
          <w:marLeft w:val="720"/>
          <w:marRight w:val="720"/>
          <w:marTop w:val="100"/>
          <w:marBottom w:val="100"/>
          <w:divBdr>
            <w:top w:val="none" w:sz="0" w:space="0" w:color="auto"/>
            <w:left w:val="none" w:sz="0" w:space="0" w:color="auto"/>
            <w:bottom w:val="none" w:sz="0" w:space="0" w:color="auto"/>
            <w:right w:val="none" w:sz="0" w:space="0" w:color="auto"/>
          </w:divBdr>
        </w:div>
        <w:div w:id="914047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354401">
          <w:blockQuote w:val="1"/>
          <w:marLeft w:val="720"/>
          <w:marRight w:val="720"/>
          <w:marTop w:val="100"/>
          <w:marBottom w:val="100"/>
          <w:divBdr>
            <w:top w:val="none" w:sz="0" w:space="0" w:color="auto"/>
            <w:left w:val="none" w:sz="0" w:space="0" w:color="auto"/>
            <w:bottom w:val="none" w:sz="0" w:space="0" w:color="auto"/>
            <w:right w:val="none" w:sz="0" w:space="0" w:color="auto"/>
          </w:divBdr>
        </w:div>
        <w:div w:id="913011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861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146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15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6715839">
      <w:bodyDiv w:val="1"/>
      <w:marLeft w:val="0"/>
      <w:marRight w:val="0"/>
      <w:marTop w:val="0"/>
      <w:marBottom w:val="0"/>
      <w:divBdr>
        <w:top w:val="none" w:sz="0" w:space="0" w:color="auto"/>
        <w:left w:val="none" w:sz="0" w:space="0" w:color="auto"/>
        <w:bottom w:val="none" w:sz="0" w:space="0" w:color="auto"/>
        <w:right w:val="none" w:sz="0" w:space="0" w:color="auto"/>
      </w:divBdr>
      <w:divsChild>
        <w:div w:id="226916440">
          <w:marLeft w:val="0"/>
          <w:marRight w:val="0"/>
          <w:marTop w:val="0"/>
          <w:marBottom w:val="0"/>
          <w:divBdr>
            <w:top w:val="none" w:sz="0" w:space="0" w:color="auto"/>
            <w:left w:val="none" w:sz="0" w:space="0" w:color="auto"/>
            <w:bottom w:val="none" w:sz="0" w:space="0" w:color="auto"/>
            <w:right w:val="none" w:sz="0" w:space="0" w:color="auto"/>
          </w:divBdr>
          <w:divsChild>
            <w:div w:id="381103778">
              <w:marLeft w:val="0"/>
              <w:marRight w:val="0"/>
              <w:marTop w:val="0"/>
              <w:marBottom w:val="0"/>
              <w:divBdr>
                <w:top w:val="none" w:sz="0" w:space="0" w:color="auto"/>
                <w:left w:val="none" w:sz="0" w:space="0" w:color="auto"/>
                <w:bottom w:val="none" w:sz="0" w:space="0" w:color="auto"/>
                <w:right w:val="none" w:sz="0" w:space="0" w:color="auto"/>
              </w:divBdr>
              <w:divsChild>
                <w:div w:id="222568394">
                  <w:marLeft w:val="0"/>
                  <w:marRight w:val="0"/>
                  <w:marTop w:val="0"/>
                  <w:marBottom w:val="0"/>
                  <w:divBdr>
                    <w:top w:val="none" w:sz="0" w:space="0" w:color="auto"/>
                    <w:left w:val="none" w:sz="0" w:space="0" w:color="auto"/>
                    <w:bottom w:val="none" w:sz="0" w:space="0" w:color="auto"/>
                    <w:right w:val="none" w:sz="0" w:space="0" w:color="auto"/>
                  </w:divBdr>
                  <w:divsChild>
                    <w:div w:id="160199373">
                      <w:marLeft w:val="0"/>
                      <w:marRight w:val="0"/>
                      <w:marTop w:val="0"/>
                      <w:marBottom w:val="0"/>
                      <w:divBdr>
                        <w:top w:val="none" w:sz="0" w:space="0" w:color="auto"/>
                        <w:left w:val="none" w:sz="0" w:space="0" w:color="auto"/>
                        <w:bottom w:val="none" w:sz="0" w:space="0" w:color="auto"/>
                        <w:right w:val="none" w:sz="0" w:space="0" w:color="auto"/>
                      </w:divBdr>
                      <w:divsChild>
                        <w:div w:id="2022849610">
                          <w:marLeft w:val="0"/>
                          <w:marRight w:val="0"/>
                          <w:marTop w:val="0"/>
                          <w:marBottom w:val="0"/>
                          <w:divBdr>
                            <w:top w:val="none" w:sz="0" w:space="0" w:color="auto"/>
                            <w:left w:val="none" w:sz="0" w:space="0" w:color="auto"/>
                            <w:bottom w:val="none" w:sz="0" w:space="0" w:color="auto"/>
                            <w:right w:val="none" w:sz="0" w:space="0" w:color="auto"/>
                          </w:divBdr>
                          <w:divsChild>
                            <w:div w:id="181983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37911">
                      <w:marLeft w:val="0"/>
                      <w:marRight w:val="0"/>
                      <w:marTop w:val="0"/>
                      <w:marBottom w:val="0"/>
                      <w:divBdr>
                        <w:top w:val="none" w:sz="0" w:space="0" w:color="auto"/>
                        <w:left w:val="none" w:sz="0" w:space="0" w:color="auto"/>
                        <w:bottom w:val="none" w:sz="0" w:space="0" w:color="auto"/>
                        <w:right w:val="none" w:sz="0" w:space="0" w:color="auto"/>
                      </w:divBdr>
                      <w:divsChild>
                        <w:div w:id="1511793450">
                          <w:marLeft w:val="0"/>
                          <w:marRight w:val="0"/>
                          <w:marTop w:val="0"/>
                          <w:marBottom w:val="0"/>
                          <w:divBdr>
                            <w:top w:val="none" w:sz="0" w:space="0" w:color="auto"/>
                            <w:left w:val="none" w:sz="0" w:space="0" w:color="auto"/>
                            <w:bottom w:val="none" w:sz="0" w:space="0" w:color="auto"/>
                            <w:right w:val="none" w:sz="0" w:space="0" w:color="auto"/>
                          </w:divBdr>
                          <w:divsChild>
                            <w:div w:id="1614556729">
                              <w:marLeft w:val="0"/>
                              <w:marRight w:val="0"/>
                              <w:marTop w:val="0"/>
                              <w:marBottom w:val="0"/>
                              <w:divBdr>
                                <w:top w:val="none" w:sz="0" w:space="0" w:color="auto"/>
                                <w:left w:val="none" w:sz="0" w:space="0" w:color="auto"/>
                                <w:bottom w:val="none" w:sz="0" w:space="0" w:color="auto"/>
                                <w:right w:val="none" w:sz="0" w:space="0" w:color="auto"/>
                              </w:divBdr>
                              <w:divsChild>
                                <w:div w:id="129212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997489">
          <w:marLeft w:val="0"/>
          <w:marRight w:val="0"/>
          <w:marTop w:val="0"/>
          <w:marBottom w:val="0"/>
          <w:divBdr>
            <w:top w:val="none" w:sz="0" w:space="0" w:color="auto"/>
            <w:left w:val="none" w:sz="0" w:space="0" w:color="auto"/>
            <w:bottom w:val="none" w:sz="0" w:space="0" w:color="auto"/>
            <w:right w:val="none" w:sz="0" w:space="0" w:color="auto"/>
          </w:divBdr>
          <w:divsChild>
            <w:div w:id="792789609">
              <w:marLeft w:val="0"/>
              <w:marRight w:val="0"/>
              <w:marTop w:val="0"/>
              <w:marBottom w:val="0"/>
              <w:divBdr>
                <w:top w:val="none" w:sz="0" w:space="0" w:color="auto"/>
                <w:left w:val="none" w:sz="0" w:space="0" w:color="auto"/>
                <w:bottom w:val="none" w:sz="0" w:space="0" w:color="auto"/>
                <w:right w:val="none" w:sz="0" w:space="0" w:color="auto"/>
              </w:divBdr>
              <w:divsChild>
                <w:div w:id="214704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8019">
      <w:bodyDiv w:val="1"/>
      <w:marLeft w:val="0"/>
      <w:marRight w:val="0"/>
      <w:marTop w:val="0"/>
      <w:marBottom w:val="0"/>
      <w:divBdr>
        <w:top w:val="none" w:sz="0" w:space="0" w:color="auto"/>
        <w:left w:val="none" w:sz="0" w:space="0" w:color="auto"/>
        <w:bottom w:val="none" w:sz="0" w:space="0" w:color="auto"/>
        <w:right w:val="none" w:sz="0" w:space="0" w:color="auto"/>
      </w:divBdr>
    </w:div>
    <w:div w:id="733967629">
      <w:bodyDiv w:val="1"/>
      <w:marLeft w:val="0"/>
      <w:marRight w:val="0"/>
      <w:marTop w:val="0"/>
      <w:marBottom w:val="0"/>
      <w:divBdr>
        <w:top w:val="none" w:sz="0" w:space="0" w:color="auto"/>
        <w:left w:val="none" w:sz="0" w:space="0" w:color="auto"/>
        <w:bottom w:val="none" w:sz="0" w:space="0" w:color="auto"/>
        <w:right w:val="none" w:sz="0" w:space="0" w:color="auto"/>
      </w:divBdr>
    </w:div>
    <w:div w:id="735056039">
      <w:bodyDiv w:val="1"/>
      <w:marLeft w:val="0"/>
      <w:marRight w:val="0"/>
      <w:marTop w:val="0"/>
      <w:marBottom w:val="0"/>
      <w:divBdr>
        <w:top w:val="none" w:sz="0" w:space="0" w:color="auto"/>
        <w:left w:val="none" w:sz="0" w:space="0" w:color="auto"/>
        <w:bottom w:val="none" w:sz="0" w:space="0" w:color="auto"/>
        <w:right w:val="none" w:sz="0" w:space="0" w:color="auto"/>
      </w:divBdr>
    </w:div>
    <w:div w:id="792093949">
      <w:bodyDiv w:val="1"/>
      <w:marLeft w:val="0"/>
      <w:marRight w:val="0"/>
      <w:marTop w:val="0"/>
      <w:marBottom w:val="0"/>
      <w:divBdr>
        <w:top w:val="none" w:sz="0" w:space="0" w:color="auto"/>
        <w:left w:val="none" w:sz="0" w:space="0" w:color="auto"/>
        <w:bottom w:val="none" w:sz="0" w:space="0" w:color="auto"/>
        <w:right w:val="none" w:sz="0" w:space="0" w:color="auto"/>
      </w:divBdr>
    </w:div>
    <w:div w:id="801461597">
      <w:bodyDiv w:val="1"/>
      <w:marLeft w:val="0"/>
      <w:marRight w:val="0"/>
      <w:marTop w:val="0"/>
      <w:marBottom w:val="0"/>
      <w:divBdr>
        <w:top w:val="none" w:sz="0" w:space="0" w:color="auto"/>
        <w:left w:val="none" w:sz="0" w:space="0" w:color="auto"/>
        <w:bottom w:val="none" w:sz="0" w:space="0" w:color="auto"/>
        <w:right w:val="none" w:sz="0" w:space="0" w:color="auto"/>
      </w:divBdr>
    </w:div>
    <w:div w:id="824783517">
      <w:bodyDiv w:val="1"/>
      <w:marLeft w:val="0"/>
      <w:marRight w:val="0"/>
      <w:marTop w:val="0"/>
      <w:marBottom w:val="0"/>
      <w:divBdr>
        <w:top w:val="none" w:sz="0" w:space="0" w:color="auto"/>
        <w:left w:val="none" w:sz="0" w:space="0" w:color="auto"/>
        <w:bottom w:val="none" w:sz="0" w:space="0" w:color="auto"/>
        <w:right w:val="none" w:sz="0" w:space="0" w:color="auto"/>
      </w:divBdr>
    </w:div>
    <w:div w:id="829760345">
      <w:bodyDiv w:val="1"/>
      <w:marLeft w:val="0"/>
      <w:marRight w:val="0"/>
      <w:marTop w:val="0"/>
      <w:marBottom w:val="0"/>
      <w:divBdr>
        <w:top w:val="none" w:sz="0" w:space="0" w:color="auto"/>
        <w:left w:val="none" w:sz="0" w:space="0" w:color="auto"/>
        <w:bottom w:val="none" w:sz="0" w:space="0" w:color="auto"/>
        <w:right w:val="none" w:sz="0" w:space="0" w:color="auto"/>
      </w:divBdr>
    </w:div>
    <w:div w:id="832987553">
      <w:bodyDiv w:val="1"/>
      <w:marLeft w:val="0"/>
      <w:marRight w:val="0"/>
      <w:marTop w:val="0"/>
      <w:marBottom w:val="0"/>
      <w:divBdr>
        <w:top w:val="none" w:sz="0" w:space="0" w:color="auto"/>
        <w:left w:val="none" w:sz="0" w:space="0" w:color="auto"/>
        <w:bottom w:val="none" w:sz="0" w:space="0" w:color="auto"/>
        <w:right w:val="none" w:sz="0" w:space="0" w:color="auto"/>
      </w:divBdr>
    </w:div>
    <w:div w:id="886648195">
      <w:bodyDiv w:val="1"/>
      <w:marLeft w:val="0"/>
      <w:marRight w:val="0"/>
      <w:marTop w:val="0"/>
      <w:marBottom w:val="0"/>
      <w:divBdr>
        <w:top w:val="none" w:sz="0" w:space="0" w:color="auto"/>
        <w:left w:val="none" w:sz="0" w:space="0" w:color="auto"/>
        <w:bottom w:val="none" w:sz="0" w:space="0" w:color="auto"/>
        <w:right w:val="none" w:sz="0" w:space="0" w:color="auto"/>
      </w:divBdr>
    </w:div>
    <w:div w:id="889264758">
      <w:bodyDiv w:val="1"/>
      <w:marLeft w:val="0"/>
      <w:marRight w:val="0"/>
      <w:marTop w:val="0"/>
      <w:marBottom w:val="0"/>
      <w:divBdr>
        <w:top w:val="none" w:sz="0" w:space="0" w:color="auto"/>
        <w:left w:val="none" w:sz="0" w:space="0" w:color="auto"/>
        <w:bottom w:val="none" w:sz="0" w:space="0" w:color="auto"/>
        <w:right w:val="none" w:sz="0" w:space="0" w:color="auto"/>
      </w:divBdr>
    </w:div>
    <w:div w:id="900288367">
      <w:bodyDiv w:val="1"/>
      <w:marLeft w:val="0"/>
      <w:marRight w:val="0"/>
      <w:marTop w:val="0"/>
      <w:marBottom w:val="0"/>
      <w:divBdr>
        <w:top w:val="none" w:sz="0" w:space="0" w:color="auto"/>
        <w:left w:val="none" w:sz="0" w:space="0" w:color="auto"/>
        <w:bottom w:val="none" w:sz="0" w:space="0" w:color="auto"/>
        <w:right w:val="none" w:sz="0" w:space="0" w:color="auto"/>
      </w:divBdr>
    </w:div>
    <w:div w:id="927270752">
      <w:bodyDiv w:val="1"/>
      <w:marLeft w:val="0"/>
      <w:marRight w:val="0"/>
      <w:marTop w:val="0"/>
      <w:marBottom w:val="0"/>
      <w:divBdr>
        <w:top w:val="none" w:sz="0" w:space="0" w:color="auto"/>
        <w:left w:val="none" w:sz="0" w:space="0" w:color="auto"/>
        <w:bottom w:val="none" w:sz="0" w:space="0" w:color="auto"/>
        <w:right w:val="none" w:sz="0" w:space="0" w:color="auto"/>
      </w:divBdr>
    </w:div>
    <w:div w:id="978270902">
      <w:bodyDiv w:val="1"/>
      <w:marLeft w:val="0"/>
      <w:marRight w:val="0"/>
      <w:marTop w:val="0"/>
      <w:marBottom w:val="0"/>
      <w:divBdr>
        <w:top w:val="none" w:sz="0" w:space="0" w:color="auto"/>
        <w:left w:val="none" w:sz="0" w:space="0" w:color="auto"/>
        <w:bottom w:val="none" w:sz="0" w:space="0" w:color="auto"/>
        <w:right w:val="none" w:sz="0" w:space="0" w:color="auto"/>
      </w:divBdr>
    </w:div>
    <w:div w:id="986783806">
      <w:bodyDiv w:val="1"/>
      <w:marLeft w:val="0"/>
      <w:marRight w:val="0"/>
      <w:marTop w:val="0"/>
      <w:marBottom w:val="0"/>
      <w:divBdr>
        <w:top w:val="none" w:sz="0" w:space="0" w:color="auto"/>
        <w:left w:val="none" w:sz="0" w:space="0" w:color="auto"/>
        <w:bottom w:val="none" w:sz="0" w:space="0" w:color="auto"/>
        <w:right w:val="none" w:sz="0" w:space="0" w:color="auto"/>
      </w:divBdr>
    </w:div>
    <w:div w:id="991908482">
      <w:bodyDiv w:val="1"/>
      <w:marLeft w:val="0"/>
      <w:marRight w:val="0"/>
      <w:marTop w:val="0"/>
      <w:marBottom w:val="0"/>
      <w:divBdr>
        <w:top w:val="none" w:sz="0" w:space="0" w:color="auto"/>
        <w:left w:val="none" w:sz="0" w:space="0" w:color="auto"/>
        <w:bottom w:val="none" w:sz="0" w:space="0" w:color="auto"/>
        <w:right w:val="none" w:sz="0" w:space="0" w:color="auto"/>
      </w:divBdr>
    </w:div>
    <w:div w:id="999039139">
      <w:bodyDiv w:val="1"/>
      <w:marLeft w:val="0"/>
      <w:marRight w:val="0"/>
      <w:marTop w:val="0"/>
      <w:marBottom w:val="0"/>
      <w:divBdr>
        <w:top w:val="none" w:sz="0" w:space="0" w:color="auto"/>
        <w:left w:val="none" w:sz="0" w:space="0" w:color="auto"/>
        <w:bottom w:val="none" w:sz="0" w:space="0" w:color="auto"/>
        <w:right w:val="none" w:sz="0" w:space="0" w:color="auto"/>
      </w:divBdr>
    </w:div>
    <w:div w:id="1070620445">
      <w:bodyDiv w:val="1"/>
      <w:marLeft w:val="0"/>
      <w:marRight w:val="0"/>
      <w:marTop w:val="0"/>
      <w:marBottom w:val="0"/>
      <w:divBdr>
        <w:top w:val="none" w:sz="0" w:space="0" w:color="auto"/>
        <w:left w:val="none" w:sz="0" w:space="0" w:color="auto"/>
        <w:bottom w:val="none" w:sz="0" w:space="0" w:color="auto"/>
        <w:right w:val="none" w:sz="0" w:space="0" w:color="auto"/>
      </w:divBdr>
    </w:div>
    <w:div w:id="1079056988">
      <w:bodyDiv w:val="1"/>
      <w:marLeft w:val="0"/>
      <w:marRight w:val="0"/>
      <w:marTop w:val="0"/>
      <w:marBottom w:val="0"/>
      <w:divBdr>
        <w:top w:val="none" w:sz="0" w:space="0" w:color="auto"/>
        <w:left w:val="none" w:sz="0" w:space="0" w:color="auto"/>
        <w:bottom w:val="none" w:sz="0" w:space="0" w:color="auto"/>
        <w:right w:val="none" w:sz="0" w:space="0" w:color="auto"/>
      </w:divBdr>
    </w:div>
    <w:div w:id="1086653286">
      <w:bodyDiv w:val="1"/>
      <w:marLeft w:val="0"/>
      <w:marRight w:val="0"/>
      <w:marTop w:val="0"/>
      <w:marBottom w:val="0"/>
      <w:divBdr>
        <w:top w:val="none" w:sz="0" w:space="0" w:color="auto"/>
        <w:left w:val="none" w:sz="0" w:space="0" w:color="auto"/>
        <w:bottom w:val="none" w:sz="0" w:space="0" w:color="auto"/>
        <w:right w:val="none" w:sz="0" w:space="0" w:color="auto"/>
      </w:divBdr>
    </w:div>
    <w:div w:id="1086994317">
      <w:bodyDiv w:val="1"/>
      <w:marLeft w:val="0"/>
      <w:marRight w:val="0"/>
      <w:marTop w:val="0"/>
      <w:marBottom w:val="0"/>
      <w:divBdr>
        <w:top w:val="none" w:sz="0" w:space="0" w:color="auto"/>
        <w:left w:val="none" w:sz="0" w:space="0" w:color="auto"/>
        <w:bottom w:val="none" w:sz="0" w:space="0" w:color="auto"/>
        <w:right w:val="none" w:sz="0" w:space="0" w:color="auto"/>
      </w:divBdr>
    </w:div>
    <w:div w:id="1119375184">
      <w:bodyDiv w:val="1"/>
      <w:marLeft w:val="0"/>
      <w:marRight w:val="0"/>
      <w:marTop w:val="0"/>
      <w:marBottom w:val="0"/>
      <w:divBdr>
        <w:top w:val="none" w:sz="0" w:space="0" w:color="auto"/>
        <w:left w:val="none" w:sz="0" w:space="0" w:color="auto"/>
        <w:bottom w:val="none" w:sz="0" w:space="0" w:color="auto"/>
        <w:right w:val="none" w:sz="0" w:space="0" w:color="auto"/>
      </w:divBdr>
    </w:div>
    <w:div w:id="1130123691">
      <w:bodyDiv w:val="1"/>
      <w:marLeft w:val="0"/>
      <w:marRight w:val="0"/>
      <w:marTop w:val="0"/>
      <w:marBottom w:val="0"/>
      <w:divBdr>
        <w:top w:val="none" w:sz="0" w:space="0" w:color="auto"/>
        <w:left w:val="none" w:sz="0" w:space="0" w:color="auto"/>
        <w:bottom w:val="none" w:sz="0" w:space="0" w:color="auto"/>
        <w:right w:val="none" w:sz="0" w:space="0" w:color="auto"/>
      </w:divBdr>
    </w:div>
    <w:div w:id="1134756218">
      <w:bodyDiv w:val="1"/>
      <w:marLeft w:val="0"/>
      <w:marRight w:val="0"/>
      <w:marTop w:val="0"/>
      <w:marBottom w:val="0"/>
      <w:divBdr>
        <w:top w:val="none" w:sz="0" w:space="0" w:color="auto"/>
        <w:left w:val="none" w:sz="0" w:space="0" w:color="auto"/>
        <w:bottom w:val="none" w:sz="0" w:space="0" w:color="auto"/>
        <w:right w:val="none" w:sz="0" w:space="0" w:color="auto"/>
      </w:divBdr>
    </w:div>
    <w:div w:id="1139568410">
      <w:bodyDiv w:val="1"/>
      <w:marLeft w:val="0"/>
      <w:marRight w:val="0"/>
      <w:marTop w:val="0"/>
      <w:marBottom w:val="0"/>
      <w:divBdr>
        <w:top w:val="none" w:sz="0" w:space="0" w:color="auto"/>
        <w:left w:val="none" w:sz="0" w:space="0" w:color="auto"/>
        <w:bottom w:val="none" w:sz="0" w:space="0" w:color="auto"/>
        <w:right w:val="none" w:sz="0" w:space="0" w:color="auto"/>
      </w:divBdr>
    </w:div>
    <w:div w:id="1142622973">
      <w:bodyDiv w:val="1"/>
      <w:marLeft w:val="0"/>
      <w:marRight w:val="0"/>
      <w:marTop w:val="0"/>
      <w:marBottom w:val="0"/>
      <w:divBdr>
        <w:top w:val="none" w:sz="0" w:space="0" w:color="auto"/>
        <w:left w:val="none" w:sz="0" w:space="0" w:color="auto"/>
        <w:bottom w:val="none" w:sz="0" w:space="0" w:color="auto"/>
        <w:right w:val="none" w:sz="0" w:space="0" w:color="auto"/>
      </w:divBdr>
    </w:div>
    <w:div w:id="1146823618">
      <w:bodyDiv w:val="1"/>
      <w:marLeft w:val="0"/>
      <w:marRight w:val="0"/>
      <w:marTop w:val="0"/>
      <w:marBottom w:val="0"/>
      <w:divBdr>
        <w:top w:val="none" w:sz="0" w:space="0" w:color="auto"/>
        <w:left w:val="none" w:sz="0" w:space="0" w:color="auto"/>
        <w:bottom w:val="none" w:sz="0" w:space="0" w:color="auto"/>
        <w:right w:val="none" w:sz="0" w:space="0" w:color="auto"/>
      </w:divBdr>
    </w:div>
    <w:div w:id="1150560735">
      <w:bodyDiv w:val="1"/>
      <w:marLeft w:val="0"/>
      <w:marRight w:val="0"/>
      <w:marTop w:val="0"/>
      <w:marBottom w:val="0"/>
      <w:divBdr>
        <w:top w:val="none" w:sz="0" w:space="0" w:color="auto"/>
        <w:left w:val="none" w:sz="0" w:space="0" w:color="auto"/>
        <w:bottom w:val="none" w:sz="0" w:space="0" w:color="auto"/>
        <w:right w:val="none" w:sz="0" w:space="0" w:color="auto"/>
      </w:divBdr>
    </w:div>
    <w:div w:id="1225289593">
      <w:bodyDiv w:val="1"/>
      <w:marLeft w:val="0"/>
      <w:marRight w:val="0"/>
      <w:marTop w:val="0"/>
      <w:marBottom w:val="0"/>
      <w:divBdr>
        <w:top w:val="none" w:sz="0" w:space="0" w:color="auto"/>
        <w:left w:val="none" w:sz="0" w:space="0" w:color="auto"/>
        <w:bottom w:val="none" w:sz="0" w:space="0" w:color="auto"/>
        <w:right w:val="none" w:sz="0" w:space="0" w:color="auto"/>
      </w:divBdr>
    </w:div>
    <w:div w:id="1238976170">
      <w:bodyDiv w:val="1"/>
      <w:marLeft w:val="0"/>
      <w:marRight w:val="0"/>
      <w:marTop w:val="0"/>
      <w:marBottom w:val="0"/>
      <w:divBdr>
        <w:top w:val="none" w:sz="0" w:space="0" w:color="auto"/>
        <w:left w:val="none" w:sz="0" w:space="0" w:color="auto"/>
        <w:bottom w:val="none" w:sz="0" w:space="0" w:color="auto"/>
        <w:right w:val="none" w:sz="0" w:space="0" w:color="auto"/>
      </w:divBdr>
      <w:divsChild>
        <w:div w:id="1398164949">
          <w:blockQuote w:val="1"/>
          <w:marLeft w:val="720"/>
          <w:marRight w:val="720"/>
          <w:marTop w:val="100"/>
          <w:marBottom w:val="100"/>
          <w:divBdr>
            <w:top w:val="none" w:sz="0" w:space="0" w:color="auto"/>
            <w:left w:val="none" w:sz="0" w:space="0" w:color="auto"/>
            <w:bottom w:val="none" w:sz="0" w:space="0" w:color="auto"/>
            <w:right w:val="none" w:sz="0" w:space="0" w:color="auto"/>
          </w:divBdr>
        </w:div>
        <w:div w:id="63183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419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20309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57513">
          <w:blockQuote w:val="1"/>
          <w:marLeft w:val="720"/>
          <w:marRight w:val="720"/>
          <w:marTop w:val="100"/>
          <w:marBottom w:val="100"/>
          <w:divBdr>
            <w:top w:val="none" w:sz="0" w:space="0" w:color="auto"/>
            <w:left w:val="none" w:sz="0" w:space="0" w:color="auto"/>
            <w:bottom w:val="none" w:sz="0" w:space="0" w:color="auto"/>
            <w:right w:val="none" w:sz="0" w:space="0" w:color="auto"/>
          </w:divBdr>
        </w:div>
        <w:div w:id="7198653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391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774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032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4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5985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4790234">
          <w:blockQuote w:val="1"/>
          <w:marLeft w:val="720"/>
          <w:marRight w:val="720"/>
          <w:marTop w:val="100"/>
          <w:marBottom w:val="100"/>
          <w:divBdr>
            <w:top w:val="none" w:sz="0" w:space="0" w:color="auto"/>
            <w:left w:val="none" w:sz="0" w:space="0" w:color="auto"/>
            <w:bottom w:val="none" w:sz="0" w:space="0" w:color="auto"/>
            <w:right w:val="none" w:sz="0" w:space="0" w:color="auto"/>
          </w:divBdr>
        </w:div>
        <w:div w:id="482432680">
          <w:blockQuote w:val="1"/>
          <w:marLeft w:val="720"/>
          <w:marRight w:val="720"/>
          <w:marTop w:val="100"/>
          <w:marBottom w:val="100"/>
          <w:divBdr>
            <w:top w:val="none" w:sz="0" w:space="0" w:color="auto"/>
            <w:left w:val="none" w:sz="0" w:space="0" w:color="auto"/>
            <w:bottom w:val="none" w:sz="0" w:space="0" w:color="auto"/>
            <w:right w:val="none" w:sz="0" w:space="0" w:color="auto"/>
          </w:divBdr>
        </w:div>
        <w:div w:id="27776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682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22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366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8657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9333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7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228078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736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24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003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0090466">
      <w:bodyDiv w:val="1"/>
      <w:marLeft w:val="0"/>
      <w:marRight w:val="0"/>
      <w:marTop w:val="0"/>
      <w:marBottom w:val="0"/>
      <w:divBdr>
        <w:top w:val="none" w:sz="0" w:space="0" w:color="auto"/>
        <w:left w:val="none" w:sz="0" w:space="0" w:color="auto"/>
        <w:bottom w:val="none" w:sz="0" w:space="0" w:color="auto"/>
        <w:right w:val="none" w:sz="0" w:space="0" w:color="auto"/>
      </w:divBdr>
    </w:div>
    <w:div w:id="1242258173">
      <w:bodyDiv w:val="1"/>
      <w:marLeft w:val="0"/>
      <w:marRight w:val="0"/>
      <w:marTop w:val="0"/>
      <w:marBottom w:val="0"/>
      <w:divBdr>
        <w:top w:val="none" w:sz="0" w:space="0" w:color="auto"/>
        <w:left w:val="none" w:sz="0" w:space="0" w:color="auto"/>
        <w:bottom w:val="none" w:sz="0" w:space="0" w:color="auto"/>
        <w:right w:val="none" w:sz="0" w:space="0" w:color="auto"/>
      </w:divBdr>
    </w:div>
    <w:div w:id="1259678800">
      <w:bodyDiv w:val="1"/>
      <w:marLeft w:val="0"/>
      <w:marRight w:val="0"/>
      <w:marTop w:val="0"/>
      <w:marBottom w:val="0"/>
      <w:divBdr>
        <w:top w:val="none" w:sz="0" w:space="0" w:color="auto"/>
        <w:left w:val="none" w:sz="0" w:space="0" w:color="auto"/>
        <w:bottom w:val="none" w:sz="0" w:space="0" w:color="auto"/>
        <w:right w:val="none" w:sz="0" w:space="0" w:color="auto"/>
      </w:divBdr>
    </w:div>
    <w:div w:id="1267663449">
      <w:bodyDiv w:val="1"/>
      <w:marLeft w:val="0"/>
      <w:marRight w:val="0"/>
      <w:marTop w:val="0"/>
      <w:marBottom w:val="0"/>
      <w:divBdr>
        <w:top w:val="none" w:sz="0" w:space="0" w:color="auto"/>
        <w:left w:val="none" w:sz="0" w:space="0" w:color="auto"/>
        <w:bottom w:val="none" w:sz="0" w:space="0" w:color="auto"/>
        <w:right w:val="none" w:sz="0" w:space="0" w:color="auto"/>
      </w:divBdr>
    </w:div>
    <w:div w:id="1282951707">
      <w:bodyDiv w:val="1"/>
      <w:marLeft w:val="0"/>
      <w:marRight w:val="0"/>
      <w:marTop w:val="0"/>
      <w:marBottom w:val="0"/>
      <w:divBdr>
        <w:top w:val="none" w:sz="0" w:space="0" w:color="auto"/>
        <w:left w:val="none" w:sz="0" w:space="0" w:color="auto"/>
        <w:bottom w:val="none" w:sz="0" w:space="0" w:color="auto"/>
        <w:right w:val="none" w:sz="0" w:space="0" w:color="auto"/>
      </w:divBdr>
    </w:div>
    <w:div w:id="1309631716">
      <w:bodyDiv w:val="1"/>
      <w:marLeft w:val="0"/>
      <w:marRight w:val="0"/>
      <w:marTop w:val="0"/>
      <w:marBottom w:val="0"/>
      <w:divBdr>
        <w:top w:val="none" w:sz="0" w:space="0" w:color="auto"/>
        <w:left w:val="none" w:sz="0" w:space="0" w:color="auto"/>
        <w:bottom w:val="none" w:sz="0" w:space="0" w:color="auto"/>
        <w:right w:val="none" w:sz="0" w:space="0" w:color="auto"/>
      </w:divBdr>
    </w:div>
    <w:div w:id="1353995879">
      <w:bodyDiv w:val="1"/>
      <w:marLeft w:val="0"/>
      <w:marRight w:val="0"/>
      <w:marTop w:val="0"/>
      <w:marBottom w:val="0"/>
      <w:divBdr>
        <w:top w:val="none" w:sz="0" w:space="0" w:color="auto"/>
        <w:left w:val="none" w:sz="0" w:space="0" w:color="auto"/>
        <w:bottom w:val="none" w:sz="0" w:space="0" w:color="auto"/>
        <w:right w:val="none" w:sz="0" w:space="0" w:color="auto"/>
      </w:divBdr>
    </w:div>
    <w:div w:id="1423867281">
      <w:bodyDiv w:val="1"/>
      <w:marLeft w:val="0"/>
      <w:marRight w:val="0"/>
      <w:marTop w:val="0"/>
      <w:marBottom w:val="0"/>
      <w:divBdr>
        <w:top w:val="none" w:sz="0" w:space="0" w:color="auto"/>
        <w:left w:val="none" w:sz="0" w:space="0" w:color="auto"/>
        <w:bottom w:val="none" w:sz="0" w:space="0" w:color="auto"/>
        <w:right w:val="none" w:sz="0" w:space="0" w:color="auto"/>
      </w:divBdr>
    </w:div>
    <w:div w:id="1452165178">
      <w:bodyDiv w:val="1"/>
      <w:marLeft w:val="0"/>
      <w:marRight w:val="0"/>
      <w:marTop w:val="0"/>
      <w:marBottom w:val="0"/>
      <w:divBdr>
        <w:top w:val="none" w:sz="0" w:space="0" w:color="auto"/>
        <w:left w:val="none" w:sz="0" w:space="0" w:color="auto"/>
        <w:bottom w:val="none" w:sz="0" w:space="0" w:color="auto"/>
        <w:right w:val="none" w:sz="0" w:space="0" w:color="auto"/>
      </w:divBdr>
    </w:div>
    <w:div w:id="1475756615">
      <w:bodyDiv w:val="1"/>
      <w:marLeft w:val="0"/>
      <w:marRight w:val="0"/>
      <w:marTop w:val="0"/>
      <w:marBottom w:val="0"/>
      <w:divBdr>
        <w:top w:val="none" w:sz="0" w:space="0" w:color="auto"/>
        <w:left w:val="none" w:sz="0" w:space="0" w:color="auto"/>
        <w:bottom w:val="none" w:sz="0" w:space="0" w:color="auto"/>
        <w:right w:val="none" w:sz="0" w:space="0" w:color="auto"/>
      </w:divBdr>
    </w:div>
    <w:div w:id="1478917275">
      <w:bodyDiv w:val="1"/>
      <w:marLeft w:val="0"/>
      <w:marRight w:val="0"/>
      <w:marTop w:val="0"/>
      <w:marBottom w:val="0"/>
      <w:divBdr>
        <w:top w:val="none" w:sz="0" w:space="0" w:color="auto"/>
        <w:left w:val="none" w:sz="0" w:space="0" w:color="auto"/>
        <w:bottom w:val="none" w:sz="0" w:space="0" w:color="auto"/>
        <w:right w:val="none" w:sz="0" w:space="0" w:color="auto"/>
      </w:divBdr>
    </w:div>
    <w:div w:id="1525749489">
      <w:bodyDiv w:val="1"/>
      <w:marLeft w:val="0"/>
      <w:marRight w:val="0"/>
      <w:marTop w:val="0"/>
      <w:marBottom w:val="0"/>
      <w:divBdr>
        <w:top w:val="none" w:sz="0" w:space="0" w:color="auto"/>
        <w:left w:val="none" w:sz="0" w:space="0" w:color="auto"/>
        <w:bottom w:val="none" w:sz="0" w:space="0" w:color="auto"/>
        <w:right w:val="none" w:sz="0" w:space="0" w:color="auto"/>
      </w:divBdr>
    </w:div>
    <w:div w:id="1535923869">
      <w:bodyDiv w:val="1"/>
      <w:marLeft w:val="0"/>
      <w:marRight w:val="0"/>
      <w:marTop w:val="0"/>
      <w:marBottom w:val="0"/>
      <w:divBdr>
        <w:top w:val="none" w:sz="0" w:space="0" w:color="auto"/>
        <w:left w:val="none" w:sz="0" w:space="0" w:color="auto"/>
        <w:bottom w:val="none" w:sz="0" w:space="0" w:color="auto"/>
        <w:right w:val="none" w:sz="0" w:space="0" w:color="auto"/>
      </w:divBdr>
      <w:divsChild>
        <w:div w:id="990520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491804">
          <w:blockQuote w:val="1"/>
          <w:marLeft w:val="720"/>
          <w:marRight w:val="720"/>
          <w:marTop w:val="100"/>
          <w:marBottom w:val="100"/>
          <w:divBdr>
            <w:top w:val="none" w:sz="0" w:space="0" w:color="auto"/>
            <w:left w:val="none" w:sz="0" w:space="0" w:color="auto"/>
            <w:bottom w:val="none" w:sz="0" w:space="0" w:color="auto"/>
            <w:right w:val="none" w:sz="0" w:space="0" w:color="auto"/>
          </w:divBdr>
        </w:div>
        <w:div w:id="35617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030081">
          <w:blockQuote w:val="1"/>
          <w:marLeft w:val="720"/>
          <w:marRight w:val="720"/>
          <w:marTop w:val="100"/>
          <w:marBottom w:val="100"/>
          <w:divBdr>
            <w:top w:val="none" w:sz="0" w:space="0" w:color="auto"/>
            <w:left w:val="none" w:sz="0" w:space="0" w:color="auto"/>
            <w:bottom w:val="none" w:sz="0" w:space="0" w:color="auto"/>
            <w:right w:val="none" w:sz="0" w:space="0" w:color="auto"/>
          </w:divBdr>
        </w:div>
        <w:div w:id="576524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10905">
          <w:blockQuote w:val="1"/>
          <w:marLeft w:val="720"/>
          <w:marRight w:val="720"/>
          <w:marTop w:val="100"/>
          <w:marBottom w:val="100"/>
          <w:divBdr>
            <w:top w:val="none" w:sz="0" w:space="0" w:color="auto"/>
            <w:left w:val="none" w:sz="0" w:space="0" w:color="auto"/>
            <w:bottom w:val="none" w:sz="0" w:space="0" w:color="auto"/>
            <w:right w:val="none" w:sz="0" w:space="0" w:color="auto"/>
          </w:divBdr>
        </w:div>
        <w:div w:id="9845496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9482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778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33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55771437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494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408292">
          <w:blockQuote w:val="1"/>
          <w:marLeft w:val="720"/>
          <w:marRight w:val="720"/>
          <w:marTop w:val="100"/>
          <w:marBottom w:val="100"/>
          <w:divBdr>
            <w:top w:val="none" w:sz="0" w:space="0" w:color="auto"/>
            <w:left w:val="none" w:sz="0" w:space="0" w:color="auto"/>
            <w:bottom w:val="none" w:sz="0" w:space="0" w:color="auto"/>
            <w:right w:val="none" w:sz="0" w:space="0" w:color="auto"/>
          </w:divBdr>
        </w:div>
        <w:div w:id="5723996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3122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42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58743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65537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792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47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46917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378823601">
          <w:blockQuote w:val="1"/>
          <w:marLeft w:val="720"/>
          <w:marRight w:val="720"/>
          <w:marTop w:val="100"/>
          <w:marBottom w:val="100"/>
          <w:divBdr>
            <w:top w:val="none" w:sz="0" w:space="0" w:color="auto"/>
            <w:left w:val="none" w:sz="0" w:space="0" w:color="auto"/>
            <w:bottom w:val="none" w:sz="0" w:space="0" w:color="auto"/>
            <w:right w:val="none" w:sz="0" w:space="0" w:color="auto"/>
          </w:divBdr>
        </w:div>
        <w:div w:id="647634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3040916">
          <w:blockQuote w:val="1"/>
          <w:marLeft w:val="720"/>
          <w:marRight w:val="720"/>
          <w:marTop w:val="100"/>
          <w:marBottom w:val="100"/>
          <w:divBdr>
            <w:top w:val="none" w:sz="0" w:space="0" w:color="auto"/>
            <w:left w:val="none" w:sz="0" w:space="0" w:color="auto"/>
            <w:bottom w:val="none" w:sz="0" w:space="0" w:color="auto"/>
            <w:right w:val="none" w:sz="0" w:space="0" w:color="auto"/>
          </w:divBdr>
        </w:div>
        <w:div w:id="768430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4488302">
      <w:bodyDiv w:val="1"/>
      <w:marLeft w:val="0"/>
      <w:marRight w:val="0"/>
      <w:marTop w:val="0"/>
      <w:marBottom w:val="0"/>
      <w:divBdr>
        <w:top w:val="none" w:sz="0" w:space="0" w:color="auto"/>
        <w:left w:val="none" w:sz="0" w:space="0" w:color="auto"/>
        <w:bottom w:val="none" w:sz="0" w:space="0" w:color="auto"/>
        <w:right w:val="none" w:sz="0" w:space="0" w:color="auto"/>
      </w:divBdr>
      <w:divsChild>
        <w:div w:id="1712340224">
          <w:marLeft w:val="0"/>
          <w:marRight w:val="0"/>
          <w:marTop w:val="0"/>
          <w:marBottom w:val="0"/>
          <w:divBdr>
            <w:top w:val="none" w:sz="0" w:space="0" w:color="auto"/>
            <w:left w:val="none" w:sz="0" w:space="0" w:color="auto"/>
            <w:bottom w:val="none" w:sz="0" w:space="0" w:color="auto"/>
            <w:right w:val="none" w:sz="0" w:space="0" w:color="auto"/>
          </w:divBdr>
        </w:div>
        <w:div w:id="1325284207">
          <w:marLeft w:val="0"/>
          <w:marRight w:val="0"/>
          <w:marTop w:val="0"/>
          <w:marBottom w:val="0"/>
          <w:divBdr>
            <w:top w:val="none" w:sz="0" w:space="0" w:color="auto"/>
            <w:left w:val="none" w:sz="0" w:space="0" w:color="auto"/>
            <w:bottom w:val="none" w:sz="0" w:space="0" w:color="auto"/>
            <w:right w:val="none" w:sz="0" w:space="0" w:color="auto"/>
          </w:divBdr>
        </w:div>
        <w:div w:id="574321740">
          <w:marLeft w:val="0"/>
          <w:marRight w:val="0"/>
          <w:marTop w:val="0"/>
          <w:marBottom w:val="0"/>
          <w:divBdr>
            <w:top w:val="none" w:sz="0" w:space="0" w:color="auto"/>
            <w:left w:val="none" w:sz="0" w:space="0" w:color="auto"/>
            <w:bottom w:val="none" w:sz="0" w:space="0" w:color="auto"/>
            <w:right w:val="none" w:sz="0" w:space="0" w:color="auto"/>
          </w:divBdr>
        </w:div>
        <w:div w:id="730495779">
          <w:marLeft w:val="0"/>
          <w:marRight w:val="0"/>
          <w:marTop w:val="0"/>
          <w:marBottom w:val="0"/>
          <w:divBdr>
            <w:top w:val="none" w:sz="0" w:space="0" w:color="auto"/>
            <w:left w:val="none" w:sz="0" w:space="0" w:color="auto"/>
            <w:bottom w:val="none" w:sz="0" w:space="0" w:color="auto"/>
            <w:right w:val="none" w:sz="0" w:space="0" w:color="auto"/>
          </w:divBdr>
        </w:div>
        <w:div w:id="354965594">
          <w:marLeft w:val="0"/>
          <w:marRight w:val="0"/>
          <w:marTop w:val="0"/>
          <w:marBottom w:val="0"/>
          <w:divBdr>
            <w:top w:val="none" w:sz="0" w:space="0" w:color="auto"/>
            <w:left w:val="none" w:sz="0" w:space="0" w:color="auto"/>
            <w:bottom w:val="none" w:sz="0" w:space="0" w:color="auto"/>
            <w:right w:val="none" w:sz="0" w:space="0" w:color="auto"/>
          </w:divBdr>
        </w:div>
        <w:div w:id="451704392">
          <w:marLeft w:val="0"/>
          <w:marRight w:val="0"/>
          <w:marTop w:val="0"/>
          <w:marBottom w:val="0"/>
          <w:divBdr>
            <w:top w:val="none" w:sz="0" w:space="0" w:color="auto"/>
            <w:left w:val="none" w:sz="0" w:space="0" w:color="auto"/>
            <w:bottom w:val="none" w:sz="0" w:space="0" w:color="auto"/>
            <w:right w:val="none" w:sz="0" w:space="0" w:color="auto"/>
          </w:divBdr>
        </w:div>
      </w:divsChild>
    </w:div>
    <w:div w:id="1576279286">
      <w:bodyDiv w:val="1"/>
      <w:marLeft w:val="0"/>
      <w:marRight w:val="0"/>
      <w:marTop w:val="0"/>
      <w:marBottom w:val="0"/>
      <w:divBdr>
        <w:top w:val="none" w:sz="0" w:space="0" w:color="auto"/>
        <w:left w:val="none" w:sz="0" w:space="0" w:color="auto"/>
        <w:bottom w:val="none" w:sz="0" w:space="0" w:color="auto"/>
        <w:right w:val="none" w:sz="0" w:space="0" w:color="auto"/>
      </w:divBdr>
    </w:div>
    <w:div w:id="1598170227">
      <w:bodyDiv w:val="1"/>
      <w:marLeft w:val="0"/>
      <w:marRight w:val="0"/>
      <w:marTop w:val="0"/>
      <w:marBottom w:val="0"/>
      <w:divBdr>
        <w:top w:val="none" w:sz="0" w:space="0" w:color="auto"/>
        <w:left w:val="none" w:sz="0" w:space="0" w:color="auto"/>
        <w:bottom w:val="none" w:sz="0" w:space="0" w:color="auto"/>
        <w:right w:val="none" w:sz="0" w:space="0" w:color="auto"/>
      </w:divBdr>
      <w:divsChild>
        <w:div w:id="1133643858">
          <w:marLeft w:val="0"/>
          <w:marRight w:val="0"/>
          <w:marTop w:val="0"/>
          <w:marBottom w:val="0"/>
          <w:divBdr>
            <w:top w:val="none" w:sz="0" w:space="0" w:color="auto"/>
            <w:left w:val="none" w:sz="0" w:space="0" w:color="auto"/>
            <w:bottom w:val="none" w:sz="0" w:space="0" w:color="auto"/>
            <w:right w:val="none" w:sz="0" w:space="0" w:color="auto"/>
          </w:divBdr>
          <w:divsChild>
            <w:div w:id="4262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72831">
      <w:bodyDiv w:val="1"/>
      <w:marLeft w:val="0"/>
      <w:marRight w:val="0"/>
      <w:marTop w:val="0"/>
      <w:marBottom w:val="0"/>
      <w:divBdr>
        <w:top w:val="none" w:sz="0" w:space="0" w:color="auto"/>
        <w:left w:val="none" w:sz="0" w:space="0" w:color="auto"/>
        <w:bottom w:val="none" w:sz="0" w:space="0" w:color="auto"/>
        <w:right w:val="none" w:sz="0" w:space="0" w:color="auto"/>
      </w:divBdr>
    </w:div>
    <w:div w:id="1638685398">
      <w:bodyDiv w:val="1"/>
      <w:marLeft w:val="0"/>
      <w:marRight w:val="0"/>
      <w:marTop w:val="0"/>
      <w:marBottom w:val="0"/>
      <w:divBdr>
        <w:top w:val="none" w:sz="0" w:space="0" w:color="auto"/>
        <w:left w:val="none" w:sz="0" w:space="0" w:color="auto"/>
        <w:bottom w:val="none" w:sz="0" w:space="0" w:color="auto"/>
        <w:right w:val="none" w:sz="0" w:space="0" w:color="auto"/>
      </w:divBdr>
    </w:div>
    <w:div w:id="1639459099">
      <w:bodyDiv w:val="1"/>
      <w:marLeft w:val="0"/>
      <w:marRight w:val="0"/>
      <w:marTop w:val="0"/>
      <w:marBottom w:val="0"/>
      <w:divBdr>
        <w:top w:val="none" w:sz="0" w:space="0" w:color="auto"/>
        <w:left w:val="none" w:sz="0" w:space="0" w:color="auto"/>
        <w:bottom w:val="none" w:sz="0" w:space="0" w:color="auto"/>
        <w:right w:val="none" w:sz="0" w:space="0" w:color="auto"/>
      </w:divBdr>
    </w:div>
    <w:div w:id="1644894791">
      <w:bodyDiv w:val="1"/>
      <w:marLeft w:val="0"/>
      <w:marRight w:val="0"/>
      <w:marTop w:val="0"/>
      <w:marBottom w:val="0"/>
      <w:divBdr>
        <w:top w:val="none" w:sz="0" w:space="0" w:color="auto"/>
        <w:left w:val="none" w:sz="0" w:space="0" w:color="auto"/>
        <w:bottom w:val="none" w:sz="0" w:space="0" w:color="auto"/>
        <w:right w:val="none" w:sz="0" w:space="0" w:color="auto"/>
      </w:divBdr>
      <w:divsChild>
        <w:div w:id="1278412992">
          <w:marLeft w:val="0"/>
          <w:marRight w:val="0"/>
          <w:marTop w:val="0"/>
          <w:marBottom w:val="0"/>
          <w:divBdr>
            <w:top w:val="none" w:sz="0" w:space="0" w:color="auto"/>
            <w:left w:val="none" w:sz="0" w:space="0" w:color="auto"/>
            <w:bottom w:val="none" w:sz="0" w:space="0" w:color="auto"/>
            <w:right w:val="none" w:sz="0" w:space="0" w:color="auto"/>
          </w:divBdr>
          <w:divsChild>
            <w:div w:id="9438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1666">
      <w:bodyDiv w:val="1"/>
      <w:marLeft w:val="0"/>
      <w:marRight w:val="0"/>
      <w:marTop w:val="0"/>
      <w:marBottom w:val="0"/>
      <w:divBdr>
        <w:top w:val="none" w:sz="0" w:space="0" w:color="auto"/>
        <w:left w:val="none" w:sz="0" w:space="0" w:color="auto"/>
        <w:bottom w:val="none" w:sz="0" w:space="0" w:color="auto"/>
        <w:right w:val="none" w:sz="0" w:space="0" w:color="auto"/>
      </w:divBdr>
    </w:div>
    <w:div w:id="1658723556">
      <w:bodyDiv w:val="1"/>
      <w:marLeft w:val="0"/>
      <w:marRight w:val="0"/>
      <w:marTop w:val="0"/>
      <w:marBottom w:val="0"/>
      <w:divBdr>
        <w:top w:val="none" w:sz="0" w:space="0" w:color="auto"/>
        <w:left w:val="none" w:sz="0" w:space="0" w:color="auto"/>
        <w:bottom w:val="none" w:sz="0" w:space="0" w:color="auto"/>
        <w:right w:val="none" w:sz="0" w:space="0" w:color="auto"/>
      </w:divBdr>
    </w:div>
    <w:div w:id="1679115287">
      <w:bodyDiv w:val="1"/>
      <w:marLeft w:val="0"/>
      <w:marRight w:val="0"/>
      <w:marTop w:val="0"/>
      <w:marBottom w:val="0"/>
      <w:divBdr>
        <w:top w:val="none" w:sz="0" w:space="0" w:color="auto"/>
        <w:left w:val="none" w:sz="0" w:space="0" w:color="auto"/>
        <w:bottom w:val="none" w:sz="0" w:space="0" w:color="auto"/>
        <w:right w:val="none" w:sz="0" w:space="0" w:color="auto"/>
      </w:divBdr>
    </w:div>
    <w:div w:id="1703555726">
      <w:bodyDiv w:val="1"/>
      <w:marLeft w:val="0"/>
      <w:marRight w:val="0"/>
      <w:marTop w:val="0"/>
      <w:marBottom w:val="0"/>
      <w:divBdr>
        <w:top w:val="none" w:sz="0" w:space="0" w:color="auto"/>
        <w:left w:val="none" w:sz="0" w:space="0" w:color="auto"/>
        <w:bottom w:val="none" w:sz="0" w:space="0" w:color="auto"/>
        <w:right w:val="none" w:sz="0" w:space="0" w:color="auto"/>
      </w:divBdr>
    </w:div>
    <w:div w:id="1750927873">
      <w:bodyDiv w:val="1"/>
      <w:marLeft w:val="0"/>
      <w:marRight w:val="0"/>
      <w:marTop w:val="0"/>
      <w:marBottom w:val="0"/>
      <w:divBdr>
        <w:top w:val="none" w:sz="0" w:space="0" w:color="auto"/>
        <w:left w:val="none" w:sz="0" w:space="0" w:color="auto"/>
        <w:bottom w:val="none" w:sz="0" w:space="0" w:color="auto"/>
        <w:right w:val="none" w:sz="0" w:space="0" w:color="auto"/>
      </w:divBdr>
    </w:div>
    <w:div w:id="1763529487">
      <w:bodyDiv w:val="1"/>
      <w:marLeft w:val="0"/>
      <w:marRight w:val="0"/>
      <w:marTop w:val="0"/>
      <w:marBottom w:val="0"/>
      <w:divBdr>
        <w:top w:val="none" w:sz="0" w:space="0" w:color="auto"/>
        <w:left w:val="none" w:sz="0" w:space="0" w:color="auto"/>
        <w:bottom w:val="none" w:sz="0" w:space="0" w:color="auto"/>
        <w:right w:val="none" w:sz="0" w:space="0" w:color="auto"/>
      </w:divBdr>
    </w:div>
    <w:div w:id="1769738399">
      <w:bodyDiv w:val="1"/>
      <w:marLeft w:val="0"/>
      <w:marRight w:val="0"/>
      <w:marTop w:val="0"/>
      <w:marBottom w:val="0"/>
      <w:divBdr>
        <w:top w:val="none" w:sz="0" w:space="0" w:color="auto"/>
        <w:left w:val="none" w:sz="0" w:space="0" w:color="auto"/>
        <w:bottom w:val="none" w:sz="0" w:space="0" w:color="auto"/>
        <w:right w:val="none" w:sz="0" w:space="0" w:color="auto"/>
      </w:divBdr>
    </w:div>
    <w:div w:id="1785463058">
      <w:bodyDiv w:val="1"/>
      <w:marLeft w:val="0"/>
      <w:marRight w:val="0"/>
      <w:marTop w:val="0"/>
      <w:marBottom w:val="0"/>
      <w:divBdr>
        <w:top w:val="none" w:sz="0" w:space="0" w:color="auto"/>
        <w:left w:val="none" w:sz="0" w:space="0" w:color="auto"/>
        <w:bottom w:val="none" w:sz="0" w:space="0" w:color="auto"/>
        <w:right w:val="none" w:sz="0" w:space="0" w:color="auto"/>
      </w:divBdr>
    </w:div>
    <w:div w:id="1811551399">
      <w:bodyDiv w:val="1"/>
      <w:marLeft w:val="0"/>
      <w:marRight w:val="0"/>
      <w:marTop w:val="0"/>
      <w:marBottom w:val="0"/>
      <w:divBdr>
        <w:top w:val="none" w:sz="0" w:space="0" w:color="auto"/>
        <w:left w:val="none" w:sz="0" w:space="0" w:color="auto"/>
        <w:bottom w:val="none" w:sz="0" w:space="0" w:color="auto"/>
        <w:right w:val="none" w:sz="0" w:space="0" w:color="auto"/>
      </w:divBdr>
    </w:div>
    <w:div w:id="1814787020">
      <w:bodyDiv w:val="1"/>
      <w:marLeft w:val="0"/>
      <w:marRight w:val="0"/>
      <w:marTop w:val="0"/>
      <w:marBottom w:val="0"/>
      <w:divBdr>
        <w:top w:val="none" w:sz="0" w:space="0" w:color="auto"/>
        <w:left w:val="none" w:sz="0" w:space="0" w:color="auto"/>
        <w:bottom w:val="none" w:sz="0" w:space="0" w:color="auto"/>
        <w:right w:val="none" w:sz="0" w:space="0" w:color="auto"/>
      </w:divBdr>
    </w:div>
    <w:div w:id="1816752811">
      <w:bodyDiv w:val="1"/>
      <w:marLeft w:val="0"/>
      <w:marRight w:val="0"/>
      <w:marTop w:val="0"/>
      <w:marBottom w:val="0"/>
      <w:divBdr>
        <w:top w:val="none" w:sz="0" w:space="0" w:color="auto"/>
        <w:left w:val="none" w:sz="0" w:space="0" w:color="auto"/>
        <w:bottom w:val="none" w:sz="0" w:space="0" w:color="auto"/>
        <w:right w:val="none" w:sz="0" w:space="0" w:color="auto"/>
      </w:divBdr>
    </w:div>
    <w:div w:id="1849562943">
      <w:bodyDiv w:val="1"/>
      <w:marLeft w:val="0"/>
      <w:marRight w:val="0"/>
      <w:marTop w:val="0"/>
      <w:marBottom w:val="0"/>
      <w:divBdr>
        <w:top w:val="none" w:sz="0" w:space="0" w:color="auto"/>
        <w:left w:val="none" w:sz="0" w:space="0" w:color="auto"/>
        <w:bottom w:val="none" w:sz="0" w:space="0" w:color="auto"/>
        <w:right w:val="none" w:sz="0" w:space="0" w:color="auto"/>
      </w:divBdr>
    </w:div>
    <w:div w:id="1859586363">
      <w:bodyDiv w:val="1"/>
      <w:marLeft w:val="0"/>
      <w:marRight w:val="0"/>
      <w:marTop w:val="0"/>
      <w:marBottom w:val="0"/>
      <w:divBdr>
        <w:top w:val="none" w:sz="0" w:space="0" w:color="auto"/>
        <w:left w:val="none" w:sz="0" w:space="0" w:color="auto"/>
        <w:bottom w:val="none" w:sz="0" w:space="0" w:color="auto"/>
        <w:right w:val="none" w:sz="0" w:space="0" w:color="auto"/>
      </w:divBdr>
    </w:div>
    <w:div w:id="1862233518">
      <w:bodyDiv w:val="1"/>
      <w:marLeft w:val="0"/>
      <w:marRight w:val="0"/>
      <w:marTop w:val="0"/>
      <w:marBottom w:val="0"/>
      <w:divBdr>
        <w:top w:val="none" w:sz="0" w:space="0" w:color="auto"/>
        <w:left w:val="none" w:sz="0" w:space="0" w:color="auto"/>
        <w:bottom w:val="none" w:sz="0" w:space="0" w:color="auto"/>
        <w:right w:val="none" w:sz="0" w:space="0" w:color="auto"/>
      </w:divBdr>
    </w:div>
    <w:div w:id="1896235383">
      <w:bodyDiv w:val="1"/>
      <w:marLeft w:val="0"/>
      <w:marRight w:val="0"/>
      <w:marTop w:val="0"/>
      <w:marBottom w:val="0"/>
      <w:divBdr>
        <w:top w:val="none" w:sz="0" w:space="0" w:color="auto"/>
        <w:left w:val="none" w:sz="0" w:space="0" w:color="auto"/>
        <w:bottom w:val="none" w:sz="0" w:space="0" w:color="auto"/>
        <w:right w:val="none" w:sz="0" w:space="0" w:color="auto"/>
      </w:divBdr>
      <w:divsChild>
        <w:div w:id="83388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350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491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905723345">
          <w:blockQuote w:val="1"/>
          <w:marLeft w:val="720"/>
          <w:marRight w:val="720"/>
          <w:marTop w:val="100"/>
          <w:marBottom w:val="100"/>
          <w:divBdr>
            <w:top w:val="none" w:sz="0" w:space="0" w:color="auto"/>
            <w:left w:val="none" w:sz="0" w:space="0" w:color="auto"/>
            <w:bottom w:val="none" w:sz="0" w:space="0" w:color="auto"/>
            <w:right w:val="none" w:sz="0" w:space="0" w:color="auto"/>
          </w:divBdr>
        </w:div>
        <w:div w:id="554313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083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880326">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0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8086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089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654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705868">
          <w:blockQuote w:val="1"/>
          <w:marLeft w:val="720"/>
          <w:marRight w:val="720"/>
          <w:marTop w:val="100"/>
          <w:marBottom w:val="100"/>
          <w:divBdr>
            <w:top w:val="none" w:sz="0" w:space="0" w:color="auto"/>
            <w:left w:val="none" w:sz="0" w:space="0" w:color="auto"/>
            <w:bottom w:val="none" w:sz="0" w:space="0" w:color="auto"/>
            <w:right w:val="none" w:sz="0" w:space="0" w:color="auto"/>
          </w:divBdr>
        </w:div>
        <w:div w:id="83306830">
          <w:blockQuote w:val="1"/>
          <w:marLeft w:val="720"/>
          <w:marRight w:val="720"/>
          <w:marTop w:val="100"/>
          <w:marBottom w:val="100"/>
          <w:divBdr>
            <w:top w:val="none" w:sz="0" w:space="0" w:color="auto"/>
            <w:left w:val="none" w:sz="0" w:space="0" w:color="auto"/>
            <w:bottom w:val="none" w:sz="0" w:space="0" w:color="auto"/>
            <w:right w:val="none" w:sz="0" w:space="0" w:color="auto"/>
          </w:divBdr>
        </w:div>
        <w:div w:id="926305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95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968172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732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052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5541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36715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492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899013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964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182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141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3389669">
      <w:bodyDiv w:val="1"/>
      <w:marLeft w:val="0"/>
      <w:marRight w:val="0"/>
      <w:marTop w:val="0"/>
      <w:marBottom w:val="0"/>
      <w:divBdr>
        <w:top w:val="none" w:sz="0" w:space="0" w:color="auto"/>
        <w:left w:val="none" w:sz="0" w:space="0" w:color="auto"/>
        <w:bottom w:val="none" w:sz="0" w:space="0" w:color="auto"/>
        <w:right w:val="none" w:sz="0" w:space="0" w:color="auto"/>
      </w:divBdr>
    </w:div>
    <w:div w:id="1949435237">
      <w:bodyDiv w:val="1"/>
      <w:marLeft w:val="0"/>
      <w:marRight w:val="0"/>
      <w:marTop w:val="0"/>
      <w:marBottom w:val="0"/>
      <w:divBdr>
        <w:top w:val="none" w:sz="0" w:space="0" w:color="auto"/>
        <w:left w:val="none" w:sz="0" w:space="0" w:color="auto"/>
        <w:bottom w:val="none" w:sz="0" w:space="0" w:color="auto"/>
        <w:right w:val="none" w:sz="0" w:space="0" w:color="auto"/>
      </w:divBdr>
      <w:divsChild>
        <w:div w:id="1737631451">
          <w:marLeft w:val="0"/>
          <w:marRight w:val="0"/>
          <w:marTop w:val="0"/>
          <w:marBottom w:val="0"/>
          <w:divBdr>
            <w:top w:val="none" w:sz="0" w:space="0" w:color="auto"/>
            <w:left w:val="none" w:sz="0" w:space="0" w:color="auto"/>
            <w:bottom w:val="none" w:sz="0" w:space="0" w:color="auto"/>
            <w:right w:val="none" w:sz="0" w:space="0" w:color="auto"/>
          </w:divBdr>
        </w:div>
        <w:div w:id="1049109891">
          <w:marLeft w:val="0"/>
          <w:marRight w:val="0"/>
          <w:marTop w:val="0"/>
          <w:marBottom w:val="0"/>
          <w:divBdr>
            <w:top w:val="none" w:sz="0" w:space="0" w:color="auto"/>
            <w:left w:val="none" w:sz="0" w:space="0" w:color="auto"/>
            <w:bottom w:val="none" w:sz="0" w:space="0" w:color="auto"/>
            <w:right w:val="none" w:sz="0" w:space="0" w:color="auto"/>
          </w:divBdr>
        </w:div>
        <w:div w:id="692614266">
          <w:marLeft w:val="0"/>
          <w:marRight w:val="0"/>
          <w:marTop w:val="0"/>
          <w:marBottom w:val="0"/>
          <w:divBdr>
            <w:top w:val="none" w:sz="0" w:space="0" w:color="auto"/>
            <w:left w:val="none" w:sz="0" w:space="0" w:color="auto"/>
            <w:bottom w:val="none" w:sz="0" w:space="0" w:color="auto"/>
            <w:right w:val="none" w:sz="0" w:space="0" w:color="auto"/>
          </w:divBdr>
        </w:div>
        <w:div w:id="395132465">
          <w:marLeft w:val="0"/>
          <w:marRight w:val="0"/>
          <w:marTop w:val="0"/>
          <w:marBottom w:val="0"/>
          <w:divBdr>
            <w:top w:val="none" w:sz="0" w:space="0" w:color="auto"/>
            <w:left w:val="none" w:sz="0" w:space="0" w:color="auto"/>
            <w:bottom w:val="none" w:sz="0" w:space="0" w:color="auto"/>
            <w:right w:val="none" w:sz="0" w:space="0" w:color="auto"/>
          </w:divBdr>
        </w:div>
        <w:div w:id="2052993371">
          <w:marLeft w:val="0"/>
          <w:marRight w:val="0"/>
          <w:marTop w:val="0"/>
          <w:marBottom w:val="0"/>
          <w:divBdr>
            <w:top w:val="none" w:sz="0" w:space="0" w:color="auto"/>
            <w:left w:val="none" w:sz="0" w:space="0" w:color="auto"/>
            <w:bottom w:val="none" w:sz="0" w:space="0" w:color="auto"/>
            <w:right w:val="none" w:sz="0" w:space="0" w:color="auto"/>
          </w:divBdr>
        </w:div>
        <w:div w:id="331221259">
          <w:marLeft w:val="0"/>
          <w:marRight w:val="0"/>
          <w:marTop w:val="0"/>
          <w:marBottom w:val="0"/>
          <w:divBdr>
            <w:top w:val="none" w:sz="0" w:space="0" w:color="auto"/>
            <w:left w:val="none" w:sz="0" w:space="0" w:color="auto"/>
            <w:bottom w:val="none" w:sz="0" w:space="0" w:color="auto"/>
            <w:right w:val="none" w:sz="0" w:space="0" w:color="auto"/>
          </w:divBdr>
        </w:div>
      </w:divsChild>
    </w:div>
    <w:div w:id="1968462662">
      <w:bodyDiv w:val="1"/>
      <w:marLeft w:val="0"/>
      <w:marRight w:val="0"/>
      <w:marTop w:val="0"/>
      <w:marBottom w:val="0"/>
      <w:divBdr>
        <w:top w:val="none" w:sz="0" w:space="0" w:color="auto"/>
        <w:left w:val="none" w:sz="0" w:space="0" w:color="auto"/>
        <w:bottom w:val="none" w:sz="0" w:space="0" w:color="auto"/>
        <w:right w:val="none" w:sz="0" w:space="0" w:color="auto"/>
      </w:divBdr>
    </w:div>
    <w:div w:id="1970358742">
      <w:bodyDiv w:val="1"/>
      <w:marLeft w:val="0"/>
      <w:marRight w:val="0"/>
      <w:marTop w:val="0"/>
      <w:marBottom w:val="0"/>
      <w:divBdr>
        <w:top w:val="none" w:sz="0" w:space="0" w:color="auto"/>
        <w:left w:val="none" w:sz="0" w:space="0" w:color="auto"/>
        <w:bottom w:val="none" w:sz="0" w:space="0" w:color="auto"/>
        <w:right w:val="none" w:sz="0" w:space="0" w:color="auto"/>
      </w:divBdr>
    </w:div>
    <w:div w:id="1980962984">
      <w:bodyDiv w:val="1"/>
      <w:marLeft w:val="0"/>
      <w:marRight w:val="0"/>
      <w:marTop w:val="0"/>
      <w:marBottom w:val="0"/>
      <w:divBdr>
        <w:top w:val="none" w:sz="0" w:space="0" w:color="auto"/>
        <w:left w:val="none" w:sz="0" w:space="0" w:color="auto"/>
        <w:bottom w:val="none" w:sz="0" w:space="0" w:color="auto"/>
        <w:right w:val="none" w:sz="0" w:space="0" w:color="auto"/>
      </w:divBdr>
    </w:div>
    <w:div w:id="1981643611">
      <w:bodyDiv w:val="1"/>
      <w:marLeft w:val="0"/>
      <w:marRight w:val="0"/>
      <w:marTop w:val="0"/>
      <w:marBottom w:val="0"/>
      <w:divBdr>
        <w:top w:val="none" w:sz="0" w:space="0" w:color="auto"/>
        <w:left w:val="none" w:sz="0" w:space="0" w:color="auto"/>
        <w:bottom w:val="none" w:sz="0" w:space="0" w:color="auto"/>
        <w:right w:val="none" w:sz="0" w:space="0" w:color="auto"/>
      </w:divBdr>
    </w:div>
    <w:div w:id="2047362800">
      <w:bodyDiv w:val="1"/>
      <w:marLeft w:val="0"/>
      <w:marRight w:val="0"/>
      <w:marTop w:val="0"/>
      <w:marBottom w:val="0"/>
      <w:divBdr>
        <w:top w:val="none" w:sz="0" w:space="0" w:color="auto"/>
        <w:left w:val="none" w:sz="0" w:space="0" w:color="auto"/>
        <w:bottom w:val="none" w:sz="0" w:space="0" w:color="auto"/>
        <w:right w:val="none" w:sz="0" w:space="0" w:color="auto"/>
      </w:divBdr>
    </w:div>
    <w:div w:id="2080202636">
      <w:bodyDiv w:val="1"/>
      <w:marLeft w:val="0"/>
      <w:marRight w:val="0"/>
      <w:marTop w:val="0"/>
      <w:marBottom w:val="0"/>
      <w:divBdr>
        <w:top w:val="none" w:sz="0" w:space="0" w:color="auto"/>
        <w:left w:val="none" w:sz="0" w:space="0" w:color="auto"/>
        <w:bottom w:val="none" w:sz="0" w:space="0" w:color="auto"/>
        <w:right w:val="none" w:sz="0" w:space="0" w:color="auto"/>
      </w:divBdr>
    </w:div>
    <w:div w:id="2117678443">
      <w:bodyDiv w:val="1"/>
      <w:marLeft w:val="0"/>
      <w:marRight w:val="0"/>
      <w:marTop w:val="0"/>
      <w:marBottom w:val="0"/>
      <w:divBdr>
        <w:top w:val="none" w:sz="0" w:space="0" w:color="auto"/>
        <w:left w:val="none" w:sz="0" w:space="0" w:color="auto"/>
        <w:bottom w:val="none" w:sz="0" w:space="0" w:color="auto"/>
        <w:right w:val="none" w:sz="0" w:space="0" w:color="auto"/>
      </w:divBdr>
    </w:div>
    <w:div w:id="2122067361">
      <w:bodyDiv w:val="1"/>
      <w:marLeft w:val="0"/>
      <w:marRight w:val="0"/>
      <w:marTop w:val="0"/>
      <w:marBottom w:val="0"/>
      <w:divBdr>
        <w:top w:val="none" w:sz="0" w:space="0" w:color="auto"/>
        <w:left w:val="none" w:sz="0" w:space="0" w:color="auto"/>
        <w:bottom w:val="none" w:sz="0" w:space="0" w:color="auto"/>
        <w:right w:val="none" w:sz="0" w:space="0" w:color="auto"/>
      </w:divBdr>
    </w:div>
    <w:div w:id="212483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eg"/><Relationship Id="rId26" Type="http://schemas.openxmlformats.org/officeDocument/2006/relationships/image" Target="media/image15.png"/><Relationship Id="rId39" Type="http://schemas.openxmlformats.org/officeDocument/2006/relationships/image" Target="media/image30.png"/><Relationship Id="rId21" Type="http://schemas.openxmlformats.org/officeDocument/2006/relationships/chart" Target="charts/chart1.xml"/><Relationship Id="rId34" Type="http://schemas.openxmlformats.org/officeDocument/2006/relationships/image" Target="media/image23.png"/><Relationship Id="rId42" Type="http://schemas.openxmlformats.org/officeDocument/2006/relationships/image" Target="media/image28.jp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6.jpg"/><Relationship Id="rId45" Type="http://schemas.openxmlformats.org/officeDocument/2006/relationships/image" Target="media/image30.jp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0.png"/><Relationship Id="rId44" Type="http://schemas.openxmlformats.org/officeDocument/2006/relationships/hyperlink" Target="mailto:marchsanino22@gm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110.png"/><Relationship Id="rId43" Type="http://schemas.openxmlformats.org/officeDocument/2006/relationships/image" Target="media/image29.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eader" Target="header1.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0.png"/><Relationship Id="rId46"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27.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D" sz="1600" b="1" i="0" u="none" strike="noStrike" baseline="0">
                <a:effectLst/>
                <a:latin typeface="Times New Roman" panose="02020603050405020304" pitchFamily="18" charset="0"/>
                <a:cs typeface="Times New Roman" panose="02020603050405020304" pitchFamily="18" charset="0"/>
              </a:rPr>
              <a:t>Penjualan Pada Member Swalayan Aneka Jaya Ngaliyan yang Pernah Membeli Skincare Kahf Minimal Satu Kali pada Tahun 2021-2024</a:t>
            </a:r>
            <a:endParaRPr lang="en-ID" sz="20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ID"/>
        </a:p>
      </c:txPr>
    </c:title>
    <c:autoTitleDeleted val="0"/>
    <c:plotArea>
      <c:layout/>
      <c:scatterChart>
        <c:scatterStyle val="lineMarker"/>
        <c:varyColors val="0"/>
        <c:ser>
          <c:idx val="0"/>
          <c:order val="0"/>
          <c:spPr>
            <a:ln w="19050" cap="rnd">
              <a:solidFill>
                <a:schemeClr val="accent1"/>
              </a:solidFill>
              <a:round/>
            </a:ln>
            <a:effectLst/>
          </c:spPr>
          <c:marker>
            <c:symbol val="none"/>
          </c:marker>
          <c:xVal>
            <c:numRef>
              <c:f>Sheet1!$A$1:$A$4</c:f>
              <c:numCache>
                <c:formatCode>General</c:formatCode>
                <c:ptCount val="4"/>
                <c:pt idx="0">
                  <c:v>2021</c:v>
                </c:pt>
                <c:pt idx="1">
                  <c:v>2022</c:v>
                </c:pt>
                <c:pt idx="2">
                  <c:v>2023</c:v>
                </c:pt>
                <c:pt idx="3">
                  <c:v>2024</c:v>
                </c:pt>
              </c:numCache>
            </c:numRef>
          </c:xVal>
          <c:yVal>
            <c:numRef>
              <c:f>Sheet1!$B$1:$B$4</c:f>
              <c:numCache>
                <c:formatCode>0%</c:formatCode>
                <c:ptCount val="4"/>
                <c:pt idx="0">
                  <c:v>0.08</c:v>
                </c:pt>
                <c:pt idx="1">
                  <c:v>0.13</c:v>
                </c:pt>
                <c:pt idx="2">
                  <c:v>0.15</c:v>
                </c:pt>
                <c:pt idx="3">
                  <c:v>0.1</c:v>
                </c:pt>
              </c:numCache>
            </c:numRef>
          </c:yVal>
          <c:smooth val="0"/>
          <c:extLst>
            <c:ext xmlns:c16="http://schemas.microsoft.com/office/drawing/2014/chart" uri="{C3380CC4-5D6E-409C-BE32-E72D297353CC}">
              <c16:uniqueId val="{00000000-060D-4152-AE3D-47A461EBAEED}"/>
            </c:ext>
          </c:extLst>
        </c:ser>
        <c:dLbls>
          <c:showLegendKey val="0"/>
          <c:showVal val="0"/>
          <c:showCatName val="0"/>
          <c:showSerName val="0"/>
          <c:showPercent val="0"/>
          <c:showBubbleSize val="0"/>
        </c:dLbls>
        <c:axId val="565683455"/>
        <c:axId val="565682975"/>
      </c:scatterChart>
      <c:valAx>
        <c:axId val="5656834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682975"/>
        <c:crosses val="autoZero"/>
        <c:crossBetween val="midCat"/>
      </c:valAx>
      <c:valAx>
        <c:axId val="5656829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68345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13D35-2007-4E75-A50E-31435AB6A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6506</TotalTime>
  <Pages>1</Pages>
  <Words>26186</Words>
  <Characters>149265</Characters>
  <Application>Microsoft Office Word</Application>
  <DocSecurity>0</DocSecurity>
  <Lines>1243</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RMX3370</dc:creator>
  <cp:lastModifiedBy>cibi cibi</cp:lastModifiedBy>
  <cp:revision>27</cp:revision>
  <cp:lastPrinted>2025-07-07T08:10:00Z</cp:lastPrinted>
  <dcterms:created xsi:type="dcterms:W3CDTF">2025-06-16T17:27:00Z</dcterms:created>
  <dcterms:modified xsi:type="dcterms:W3CDTF">2025-07-07T08:25:00Z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34d6fa91b0d24422b53affe2a7c7f113</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a496ca68-4cec-38b9-9054-5399c9edffb1</vt:lpwstr>
  </property>
  <property fmtid="{D5CDD505-2E9C-101B-9397-08002B2CF9AE}" pid="25" name="Mendeley Citation Style_1">
    <vt:lpwstr>http://www.zotero.org/styles/modern-humanities-research-association</vt:lpwstr>
  </property>
</Properties>
</file>