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8AC24" w14:textId="77777777" w:rsidR="004D28DA" w:rsidRDefault="004D28DA" w:rsidP="0089139D">
      <w:pPr>
        <w:spacing w:after="0"/>
        <w:jc w:val="center"/>
        <w:rPr>
          <w:rFonts w:ascii="Times New Roman" w:hAnsi="Times New Roman" w:cs="Times New Roman"/>
          <w:b/>
          <w:color w:val="000000" w:themeColor="text1"/>
          <w:sz w:val="28"/>
          <w:szCs w:val="28"/>
        </w:rPr>
      </w:pPr>
      <w:bookmarkStart w:id="0" w:name="_Hlk186965061"/>
      <w:bookmarkStart w:id="1" w:name="_Hlk181945726"/>
      <w:bookmarkStart w:id="2" w:name="_Hlk181978001"/>
    </w:p>
    <w:p w14:paraId="16DF3B5F" w14:textId="7C16DBBC" w:rsidR="003625FA" w:rsidRPr="00125D28" w:rsidRDefault="009C642A" w:rsidP="0089139D">
      <w:pPr>
        <w:spacing w:after="0"/>
        <w:jc w:val="center"/>
        <w:rPr>
          <w:rFonts w:ascii="Times New Roman" w:hAnsi="Times New Roman" w:cs="Times New Roman"/>
          <w:b/>
          <w:color w:val="000000" w:themeColor="text1"/>
          <w:sz w:val="28"/>
          <w:szCs w:val="28"/>
        </w:rPr>
      </w:pPr>
      <w:r w:rsidRPr="00125D28">
        <w:rPr>
          <w:rFonts w:ascii="Times New Roman" w:hAnsi="Times New Roman" w:cs="Times New Roman"/>
          <w:b/>
          <w:color w:val="000000" w:themeColor="text1"/>
          <w:sz w:val="28"/>
          <w:szCs w:val="28"/>
        </w:rPr>
        <w:t xml:space="preserve">MANAJEMEN </w:t>
      </w:r>
      <w:r w:rsidR="00322EF4">
        <w:rPr>
          <w:rFonts w:ascii="Times New Roman" w:hAnsi="Times New Roman" w:cs="Times New Roman"/>
          <w:b/>
          <w:color w:val="000000" w:themeColor="text1"/>
          <w:sz w:val="28"/>
          <w:szCs w:val="28"/>
        </w:rPr>
        <w:t>KURIKULUM PONDOK PESANTREN AL-AMANAH KOTA S</w:t>
      </w:r>
      <w:r w:rsidR="003625FA" w:rsidRPr="00125D28">
        <w:rPr>
          <w:rFonts w:ascii="Times New Roman" w:hAnsi="Times New Roman" w:cs="Times New Roman"/>
          <w:b/>
          <w:color w:val="000000" w:themeColor="text1"/>
          <w:sz w:val="28"/>
          <w:szCs w:val="28"/>
        </w:rPr>
        <w:t>EMARANG</w:t>
      </w:r>
    </w:p>
    <w:bookmarkEnd w:id="0"/>
    <w:p w14:paraId="0CF5563A" w14:textId="77777777" w:rsidR="003625FA" w:rsidRPr="00125D28" w:rsidRDefault="003625FA" w:rsidP="003625FA">
      <w:pPr>
        <w:spacing w:after="0" w:line="360" w:lineRule="auto"/>
        <w:jc w:val="center"/>
        <w:rPr>
          <w:rFonts w:ascii="Times New Roman" w:hAnsi="Times New Roman" w:cs="Times New Roman"/>
          <w:b/>
          <w:color w:val="000000" w:themeColor="text1"/>
          <w:sz w:val="20"/>
          <w:szCs w:val="20"/>
        </w:rPr>
      </w:pPr>
    </w:p>
    <w:p w14:paraId="6E1895C6" w14:textId="77777777" w:rsidR="0089139D" w:rsidRPr="00125D28" w:rsidRDefault="0089139D" w:rsidP="003625FA">
      <w:pPr>
        <w:spacing w:after="0" w:line="360" w:lineRule="auto"/>
        <w:jc w:val="center"/>
        <w:rPr>
          <w:rFonts w:ascii="Times New Roman" w:hAnsi="Times New Roman" w:cs="Times New Roman"/>
          <w:b/>
          <w:color w:val="000000" w:themeColor="text1"/>
          <w:sz w:val="20"/>
          <w:szCs w:val="20"/>
        </w:rPr>
      </w:pPr>
    </w:p>
    <w:p w14:paraId="3AF9A7B7" w14:textId="6E71FAE2" w:rsidR="003625FA" w:rsidRPr="00125D28" w:rsidRDefault="003625FA" w:rsidP="003625FA">
      <w:pPr>
        <w:spacing w:after="0" w:line="360" w:lineRule="auto"/>
        <w:jc w:val="center"/>
        <w:rPr>
          <w:rFonts w:ascii="Times New Roman" w:hAnsi="Times New Roman" w:cs="Times New Roman"/>
          <w:b/>
        </w:rPr>
      </w:pPr>
      <w:r w:rsidRPr="00125D28">
        <w:rPr>
          <w:rFonts w:ascii="Times New Roman" w:hAnsi="Times New Roman" w:cs="Times New Roman"/>
          <w:b/>
          <w:color w:val="000000" w:themeColor="text1"/>
        </w:rPr>
        <w:t>SKRIPSI</w:t>
      </w:r>
    </w:p>
    <w:p w14:paraId="16A3FD9C" w14:textId="25B2952F" w:rsidR="003625FA" w:rsidRPr="00125D28" w:rsidRDefault="003625FA" w:rsidP="0089139D">
      <w:pPr>
        <w:spacing w:after="0"/>
        <w:jc w:val="center"/>
        <w:rPr>
          <w:rFonts w:ascii="Times New Roman" w:hAnsi="Times New Roman" w:cs="Times New Roman"/>
        </w:rPr>
      </w:pPr>
      <w:r w:rsidRPr="00125D28">
        <w:rPr>
          <w:rFonts w:ascii="Times New Roman" w:hAnsi="Times New Roman" w:cs="Times New Roman"/>
        </w:rPr>
        <w:t>Diajukan untuk Memenuhi Sebagian Syarat</w:t>
      </w:r>
    </w:p>
    <w:p w14:paraId="2C451341" w14:textId="77777777" w:rsidR="003625FA" w:rsidRPr="00125D28" w:rsidRDefault="003625FA" w:rsidP="0089139D">
      <w:pPr>
        <w:spacing w:after="0"/>
        <w:jc w:val="center"/>
        <w:rPr>
          <w:rFonts w:ascii="Times New Roman" w:hAnsi="Times New Roman" w:cs="Times New Roman"/>
        </w:rPr>
      </w:pPr>
      <w:r w:rsidRPr="00125D28">
        <w:rPr>
          <w:rFonts w:ascii="Times New Roman" w:hAnsi="Times New Roman" w:cs="Times New Roman"/>
        </w:rPr>
        <w:t>guna Memperoleh Gelar Sarjana Pendidikan Strata 1</w:t>
      </w:r>
    </w:p>
    <w:p w14:paraId="37626375" w14:textId="464F9053" w:rsidR="003625FA" w:rsidRPr="00125D28" w:rsidRDefault="003625FA" w:rsidP="0089139D">
      <w:pPr>
        <w:spacing w:after="0"/>
        <w:jc w:val="center"/>
        <w:rPr>
          <w:rFonts w:ascii="Times New Roman" w:hAnsi="Times New Roman" w:cs="Times New Roman"/>
        </w:rPr>
      </w:pPr>
      <w:r w:rsidRPr="00125D28">
        <w:rPr>
          <w:rFonts w:ascii="Times New Roman" w:hAnsi="Times New Roman" w:cs="Times New Roman"/>
        </w:rPr>
        <w:t>Dalam Ilmu Manajemen Pendidikan Islam</w:t>
      </w:r>
    </w:p>
    <w:p w14:paraId="74E2FE73" w14:textId="77777777" w:rsidR="005709E1" w:rsidRPr="00125D28" w:rsidRDefault="005709E1" w:rsidP="0089139D">
      <w:pPr>
        <w:spacing w:after="0"/>
        <w:jc w:val="center"/>
        <w:rPr>
          <w:rFonts w:ascii="Times New Roman" w:hAnsi="Times New Roman" w:cs="Times New Roman"/>
        </w:rPr>
      </w:pPr>
    </w:p>
    <w:p w14:paraId="548E4928" w14:textId="76BAB04F" w:rsidR="003625FA" w:rsidRPr="00125D28" w:rsidRDefault="0089139D" w:rsidP="003625FA">
      <w:pPr>
        <w:spacing w:after="0" w:line="360" w:lineRule="auto"/>
        <w:rPr>
          <w:rFonts w:ascii="Times New Roman" w:hAnsi="Times New Roman" w:cs="Times New Roman"/>
          <w:sz w:val="20"/>
          <w:szCs w:val="20"/>
        </w:rPr>
      </w:pPr>
      <w:r w:rsidRPr="00125D28">
        <w:rPr>
          <w:rFonts w:ascii="Times New Roman" w:hAnsi="Times New Roman" w:cs="Times New Roman"/>
          <w:b/>
          <w:noProof/>
          <w:sz w:val="20"/>
          <w:szCs w:val="20"/>
        </w:rPr>
        <w:drawing>
          <wp:anchor distT="0" distB="0" distL="114300" distR="114300" simplePos="0" relativeHeight="251659264" behindDoc="0" locked="0" layoutInCell="1" allowOverlap="1" wp14:anchorId="2A60BE51" wp14:editId="74A8BD11">
            <wp:simplePos x="0" y="0"/>
            <wp:positionH relativeFrom="column">
              <wp:posOffset>1454150</wp:posOffset>
            </wp:positionH>
            <wp:positionV relativeFrom="paragraph">
              <wp:posOffset>109855</wp:posOffset>
            </wp:positionV>
            <wp:extent cx="1063625" cy="1414145"/>
            <wp:effectExtent l="0" t="0" r="317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63625" cy="1414145"/>
                    </a:xfrm>
                    <a:prstGeom prst="rect">
                      <a:avLst/>
                    </a:prstGeom>
                  </pic:spPr>
                </pic:pic>
              </a:graphicData>
            </a:graphic>
            <wp14:sizeRelH relativeFrom="margin">
              <wp14:pctWidth>0</wp14:pctWidth>
            </wp14:sizeRelH>
            <wp14:sizeRelV relativeFrom="margin">
              <wp14:pctHeight>0</wp14:pctHeight>
            </wp14:sizeRelV>
          </wp:anchor>
        </w:drawing>
      </w:r>
      <w:r w:rsidR="003625FA" w:rsidRPr="00125D28">
        <w:rPr>
          <w:rFonts w:ascii="Times New Roman" w:hAnsi="Times New Roman" w:cs="Times New Roman"/>
          <w:sz w:val="20"/>
          <w:szCs w:val="20"/>
        </w:rPr>
        <w:br w:type="textWrapping" w:clear="all"/>
      </w:r>
    </w:p>
    <w:p w14:paraId="70F872EA" w14:textId="77777777" w:rsidR="005709E1" w:rsidRPr="00125D28" w:rsidRDefault="005709E1" w:rsidP="003625FA">
      <w:pPr>
        <w:spacing w:after="0" w:line="360" w:lineRule="auto"/>
        <w:rPr>
          <w:rFonts w:ascii="Times New Roman" w:hAnsi="Times New Roman" w:cs="Times New Roman"/>
          <w:sz w:val="20"/>
          <w:szCs w:val="20"/>
        </w:rPr>
      </w:pPr>
    </w:p>
    <w:p w14:paraId="71997293" w14:textId="111AA0DD" w:rsidR="003625FA" w:rsidRPr="00125D28" w:rsidRDefault="003625FA" w:rsidP="003625FA">
      <w:pPr>
        <w:spacing w:after="0" w:line="360" w:lineRule="auto"/>
        <w:jc w:val="center"/>
        <w:rPr>
          <w:rFonts w:ascii="Times New Roman" w:hAnsi="Times New Roman" w:cs="Times New Roman"/>
        </w:rPr>
      </w:pPr>
      <w:r w:rsidRPr="00125D28">
        <w:rPr>
          <w:rFonts w:ascii="Times New Roman" w:hAnsi="Times New Roman" w:cs="Times New Roman"/>
        </w:rPr>
        <w:t>Oleh</w:t>
      </w:r>
      <w:r w:rsidRPr="000D4740">
        <w:rPr>
          <w:rFonts w:ascii="Times New Roman" w:hAnsi="Times New Roman" w:cs="Times New Roman"/>
          <w:color w:val="FFFFFF" w:themeColor="background1"/>
        </w:rPr>
        <w:t>:</w:t>
      </w:r>
    </w:p>
    <w:p w14:paraId="26CD5296" w14:textId="2799CE23" w:rsidR="003625FA" w:rsidRPr="00125D28" w:rsidRDefault="00322EF4" w:rsidP="003625FA">
      <w:pPr>
        <w:spacing w:after="0" w:line="360" w:lineRule="auto"/>
        <w:jc w:val="center"/>
        <w:rPr>
          <w:rFonts w:ascii="Times New Roman" w:hAnsi="Times New Roman" w:cs="Times New Roman"/>
          <w:b/>
        </w:rPr>
      </w:pPr>
      <w:r>
        <w:rPr>
          <w:rFonts w:ascii="Times New Roman" w:hAnsi="Times New Roman" w:cs="Times New Roman"/>
          <w:b/>
        </w:rPr>
        <w:t>LIA FATIKHATUL MALIKHA</w:t>
      </w:r>
    </w:p>
    <w:p w14:paraId="30596A3E" w14:textId="6C1A9C25" w:rsidR="008B1AB9" w:rsidRPr="00125D28" w:rsidRDefault="003625FA" w:rsidP="003C65DA">
      <w:pPr>
        <w:spacing w:after="0" w:line="360" w:lineRule="auto"/>
        <w:jc w:val="center"/>
        <w:rPr>
          <w:rFonts w:ascii="Times New Roman" w:hAnsi="Times New Roman" w:cs="Times New Roman"/>
          <w:bCs/>
        </w:rPr>
      </w:pPr>
      <w:r w:rsidRPr="00125D28">
        <w:rPr>
          <w:rFonts w:ascii="Times New Roman" w:hAnsi="Times New Roman" w:cs="Times New Roman"/>
          <w:bCs/>
        </w:rPr>
        <w:t>NIM</w:t>
      </w:r>
      <w:r w:rsidR="008B1AB9" w:rsidRPr="00125D28">
        <w:rPr>
          <w:rFonts w:ascii="Times New Roman" w:hAnsi="Times New Roman" w:cs="Times New Roman"/>
          <w:bCs/>
        </w:rPr>
        <w:t>:</w:t>
      </w:r>
      <w:r w:rsidR="00074D78">
        <w:rPr>
          <w:rFonts w:ascii="Times New Roman" w:hAnsi="Times New Roman" w:cs="Times New Roman"/>
          <w:bCs/>
          <w:color w:val="FFFFFF" w:themeColor="background1"/>
        </w:rPr>
        <w:t xml:space="preserve"> </w:t>
      </w:r>
      <w:r w:rsidRPr="00125D28">
        <w:rPr>
          <w:rFonts w:ascii="Times New Roman" w:hAnsi="Times New Roman" w:cs="Times New Roman"/>
          <w:bCs/>
        </w:rPr>
        <w:t>2</w:t>
      </w:r>
      <w:r w:rsidR="009C642A" w:rsidRPr="00125D28">
        <w:rPr>
          <w:rFonts w:ascii="Times New Roman" w:hAnsi="Times New Roman" w:cs="Times New Roman"/>
          <w:bCs/>
        </w:rPr>
        <w:t>1030361</w:t>
      </w:r>
      <w:r w:rsidR="00322EF4">
        <w:rPr>
          <w:rFonts w:ascii="Times New Roman" w:hAnsi="Times New Roman" w:cs="Times New Roman"/>
          <w:bCs/>
        </w:rPr>
        <w:t>25</w:t>
      </w:r>
    </w:p>
    <w:p w14:paraId="755FF090" w14:textId="77777777" w:rsidR="0089139D" w:rsidRPr="00125D28" w:rsidRDefault="0089139D" w:rsidP="0089139D">
      <w:pPr>
        <w:spacing w:after="0"/>
        <w:rPr>
          <w:rFonts w:ascii="Times New Roman" w:hAnsi="Times New Roman" w:cs="Times New Roman"/>
          <w:bCs/>
        </w:rPr>
      </w:pPr>
    </w:p>
    <w:p w14:paraId="2681DE63" w14:textId="77777777" w:rsidR="0089139D" w:rsidRPr="00125D28" w:rsidRDefault="0089139D" w:rsidP="003C65DA">
      <w:pPr>
        <w:spacing w:after="0"/>
        <w:jc w:val="center"/>
        <w:rPr>
          <w:rFonts w:ascii="Times New Roman" w:hAnsi="Times New Roman" w:cs="Times New Roman"/>
          <w:bCs/>
        </w:rPr>
      </w:pPr>
    </w:p>
    <w:p w14:paraId="4AD370C1" w14:textId="67E1CC72" w:rsidR="003625FA" w:rsidRPr="00125D28" w:rsidRDefault="003625FA" w:rsidP="0089139D">
      <w:pPr>
        <w:spacing w:after="0"/>
        <w:jc w:val="center"/>
        <w:rPr>
          <w:rFonts w:ascii="Times New Roman" w:hAnsi="Times New Roman" w:cs="Times New Roman"/>
          <w:b/>
        </w:rPr>
      </w:pPr>
      <w:r w:rsidRPr="00125D28">
        <w:rPr>
          <w:rFonts w:ascii="Times New Roman" w:hAnsi="Times New Roman" w:cs="Times New Roman"/>
          <w:b/>
        </w:rPr>
        <w:t>FAKULTAS ILMU TARBIYAH DAN KEGURUAN</w:t>
      </w:r>
    </w:p>
    <w:p w14:paraId="511E1E0E" w14:textId="77777777" w:rsidR="005709E1" w:rsidRPr="00125D28" w:rsidRDefault="003625FA" w:rsidP="0089139D">
      <w:pPr>
        <w:spacing w:after="0"/>
        <w:jc w:val="center"/>
        <w:rPr>
          <w:rFonts w:ascii="Times New Roman" w:hAnsi="Times New Roman" w:cs="Times New Roman"/>
          <w:b/>
        </w:rPr>
      </w:pPr>
      <w:r w:rsidRPr="00125D28">
        <w:rPr>
          <w:rFonts w:ascii="Times New Roman" w:hAnsi="Times New Roman" w:cs="Times New Roman"/>
          <w:b/>
        </w:rPr>
        <w:t xml:space="preserve">UNIVERSITAS ISLAM NEGERI WALISONGO </w:t>
      </w:r>
    </w:p>
    <w:p w14:paraId="2C99797A" w14:textId="5C6D1032" w:rsidR="003625FA" w:rsidRPr="00125D28" w:rsidRDefault="003625FA" w:rsidP="0089139D">
      <w:pPr>
        <w:spacing w:after="0"/>
        <w:jc w:val="center"/>
        <w:rPr>
          <w:rFonts w:ascii="Times New Roman" w:hAnsi="Times New Roman" w:cs="Times New Roman"/>
          <w:b/>
        </w:rPr>
      </w:pPr>
      <w:r w:rsidRPr="00125D28">
        <w:rPr>
          <w:rFonts w:ascii="Times New Roman" w:hAnsi="Times New Roman" w:cs="Times New Roman"/>
          <w:b/>
        </w:rPr>
        <w:t>SEMARANG</w:t>
      </w:r>
    </w:p>
    <w:p w14:paraId="104FCAB1" w14:textId="23307BA8" w:rsidR="00CF6CD1" w:rsidRPr="00125D28" w:rsidRDefault="003625FA" w:rsidP="005709E1">
      <w:pPr>
        <w:spacing w:after="0"/>
        <w:jc w:val="center"/>
        <w:rPr>
          <w:rFonts w:ascii="Times New Roman" w:hAnsi="Times New Roman" w:cs="Times New Roman"/>
          <w:b/>
        </w:rPr>
      </w:pPr>
      <w:r w:rsidRPr="00125D28">
        <w:rPr>
          <w:rFonts w:ascii="Times New Roman" w:hAnsi="Times New Roman" w:cs="Times New Roman"/>
          <w:b/>
        </w:rPr>
        <w:t>202</w:t>
      </w:r>
      <w:r w:rsidR="00660D3A" w:rsidRPr="00125D28">
        <w:rPr>
          <w:rFonts w:ascii="Times New Roman" w:hAnsi="Times New Roman" w:cs="Times New Roman"/>
          <w:b/>
        </w:rPr>
        <w:t>5</w:t>
      </w:r>
    </w:p>
    <w:p w14:paraId="59776CA6" w14:textId="153CFFBE" w:rsidR="00CF6CD1" w:rsidRPr="00125D28" w:rsidRDefault="00CF6CD1" w:rsidP="00CF6CD1">
      <w:pPr>
        <w:pStyle w:val="Heading1"/>
        <w:jc w:val="center"/>
        <w:rPr>
          <w:rFonts w:ascii="Times New Roman" w:hAnsi="Times New Roman" w:cs="Times New Roman"/>
          <w:szCs w:val="22"/>
        </w:rPr>
      </w:pPr>
      <w:bookmarkStart w:id="3" w:name="_Toc203097306"/>
      <w:bookmarkEnd w:id="1"/>
      <w:r w:rsidRPr="00125D28">
        <w:rPr>
          <w:rFonts w:ascii="Times New Roman" w:hAnsi="Times New Roman" w:cs="Times New Roman"/>
          <w:szCs w:val="22"/>
        </w:rPr>
        <w:lastRenderedPageBreak/>
        <w:t>PERNYATAAN KEASLIAN</w:t>
      </w:r>
      <w:bookmarkEnd w:id="3"/>
    </w:p>
    <w:p w14:paraId="6A5CEEBD" w14:textId="63EBC520" w:rsidR="00CF6CD1" w:rsidRPr="00125D28" w:rsidRDefault="00C84056">
      <w:pPr>
        <w:rPr>
          <w:rFonts w:ascii="Times New Roman" w:eastAsiaTheme="majorEastAsia" w:hAnsi="Times New Roman" w:cs="Times New Roman"/>
          <w:b/>
          <w:bCs/>
          <w:sz w:val="24"/>
          <w:szCs w:val="24"/>
        </w:rPr>
      </w:pPr>
      <w:r>
        <w:rPr>
          <w:noProof/>
        </w:rPr>
        <w:drawing>
          <wp:anchor distT="0" distB="0" distL="114300" distR="114300" simplePos="0" relativeHeight="251713536" behindDoc="0" locked="0" layoutInCell="1" allowOverlap="1" wp14:anchorId="5209A6B0" wp14:editId="2DCD757E">
            <wp:simplePos x="0" y="0"/>
            <wp:positionH relativeFrom="column">
              <wp:posOffset>312029</wp:posOffset>
            </wp:positionH>
            <wp:positionV relativeFrom="paragraph">
              <wp:posOffset>65258</wp:posOffset>
            </wp:positionV>
            <wp:extent cx="3960495" cy="5422265"/>
            <wp:effectExtent l="0" t="0" r="1905" b="6985"/>
            <wp:wrapNone/>
            <wp:docPr id="73212427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60495" cy="5422265"/>
                    </a:xfrm>
                    <a:prstGeom prst="rect">
                      <a:avLst/>
                    </a:prstGeom>
                    <a:noFill/>
                    <a:ln>
                      <a:noFill/>
                    </a:ln>
                  </pic:spPr>
                </pic:pic>
              </a:graphicData>
            </a:graphic>
            <wp14:sizeRelH relativeFrom="page">
              <wp14:pctWidth>0</wp14:pctWidth>
            </wp14:sizeRelH>
            <wp14:sizeRelV relativeFrom="page">
              <wp14:pctHeight>0</wp14:pctHeight>
            </wp14:sizeRelV>
          </wp:anchor>
        </w:drawing>
      </w:r>
      <w:r w:rsidR="00CF6CD1" w:rsidRPr="00125D28">
        <w:rPr>
          <w:rFonts w:ascii="Times New Roman" w:hAnsi="Times New Roman" w:cs="Times New Roman"/>
          <w:sz w:val="24"/>
          <w:szCs w:val="24"/>
        </w:rPr>
        <w:br w:type="page"/>
      </w:r>
    </w:p>
    <w:p w14:paraId="27907173" w14:textId="70876DB5" w:rsidR="00CF6CD1" w:rsidRDefault="00CF6CD1" w:rsidP="00CF6CD1">
      <w:pPr>
        <w:pStyle w:val="Heading1"/>
        <w:jc w:val="center"/>
        <w:rPr>
          <w:rFonts w:ascii="Times New Roman" w:hAnsi="Times New Roman" w:cs="Times New Roman"/>
          <w:szCs w:val="22"/>
        </w:rPr>
      </w:pPr>
      <w:bookmarkStart w:id="4" w:name="_Toc203097307"/>
      <w:r w:rsidRPr="00125D28">
        <w:rPr>
          <w:rFonts w:ascii="Times New Roman" w:hAnsi="Times New Roman" w:cs="Times New Roman"/>
          <w:szCs w:val="22"/>
        </w:rPr>
        <w:lastRenderedPageBreak/>
        <w:t>PENGESAHAN</w:t>
      </w:r>
      <w:bookmarkEnd w:id="4"/>
    </w:p>
    <w:p w14:paraId="4777B009" w14:textId="655B9E52" w:rsidR="00E919E0" w:rsidRPr="00E919E0" w:rsidRDefault="0097207F" w:rsidP="00E919E0">
      <w:r>
        <w:rPr>
          <w:noProof/>
        </w:rPr>
        <w:drawing>
          <wp:anchor distT="0" distB="0" distL="114300" distR="114300" simplePos="0" relativeHeight="251753472" behindDoc="0" locked="0" layoutInCell="1" allowOverlap="1" wp14:anchorId="7D6AFF45" wp14:editId="4B121732">
            <wp:simplePos x="0" y="0"/>
            <wp:positionH relativeFrom="page">
              <wp:align>center</wp:align>
            </wp:positionH>
            <wp:positionV relativeFrom="paragraph">
              <wp:posOffset>278879</wp:posOffset>
            </wp:positionV>
            <wp:extent cx="3542271" cy="4886596"/>
            <wp:effectExtent l="0" t="0" r="1270" b="0"/>
            <wp:wrapNone/>
            <wp:docPr id="148718261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42271" cy="48865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0E0EE3" w14:textId="2F30272C" w:rsidR="00CF6CD1" w:rsidRPr="00125D28" w:rsidRDefault="00CF6CD1">
      <w:pPr>
        <w:rPr>
          <w:rFonts w:ascii="Times New Roman" w:eastAsiaTheme="majorEastAsia" w:hAnsi="Times New Roman" w:cs="Times New Roman"/>
          <w:b/>
          <w:bCs/>
          <w:sz w:val="24"/>
          <w:szCs w:val="24"/>
        </w:rPr>
      </w:pPr>
      <w:r w:rsidRPr="00125D28">
        <w:rPr>
          <w:rFonts w:ascii="Times New Roman" w:hAnsi="Times New Roman" w:cs="Times New Roman"/>
          <w:sz w:val="24"/>
          <w:szCs w:val="24"/>
        </w:rPr>
        <w:br w:type="page"/>
      </w:r>
    </w:p>
    <w:p w14:paraId="1E6350A6" w14:textId="3447CBF3" w:rsidR="000F0907" w:rsidRDefault="000F0907" w:rsidP="00CF6CD1">
      <w:pPr>
        <w:pStyle w:val="Heading1"/>
        <w:jc w:val="center"/>
        <w:rPr>
          <w:rFonts w:ascii="Times New Roman" w:hAnsi="Times New Roman" w:cs="Times New Roman"/>
          <w:sz w:val="24"/>
          <w:szCs w:val="24"/>
        </w:rPr>
      </w:pPr>
      <w:bookmarkStart w:id="5" w:name="_Toc203097308"/>
      <w:r w:rsidRPr="00125D28">
        <w:rPr>
          <w:rFonts w:ascii="Times New Roman" w:hAnsi="Times New Roman" w:cs="Times New Roman"/>
          <w:sz w:val="24"/>
          <w:szCs w:val="24"/>
        </w:rPr>
        <w:lastRenderedPageBreak/>
        <w:t>NOTA PEMBIMBING</w:t>
      </w:r>
      <w:bookmarkEnd w:id="5"/>
    </w:p>
    <w:p w14:paraId="03BAAEFE" w14:textId="2BDB582E" w:rsidR="00B20F58" w:rsidRPr="00B20F58" w:rsidRDefault="00C84056" w:rsidP="00B20F58">
      <w:r>
        <w:rPr>
          <w:noProof/>
        </w:rPr>
        <w:drawing>
          <wp:anchor distT="0" distB="0" distL="114300" distR="114300" simplePos="0" relativeHeight="251711488" behindDoc="0" locked="0" layoutInCell="1" allowOverlap="1" wp14:anchorId="59540BBC" wp14:editId="4F444762">
            <wp:simplePos x="0" y="0"/>
            <wp:positionH relativeFrom="column">
              <wp:posOffset>453243</wp:posOffset>
            </wp:positionH>
            <wp:positionV relativeFrom="paragraph">
              <wp:posOffset>105557</wp:posOffset>
            </wp:positionV>
            <wp:extent cx="3689871" cy="5275384"/>
            <wp:effectExtent l="0" t="0" r="6350" b="1905"/>
            <wp:wrapNone/>
            <wp:docPr id="93950977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96907" cy="528544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2AE54B" w14:textId="493C5D7D" w:rsidR="000F0907" w:rsidRPr="00125D28" w:rsidRDefault="000F0907" w:rsidP="00A53D9F">
      <w:pPr>
        <w:rPr>
          <w:rFonts w:ascii="Times New Roman" w:eastAsiaTheme="majorEastAsia" w:hAnsi="Times New Roman" w:cs="Times New Roman"/>
          <w:b/>
          <w:bCs/>
          <w:noProof/>
          <w:sz w:val="24"/>
          <w:szCs w:val="24"/>
        </w:rPr>
      </w:pPr>
      <w:r w:rsidRPr="00125D28">
        <w:rPr>
          <w:rFonts w:ascii="Times New Roman" w:hAnsi="Times New Roman" w:cs="Times New Roman"/>
          <w:sz w:val="24"/>
          <w:szCs w:val="24"/>
        </w:rPr>
        <w:br w:type="page"/>
      </w:r>
    </w:p>
    <w:p w14:paraId="50D008F8" w14:textId="2FF8E0C3" w:rsidR="00983999" w:rsidRPr="00125D28" w:rsidRDefault="000F0907" w:rsidP="00546772">
      <w:pPr>
        <w:pStyle w:val="Heading1"/>
        <w:spacing w:before="0" w:after="240"/>
        <w:jc w:val="center"/>
        <w:rPr>
          <w:rFonts w:ascii="Times New Roman" w:hAnsi="Times New Roman" w:cs="Times New Roman"/>
          <w:szCs w:val="22"/>
        </w:rPr>
      </w:pPr>
      <w:bookmarkStart w:id="6" w:name="_Toc203097309"/>
      <w:r w:rsidRPr="00125D28">
        <w:rPr>
          <w:rFonts w:ascii="Times New Roman" w:hAnsi="Times New Roman" w:cs="Times New Roman"/>
          <w:szCs w:val="22"/>
        </w:rPr>
        <w:lastRenderedPageBreak/>
        <w:t>ABSTRAK</w:t>
      </w:r>
      <w:bookmarkEnd w:id="6"/>
    </w:p>
    <w:tbl>
      <w:tblPr>
        <w:tblStyle w:val="TableGrid"/>
        <w:tblW w:w="6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96"/>
        <w:gridCol w:w="290"/>
        <w:gridCol w:w="4247"/>
      </w:tblGrid>
      <w:tr w:rsidR="00983999" w:rsidRPr="00125D28" w14:paraId="040FEA70" w14:textId="77777777" w:rsidTr="00FD14E3">
        <w:tc>
          <w:tcPr>
            <w:tcW w:w="1696" w:type="dxa"/>
          </w:tcPr>
          <w:p w14:paraId="37C6CFE6" w14:textId="11316B95" w:rsidR="00983999" w:rsidRPr="00125D28" w:rsidRDefault="00983999" w:rsidP="00AE661D">
            <w:pPr>
              <w:jc w:val="both"/>
              <w:rPr>
                <w:rFonts w:ascii="Times New Roman" w:hAnsi="Times New Roman" w:cs="Times New Roman"/>
                <w:b/>
                <w:bCs/>
              </w:rPr>
            </w:pPr>
            <w:r w:rsidRPr="00125D28">
              <w:rPr>
                <w:rFonts w:ascii="Times New Roman" w:hAnsi="Times New Roman" w:cs="Times New Roman"/>
                <w:b/>
                <w:bCs/>
              </w:rPr>
              <w:t xml:space="preserve">Judul </w:t>
            </w:r>
          </w:p>
        </w:tc>
        <w:tc>
          <w:tcPr>
            <w:tcW w:w="290" w:type="dxa"/>
          </w:tcPr>
          <w:p w14:paraId="039DAC0C" w14:textId="2878A245" w:rsidR="00983999" w:rsidRPr="00125D28" w:rsidRDefault="00983999" w:rsidP="00AE661D">
            <w:pPr>
              <w:ind w:left="1440" w:hanging="1440"/>
              <w:jc w:val="both"/>
              <w:rPr>
                <w:rFonts w:ascii="Times New Roman" w:hAnsi="Times New Roman" w:cs="Times New Roman"/>
                <w:b/>
                <w:bCs/>
              </w:rPr>
            </w:pPr>
            <w:r w:rsidRPr="00125D28">
              <w:rPr>
                <w:rFonts w:ascii="Times New Roman" w:hAnsi="Times New Roman" w:cs="Times New Roman"/>
                <w:b/>
                <w:bCs/>
              </w:rPr>
              <w:t>:</w:t>
            </w:r>
          </w:p>
        </w:tc>
        <w:tc>
          <w:tcPr>
            <w:tcW w:w="4247" w:type="dxa"/>
          </w:tcPr>
          <w:p w14:paraId="61228331" w14:textId="3B1ABF2C" w:rsidR="00983999" w:rsidRPr="00125D28" w:rsidRDefault="00983999" w:rsidP="00AE661D">
            <w:pPr>
              <w:jc w:val="both"/>
              <w:rPr>
                <w:rFonts w:ascii="Times New Roman" w:hAnsi="Times New Roman" w:cs="Times New Roman"/>
                <w:b/>
                <w:bCs/>
              </w:rPr>
            </w:pPr>
            <w:r w:rsidRPr="00125D28">
              <w:rPr>
                <w:rFonts w:ascii="Times New Roman" w:hAnsi="Times New Roman" w:cs="Times New Roman"/>
                <w:b/>
                <w:bCs/>
              </w:rPr>
              <w:t xml:space="preserve">Manajemen </w:t>
            </w:r>
            <w:r w:rsidR="00AD6741">
              <w:rPr>
                <w:rFonts w:ascii="Times New Roman" w:hAnsi="Times New Roman" w:cs="Times New Roman"/>
                <w:b/>
                <w:bCs/>
              </w:rPr>
              <w:t>Kurikulum Pondok Pesan</w:t>
            </w:r>
            <w:r w:rsidR="00025C50">
              <w:rPr>
                <w:rFonts w:ascii="Times New Roman" w:hAnsi="Times New Roman" w:cs="Times New Roman"/>
                <w:b/>
                <w:bCs/>
              </w:rPr>
              <w:t>tren Al-Amanah kota</w:t>
            </w:r>
            <w:r w:rsidRPr="00125D28">
              <w:rPr>
                <w:rFonts w:ascii="Times New Roman" w:hAnsi="Times New Roman" w:cs="Times New Roman"/>
                <w:b/>
                <w:bCs/>
              </w:rPr>
              <w:t xml:space="preserve"> Semarang</w:t>
            </w:r>
          </w:p>
        </w:tc>
      </w:tr>
      <w:tr w:rsidR="00983999" w:rsidRPr="00125D28" w14:paraId="1DD99241" w14:textId="77777777" w:rsidTr="00FD14E3">
        <w:tc>
          <w:tcPr>
            <w:tcW w:w="1696" w:type="dxa"/>
          </w:tcPr>
          <w:p w14:paraId="71A172EC" w14:textId="2EE39DCB" w:rsidR="00983999" w:rsidRPr="00125D28" w:rsidRDefault="00983999" w:rsidP="00983999">
            <w:pPr>
              <w:rPr>
                <w:rFonts w:ascii="Times New Roman" w:hAnsi="Times New Roman" w:cs="Times New Roman"/>
              </w:rPr>
            </w:pPr>
            <w:r w:rsidRPr="00125D28">
              <w:rPr>
                <w:rFonts w:ascii="Times New Roman" w:hAnsi="Times New Roman" w:cs="Times New Roman"/>
              </w:rPr>
              <w:t>Nama</w:t>
            </w:r>
          </w:p>
        </w:tc>
        <w:tc>
          <w:tcPr>
            <w:tcW w:w="290" w:type="dxa"/>
          </w:tcPr>
          <w:p w14:paraId="287219A8" w14:textId="36F5F780" w:rsidR="00983999" w:rsidRPr="00125D28" w:rsidRDefault="00983999" w:rsidP="00983999">
            <w:pPr>
              <w:rPr>
                <w:rFonts w:ascii="Times New Roman" w:hAnsi="Times New Roman" w:cs="Times New Roman"/>
              </w:rPr>
            </w:pPr>
            <w:r w:rsidRPr="00125D28">
              <w:rPr>
                <w:rFonts w:ascii="Times New Roman" w:hAnsi="Times New Roman" w:cs="Times New Roman"/>
              </w:rPr>
              <w:t>:</w:t>
            </w:r>
          </w:p>
        </w:tc>
        <w:tc>
          <w:tcPr>
            <w:tcW w:w="4247" w:type="dxa"/>
          </w:tcPr>
          <w:p w14:paraId="59C2B654" w14:textId="3C992F6B" w:rsidR="00983999" w:rsidRPr="00125D28" w:rsidRDefault="00025C50" w:rsidP="00983999">
            <w:pPr>
              <w:rPr>
                <w:rFonts w:ascii="Times New Roman" w:hAnsi="Times New Roman" w:cs="Times New Roman"/>
              </w:rPr>
            </w:pPr>
            <w:r>
              <w:rPr>
                <w:rFonts w:ascii="Times New Roman" w:hAnsi="Times New Roman" w:cs="Times New Roman"/>
              </w:rPr>
              <w:t>Lia Fatikhatul Malikha</w:t>
            </w:r>
          </w:p>
        </w:tc>
      </w:tr>
      <w:tr w:rsidR="00983999" w:rsidRPr="00125D28" w14:paraId="272565EC" w14:textId="77777777" w:rsidTr="00FD14E3">
        <w:tc>
          <w:tcPr>
            <w:tcW w:w="1696" w:type="dxa"/>
          </w:tcPr>
          <w:p w14:paraId="3ECC8402" w14:textId="052714EB" w:rsidR="00983999" w:rsidRPr="00125D28" w:rsidRDefault="00983999" w:rsidP="00983999">
            <w:pPr>
              <w:rPr>
                <w:rFonts w:ascii="Times New Roman" w:hAnsi="Times New Roman" w:cs="Times New Roman"/>
              </w:rPr>
            </w:pPr>
            <w:r w:rsidRPr="00125D28">
              <w:rPr>
                <w:rFonts w:ascii="Times New Roman" w:hAnsi="Times New Roman" w:cs="Times New Roman"/>
              </w:rPr>
              <w:t>NIM</w:t>
            </w:r>
          </w:p>
        </w:tc>
        <w:tc>
          <w:tcPr>
            <w:tcW w:w="290" w:type="dxa"/>
          </w:tcPr>
          <w:p w14:paraId="41F2CB6D" w14:textId="1524B974" w:rsidR="00983999" w:rsidRPr="00125D28" w:rsidRDefault="00983999" w:rsidP="00983999">
            <w:pPr>
              <w:rPr>
                <w:rFonts w:ascii="Times New Roman" w:hAnsi="Times New Roman" w:cs="Times New Roman"/>
              </w:rPr>
            </w:pPr>
            <w:r w:rsidRPr="00125D28">
              <w:rPr>
                <w:rFonts w:ascii="Times New Roman" w:hAnsi="Times New Roman" w:cs="Times New Roman"/>
              </w:rPr>
              <w:t>:</w:t>
            </w:r>
          </w:p>
        </w:tc>
        <w:tc>
          <w:tcPr>
            <w:tcW w:w="4247" w:type="dxa"/>
          </w:tcPr>
          <w:p w14:paraId="46F103A3" w14:textId="5D5F9103" w:rsidR="00983999" w:rsidRPr="00125D28" w:rsidRDefault="00983999" w:rsidP="00983999">
            <w:pPr>
              <w:rPr>
                <w:rFonts w:ascii="Times New Roman" w:hAnsi="Times New Roman" w:cs="Times New Roman"/>
              </w:rPr>
            </w:pPr>
            <w:r w:rsidRPr="00125D28">
              <w:rPr>
                <w:rFonts w:ascii="Times New Roman" w:hAnsi="Times New Roman" w:cs="Times New Roman"/>
              </w:rPr>
              <w:t>21030361</w:t>
            </w:r>
            <w:r w:rsidR="00025C50">
              <w:rPr>
                <w:rFonts w:ascii="Times New Roman" w:hAnsi="Times New Roman" w:cs="Times New Roman"/>
              </w:rPr>
              <w:t>25</w:t>
            </w:r>
          </w:p>
        </w:tc>
      </w:tr>
      <w:tr w:rsidR="00983999" w:rsidRPr="00125D28" w14:paraId="5339E72A" w14:textId="77777777" w:rsidTr="00FD14E3">
        <w:tc>
          <w:tcPr>
            <w:tcW w:w="1696" w:type="dxa"/>
          </w:tcPr>
          <w:p w14:paraId="60C3E32D" w14:textId="2957AC0B" w:rsidR="00983999" w:rsidRPr="00125D28" w:rsidRDefault="00983999" w:rsidP="00983999">
            <w:pPr>
              <w:rPr>
                <w:rFonts w:ascii="Times New Roman" w:hAnsi="Times New Roman" w:cs="Times New Roman"/>
              </w:rPr>
            </w:pPr>
            <w:r w:rsidRPr="00125D28">
              <w:rPr>
                <w:rFonts w:ascii="Times New Roman" w:hAnsi="Times New Roman" w:cs="Times New Roman"/>
              </w:rPr>
              <w:t>Program Studi</w:t>
            </w:r>
          </w:p>
        </w:tc>
        <w:tc>
          <w:tcPr>
            <w:tcW w:w="290" w:type="dxa"/>
          </w:tcPr>
          <w:p w14:paraId="44E49F5C" w14:textId="3CEB4359" w:rsidR="00983999" w:rsidRPr="00125D28" w:rsidRDefault="00983999" w:rsidP="00983999">
            <w:pPr>
              <w:rPr>
                <w:rFonts w:ascii="Times New Roman" w:hAnsi="Times New Roman" w:cs="Times New Roman"/>
              </w:rPr>
            </w:pPr>
            <w:r w:rsidRPr="00125D28">
              <w:rPr>
                <w:rFonts w:ascii="Times New Roman" w:hAnsi="Times New Roman" w:cs="Times New Roman"/>
              </w:rPr>
              <w:t>:</w:t>
            </w:r>
          </w:p>
        </w:tc>
        <w:tc>
          <w:tcPr>
            <w:tcW w:w="4247" w:type="dxa"/>
          </w:tcPr>
          <w:p w14:paraId="70845819" w14:textId="77777777" w:rsidR="005F7CE2" w:rsidRDefault="00983999" w:rsidP="00983999">
            <w:pPr>
              <w:rPr>
                <w:rFonts w:ascii="Times New Roman" w:hAnsi="Times New Roman" w:cs="Times New Roman"/>
              </w:rPr>
            </w:pPr>
            <w:r w:rsidRPr="00125D28">
              <w:rPr>
                <w:rFonts w:ascii="Times New Roman" w:hAnsi="Times New Roman" w:cs="Times New Roman"/>
              </w:rPr>
              <w:t>Manajemen Pendidikan Islam</w:t>
            </w:r>
          </w:p>
          <w:p w14:paraId="55EF2A62" w14:textId="3C06EB79" w:rsidR="00983999" w:rsidRPr="00125D28" w:rsidRDefault="00983999" w:rsidP="00983999">
            <w:pPr>
              <w:rPr>
                <w:rFonts w:ascii="Times New Roman" w:hAnsi="Times New Roman" w:cs="Times New Roman"/>
              </w:rPr>
            </w:pPr>
            <w:r w:rsidRPr="00125D28">
              <w:rPr>
                <w:rFonts w:ascii="Times New Roman" w:hAnsi="Times New Roman" w:cs="Times New Roman"/>
              </w:rPr>
              <w:t xml:space="preserve"> </w:t>
            </w:r>
          </w:p>
        </w:tc>
      </w:tr>
    </w:tbl>
    <w:p w14:paraId="5CAB0E94" w14:textId="77777777" w:rsidR="00FB6722" w:rsidRPr="009555F3" w:rsidRDefault="00FB6722" w:rsidP="00FB6722">
      <w:pPr>
        <w:spacing w:after="160"/>
        <w:jc w:val="both"/>
        <w:rPr>
          <w:rFonts w:asciiTheme="majorBidi" w:hAnsiTheme="majorBidi" w:cstheme="majorBidi"/>
        </w:rPr>
      </w:pPr>
      <w:r w:rsidRPr="009555F3">
        <w:rPr>
          <w:rFonts w:asciiTheme="majorBidi" w:hAnsiTheme="majorBidi" w:cstheme="majorBidi"/>
        </w:rPr>
        <w:t xml:space="preserve">Penelitian ini menganalisis manajemen kurikulum dan implikasinya terhadap kompetensi santri di Pondok Pesantren Al-Amanah Kota Semarang. Menggunakan pendekatan kualitatif studi kasus, data dikumpulkan melalui wawancara, observasi, dan dokumentasi.Manajemen kurikulum dilaksanakan komprehensif melalui perencanaan, pelaksanaan, dan evaluasi adaptif. Perencanaan berorientasi tujuan holistik (akademik-keagamaan), mengintegrasikan Al-Qur'an/kitab kuning dengan pengembangan </w:t>
      </w:r>
      <w:r w:rsidRPr="009555F3">
        <w:rPr>
          <w:rFonts w:asciiTheme="majorBidi" w:hAnsiTheme="majorBidi" w:cstheme="majorBidi"/>
          <w:i/>
          <w:iCs/>
        </w:rPr>
        <w:t>skill</w:t>
      </w:r>
      <w:r w:rsidRPr="009555F3">
        <w:rPr>
          <w:rFonts w:asciiTheme="majorBidi" w:hAnsiTheme="majorBidi" w:cstheme="majorBidi"/>
        </w:rPr>
        <w:t xml:space="preserve">, serta struktur fleksibel bagi santri mahasiswa. Pelaksanaan mengadaptasi jadwal santri melalui halaqah/pengajian kitab, didukung optimalisasi fasilitas dan interaksi humanis. Evaluasi berkelanjutan menjadi umpan balik perbaikan dan inovasi program.Implikasi terhadap kompetensi santri signifikan, terlihat dari keseimbangan akademik-keagamaan (hafalan Al-Qur'an, </w:t>
      </w:r>
      <w:r w:rsidRPr="009555F3">
        <w:rPr>
          <w:rFonts w:asciiTheme="majorBidi" w:hAnsiTheme="majorBidi" w:cstheme="majorBidi"/>
          <w:i/>
          <w:iCs/>
        </w:rPr>
        <w:t>skill</w:t>
      </w:r>
      <w:r w:rsidRPr="009555F3">
        <w:rPr>
          <w:rFonts w:asciiTheme="majorBidi" w:hAnsiTheme="majorBidi" w:cstheme="majorBidi"/>
        </w:rPr>
        <w:t>) dan perbaikan perilaku. Meski menghadapi tantangan waktu, kedisiplinan, dan lokasi asrama, pesantren merespons adaptasi dan inovasi program (simaan, kelas khusus tajwid) didukung komitmen finansial, demi peningkatan kualitas kompetensi santri.</w:t>
      </w:r>
    </w:p>
    <w:p w14:paraId="295B2D44" w14:textId="77777777" w:rsidR="00FB6722" w:rsidRPr="009555F3" w:rsidRDefault="00FB6722" w:rsidP="00FB6722">
      <w:pPr>
        <w:spacing w:after="160"/>
        <w:jc w:val="both"/>
        <w:rPr>
          <w:rFonts w:asciiTheme="majorBidi" w:hAnsiTheme="majorBidi" w:cstheme="majorBidi"/>
        </w:rPr>
      </w:pPr>
      <w:r w:rsidRPr="009555F3">
        <w:rPr>
          <w:rFonts w:asciiTheme="majorBidi" w:hAnsiTheme="majorBidi" w:cstheme="majorBidi"/>
          <w:b/>
          <w:bCs/>
        </w:rPr>
        <w:t>Kata Kunci:</w:t>
      </w:r>
      <w:r w:rsidRPr="009555F3">
        <w:rPr>
          <w:rFonts w:asciiTheme="majorBidi" w:hAnsiTheme="majorBidi" w:cstheme="majorBidi"/>
        </w:rPr>
        <w:t xml:space="preserve"> Manajemen Kurikulum, Kompetensi Santri, Pondok Pesantren, Kitab Kuning, Tahfidz.</w:t>
      </w:r>
    </w:p>
    <w:p w14:paraId="29E459F4" w14:textId="77777777" w:rsidR="00FB6722" w:rsidRPr="006206E6" w:rsidRDefault="00FB6722" w:rsidP="00FB6722">
      <w:pPr>
        <w:jc w:val="both"/>
      </w:pPr>
    </w:p>
    <w:p w14:paraId="1A95FC3B" w14:textId="1E594794" w:rsidR="007E558B" w:rsidRPr="00FD14E3" w:rsidRDefault="005A7A4B" w:rsidP="00FD14E3">
      <w:pPr>
        <w:jc w:val="both"/>
        <w:rPr>
          <w:rFonts w:asciiTheme="majorBidi" w:hAnsiTheme="majorBidi" w:cstheme="majorBidi"/>
          <w:lang w:val="en-ID"/>
        </w:rPr>
      </w:pPr>
      <w:r>
        <w:rPr>
          <w:rFonts w:ascii="Times New Roman" w:hAnsi="Times New Roman" w:cs="Times New Roman"/>
          <w:b/>
          <w:bCs/>
          <w:lang w:val="en-ID"/>
        </w:rPr>
        <w:br w:type="page"/>
      </w:r>
    </w:p>
    <w:p w14:paraId="65A89142" w14:textId="3C15D45B" w:rsidR="00047EE6" w:rsidRPr="00125D28" w:rsidRDefault="000F0907" w:rsidP="007E558B">
      <w:pPr>
        <w:pStyle w:val="Heading1"/>
        <w:spacing w:line="360" w:lineRule="auto"/>
        <w:jc w:val="center"/>
        <w:rPr>
          <w:rFonts w:ascii="Times New Roman" w:hAnsi="Times New Roman" w:cs="Times New Roman"/>
          <w:szCs w:val="22"/>
        </w:rPr>
      </w:pPr>
      <w:bookmarkStart w:id="7" w:name="_Toc203097310"/>
      <w:r w:rsidRPr="00125D28">
        <w:rPr>
          <w:rFonts w:ascii="Times New Roman" w:hAnsi="Times New Roman" w:cs="Times New Roman"/>
          <w:szCs w:val="22"/>
        </w:rPr>
        <w:lastRenderedPageBreak/>
        <w:t>TRANSLITERASI</w:t>
      </w:r>
      <w:r w:rsidR="00047EE6" w:rsidRPr="00125D28">
        <w:rPr>
          <w:rFonts w:ascii="Times New Roman" w:hAnsi="Times New Roman" w:cs="Times New Roman"/>
          <w:szCs w:val="22"/>
        </w:rPr>
        <w:t xml:space="preserve"> ARAB-LATIN</w:t>
      </w:r>
      <w:bookmarkEnd w:id="7"/>
    </w:p>
    <w:p w14:paraId="7259B5EE" w14:textId="7D22FFF6" w:rsidR="00047EE6" w:rsidRPr="00125D28" w:rsidRDefault="003439CC" w:rsidP="00047EE6">
      <w:pPr>
        <w:spacing w:after="0" w:line="360" w:lineRule="auto"/>
        <w:jc w:val="both"/>
        <w:rPr>
          <w:rFonts w:asciiTheme="majorBidi" w:hAnsiTheme="majorBidi" w:cstheme="majorBidi"/>
          <w:bCs/>
          <w:color w:val="000000" w:themeColor="text1"/>
        </w:rPr>
      </w:pPr>
      <w:bookmarkStart w:id="8" w:name="_Hlk181978405"/>
      <w:r w:rsidRPr="003439CC">
        <w:rPr>
          <w:rFonts w:asciiTheme="majorBidi" w:hAnsiTheme="majorBidi" w:cstheme="majorBidi"/>
          <w:bCs/>
          <w:color w:val="000000" w:themeColor="text1"/>
        </w:rPr>
        <w:t>Penulisan transliterasi huruf-huruf Arab Latin dalam disertasi ini berpedoman pada SKB Menteri Agama dan Menteri Pendidikan dan Kebudayaan R.I. Nomor: 158/1987 dan Nomor: 0543b/U/1987. Penyimpangan penulisan kata sandang [al-] disengaja dengan konsisten supaya sesuai teks Arabnya.</w:t>
      </w:r>
    </w:p>
    <w:tbl>
      <w:tblPr>
        <w:tblStyle w:val="TableGrid"/>
        <w:tblW w:w="0" w:type="auto"/>
        <w:jc w:val="center"/>
        <w:tblLook w:val="04A0" w:firstRow="1" w:lastRow="0" w:firstColumn="1" w:lastColumn="0" w:noHBand="0" w:noVBand="1"/>
      </w:tblPr>
      <w:tblGrid>
        <w:gridCol w:w="1561"/>
        <w:gridCol w:w="1567"/>
        <w:gridCol w:w="1546"/>
        <w:gridCol w:w="1553"/>
      </w:tblGrid>
      <w:tr w:rsidR="0076157B" w:rsidRPr="0076157B" w14:paraId="0B069633" w14:textId="77777777" w:rsidTr="0076157B">
        <w:trPr>
          <w:trHeight w:val="340"/>
          <w:jc w:val="center"/>
        </w:trPr>
        <w:tc>
          <w:tcPr>
            <w:tcW w:w="1871" w:type="dxa"/>
            <w:tcBorders>
              <w:top w:val="single" w:sz="4" w:space="0" w:color="auto"/>
              <w:left w:val="single" w:sz="4" w:space="0" w:color="auto"/>
              <w:bottom w:val="single" w:sz="4" w:space="0" w:color="auto"/>
              <w:right w:val="single" w:sz="4" w:space="0" w:color="auto"/>
            </w:tcBorders>
            <w:vAlign w:val="center"/>
            <w:hideMark/>
          </w:tcPr>
          <w:bookmarkEnd w:id="8"/>
          <w:p w14:paraId="567B8BAB" w14:textId="77777777" w:rsidR="0076157B" w:rsidRPr="0076157B" w:rsidRDefault="0076157B" w:rsidP="0076157B">
            <w:pPr>
              <w:spacing w:line="276" w:lineRule="auto"/>
              <w:jc w:val="center"/>
              <w:rPr>
                <w:rFonts w:asciiTheme="majorBidi" w:hAnsiTheme="majorBidi" w:cstheme="majorBidi"/>
                <w:b/>
                <w:color w:val="000000" w:themeColor="text1"/>
                <w:lang w:val="en-ID"/>
              </w:rPr>
            </w:pPr>
            <w:r w:rsidRPr="0076157B">
              <w:rPr>
                <w:rFonts w:asciiTheme="majorBidi" w:hAnsiTheme="majorBidi" w:cstheme="majorBidi"/>
                <w:b/>
                <w:color w:val="000000" w:themeColor="text1"/>
                <w:rtl/>
                <w:lang w:val="en-ID"/>
              </w:rPr>
              <w:t>أ</w:t>
            </w:r>
          </w:p>
        </w:tc>
        <w:tc>
          <w:tcPr>
            <w:tcW w:w="1871" w:type="dxa"/>
            <w:tcBorders>
              <w:top w:val="single" w:sz="4" w:space="0" w:color="auto"/>
              <w:left w:val="single" w:sz="4" w:space="0" w:color="auto"/>
              <w:bottom w:val="single" w:sz="4" w:space="0" w:color="auto"/>
              <w:right w:val="single" w:sz="4" w:space="0" w:color="auto"/>
            </w:tcBorders>
            <w:vAlign w:val="center"/>
            <w:hideMark/>
          </w:tcPr>
          <w:p w14:paraId="5CA9FE0E" w14:textId="2C4035E4" w:rsidR="0076157B" w:rsidRPr="0076157B" w:rsidRDefault="00CC7A94" w:rsidP="0076157B">
            <w:pPr>
              <w:spacing w:line="276" w:lineRule="auto"/>
              <w:jc w:val="center"/>
              <w:rPr>
                <w:rFonts w:asciiTheme="majorBidi" w:hAnsiTheme="majorBidi" w:cstheme="majorBidi"/>
                <w:bCs/>
                <w:color w:val="000000" w:themeColor="text1"/>
                <w:lang w:val="en-ID"/>
              </w:rPr>
            </w:pPr>
            <w:r w:rsidRPr="0076157B">
              <w:rPr>
                <w:rFonts w:asciiTheme="majorBidi" w:hAnsiTheme="majorBidi" w:cstheme="majorBidi"/>
                <w:bCs/>
                <w:color w:val="000000" w:themeColor="text1"/>
                <w:lang w:val="en-ID"/>
              </w:rPr>
              <w:t>A</w:t>
            </w:r>
          </w:p>
        </w:tc>
        <w:tc>
          <w:tcPr>
            <w:tcW w:w="1871" w:type="dxa"/>
            <w:tcBorders>
              <w:top w:val="single" w:sz="4" w:space="0" w:color="auto"/>
              <w:left w:val="single" w:sz="4" w:space="0" w:color="auto"/>
              <w:bottom w:val="single" w:sz="4" w:space="0" w:color="auto"/>
              <w:right w:val="single" w:sz="4" w:space="0" w:color="auto"/>
            </w:tcBorders>
            <w:vAlign w:val="center"/>
            <w:hideMark/>
          </w:tcPr>
          <w:p w14:paraId="00843E40" w14:textId="77777777" w:rsidR="0076157B" w:rsidRPr="0076157B" w:rsidRDefault="0076157B" w:rsidP="0076157B">
            <w:pPr>
              <w:spacing w:line="276" w:lineRule="auto"/>
              <w:jc w:val="center"/>
              <w:rPr>
                <w:rFonts w:asciiTheme="majorBidi" w:hAnsiTheme="majorBidi" w:cstheme="majorBidi"/>
                <w:b/>
                <w:color w:val="000000" w:themeColor="text1"/>
                <w:lang w:val="en-ID"/>
              </w:rPr>
            </w:pPr>
            <w:r w:rsidRPr="0076157B">
              <w:rPr>
                <w:rFonts w:asciiTheme="majorBidi" w:hAnsiTheme="majorBidi" w:cstheme="majorBidi"/>
                <w:b/>
                <w:color w:val="000000" w:themeColor="text1"/>
                <w:rtl/>
                <w:lang w:val="en-ID"/>
              </w:rPr>
              <w:t>ط</w:t>
            </w:r>
          </w:p>
        </w:tc>
        <w:tc>
          <w:tcPr>
            <w:tcW w:w="1871" w:type="dxa"/>
            <w:tcBorders>
              <w:top w:val="single" w:sz="4" w:space="0" w:color="auto"/>
              <w:left w:val="single" w:sz="4" w:space="0" w:color="auto"/>
              <w:bottom w:val="single" w:sz="4" w:space="0" w:color="auto"/>
              <w:right w:val="single" w:sz="4" w:space="0" w:color="auto"/>
            </w:tcBorders>
            <w:vAlign w:val="center"/>
            <w:hideMark/>
          </w:tcPr>
          <w:p w14:paraId="6C54C496" w14:textId="77777777" w:rsidR="0076157B" w:rsidRPr="0076157B" w:rsidRDefault="0076157B" w:rsidP="0076157B">
            <w:pPr>
              <w:spacing w:line="276" w:lineRule="auto"/>
              <w:jc w:val="center"/>
              <w:rPr>
                <w:rFonts w:asciiTheme="majorBidi" w:hAnsiTheme="majorBidi" w:cstheme="majorBidi"/>
                <w:bCs/>
                <w:color w:val="000000" w:themeColor="text1"/>
                <w:lang w:val="en-ID"/>
              </w:rPr>
            </w:pPr>
            <w:r w:rsidRPr="0076157B">
              <w:rPr>
                <w:rFonts w:asciiTheme="majorBidi" w:hAnsiTheme="majorBidi" w:cstheme="majorBidi"/>
                <w:bCs/>
                <w:color w:val="000000" w:themeColor="text1"/>
                <w:lang w:val="en-ID"/>
              </w:rPr>
              <w:t>ṭ</w:t>
            </w:r>
          </w:p>
        </w:tc>
      </w:tr>
      <w:tr w:rsidR="0076157B" w:rsidRPr="0076157B" w14:paraId="6BF48036" w14:textId="77777777" w:rsidTr="0076157B">
        <w:trPr>
          <w:trHeight w:val="340"/>
          <w:jc w:val="center"/>
        </w:trPr>
        <w:tc>
          <w:tcPr>
            <w:tcW w:w="1871" w:type="dxa"/>
            <w:tcBorders>
              <w:top w:val="single" w:sz="4" w:space="0" w:color="auto"/>
              <w:left w:val="single" w:sz="4" w:space="0" w:color="auto"/>
              <w:bottom w:val="single" w:sz="4" w:space="0" w:color="auto"/>
              <w:right w:val="single" w:sz="4" w:space="0" w:color="auto"/>
            </w:tcBorders>
            <w:vAlign w:val="center"/>
            <w:hideMark/>
          </w:tcPr>
          <w:p w14:paraId="16BCCA2B" w14:textId="77777777" w:rsidR="0076157B" w:rsidRPr="0076157B" w:rsidRDefault="0076157B" w:rsidP="0076157B">
            <w:pPr>
              <w:spacing w:line="276" w:lineRule="auto"/>
              <w:jc w:val="center"/>
              <w:rPr>
                <w:rFonts w:asciiTheme="majorBidi" w:hAnsiTheme="majorBidi" w:cstheme="majorBidi"/>
                <w:b/>
                <w:color w:val="000000" w:themeColor="text1"/>
                <w:lang w:val="en-ID"/>
              </w:rPr>
            </w:pPr>
            <w:r w:rsidRPr="0076157B">
              <w:rPr>
                <w:rFonts w:asciiTheme="majorBidi" w:hAnsiTheme="majorBidi" w:cstheme="majorBidi"/>
                <w:b/>
                <w:color w:val="000000" w:themeColor="text1"/>
                <w:rtl/>
                <w:lang w:val="en-ID"/>
              </w:rPr>
              <w:t>ب</w:t>
            </w:r>
          </w:p>
        </w:tc>
        <w:tc>
          <w:tcPr>
            <w:tcW w:w="1871" w:type="dxa"/>
            <w:tcBorders>
              <w:top w:val="single" w:sz="4" w:space="0" w:color="auto"/>
              <w:left w:val="single" w:sz="4" w:space="0" w:color="auto"/>
              <w:bottom w:val="single" w:sz="4" w:space="0" w:color="auto"/>
              <w:right w:val="single" w:sz="4" w:space="0" w:color="auto"/>
            </w:tcBorders>
            <w:vAlign w:val="center"/>
            <w:hideMark/>
          </w:tcPr>
          <w:p w14:paraId="63A48A77" w14:textId="265AA2ED" w:rsidR="0076157B" w:rsidRPr="0076157B" w:rsidRDefault="00CC7A94" w:rsidP="0076157B">
            <w:pPr>
              <w:spacing w:line="276" w:lineRule="auto"/>
              <w:jc w:val="center"/>
              <w:rPr>
                <w:rFonts w:asciiTheme="majorBidi" w:hAnsiTheme="majorBidi" w:cstheme="majorBidi"/>
                <w:bCs/>
                <w:color w:val="000000" w:themeColor="text1"/>
                <w:lang w:val="en-ID"/>
              </w:rPr>
            </w:pPr>
            <w:r w:rsidRPr="0076157B">
              <w:rPr>
                <w:rFonts w:asciiTheme="majorBidi" w:hAnsiTheme="majorBidi" w:cstheme="majorBidi"/>
                <w:bCs/>
                <w:color w:val="000000" w:themeColor="text1"/>
                <w:lang w:val="en-ID"/>
              </w:rPr>
              <w:t>B</w:t>
            </w:r>
          </w:p>
        </w:tc>
        <w:tc>
          <w:tcPr>
            <w:tcW w:w="1871" w:type="dxa"/>
            <w:tcBorders>
              <w:top w:val="single" w:sz="4" w:space="0" w:color="auto"/>
              <w:left w:val="single" w:sz="4" w:space="0" w:color="auto"/>
              <w:bottom w:val="single" w:sz="4" w:space="0" w:color="auto"/>
              <w:right w:val="single" w:sz="4" w:space="0" w:color="auto"/>
            </w:tcBorders>
            <w:vAlign w:val="center"/>
            <w:hideMark/>
          </w:tcPr>
          <w:p w14:paraId="3A60F5EF" w14:textId="77777777" w:rsidR="0076157B" w:rsidRPr="0076157B" w:rsidRDefault="0076157B" w:rsidP="0076157B">
            <w:pPr>
              <w:spacing w:line="276" w:lineRule="auto"/>
              <w:jc w:val="center"/>
              <w:rPr>
                <w:rFonts w:asciiTheme="majorBidi" w:hAnsiTheme="majorBidi" w:cstheme="majorBidi"/>
                <w:b/>
                <w:color w:val="000000" w:themeColor="text1"/>
                <w:lang w:val="en-ID"/>
              </w:rPr>
            </w:pPr>
            <w:r w:rsidRPr="0076157B">
              <w:rPr>
                <w:rFonts w:asciiTheme="majorBidi" w:hAnsiTheme="majorBidi" w:cstheme="majorBidi"/>
                <w:b/>
                <w:color w:val="000000" w:themeColor="text1"/>
                <w:rtl/>
                <w:lang w:val="en-ID"/>
              </w:rPr>
              <w:t>ظ</w:t>
            </w:r>
          </w:p>
        </w:tc>
        <w:tc>
          <w:tcPr>
            <w:tcW w:w="1871" w:type="dxa"/>
            <w:tcBorders>
              <w:top w:val="single" w:sz="4" w:space="0" w:color="auto"/>
              <w:left w:val="single" w:sz="4" w:space="0" w:color="auto"/>
              <w:bottom w:val="single" w:sz="4" w:space="0" w:color="auto"/>
              <w:right w:val="single" w:sz="4" w:space="0" w:color="auto"/>
            </w:tcBorders>
            <w:vAlign w:val="center"/>
            <w:hideMark/>
          </w:tcPr>
          <w:p w14:paraId="34C7B195" w14:textId="77777777" w:rsidR="0076157B" w:rsidRPr="0076157B" w:rsidRDefault="0076157B" w:rsidP="0076157B">
            <w:pPr>
              <w:spacing w:line="276" w:lineRule="auto"/>
              <w:jc w:val="center"/>
              <w:rPr>
                <w:rFonts w:asciiTheme="majorBidi" w:hAnsiTheme="majorBidi" w:cstheme="majorBidi"/>
                <w:bCs/>
                <w:color w:val="000000" w:themeColor="text1"/>
                <w:lang w:val="en-ID"/>
              </w:rPr>
            </w:pPr>
            <w:r w:rsidRPr="0076157B">
              <w:rPr>
                <w:rFonts w:asciiTheme="majorBidi" w:hAnsiTheme="majorBidi" w:cstheme="majorBidi"/>
                <w:bCs/>
                <w:color w:val="000000" w:themeColor="text1"/>
                <w:lang w:val="en-ID"/>
              </w:rPr>
              <w:t>ẓ</w:t>
            </w:r>
          </w:p>
        </w:tc>
      </w:tr>
      <w:tr w:rsidR="0076157B" w:rsidRPr="0076157B" w14:paraId="3186380D" w14:textId="77777777" w:rsidTr="0076157B">
        <w:trPr>
          <w:trHeight w:val="340"/>
          <w:jc w:val="center"/>
        </w:trPr>
        <w:tc>
          <w:tcPr>
            <w:tcW w:w="1871" w:type="dxa"/>
            <w:tcBorders>
              <w:top w:val="single" w:sz="4" w:space="0" w:color="auto"/>
              <w:left w:val="single" w:sz="4" w:space="0" w:color="auto"/>
              <w:bottom w:val="single" w:sz="4" w:space="0" w:color="auto"/>
              <w:right w:val="single" w:sz="4" w:space="0" w:color="auto"/>
            </w:tcBorders>
            <w:vAlign w:val="center"/>
            <w:hideMark/>
          </w:tcPr>
          <w:p w14:paraId="1DE784B7" w14:textId="77777777" w:rsidR="0076157B" w:rsidRPr="0076157B" w:rsidRDefault="0076157B" w:rsidP="0076157B">
            <w:pPr>
              <w:spacing w:line="276" w:lineRule="auto"/>
              <w:jc w:val="center"/>
              <w:rPr>
                <w:rFonts w:asciiTheme="majorBidi" w:hAnsiTheme="majorBidi" w:cstheme="majorBidi"/>
                <w:b/>
                <w:color w:val="000000" w:themeColor="text1"/>
                <w:lang w:val="en-ID"/>
              </w:rPr>
            </w:pPr>
            <w:r w:rsidRPr="0076157B">
              <w:rPr>
                <w:rFonts w:asciiTheme="majorBidi" w:hAnsiTheme="majorBidi" w:cstheme="majorBidi"/>
                <w:b/>
                <w:color w:val="000000" w:themeColor="text1"/>
                <w:rtl/>
                <w:lang w:val="en-ID"/>
              </w:rPr>
              <w:t>ت</w:t>
            </w:r>
          </w:p>
        </w:tc>
        <w:tc>
          <w:tcPr>
            <w:tcW w:w="1871" w:type="dxa"/>
            <w:tcBorders>
              <w:top w:val="single" w:sz="4" w:space="0" w:color="auto"/>
              <w:left w:val="single" w:sz="4" w:space="0" w:color="auto"/>
              <w:bottom w:val="single" w:sz="4" w:space="0" w:color="auto"/>
              <w:right w:val="single" w:sz="4" w:space="0" w:color="auto"/>
            </w:tcBorders>
            <w:vAlign w:val="center"/>
            <w:hideMark/>
          </w:tcPr>
          <w:p w14:paraId="55DB25F0" w14:textId="0920DFBE" w:rsidR="0076157B" w:rsidRPr="0076157B" w:rsidRDefault="00CC7A94" w:rsidP="0076157B">
            <w:pPr>
              <w:spacing w:line="276" w:lineRule="auto"/>
              <w:jc w:val="center"/>
              <w:rPr>
                <w:rFonts w:asciiTheme="majorBidi" w:hAnsiTheme="majorBidi" w:cstheme="majorBidi"/>
                <w:bCs/>
                <w:color w:val="000000" w:themeColor="text1"/>
                <w:lang w:val="en-ID"/>
              </w:rPr>
            </w:pPr>
            <w:r w:rsidRPr="0076157B">
              <w:rPr>
                <w:rFonts w:asciiTheme="majorBidi" w:hAnsiTheme="majorBidi" w:cstheme="majorBidi"/>
                <w:bCs/>
                <w:color w:val="000000" w:themeColor="text1"/>
                <w:lang w:val="en-ID"/>
              </w:rPr>
              <w:t>T</w:t>
            </w:r>
          </w:p>
        </w:tc>
        <w:tc>
          <w:tcPr>
            <w:tcW w:w="1871" w:type="dxa"/>
            <w:tcBorders>
              <w:top w:val="single" w:sz="4" w:space="0" w:color="auto"/>
              <w:left w:val="single" w:sz="4" w:space="0" w:color="auto"/>
              <w:bottom w:val="single" w:sz="4" w:space="0" w:color="auto"/>
              <w:right w:val="single" w:sz="4" w:space="0" w:color="auto"/>
            </w:tcBorders>
            <w:vAlign w:val="center"/>
            <w:hideMark/>
          </w:tcPr>
          <w:p w14:paraId="534B50A3" w14:textId="77777777" w:rsidR="0076157B" w:rsidRPr="0076157B" w:rsidRDefault="0076157B" w:rsidP="0076157B">
            <w:pPr>
              <w:spacing w:line="276" w:lineRule="auto"/>
              <w:jc w:val="center"/>
              <w:rPr>
                <w:rFonts w:asciiTheme="majorBidi" w:hAnsiTheme="majorBidi" w:cstheme="majorBidi"/>
                <w:b/>
                <w:color w:val="000000" w:themeColor="text1"/>
                <w:lang w:val="en-ID"/>
              </w:rPr>
            </w:pPr>
            <w:r w:rsidRPr="0076157B">
              <w:rPr>
                <w:rFonts w:asciiTheme="majorBidi" w:hAnsiTheme="majorBidi" w:cstheme="majorBidi"/>
                <w:b/>
                <w:color w:val="000000" w:themeColor="text1"/>
                <w:rtl/>
                <w:lang w:val="en-ID"/>
              </w:rPr>
              <w:t>ع</w:t>
            </w:r>
          </w:p>
        </w:tc>
        <w:tc>
          <w:tcPr>
            <w:tcW w:w="1871" w:type="dxa"/>
            <w:tcBorders>
              <w:top w:val="single" w:sz="4" w:space="0" w:color="auto"/>
              <w:left w:val="single" w:sz="4" w:space="0" w:color="auto"/>
              <w:bottom w:val="single" w:sz="4" w:space="0" w:color="auto"/>
              <w:right w:val="single" w:sz="4" w:space="0" w:color="auto"/>
            </w:tcBorders>
            <w:vAlign w:val="center"/>
            <w:hideMark/>
          </w:tcPr>
          <w:p w14:paraId="0B615F00" w14:textId="77777777" w:rsidR="0076157B" w:rsidRPr="0076157B" w:rsidRDefault="0076157B" w:rsidP="0076157B">
            <w:pPr>
              <w:spacing w:line="276" w:lineRule="auto"/>
              <w:jc w:val="center"/>
              <w:rPr>
                <w:rFonts w:asciiTheme="majorBidi" w:hAnsiTheme="majorBidi" w:cstheme="majorBidi"/>
                <w:bCs/>
                <w:color w:val="000000" w:themeColor="text1"/>
                <w:lang w:val="en-ID"/>
              </w:rPr>
            </w:pPr>
            <w:r w:rsidRPr="0076157B">
              <w:rPr>
                <w:rFonts w:asciiTheme="majorBidi" w:hAnsiTheme="majorBidi" w:cstheme="majorBidi"/>
                <w:bCs/>
                <w:color w:val="000000" w:themeColor="text1"/>
                <w:lang w:val="en-ID"/>
              </w:rPr>
              <w:t>`</w:t>
            </w:r>
          </w:p>
        </w:tc>
      </w:tr>
      <w:tr w:rsidR="0076157B" w:rsidRPr="0076157B" w14:paraId="37ED78FC" w14:textId="77777777" w:rsidTr="0076157B">
        <w:trPr>
          <w:trHeight w:val="340"/>
          <w:jc w:val="center"/>
        </w:trPr>
        <w:tc>
          <w:tcPr>
            <w:tcW w:w="1871" w:type="dxa"/>
            <w:tcBorders>
              <w:top w:val="single" w:sz="4" w:space="0" w:color="auto"/>
              <w:left w:val="single" w:sz="4" w:space="0" w:color="auto"/>
              <w:bottom w:val="single" w:sz="4" w:space="0" w:color="auto"/>
              <w:right w:val="single" w:sz="4" w:space="0" w:color="auto"/>
            </w:tcBorders>
            <w:vAlign w:val="center"/>
            <w:hideMark/>
          </w:tcPr>
          <w:p w14:paraId="05211548" w14:textId="77777777" w:rsidR="0076157B" w:rsidRPr="0076157B" w:rsidRDefault="0076157B" w:rsidP="0076157B">
            <w:pPr>
              <w:spacing w:line="276" w:lineRule="auto"/>
              <w:jc w:val="center"/>
              <w:rPr>
                <w:rFonts w:asciiTheme="majorBidi" w:hAnsiTheme="majorBidi" w:cstheme="majorBidi"/>
                <w:b/>
                <w:color w:val="000000" w:themeColor="text1"/>
                <w:lang w:val="en-ID"/>
              </w:rPr>
            </w:pPr>
            <w:r w:rsidRPr="0076157B">
              <w:rPr>
                <w:rFonts w:asciiTheme="majorBidi" w:hAnsiTheme="majorBidi" w:cstheme="majorBidi"/>
                <w:b/>
                <w:color w:val="000000" w:themeColor="text1"/>
                <w:rtl/>
                <w:lang w:val="en-ID"/>
              </w:rPr>
              <w:t>ث</w:t>
            </w:r>
          </w:p>
        </w:tc>
        <w:tc>
          <w:tcPr>
            <w:tcW w:w="1871" w:type="dxa"/>
            <w:tcBorders>
              <w:top w:val="single" w:sz="4" w:space="0" w:color="auto"/>
              <w:left w:val="single" w:sz="4" w:space="0" w:color="auto"/>
              <w:bottom w:val="single" w:sz="4" w:space="0" w:color="auto"/>
              <w:right w:val="single" w:sz="4" w:space="0" w:color="auto"/>
            </w:tcBorders>
            <w:vAlign w:val="center"/>
            <w:hideMark/>
          </w:tcPr>
          <w:p w14:paraId="613A145D" w14:textId="77777777" w:rsidR="0076157B" w:rsidRPr="0076157B" w:rsidRDefault="0076157B" w:rsidP="0076157B">
            <w:pPr>
              <w:spacing w:line="276" w:lineRule="auto"/>
              <w:jc w:val="center"/>
              <w:rPr>
                <w:rFonts w:asciiTheme="majorBidi" w:hAnsiTheme="majorBidi" w:cstheme="majorBidi"/>
                <w:bCs/>
                <w:color w:val="000000" w:themeColor="text1"/>
                <w:lang w:val="en-ID"/>
              </w:rPr>
            </w:pPr>
            <w:r w:rsidRPr="0076157B">
              <w:rPr>
                <w:rFonts w:asciiTheme="majorBidi" w:hAnsiTheme="majorBidi" w:cstheme="majorBidi"/>
                <w:bCs/>
                <w:color w:val="000000" w:themeColor="text1"/>
                <w:lang w:val="en-ID"/>
              </w:rPr>
              <w:t>ṡ</w:t>
            </w:r>
          </w:p>
        </w:tc>
        <w:tc>
          <w:tcPr>
            <w:tcW w:w="1871" w:type="dxa"/>
            <w:tcBorders>
              <w:top w:val="single" w:sz="4" w:space="0" w:color="auto"/>
              <w:left w:val="single" w:sz="4" w:space="0" w:color="auto"/>
              <w:bottom w:val="single" w:sz="4" w:space="0" w:color="auto"/>
              <w:right w:val="single" w:sz="4" w:space="0" w:color="auto"/>
            </w:tcBorders>
            <w:vAlign w:val="center"/>
            <w:hideMark/>
          </w:tcPr>
          <w:p w14:paraId="0C2C303F" w14:textId="77777777" w:rsidR="0076157B" w:rsidRPr="0076157B" w:rsidRDefault="0076157B" w:rsidP="0076157B">
            <w:pPr>
              <w:spacing w:line="276" w:lineRule="auto"/>
              <w:jc w:val="center"/>
              <w:rPr>
                <w:rFonts w:asciiTheme="majorBidi" w:hAnsiTheme="majorBidi" w:cstheme="majorBidi"/>
                <w:b/>
                <w:color w:val="000000" w:themeColor="text1"/>
                <w:lang w:val="en-ID"/>
              </w:rPr>
            </w:pPr>
            <w:r w:rsidRPr="0076157B">
              <w:rPr>
                <w:rFonts w:asciiTheme="majorBidi" w:hAnsiTheme="majorBidi" w:cstheme="majorBidi"/>
                <w:b/>
                <w:color w:val="000000" w:themeColor="text1"/>
                <w:rtl/>
                <w:lang w:val="en-ID"/>
              </w:rPr>
              <w:t>غ</w:t>
            </w:r>
          </w:p>
        </w:tc>
        <w:tc>
          <w:tcPr>
            <w:tcW w:w="1871" w:type="dxa"/>
            <w:tcBorders>
              <w:top w:val="single" w:sz="4" w:space="0" w:color="auto"/>
              <w:left w:val="single" w:sz="4" w:space="0" w:color="auto"/>
              <w:bottom w:val="single" w:sz="4" w:space="0" w:color="auto"/>
              <w:right w:val="single" w:sz="4" w:space="0" w:color="auto"/>
            </w:tcBorders>
            <w:vAlign w:val="center"/>
            <w:hideMark/>
          </w:tcPr>
          <w:p w14:paraId="1643890D" w14:textId="1EED7E8A" w:rsidR="0076157B" w:rsidRPr="0076157B" w:rsidRDefault="00EB7213" w:rsidP="0076157B">
            <w:pPr>
              <w:spacing w:line="276" w:lineRule="auto"/>
              <w:jc w:val="center"/>
              <w:rPr>
                <w:rFonts w:asciiTheme="majorBidi" w:hAnsiTheme="majorBidi" w:cstheme="majorBidi"/>
                <w:bCs/>
                <w:color w:val="000000" w:themeColor="text1"/>
                <w:lang w:val="en-ID"/>
              </w:rPr>
            </w:pPr>
            <w:r w:rsidRPr="0076157B">
              <w:rPr>
                <w:rFonts w:asciiTheme="majorBidi" w:hAnsiTheme="majorBidi" w:cstheme="majorBidi"/>
                <w:bCs/>
                <w:color w:val="000000" w:themeColor="text1"/>
                <w:lang w:val="en-ID"/>
              </w:rPr>
              <w:t>G</w:t>
            </w:r>
          </w:p>
        </w:tc>
      </w:tr>
      <w:tr w:rsidR="0076157B" w:rsidRPr="0076157B" w14:paraId="580BBE01" w14:textId="77777777" w:rsidTr="0076157B">
        <w:trPr>
          <w:trHeight w:val="340"/>
          <w:jc w:val="center"/>
        </w:trPr>
        <w:tc>
          <w:tcPr>
            <w:tcW w:w="1871" w:type="dxa"/>
            <w:tcBorders>
              <w:top w:val="single" w:sz="4" w:space="0" w:color="auto"/>
              <w:left w:val="single" w:sz="4" w:space="0" w:color="auto"/>
              <w:bottom w:val="single" w:sz="4" w:space="0" w:color="auto"/>
              <w:right w:val="single" w:sz="4" w:space="0" w:color="auto"/>
            </w:tcBorders>
            <w:vAlign w:val="center"/>
            <w:hideMark/>
          </w:tcPr>
          <w:p w14:paraId="2C473D68" w14:textId="77777777" w:rsidR="0076157B" w:rsidRPr="0076157B" w:rsidRDefault="0076157B" w:rsidP="0076157B">
            <w:pPr>
              <w:spacing w:line="276" w:lineRule="auto"/>
              <w:jc w:val="center"/>
              <w:rPr>
                <w:rFonts w:asciiTheme="majorBidi" w:hAnsiTheme="majorBidi" w:cstheme="majorBidi"/>
                <w:b/>
                <w:color w:val="000000" w:themeColor="text1"/>
                <w:lang w:val="en-ID"/>
              </w:rPr>
            </w:pPr>
            <w:r w:rsidRPr="0076157B">
              <w:rPr>
                <w:rFonts w:asciiTheme="majorBidi" w:hAnsiTheme="majorBidi" w:cstheme="majorBidi"/>
                <w:b/>
                <w:color w:val="000000" w:themeColor="text1"/>
                <w:rtl/>
                <w:lang w:val="en-ID"/>
              </w:rPr>
              <w:t>ج</w:t>
            </w:r>
          </w:p>
        </w:tc>
        <w:tc>
          <w:tcPr>
            <w:tcW w:w="1871" w:type="dxa"/>
            <w:tcBorders>
              <w:top w:val="single" w:sz="4" w:space="0" w:color="auto"/>
              <w:left w:val="single" w:sz="4" w:space="0" w:color="auto"/>
              <w:bottom w:val="single" w:sz="4" w:space="0" w:color="auto"/>
              <w:right w:val="single" w:sz="4" w:space="0" w:color="auto"/>
            </w:tcBorders>
            <w:vAlign w:val="center"/>
            <w:hideMark/>
          </w:tcPr>
          <w:p w14:paraId="440B7ACD" w14:textId="647CA547" w:rsidR="0076157B" w:rsidRPr="0076157B" w:rsidRDefault="00CC7A94" w:rsidP="0076157B">
            <w:pPr>
              <w:spacing w:line="276" w:lineRule="auto"/>
              <w:jc w:val="center"/>
              <w:rPr>
                <w:rFonts w:asciiTheme="majorBidi" w:hAnsiTheme="majorBidi" w:cstheme="majorBidi"/>
                <w:bCs/>
                <w:color w:val="000000" w:themeColor="text1"/>
                <w:lang w:val="en-ID"/>
              </w:rPr>
            </w:pPr>
            <w:r w:rsidRPr="0076157B">
              <w:rPr>
                <w:rFonts w:asciiTheme="majorBidi" w:hAnsiTheme="majorBidi" w:cstheme="majorBidi"/>
                <w:bCs/>
                <w:color w:val="000000" w:themeColor="text1"/>
                <w:lang w:val="en-ID"/>
              </w:rPr>
              <w:t>J</w:t>
            </w:r>
          </w:p>
        </w:tc>
        <w:tc>
          <w:tcPr>
            <w:tcW w:w="1871" w:type="dxa"/>
            <w:tcBorders>
              <w:top w:val="single" w:sz="4" w:space="0" w:color="auto"/>
              <w:left w:val="single" w:sz="4" w:space="0" w:color="auto"/>
              <w:bottom w:val="single" w:sz="4" w:space="0" w:color="auto"/>
              <w:right w:val="single" w:sz="4" w:space="0" w:color="auto"/>
            </w:tcBorders>
            <w:vAlign w:val="center"/>
            <w:hideMark/>
          </w:tcPr>
          <w:p w14:paraId="0772D0E9" w14:textId="77777777" w:rsidR="0076157B" w:rsidRPr="0076157B" w:rsidRDefault="0076157B" w:rsidP="0076157B">
            <w:pPr>
              <w:spacing w:line="276" w:lineRule="auto"/>
              <w:jc w:val="center"/>
              <w:rPr>
                <w:rFonts w:asciiTheme="majorBidi" w:hAnsiTheme="majorBidi" w:cstheme="majorBidi"/>
                <w:b/>
                <w:color w:val="000000" w:themeColor="text1"/>
                <w:lang w:val="en-ID"/>
              </w:rPr>
            </w:pPr>
            <w:r w:rsidRPr="0076157B">
              <w:rPr>
                <w:rFonts w:asciiTheme="majorBidi" w:hAnsiTheme="majorBidi" w:cstheme="majorBidi"/>
                <w:b/>
                <w:color w:val="000000" w:themeColor="text1"/>
                <w:rtl/>
                <w:lang w:val="en-ID"/>
              </w:rPr>
              <w:t>ف</w:t>
            </w:r>
          </w:p>
        </w:tc>
        <w:tc>
          <w:tcPr>
            <w:tcW w:w="1871" w:type="dxa"/>
            <w:tcBorders>
              <w:top w:val="single" w:sz="4" w:space="0" w:color="auto"/>
              <w:left w:val="single" w:sz="4" w:space="0" w:color="auto"/>
              <w:bottom w:val="single" w:sz="4" w:space="0" w:color="auto"/>
              <w:right w:val="single" w:sz="4" w:space="0" w:color="auto"/>
            </w:tcBorders>
            <w:vAlign w:val="center"/>
            <w:hideMark/>
          </w:tcPr>
          <w:p w14:paraId="5AC5243A" w14:textId="0B001F28" w:rsidR="0076157B" w:rsidRPr="0076157B" w:rsidRDefault="00EB7213" w:rsidP="0076157B">
            <w:pPr>
              <w:spacing w:line="276" w:lineRule="auto"/>
              <w:jc w:val="center"/>
              <w:rPr>
                <w:rFonts w:asciiTheme="majorBidi" w:hAnsiTheme="majorBidi" w:cstheme="majorBidi"/>
                <w:bCs/>
                <w:color w:val="000000" w:themeColor="text1"/>
                <w:lang w:val="en-ID"/>
              </w:rPr>
            </w:pPr>
            <w:r w:rsidRPr="0076157B">
              <w:rPr>
                <w:rFonts w:asciiTheme="majorBidi" w:hAnsiTheme="majorBidi" w:cstheme="majorBidi"/>
                <w:bCs/>
                <w:color w:val="000000" w:themeColor="text1"/>
                <w:lang w:val="en-ID"/>
              </w:rPr>
              <w:t>F</w:t>
            </w:r>
          </w:p>
        </w:tc>
      </w:tr>
      <w:tr w:rsidR="0076157B" w:rsidRPr="0076157B" w14:paraId="71F884C1" w14:textId="77777777" w:rsidTr="0076157B">
        <w:trPr>
          <w:trHeight w:val="340"/>
          <w:jc w:val="center"/>
        </w:trPr>
        <w:tc>
          <w:tcPr>
            <w:tcW w:w="1871" w:type="dxa"/>
            <w:tcBorders>
              <w:top w:val="single" w:sz="4" w:space="0" w:color="auto"/>
              <w:left w:val="single" w:sz="4" w:space="0" w:color="auto"/>
              <w:bottom w:val="single" w:sz="4" w:space="0" w:color="auto"/>
              <w:right w:val="single" w:sz="4" w:space="0" w:color="auto"/>
            </w:tcBorders>
            <w:vAlign w:val="center"/>
            <w:hideMark/>
          </w:tcPr>
          <w:p w14:paraId="55850CA5" w14:textId="77777777" w:rsidR="0076157B" w:rsidRPr="0076157B" w:rsidRDefault="0076157B" w:rsidP="0076157B">
            <w:pPr>
              <w:spacing w:line="276" w:lineRule="auto"/>
              <w:jc w:val="center"/>
              <w:rPr>
                <w:rFonts w:asciiTheme="majorBidi" w:hAnsiTheme="majorBidi" w:cstheme="majorBidi"/>
                <w:b/>
                <w:color w:val="000000" w:themeColor="text1"/>
                <w:lang w:val="en-ID"/>
              </w:rPr>
            </w:pPr>
            <w:r w:rsidRPr="0076157B">
              <w:rPr>
                <w:rFonts w:asciiTheme="majorBidi" w:hAnsiTheme="majorBidi" w:cstheme="majorBidi"/>
                <w:b/>
                <w:color w:val="000000" w:themeColor="text1"/>
                <w:rtl/>
                <w:lang w:val="en-ID"/>
              </w:rPr>
              <w:t>ح</w:t>
            </w:r>
          </w:p>
        </w:tc>
        <w:tc>
          <w:tcPr>
            <w:tcW w:w="1871" w:type="dxa"/>
            <w:tcBorders>
              <w:top w:val="single" w:sz="4" w:space="0" w:color="auto"/>
              <w:left w:val="single" w:sz="4" w:space="0" w:color="auto"/>
              <w:bottom w:val="single" w:sz="4" w:space="0" w:color="auto"/>
              <w:right w:val="single" w:sz="4" w:space="0" w:color="auto"/>
            </w:tcBorders>
            <w:vAlign w:val="center"/>
            <w:hideMark/>
          </w:tcPr>
          <w:p w14:paraId="6C42FF70" w14:textId="77777777" w:rsidR="0076157B" w:rsidRPr="0076157B" w:rsidRDefault="0076157B" w:rsidP="0076157B">
            <w:pPr>
              <w:spacing w:line="276" w:lineRule="auto"/>
              <w:jc w:val="center"/>
              <w:rPr>
                <w:rFonts w:asciiTheme="majorBidi" w:hAnsiTheme="majorBidi" w:cstheme="majorBidi"/>
                <w:bCs/>
                <w:color w:val="000000" w:themeColor="text1"/>
                <w:lang w:val="en-ID"/>
              </w:rPr>
            </w:pPr>
            <w:r w:rsidRPr="0076157B">
              <w:rPr>
                <w:rFonts w:asciiTheme="majorBidi" w:hAnsiTheme="majorBidi" w:cstheme="majorBidi"/>
                <w:bCs/>
                <w:color w:val="000000" w:themeColor="text1"/>
                <w:lang w:val="en-ID"/>
              </w:rPr>
              <w:t>ḥ</w:t>
            </w:r>
          </w:p>
        </w:tc>
        <w:tc>
          <w:tcPr>
            <w:tcW w:w="1871" w:type="dxa"/>
            <w:tcBorders>
              <w:top w:val="single" w:sz="4" w:space="0" w:color="auto"/>
              <w:left w:val="single" w:sz="4" w:space="0" w:color="auto"/>
              <w:bottom w:val="single" w:sz="4" w:space="0" w:color="auto"/>
              <w:right w:val="single" w:sz="4" w:space="0" w:color="auto"/>
            </w:tcBorders>
            <w:vAlign w:val="center"/>
            <w:hideMark/>
          </w:tcPr>
          <w:p w14:paraId="614E624C" w14:textId="77777777" w:rsidR="0076157B" w:rsidRPr="0076157B" w:rsidRDefault="0076157B" w:rsidP="0076157B">
            <w:pPr>
              <w:spacing w:line="276" w:lineRule="auto"/>
              <w:jc w:val="center"/>
              <w:rPr>
                <w:rFonts w:asciiTheme="majorBidi" w:hAnsiTheme="majorBidi" w:cstheme="majorBidi"/>
                <w:b/>
                <w:color w:val="000000" w:themeColor="text1"/>
                <w:lang w:val="en-ID"/>
              </w:rPr>
            </w:pPr>
            <w:r w:rsidRPr="0076157B">
              <w:rPr>
                <w:rFonts w:asciiTheme="majorBidi" w:hAnsiTheme="majorBidi" w:cstheme="majorBidi"/>
                <w:b/>
                <w:color w:val="000000" w:themeColor="text1"/>
                <w:rtl/>
                <w:lang w:val="en-ID"/>
              </w:rPr>
              <w:t>ق</w:t>
            </w:r>
          </w:p>
        </w:tc>
        <w:tc>
          <w:tcPr>
            <w:tcW w:w="1871" w:type="dxa"/>
            <w:tcBorders>
              <w:top w:val="single" w:sz="4" w:space="0" w:color="auto"/>
              <w:left w:val="single" w:sz="4" w:space="0" w:color="auto"/>
              <w:bottom w:val="single" w:sz="4" w:space="0" w:color="auto"/>
              <w:right w:val="single" w:sz="4" w:space="0" w:color="auto"/>
            </w:tcBorders>
            <w:vAlign w:val="center"/>
            <w:hideMark/>
          </w:tcPr>
          <w:p w14:paraId="171DEC22" w14:textId="15137ED0" w:rsidR="0076157B" w:rsidRPr="0076157B" w:rsidRDefault="00EB7213" w:rsidP="0076157B">
            <w:pPr>
              <w:spacing w:line="276" w:lineRule="auto"/>
              <w:jc w:val="center"/>
              <w:rPr>
                <w:rFonts w:asciiTheme="majorBidi" w:hAnsiTheme="majorBidi" w:cstheme="majorBidi"/>
                <w:bCs/>
                <w:color w:val="000000" w:themeColor="text1"/>
                <w:lang w:val="en-ID"/>
              </w:rPr>
            </w:pPr>
            <w:r w:rsidRPr="0076157B">
              <w:rPr>
                <w:rFonts w:asciiTheme="majorBidi" w:hAnsiTheme="majorBidi" w:cstheme="majorBidi"/>
                <w:bCs/>
                <w:color w:val="000000" w:themeColor="text1"/>
                <w:lang w:val="en-ID"/>
              </w:rPr>
              <w:t>Q</w:t>
            </w:r>
          </w:p>
        </w:tc>
      </w:tr>
      <w:tr w:rsidR="0076157B" w:rsidRPr="0076157B" w14:paraId="7534FD4E" w14:textId="77777777" w:rsidTr="0076157B">
        <w:trPr>
          <w:trHeight w:val="340"/>
          <w:jc w:val="center"/>
        </w:trPr>
        <w:tc>
          <w:tcPr>
            <w:tcW w:w="1871" w:type="dxa"/>
            <w:tcBorders>
              <w:top w:val="single" w:sz="4" w:space="0" w:color="auto"/>
              <w:left w:val="single" w:sz="4" w:space="0" w:color="auto"/>
              <w:bottom w:val="single" w:sz="4" w:space="0" w:color="auto"/>
              <w:right w:val="single" w:sz="4" w:space="0" w:color="auto"/>
            </w:tcBorders>
            <w:vAlign w:val="center"/>
            <w:hideMark/>
          </w:tcPr>
          <w:p w14:paraId="6609C6FD" w14:textId="77777777" w:rsidR="0076157B" w:rsidRPr="0076157B" w:rsidRDefault="0076157B" w:rsidP="0076157B">
            <w:pPr>
              <w:spacing w:line="276" w:lineRule="auto"/>
              <w:jc w:val="center"/>
              <w:rPr>
                <w:rFonts w:asciiTheme="majorBidi" w:hAnsiTheme="majorBidi" w:cstheme="majorBidi"/>
                <w:b/>
                <w:color w:val="000000" w:themeColor="text1"/>
                <w:lang w:val="en-ID"/>
              </w:rPr>
            </w:pPr>
            <w:r w:rsidRPr="0076157B">
              <w:rPr>
                <w:rFonts w:asciiTheme="majorBidi" w:hAnsiTheme="majorBidi" w:cstheme="majorBidi"/>
                <w:b/>
                <w:color w:val="000000" w:themeColor="text1"/>
                <w:rtl/>
                <w:lang w:val="en-ID"/>
              </w:rPr>
              <w:t>خ</w:t>
            </w:r>
          </w:p>
        </w:tc>
        <w:tc>
          <w:tcPr>
            <w:tcW w:w="1871" w:type="dxa"/>
            <w:tcBorders>
              <w:top w:val="single" w:sz="4" w:space="0" w:color="auto"/>
              <w:left w:val="single" w:sz="4" w:space="0" w:color="auto"/>
              <w:bottom w:val="single" w:sz="4" w:space="0" w:color="auto"/>
              <w:right w:val="single" w:sz="4" w:space="0" w:color="auto"/>
            </w:tcBorders>
            <w:vAlign w:val="center"/>
            <w:hideMark/>
          </w:tcPr>
          <w:p w14:paraId="2023C0E3" w14:textId="76124CB6" w:rsidR="0076157B" w:rsidRPr="0076157B" w:rsidRDefault="00CC7A94" w:rsidP="0076157B">
            <w:pPr>
              <w:spacing w:line="276" w:lineRule="auto"/>
              <w:jc w:val="center"/>
              <w:rPr>
                <w:rFonts w:asciiTheme="majorBidi" w:hAnsiTheme="majorBidi" w:cstheme="majorBidi"/>
                <w:bCs/>
                <w:color w:val="000000" w:themeColor="text1"/>
                <w:lang w:val="en-ID"/>
              </w:rPr>
            </w:pPr>
            <w:r w:rsidRPr="0076157B">
              <w:rPr>
                <w:rFonts w:asciiTheme="majorBidi" w:hAnsiTheme="majorBidi" w:cstheme="majorBidi"/>
                <w:bCs/>
                <w:color w:val="000000" w:themeColor="text1"/>
                <w:lang w:val="en-ID"/>
              </w:rPr>
              <w:t>K</w:t>
            </w:r>
            <w:r w:rsidR="0076157B" w:rsidRPr="0076157B">
              <w:rPr>
                <w:rFonts w:asciiTheme="majorBidi" w:hAnsiTheme="majorBidi" w:cstheme="majorBidi"/>
                <w:bCs/>
                <w:color w:val="000000" w:themeColor="text1"/>
                <w:lang w:val="en-ID"/>
              </w:rPr>
              <w:t>h</w:t>
            </w:r>
          </w:p>
        </w:tc>
        <w:tc>
          <w:tcPr>
            <w:tcW w:w="1871" w:type="dxa"/>
            <w:tcBorders>
              <w:top w:val="single" w:sz="4" w:space="0" w:color="auto"/>
              <w:left w:val="single" w:sz="4" w:space="0" w:color="auto"/>
              <w:bottom w:val="single" w:sz="4" w:space="0" w:color="auto"/>
              <w:right w:val="single" w:sz="4" w:space="0" w:color="auto"/>
            </w:tcBorders>
            <w:vAlign w:val="center"/>
            <w:hideMark/>
          </w:tcPr>
          <w:p w14:paraId="16AB8A4D" w14:textId="77777777" w:rsidR="0076157B" w:rsidRPr="0076157B" w:rsidRDefault="0076157B" w:rsidP="0076157B">
            <w:pPr>
              <w:spacing w:line="276" w:lineRule="auto"/>
              <w:jc w:val="center"/>
              <w:rPr>
                <w:rFonts w:asciiTheme="majorBidi" w:hAnsiTheme="majorBidi" w:cstheme="majorBidi"/>
                <w:b/>
                <w:color w:val="000000" w:themeColor="text1"/>
                <w:lang w:val="en-ID"/>
              </w:rPr>
            </w:pPr>
            <w:r w:rsidRPr="0076157B">
              <w:rPr>
                <w:rFonts w:asciiTheme="majorBidi" w:hAnsiTheme="majorBidi" w:cstheme="majorBidi"/>
                <w:b/>
                <w:color w:val="000000" w:themeColor="text1"/>
                <w:rtl/>
                <w:lang w:val="en-ID"/>
              </w:rPr>
              <w:t>ك</w:t>
            </w:r>
          </w:p>
        </w:tc>
        <w:tc>
          <w:tcPr>
            <w:tcW w:w="1871" w:type="dxa"/>
            <w:tcBorders>
              <w:top w:val="single" w:sz="4" w:space="0" w:color="auto"/>
              <w:left w:val="single" w:sz="4" w:space="0" w:color="auto"/>
              <w:bottom w:val="single" w:sz="4" w:space="0" w:color="auto"/>
              <w:right w:val="single" w:sz="4" w:space="0" w:color="auto"/>
            </w:tcBorders>
            <w:vAlign w:val="center"/>
            <w:hideMark/>
          </w:tcPr>
          <w:p w14:paraId="4DE56A8A" w14:textId="6EF387BC" w:rsidR="0076157B" w:rsidRPr="0076157B" w:rsidRDefault="00EB7213" w:rsidP="0076157B">
            <w:pPr>
              <w:spacing w:line="276" w:lineRule="auto"/>
              <w:jc w:val="center"/>
              <w:rPr>
                <w:rFonts w:asciiTheme="majorBidi" w:hAnsiTheme="majorBidi" w:cstheme="majorBidi"/>
                <w:bCs/>
                <w:color w:val="000000" w:themeColor="text1"/>
                <w:lang w:val="en-ID"/>
              </w:rPr>
            </w:pPr>
            <w:r w:rsidRPr="0076157B">
              <w:rPr>
                <w:rFonts w:asciiTheme="majorBidi" w:hAnsiTheme="majorBidi" w:cstheme="majorBidi"/>
                <w:bCs/>
                <w:color w:val="000000" w:themeColor="text1"/>
                <w:lang w:val="en-ID"/>
              </w:rPr>
              <w:t>K</w:t>
            </w:r>
          </w:p>
        </w:tc>
      </w:tr>
      <w:tr w:rsidR="0076157B" w:rsidRPr="0076157B" w14:paraId="0AD1318B" w14:textId="77777777" w:rsidTr="0076157B">
        <w:trPr>
          <w:trHeight w:val="340"/>
          <w:jc w:val="center"/>
        </w:trPr>
        <w:tc>
          <w:tcPr>
            <w:tcW w:w="1871" w:type="dxa"/>
            <w:tcBorders>
              <w:top w:val="single" w:sz="4" w:space="0" w:color="auto"/>
              <w:left w:val="single" w:sz="4" w:space="0" w:color="auto"/>
              <w:bottom w:val="single" w:sz="4" w:space="0" w:color="auto"/>
              <w:right w:val="single" w:sz="4" w:space="0" w:color="auto"/>
            </w:tcBorders>
            <w:vAlign w:val="center"/>
            <w:hideMark/>
          </w:tcPr>
          <w:p w14:paraId="0CE69CFD" w14:textId="77777777" w:rsidR="0076157B" w:rsidRPr="0076157B" w:rsidRDefault="0076157B" w:rsidP="0076157B">
            <w:pPr>
              <w:spacing w:line="276" w:lineRule="auto"/>
              <w:jc w:val="center"/>
              <w:rPr>
                <w:rFonts w:asciiTheme="majorBidi" w:hAnsiTheme="majorBidi" w:cstheme="majorBidi"/>
                <w:b/>
                <w:color w:val="000000" w:themeColor="text1"/>
                <w:lang w:val="en-ID"/>
              </w:rPr>
            </w:pPr>
            <w:r w:rsidRPr="0076157B">
              <w:rPr>
                <w:rFonts w:asciiTheme="majorBidi" w:hAnsiTheme="majorBidi" w:cstheme="majorBidi"/>
                <w:b/>
                <w:color w:val="000000" w:themeColor="text1"/>
                <w:rtl/>
                <w:lang w:val="en-ID"/>
              </w:rPr>
              <w:t>د</w:t>
            </w:r>
          </w:p>
        </w:tc>
        <w:tc>
          <w:tcPr>
            <w:tcW w:w="1871" w:type="dxa"/>
            <w:tcBorders>
              <w:top w:val="single" w:sz="4" w:space="0" w:color="auto"/>
              <w:left w:val="single" w:sz="4" w:space="0" w:color="auto"/>
              <w:bottom w:val="single" w:sz="4" w:space="0" w:color="auto"/>
              <w:right w:val="single" w:sz="4" w:space="0" w:color="auto"/>
            </w:tcBorders>
            <w:vAlign w:val="center"/>
            <w:hideMark/>
          </w:tcPr>
          <w:p w14:paraId="06214EEF" w14:textId="5AA157AD" w:rsidR="0076157B" w:rsidRPr="0076157B" w:rsidRDefault="00CC7A94" w:rsidP="0076157B">
            <w:pPr>
              <w:spacing w:line="276" w:lineRule="auto"/>
              <w:jc w:val="center"/>
              <w:rPr>
                <w:rFonts w:asciiTheme="majorBidi" w:hAnsiTheme="majorBidi" w:cstheme="majorBidi"/>
                <w:bCs/>
                <w:color w:val="000000" w:themeColor="text1"/>
                <w:lang w:val="en-ID"/>
              </w:rPr>
            </w:pPr>
            <w:r w:rsidRPr="0076157B">
              <w:rPr>
                <w:rFonts w:asciiTheme="majorBidi" w:hAnsiTheme="majorBidi" w:cstheme="majorBidi"/>
                <w:bCs/>
                <w:color w:val="000000" w:themeColor="text1"/>
                <w:lang w:val="en-ID"/>
              </w:rPr>
              <w:t>D</w:t>
            </w:r>
          </w:p>
        </w:tc>
        <w:tc>
          <w:tcPr>
            <w:tcW w:w="1871" w:type="dxa"/>
            <w:tcBorders>
              <w:top w:val="single" w:sz="4" w:space="0" w:color="auto"/>
              <w:left w:val="single" w:sz="4" w:space="0" w:color="auto"/>
              <w:bottom w:val="single" w:sz="4" w:space="0" w:color="auto"/>
              <w:right w:val="single" w:sz="4" w:space="0" w:color="auto"/>
            </w:tcBorders>
            <w:vAlign w:val="center"/>
            <w:hideMark/>
          </w:tcPr>
          <w:p w14:paraId="46DDE311" w14:textId="77777777" w:rsidR="0076157B" w:rsidRPr="0076157B" w:rsidRDefault="0076157B" w:rsidP="0076157B">
            <w:pPr>
              <w:spacing w:line="276" w:lineRule="auto"/>
              <w:jc w:val="center"/>
              <w:rPr>
                <w:rFonts w:asciiTheme="majorBidi" w:hAnsiTheme="majorBidi" w:cstheme="majorBidi"/>
                <w:b/>
                <w:color w:val="000000" w:themeColor="text1"/>
                <w:lang w:val="en-ID"/>
              </w:rPr>
            </w:pPr>
            <w:r w:rsidRPr="0076157B">
              <w:rPr>
                <w:rFonts w:asciiTheme="majorBidi" w:hAnsiTheme="majorBidi" w:cstheme="majorBidi"/>
                <w:b/>
                <w:color w:val="000000" w:themeColor="text1"/>
                <w:rtl/>
                <w:lang w:val="en-ID"/>
              </w:rPr>
              <w:t>ل</w:t>
            </w:r>
          </w:p>
        </w:tc>
        <w:tc>
          <w:tcPr>
            <w:tcW w:w="1871" w:type="dxa"/>
            <w:tcBorders>
              <w:top w:val="single" w:sz="4" w:space="0" w:color="auto"/>
              <w:left w:val="single" w:sz="4" w:space="0" w:color="auto"/>
              <w:bottom w:val="single" w:sz="4" w:space="0" w:color="auto"/>
              <w:right w:val="single" w:sz="4" w:space="0" w:color="auto"/>
            </w:tcBorders>
            <w:vAlign w:val="center"/>
            <w:hideMark/>
          </w:tcPr>
          <w:p w14:paraId="495CDE83" w14:textId="339D1C5B" w:rsidR="0076157B" w:rsidRPr="0076157B" w:rsidRDefault="00EB7213" w:rsidP="0076157B">
            <w:pPr>
              <w:spacing w:line="276" w:lineRule="auto"/>
              <w:jc w:val="center"/>
              <w:rPr>
                <w:rFonts w:asciiTheme="majorBidi" w:hAnsiTheme="majorBidi" w:cstheme="majorBidi"/>
                <w:bCs/>
                <w:color w:val="000000" w:themeColor="text1"/>
                <w:lang w:val="en-ID"/>
              </w:rPr>
            </w:pPr>
            <w:r w:rsidRPr="0076157B">
              <w:rPr>
                <w:rFonts w:asciiTheme="majorBidi" w:hAnsiTheme="majorBidi" w:cstheme="majorBidi"/>
                <w:bCs/>
                <w:color w:val="000000" w:themeColor="text1"/>
                <w:lang w:val="en-ID"/>
              </w:rPr>
              <w:t>L</w:t>
            </w:r>
          </w:p>
        </w:tc>
      </w:tr>
      <w:tr w:rsidR="0076157B" w:rsidRPr="0076157B" w14:paraId="6A2DC098" w14:textId="77777777" w:rsidTr="0076157B">
        <w:trPr>
          <w:trHeight w:val="340"/>
          <w:jc w:val="center"/>
        </w:trPr>
        <w:tc>
          <w:tcPr>
            <w:tcW w:w="1871" w:type="dxa"/>
            <w:tcBorders>
              <w:top w:val="single" w:sz="4" w:space="0" w:color="auto"/>
              <w:left w:val="single" w:sz="4" w:space="0" w:color="auto"/>
              <w:bottom w:val="single" w:sz="4" w:space="0" w:color="auto"/>
              <w:right w:val="single" w:sz="4" w:space="0" w:color="auto"/>
            </w:tcBorders>
            <w:vAlign w:val="center"/>
            <w:hideMark/>
          </w:tcPr>
          <w:p w14:paraId="16664ED5" w14:textId="77777777" w:rsidR="0076157B" w:rsidRPr="0076157B" w:rsidRDefault="0076157B" w:rsidP="0076157B">
            <w:pPr>
              <w:spacing w:line="276" w:lineRule="auto"/>
              <w:jc w:val="center"/>
              <w:rPr>
                <w:rFonts w:asciiTheme="majorBidi" w:hAnsiTheme="majorBidi" w:cstheme="majorBidi"/>
                <w:b/>
                <w:color w:val="000000" w:themeColor="text1"/>
                <w:lang w:val="en-ID"/>
              </w:rPr>
            </w:pPr>
            <w:r w:rsidRPr="0076157B">
              <w:rPr>
                <w:rFonts w:asciiTheme="majorBidi" w:hAnsiTheme="majorBidi" w:cstheme="majorBidi"/>
                <w:b/>
                <w:color w:val="000000" w:themeColor="text1"/>
                <w:rtl/>
                <w:lang w:val="en-ID"/>
              </w:rPr>
              <w:t>ذ</w:t>
            </w:r>
          </w:p>
        </w:tc>
        <w:tc>
          <w:tcPr>
            <w:tcW w:w="1871" w:type="dxa"/>
            <w:tcBorders>
              <w:top w:val="single" w:sz="4" w:space="0" w:color="auto"/>
              <w:left w:val="single" w:sz="4" w:space="0" w:color="auto"/>
              <w:bottom w:val="single" w:sz="4" w:space="0" w:color="auto"/>
              <w:right w:val="single" w:sz="4" w:space="0" w:color="auto"/>
            </w:tcBorders>
            <w:vAlign w:val="center"/>
            <w:hideMark/>
          </w:tcPr>
          <w:p w14:paraId="6DEAF0BB" w14:textId="6B946B8F" w:rsidR="0076157B" w:rsidRPr="0076157B" w:rsidRDefault="00CC7A94" w:rsidP="0076157B">
            <w:pPr>
              <w:spacing w:line="276" w:lineRule="auto"/>
              <w:jc w:val="center"/>
              <w:rPr>
                <w:rFonts w:asciiTheme="majorBidi" w:hAnsiTheme="majorBidi" w:cstheme="majorBidi"/>
                <w:bCs/>
                <w:color w:val="000000" w:themeColor="text1"/>
                <w:lang w:val="en-ID"/>
              </w:rPr>
            </w:pPr>
            <w:r w:rsidRPr="0076157B">
              <w:rPr>
                <w:rFonts w:asciiTheme="majorBidi" w:hAnsiTheme="majorBidi" w:cstheme="majorBidi"/>
                <w:bCs/>
                <w:color w:val="000000" w:themeColor="text1"/>
                <w:lang w:val="en-ID"/>
              </w:rPr>
              <w:t>Ż</w:t>
            </w:r>
          </w:p>
        </w:tc>
        <w:tc>
          <w:tcPr>
            <w:tcW w:w="1871" w:type="dxa"/>
            <w:tcBorders>
              <w:top w:val="single" w:sz="4" w:space="0" w:color="auto"/>
              <w:left w:val="single" w:sz="4" w:space="0" w:color="auto"/>
              <w:bottom w:val="single" w:sz="4" w:space="0" w:color="auto"/>
              <w:right w:val="single" w:sz="4" w:space="0" w:color="auto"/>
            </w:tcBorders>
            <w:vAlign w:val="center"/>
            <w:hideMark/>
          </w:tcPr>
          <w:p w14:paraId="69222E57" w14:textId="77777777" w:rsidR="0076157B" w:rsidRPr="0076157B" w:rsidRDefault="0076157B" w:rsidP="0076157B">
            <w:pPr>
              <w:spacing w:line="276" w:lineRule="auto"/>
              <w:jc w:val="center"/>
              <w:rPr>
                <w:rFonts w:asciiTheme="majorBidi" w:hAnsiTheme="majorBidi" w:cstheme="majorBidi"/>
                <w:b/>
                <w:color w:val="000000" w:themeColor="text1"/>
                <w:lang w:val="en-ID"/>
              </w:rPr>
            </w:pPr>
            <w:r w:rsidRPr="0076157B">
              <w:rPr>
                <w:rFonts w:asciiTheme="majorBidi" w:hAnsiTheme="majorBidi" w:cstheme="majorBidi"/>
                <w:b/>
                <w:color w:val="000000" w:themeColor="text1"/>
                <w:rtl/>
                <w:lang w:val="en-ID"/>
              </w:rPr>
              <w:t>م</w:t>
            </w:r>
          </w:p>
        </w:tc>
        <w:tc>
          <w:tcPr>
            <w:tcW w:w="1871" w:type="dxa"/>
            <w:tcBorders>
              <w:top w:val="single" w:sz="4" w:space="0" w:color="auto"/>
              <w:left w:val="single" w:sz="4" w:space="0" w:color="auto"/>
              <w:bottom w:val="single" w:sz="4" w:space="0" w:color="auto"/>
              <w:right w:val="single" w:sz="4" w:space="0" w:color="auto"/>
            </w:tcBorders>
            <w:vAlign w:val="center"/>
            <w:hideMark/>
          </w:tcPr>
          <w:p w14:paraId="5F58BBE9" w14:textId="48578715" w:rsidR="0076157B" w:rsidRPr="0076157B" w:rsidRDefault="00EB7213" w:rsidP="0076157B">
            <w:pPr>
              <w:spacing w:line="276" w:lineRule="auto"/>
              <w:jc w:val="center"/>
              <w:rPr>
                <w:rFonts w:asciiTheme="majorBidi" w:hAnsiTheme="majorBidi" w:cstheme="majorBidi"/>
                <w:bCs/>
                <w:color w:val="000000" w:themeColor="text1"/>
                <w:lang w:val="en-ID"/>
              </w:rPr>
            </w:pPr>
            <w:r w:rsidRPr="0076157B">
              <w:rPr>
                <w:rFonts w:asciiTheme="majorBidi" w:hAnsiTheme="majorBidi" w:cstheme="majorBidi"/>
                <w:bCs/>
                <w:color w:val="000000" w:themeColor="text1"/>
                <w:lang w:val="en-ID"/>
              </w:rPr>
              <w:t>M</w:t>
            </w:r>
          </w:p>
        </w:tc>
      </w:tr>
      <w:tr w:rsidR="0076157B" w:rsidRPr="0076157B" w14:paraId="31A9EB6E" w14:textId="77777777" w:rsidTr="0076157B">
        <w:trPr>
          <w:trHeight w:val="340"/>
          <w:jc w:val="center"/>
        </w:trPr>
        <w:tc>
          <w:tcPr>
            <w:tcW w:w="1871" w:type="dxa"/>
            <w:tcBorders>
              <w:top w:val="single" w:sz="4" w:space="0" w:color="auto"/>
              <w:left w:val="single" w:sz="4" w:space="0" w:color="auto"/>
              <w:bottom w:val="single" w:sz="4" w:space="0" w:color="auto"/>
              <w:right w:val="single" w:sz="4" w:space="0" w:color="auto"/>
            </w:tcBorders>
            <w:vAlign w:val="center"/>
            <w:hideMark/>
          </w:tcPr>
          <w:p w14:paraId="78427715" w14:textId="77777777" w:rsidR="0076157B" w:rsidRPr="0076157B" w:rsidRDefault="0076157B" w:rsidP="0076157B">
            <w:pPr>
              <w:spacing w:line="276" w:lineRule="auto"/>
              <w:jc w:val="center"/>
              <w:rPr>
                <w:rFonts w:asciiTheme="majorBidi" w:hAnsiTheme="majorBidi" w:cstheme="majorBidi"/>
                <w:b/>
                <w:color w:val="000000" w:themeColor="text1"/>
                <w:lang w:val="en-ID"/>
              </w:rPr>
            </w:pPr>
            <w:r w:rsidRPr="0076157B">
              <w:rPr>
                <w:rFonts w:asciiTheme="majorBidi" w:hAnsiTheme="majorBidi" w:cstheme="majorBidi"/>
                <w:b/>
                <w:color w:val="000000" w:themeColor="text1"/>
                <w:rtl/>
                <w:lang w:val="en-ID"/>
              </w:rPr>
              <w:t>ر</w:t>
            </w:r>
          </w:p>
        </w:tc>
        <w:tc>
          <w:tcPr>
            <w:tcW w:w="1871" w:type="dxa"/>
            <w:tcBorders>
              <w:top w:val="single" w:sz="4" w:space="0" w:color="auto"/>
              <w:left w:val="single" w:sz="4" w:space="0" w:color="auto"/>
              <w:bottom w:val="single" w:sz="4" w:space="0" w:color="auto"/>
              <w:right w:val="single" w:sz="4" w:space="0" w:color="auto"/>
            </w:tcBorders>
            <w:vAlign w:val="center"/>
            <w:hideMark/>
          </w:tcPr>
          <w:p w14:paraId="28DF681A" w14:textId="71BD6AEE" w:rsidR="0076157B" w:rsidRPr="0076157B" w:rsidRDefault="00CC7A94" w:rsidP="0076157B">
            <w:pPr>
              <w:spacing w:line="276" w:lineRule="auto"/>
              <w:jc w:val="center"/>
              <w:rPr>
                <w:rFonts w:asciiTheme="majorBidi" w:hAnsiTheme="majorBidi" w:cstheme="majorBidi"/>
                <w:bCs/>
                <w:color w:val="000000" w:themeColor="text1"/>
                <w:lang w:val="en-ID"/>
              </w:rPr>
            </w:pPr>
            <w:r w:rsidRPr="0076157B">
              <w:rPr>
                <w:rFonts w:asciiTheme="majorBidi" w:hAnsiTheme="majorBidi" w:cstheme="majorBidi"/>
                <w:bCs/>
                <w:color w:val="000000" w:themeColor="text1"/>
                <w:lang w:val="en-ID"/>
              </w:rPr>
              <w:t>R</w:t>
            </w:r>
          </w:p>
        </w:tc>
        <w:tc>
          <w:tcPr>
            <w:tcW w:w="1871" w:type="dxa"/>
            <w:tcBorders>
              <w:top w:val="single" w:sz="4" w:space="0" w:color="auto"/>
              <w:left w:val="single" w:sz="4" w:space="0" w:color="auto"/>
              <w:bottom w:val="single" w:sz="4" w:space="0" w:color="auto"/>
              <w:right w:val="single" w:sz="4" w:space="0" w:color="auto"/>
            </w:tcBorders>
            <w:vAlign w:val="center"/>
            <w:hideMark/>
          </w:tcPr>
          <w:p w14:paraId="1DA97082" w14:textId="77777777" w:rsidR="0076157B" w:rsidRPr="0076157B" w:rsidRDefault="0076157B" w:rsidP="0076157B">
            <w:pPr>
              <w:spacing w:line="276" w:lineRule="auto"/>
              <w:jc w:val="center"/>
              <w:rPr>
                <w:rFonts w:asciiTheme="majorBidi" w:hAnsiTheme="majorBidi" w:cstheme="majorBidi"/>
                <w:b/>
                <w:color w:val="000000" w:themeColor="text1"/>
                <w:lang w:val="en-ID"/>
              </w:rPr>
            </w:pPr>
            <w:r w:rsidRPr="0076157B">
              <w:rPr>
                <w:rFonts w:asciiTheme="majorBidi" w:hAnsiTheme="majorBidi" w:cstheme="majorBidi"/>
                <w:b/>
                <w:color w:val="000000" w:themeColor="text1"/>
                <w:rtl/>
                <w:lang w:val="en-ID"/>
              </w:rPr>
              <w:t>ن</w:t>
            </w:r>
          </w:p>
        </w:tc>
        <w:tc>
          <w:tcPr>
            <w:tcW w:w="1871" w:type="dxa"/>
            <w:tcBorders>
              <w:top w:val="single" w:sz="4" w:space="0" w:color="auto"/>
              <w:left w:val="single" w:sz="4" w:space="0" w:color="auto"/>
              <w:bottom w:val="single" w:sz="4" w:space="0" w:color="auto"/>
              <w:right w:val="single" w:sz="4" w:space="0" w:color="auto"/>
            </w:tcBorders>
            <w:vAlign w:val="center"/>
            <w:hideMark/>
          </w:tcPr>
          <w:p w14:paraId="084DF483" w14:textId="74FE45D2" w:rsidR="0076157B" w:rsidRPr="0076157B" w:rsidRDefault="00EB7213" w:rsidP="0076157B">
            <w:pPr>
              <w:spacing w:line="276" w:lineRule="auto"/>
              <w:jc w:val="center"/>
              <w:rPr>
                <w:rFonts w:asciiTheme="majorBidi" w:hAnsiTheme="majorBidi" w:cstheme="majorBidi"/>
                <w:bCs/>
                <w:color w:val="000000" w:themeColor="text1"/>
                <w:lang w:val="en-ID"/>
              </w:rPr>
            </w:pPr>
            <w:r w:rsidRPr="0076157B">
              <w:rPr>
                <w:rFonts w:asciiTheme="majorBidi" w:hAnsiTheme="majorBidi" w:cstheme="majorBidi"/>
                <w:bCs/>
                <w:color w:val="000000" w:themeColor="text1"/>
                <w:lang w:val="en-ID"/>
              </w:rPr>
              <w:t>N</w:t>
            </w:r>
          </w:p>
        </w:tc>
      </w:tr>
      <w:tr w:rsidR="0076157B" w:rsidRPr="0076157B" w14:paraId="4C7A74C5" w14:textId="77777777" w:rsidTr="0076157B">
        <w:trPr>
          <w:trHeight w:val="340"/>
          <w:jc w:val="center"/>
        </w:trPr>
        <w:tc>
          <w:tcPr>
            <w:tcW w:w="1871" w:type="dxa"/>
            <w:tcBorders>
              <w:top w:val="single" w:sz="4" w:space="0" w:color="auto"/>
              <w:left w:val="single" w:sz="4" w:space="0" w:color="auto"/>
              <w:bottom w:val="single" w:sz="4" w:space="0" w:color="auto"/>
              <w:right w:val="single" w:sz="4" w:space="0" w:color="auto"/>
            </w:tcBorders>
            <w:vAlign w:val="center"/>
            <w:hideMark/>
          </w:tcPr>
          <w:p w14:paraId="5EB9AA62" w14:textId="77777777" w:rsidR="0076157B" w:rsidRPr="0076157B" w:rsidRDefault="0076157B" w:rsidP="0076157B">
            <w:pPr>
              <w:spacing w:line="276" w:lineRule="auto"/>
              <w:jc w:val="center"/>
              <w:rPr>
                <w:rFonts w:asciiTheme="majorBidi" w:hAnsiTheme="majorBidi" w:cstheme="majorBidi"/>
                <w:b/>
                <w:color w:val="000000" w:themeColor="text1"/>
                <w:lang w:val="en-ID"/>
              </w:rPr>
            </w:pPr>
            <w:r w:rsidRPr="0076157B">
              <w:rPr>
                <w:rFonts w:asciiTheme="majorBidi" w:hAnsiTheme="majorBidi" w:cstheme="majorBidi"/>
                <w:b/>
                <w:color w:val="000000" w:themeColor="text1"/>
                <w:rtl/>
                <w:lang w:val="en-ID"/>
              </w:rPr>
              <w:t>ز</w:t>
            </w:r>
          </w:p>
        </w:tc>
        <w:tc>
          <w:tcPr>
            <w:tcW w:w="1871" w:type="dxa"/>
            <w:tcBorders>
              <w:top w:val="single" w:sz="4" w:space="0" w:color="auto"/>
              <w:left w:val="single" w:sz="4" w:space="0" w:color="auto"/>
              <w:bottom w:val="single" w:sz="4" w:space="0" w:color="auto"/>
              <w:right w:val="single" w:sz="4" w:space="0" w:color="auto"/>
            </w:tcBorders>
            <w:vAlign w:val="center"/>
            <w:hideMark/>
          </w:tcPr>
          <w:p w14:paraId="13CA6020" w14:textId="6F1032AE" w:rsidR="0076157B" w:rsidRPr="0076157B" w:rsidRDefault="00CC7A94" w:rsidP="0076157B">
            <w:pPr>
              <w:spacing w:line="276" w:lineRule="auto"/>
              <w:jc w:val="center"/>
              <w:rPr>
                <w:rFonts w:asciiTheme="majorBidi" w:hAnsiTheme="majorBidi" w:cstheme="majorBidi"/>
                <w:bCs/>
                <w:color w:val="000000" w:themeColor="text1"/>
                <w:lang w:val="en-ID"/>
              </w:rPr>
            </w:pPr>
            <w:r w:rsidRPr="0076157B">
              <w:rPr>
                <w:rFonts w:asciiTheme="majorBidi" w:hAnsiTheme="majorBidi" w:cstheme="majorBidi"/>
                <w:bCs/>
                <w:color w:val="000000" w:themeColor="text1"/>
                <w:lang w:val="en-ID"/>
              </w:rPr>
              <w:t>Z</w:t>
            </w:r>
          </w:p>
        </w:tc>
        <w:tc>
          <w:tcPr>
            <w:tcW w:w="1871" w:type="dxa"/>
            <w:tcBorders>
              <w:top w:val="single" w:sz="4" w:space="0" w:color="auto"/>
              <w:left w:val="single" w:sz="4" w:space="0" w:color="auto"/>
              <w:bottom w:val="single" w:sz="4" w:space="0" w:color="auto"/>
              <w:right w:val="single" w:sz="4" w:space="0" w:color="auto"/>
            </w:tcBorders>
            <w:vAlign w:val="center"/>
            <w:hideMark/>
          </w:tcPr>
          <w:p w14:paraId="55D65C07" w14:textId="77777777" w:rsidR="0076157B" w:rsidRPr="0076157B" w:rsidRDefault="0076157B" w:rsidP="0076157B">
            <w:pPr>
              <w:spacing w:line="276" w:lineRule="auto"/>
              <w:jc w:val="center"/>
              <w:rPr>
                <w:rFonts w:asciiTheme="majorBidi" w:hAnsiTheme="majorBidi" w:cstheme="majorBidi"/>
                <w:b/>
                <w:color w:val="000000" w:themeColor="text1"/>
                <w:lang w:val="en-ID"/>
              </w:rPr>
            </w:pPr>
            <w:r w:rsidRPr="0076157B">
              <w:rPr>
                <w:rFonts w:asciiTheme="majorBidi" w:hAnsiTheme="majorBidi" w:cstheme="majorBidi"/>
                <w:b/>
                <w:color w:val="000000" w:themeColor="text1"/>
                <w:rtl/>
                <w:lang w:val="en-ID"/>
              </w:rPr>
              <w:t>و</w:t>
            </w:r>
          </w:p>
        </w:tc>
        <w:tc>
          <w:tcPr>
            <w:tcW w:w="1871" w:type="dxa"/>
            <w:tcBorders>
              <w:top w:val="single" w:sz="4" w:space="0" w:color="auto"/>
              <w:left w:val="single" w:sz="4" w:space="0" w:color="auto"/>
              <w:bottom w:val="single" w:sz="4" w:space="0" w:color="auto"/>
              <w:right w:val="single" w:sz="4" w:space="0" w:color="auto"/>
            </w:tcBorders>
            <w:vAlign w:val="center"/>
            <w:hideMark/>
          </w:tcPr>
          <w:p w14:paraId="1B955F6C" w14:textId="24840EE6" w:rsidR="0076157B" w:rsidRPr="0076157B" w:rsidRDefault="00EB7213" w:rsidP="0076157B">
            <w:pPr>
              <w:spacing w:line="276" w:lineRule="auto"/>
              <w:jc w:val="center"/>
              <w:rPr>
                <w:rFonts w:asciiTheme="majorBidi" w:hAnsiTheme="majorBidi" w:cstheme="majorBidi"/>
                <w:bCs/>
                <w:color w:val="000000" w:themeColor="text1"/>
                <w:lang w:val="en-ID"/>
              </w:rPr>
            </w:pPr>
            <w:r w:rsidRPr="0076157B">
              <w:rPr>
                <w:rFonts w:asciiTheme="majorBidi" w:hAnsiTheme="majorBidi" w:cstheme="majorBidi"/>
                <w:bCs/>
                <w:color w:val="000000" w:themeColor="text1"/>
                <w:lang w:val="en-ID"/>
              </w:rPr>
              <w:t>W</w:t>
            </w:r>
          </w:p>
        </w:tc>
      </w:tr>
      <w:tr w:rsidR="0076157B" w:rsidRPr="0076157B" w14:paraId="3D5C4EB1" w14:textId="77777777" w:rsidTr="0076157B">
        <w:trPr>
          <w:trHeight w:val="340"/>
          <w:jc w:val="center"/>
        </w:trPr>
        <w:tc>
          <w:tcPr>
            <w:tcW w:w="1871" w:type="dxa"/>
            <w:tcBorders>
              <w:top w:val="single" w:sz="4" w:space="0" w:color="auto"/>
              <w:left w:val="single" w:sz="4" w:space="0" w:color="auto"/>
              <w:bottom w:val="single" w:sz="4" w:space="0" w:color="auto"/>
              <w:right w:val="single" w:sz="4" w:space="0" w:color="auto"/>
            </w:tcBorders>
            <w:vAlign w:val="center"/>
            <w:hideMark/>
          </w:tcPr>
          <w:p w14:paraId="10DE8ECC" w14:textId="77777777" w:rsidR="0076157B" w:rsidRPr="0076157B" w:rsidRDefault="0076157B" w:rsidP="0076157B">
            <w:pPr>
              <w:spacing w:line="276" w:lineRule="auto"/>
              <w:jc w:val="center"/>
              <w:rPr>
                <w:rFonts w:asciiTheme="majorBidi" w:hAnsiTheme="majorBidi" w:cstheme="majorBidi"/>
                <w:b/>
                <w:color w:val="000000" w:themeColor="text1"/>
                <w:lang w:val="en-ID"/>
              </w:rPr>
            </w:pPr>
            <w:r w:rsidRPr="0076157B">
              <w:rPr>
                <w:rFonts w:asciiTheme="majorBidi" w:hAnsiTheme="majorBidi" w:cstheme="majorBidi"/>
                <w:b/>
                <w:color w:val="000000" w:themeColor="text1"/>
                <w:rtl/>
                <w:lang w:val="en-ID"/>
              </w:rPr>
              <w:t>س</w:t>
            </w:r>
          </w:p>
        </w:tc>
        <w:tc>
          <w:tcPr>
            <w:tcW w:w="1871" w:type="dxa"/>
            <w:tcBorders>
              <w:top w:val="single" w:sz="4" w:space="0" w:color="auto"/>
              <w:left w:val="single" w:sz="4" w:space="0" w:color="auto"/>
              <w:bottom w:val="single" w:sz="4" w:space="0" w:color="auto"/>
              <w:right w:val="single" w:sz="4" w:space="0" w:color="auto"/>
            </w:tcBorders>
            <w:vAlign w:val="center"/>
            <w:hideMark/>
          </w:tcPr>
          <w:p w14:paraId="4518EACC" w14:textId="37EDA96E" w:rsidR="0076157B" w:rsidRPr="0076157B" w:rsidRDefault="00CC7A94" w:rsidP="0076157B">
            <w:pPr>
              <w:spacing w:line="276" w:lineRule="auto"/>
              <w:jc w:val="center"/>
              <w:rPr>
                <w:rFonts w:asciiTheme="majorBidi" w:hAnsiTheme="majorBidi" w:cstheme="majorBidi"/>
                <w:bCs/>
                <w:color w:val="000000" w:themeColor="text1"/>
                <w:lang w:val="en-ID"/>
              </w:rPr>
            </w:pPr>
            <w:r w:rsidRPr="0076157B">
              <w:rPr>
                <w:rFonts w:asciiTheme="majorBidi" w:hAnsiTheme="majorBidi" w:cstheme="majorBidi"/>
                <w:bCs/>
                <w:color w:val="000000" w:themeColor="text1"/>
                <w:lang w:val="en-ID"/>
              </w:rPr>
              <w:t>S</w:t>
            </w:r>
          </w:p>
        </w:tc>
        <w:tc>
          <w:tcPr>
            <w:tcW w:w="1871" w:type="dxa"/>
            <w:tcBorders>
              <w:top w:val="single" w:sz="4" w:space="0" w:color="auto"/>
              <w:left w:val="single" w:sz="4" w:space="0" w:color="auto"/>
              <w:bottom w:val="single" w:sz="4" w:space="0" w:color="auto"/>
              <w:right w:val="single" w:sz="4" w:space="0" w:color="auto"/>
            </w:tcBorders>
            <w:vAlign w:val="center"/>
            <w:hideMark/>
          </w:tcPr>
          <w:p w14:paraId="67F460E9" w14:textId="77777777" w:rsidR="0076157B" w:rsidRPr="0076157B" w:rsidRDefault="0076157B" w:rsidP="0076157B">
            <w:pPr>
              <w:spacing w:line="276" w:lineRule="auto"/>
              <w:jc w:val="center"/>
              <w:rPr>
                <w:rFonts w:asciiTheme="majorBidi" w:hAnsiTheme="majorBidi" w:cstheme="majorBidi"/>
                <w:b/>
                <w:color w:val="000000" w:themeColor="text1"/>
                <w:lang w:val="en-ID"/>
              </w:rPr>
            </w:pPr>
            <w:r w:rsidRPr="0076157B">
              <w:rPr>
                <w:rFonts w:asciiTheme="majorBidi" w:hAnsiTheme="majorBidi" w:cstheme="majorBidi"/>
                <w:b/>
                <w:color w:val="000000" w:themeColor="text1"/>
                <w:rtl/>
                <w:lang w:val="en-ID"/>
              </w:rPr>
              <w:t>ﮬ</w:t>
            </w:r>
          </w:p>
        </w:tc>
        <w:tc>
          <w:tcPr>
            <w:tcW w:w="1871" w:type="dxa"/>
            <w:tcBorders>
              <w:top w:val="single" w:sz="4" w:space="0" w:color="auto"/>
              <w:left w:val="single" w:sz="4" w:space="0" w:color="auto"/>
              <w:bottom w:val="single" w:sz="4" w:space="0" w:color="auto"/>
              <w:right w:val="single" w:sz="4" w:space="0" w:color="auto"/>
            </w:tcBorders>
            <w:vAlign w:val="center"/>
            <w:hideMark/>
          </w:tcPr>
          <w:p w14:paraId="2536AB74" w14:textId="1949AE0D" w:rsidR="0076157B" w:rsidRPr="0076157B" w:rsidRDefault="00EB7213" w:rsidP="0076157B">
            <w:pPr>
              <w:spacing w:line="276" w:lineRule="auto"/>
              <w:jc w:val="center"/>
              <w:rPr>
                <w:rFonts w:asciiTheme="majorBidi" w:hAnsiTheme="majorBidi" w:cstheme="majorBidi"/>
                <w:bCs/>
                <w:color w:val="000000" w:themeColor="text1"/>
                <w:lang w:val="en-ID"/>
              </w:rPr>
            </w:pPr>
            <w:r w:rsidRPr="0076157B">
              <w:rPr>
                <w:rFonts w:asciiTheme="majorBidi" w:hAnsiTheme="majorBidi" w:cstheme="majorBidi"/>
                <w:bCs/>
                <w:color w:val="000000" w:themeColor="text1"/>
                <w:lang w:val="en-ID"/>
              </w:rPr>
              <w:t>H</w:t>
            </w:r>
          </w:p>
        </w:tc>
      </w:tr>
      <w:tr w:rsidR="0076157B" w:rsidRPr="0076157B" w14:paraId="2EC3A6B9" w14:textId="77777777" w:rsidTr="0076157B">
        <w:trPr>
          <w:trHeight w:val="340"/>
          <w:jc w:val="center"/>
        </w:trPr>
        <w:tc>
          <w:tcPr>
            <w:tcW w:w="1871" w:type="dxa"/>
            <w:tcBorders>
              <w:top w:val="single" w:sz="4" w:space="0" w:color="auto"/>
              <w:left w:val="single" w:sz="4" w:space="0" w:color="auto"/>
              <w:bottom w:val="single" w:sz="4" w:space="0" w:color="auto"/>
              <w:right w:val="single" w:sz="4" w:space="0" w:color="auto"/>
            </w:tcBorders>
            <w:vAlign w:val="center"/>
            <w:hideMark/>
          </w:tcPr>
          <w:p w14:paraId="1943B611" w14:textId="77777777" w:rsidR="0076157B" w:rsidRPr="0076157B" w:rsidRDefault="0076157B" w:rsidP="0076157B">
            <w:pPr>
              <w:spacing w:line="276" w:lineRule="auto"/>
              <w:jc w:val="center"/>
              <w:rPr>
                <w:rFonts w:asciiTheme="majorBidi" w:hAnsiTheme="majorBidi" w:cstheme="majorBidi"/>
                <w:b/>
                <w:color w:val="000000" w:themeColor="text1"/>
                <w:lang w:val="en-ID"/>
              </w:rPr>
            </w:pPr>
            <w:r w:rsidRPr="0076157B">
              <w:rPr>
                <w:rFonts w:asciiTheme="majorBidi" w:hAnsiTheme="majorBidi" w:cstheme="majorBidi"/>
                <w:b/>
                <w:color w:val="000000" w:themeColor="text1"/>
                <w:rtl/>
                <w:lang w:val="en-ID"/>
              </w:rPr>
              <w:t>ش</w:t>
            </w:r>
          </w:p>
        </w:tc>
        <w:tc>
          <w:tcPr>
            <w:tcW w:w="1871" w:type="dxa"/>
            <w:tcBorders>
              <w:top w:val="single" w:sz="4" w:space="0" w:color="auto"/>
              <w:left w:val="single" w:sz="4" w:space="0" w:color="auto"/>
              <w:bottom w:val="single" w:sz="4" w:space="0" w:color="auto"/>
              <w:right w:val="single" w:sz="4" w:space="0" w:color="auto"/>
            </w:tcBorders>
            <w:vAlign w:val="center"/>
            <w:hideMark/>
          </w:tcPr>
          <w:p w14:paraId="55AC74E1" w14:textId="45B63D4F" w:rsidR="0076157B" w:rsidRPr="0076157B" w:rsidRDefault="00CC7A94" w:rsidP="0076157B">
            <w:pPr>
              <w:spacing w:line="276" w:lineRule="auto"/>
              <w:jc w:val="center"/>
              <w:rPr>
                <w:rFonts w:asciiTheme="majorBidi" w:hAnsiTheme="majorBidi" w:cstheme="majorBidi"/>
                <w:bCs/>
                <w:color w:val="000000" w:themeColor="text1"/>
                <w:lang w:val="en-ID"/>
              </w:rPr>
            </w:pPr>
            <w:r w:rsidRPr="0076157B">
              <w:rPr>
                <w:rFonts w:asciiTheme="majorBidi" w:hAnsiTheme="majorBidi" w:cstheme="majorBidi"/>
                <w:bCs/>
                <w:color w:val="000000" w:themeColor="text1"/>
                <w:lang w:val="en-ID"/>
              </w:rPr>
              <w:t>S</w:t>
            </w:r>
            <w:r w:rsidR="0076157B" w:rsidRPr="0076157B">
              <w:rPr>
                <w:rFonts w:asciiTheme="majorBidi" w:hAnsiTheme="majorBidi" w:cstheme="majorBidi"/>
                <w:bCs/>
                <w:color w:val="000000" w:themeColor="text1"/>
                <w:lang w:val="en-ID"/>
              </w:rPr>
              <w:t>y</w:t>
            </w:r>
          </w:p>
        </w:tc>
        <w:tc>
          <w:tcPr>
            <w:tcW w:w="1871" w:type="dxa"/>
            <w:tcBorders>
              <w:top w:val="single" w:sz="4" w:space="0" w:color="auto"/>
              <w:left w:val="single" w:sz="4" w:space="0" w:color="auto"/>
              <w:bottom w:val="single" w:sz="4" w:space="0" w:color="auto"/>
              <w:right w:val="single" w:sz="4" w:space="0" w:color="auto"/>
            </w:tcBorders>
            <w:vAlign w:val="center"/>
            <w:hideMark/>
          </w:tcPr>
          <w:p w14:paraId="540CB93F" w14:textId="77777777" w:rsidR="0076157B" w:rsidRPr="0076157B" w:rsidRDefault="0076157B" w:rsidP="0076157B">
            <w:pPr>
              <w:spacing w:line="276" w:lineRule="auto"/>
              <w:jc w:val="center"/>
              <w:rPr>
                <w:rFonts w:asciiTheme="majorBidi" w:hAnsiTheme="majorBidi" w:cstheme="majorBidi"/>
                <w:b/>
                <w:color w:val="000000" w:themeColor="text1"/>
                <w:lang w:val="en-ID"/>
              </w:rPr>
            </w:pPr>
            <w:r w:rsidRPr="0076157B">
              <w:rPr>
                <w:rFonts w:asciiTheme="majorBidi" w:hAnsiTheme="majorBidi" w:cstheme="majorBidi"/>
                <w:b/>
                <w:color w:val="000000" w:themeColor="text1"/>
                <w:rtl/>
                <w:lang w:val="en-ID"/>
              </w:rPr>
              <w:t>ء</w:t>
            </w:r>
          </w:p>
        </w:tc>
        <w:tc>
          <w:tcPr>
            <w:tcW w:w="1871" w:type="dxa"/>
            <w:tcBorders>
              <w:top w:val="single" w:sz="4" w:space="0" w:color="auto"/>
              <w:left w:val="single" w:sz="4" w:space="0" w:color="auto"/>
              <w:bottom w:val="single" w:sz="4" w:space="0" w:color="auto"/>
              <w:right w:val="single" w:sz="4" w:space="0" w:color="auto"/>
            </w:tcBorders>
            <w:vAlign w:val="center"/>
            <w:hideMark/>
          </w:tcPr>
          <w:p w14:paraId="072B9A1B" w14:textId="77777777" w:rsidR="0076157B" w:rsidRPr="0076157B" w:rsidRDefault="0076157B" w:rsidP="0076157B">
            <w:pPr>
              <w:spacing w:line="276" w:lineRule="auto"/>
              <w:jc w:val="center"/>
              <w:rPr>
                <w:rFonts w:asciiTheme="majorBidi" w:hAnsiTheme="majorBidi" w:cstheme="majorBidi"/>
                <w:bCs/>
                <w:color w:val="000000" w:themeColor="text1"/>
                <w:lang w:val="en-ID"/>
              </w:rPr>
            </w:pPr>
            <w:r w:rsidRPr="0076157B">
              <w:rPr>
                <w:rFonts w:asciiTheme="majorBidi" w:hAnsiTheme="majorBidi" w:cstheme="majorBidi"/>
                <w:bCs/>
                <w:color w:val="000000" w:themeColor="text1"/>
                <w:lang w:val="en-ID"/>
              </w:rPr>
              <w:t>‘</w:t>
            </w:r>
          </w:p>
        </w:tc>
      </w:tr>
      <w:tr w:rsidR="0076157B" w:rsidRPr="0076157B" w14:paraId="0706B7A7" w14:textId="77777777" w:rsidTr="0076157B">
        <w:trPr>
          <w:trHeight w:val="340"/>
          <w:jc w:val="center"/>
        </w:trPr>
        <w:tc>
          <w:tcPr>
            <w:tcW w:w="1871" w:type="dxa"/>
            <w:tcBorders>
              <w:top w:val="single" w:sz="4" w:space="0" w:color="auto"/>
              <w:left w:val="single" w:sz="4" w:space="0" w:color="auto"/>
              <w:bottom w:val="single" w:sz="4" w:space="0" w:color="auto"/>
              <w:right w:val="single" w:sz="4" w:space="0" w:color="auto"/>
            </w:tcBorders>
            <w:vAlign w:val="center"/>
            <w:hideMark/>
          </w:tcPr>
          <w:p w14:paraId="22DFC16E" w14:textId="77777777" w:rsidR="0076157B" w:rsidRPr="0076157B" w:rsidRDefault="0076157B" w:rsidP="0076157B">
            <w:pPr>
              <w:spacing w:line="276" w:lineRule="auto"/>
              <w:jc w:val="center"/>
              <w:rPr>
                <w:rFonts w:asciiTheme="majorBidi" w:hAnsiTheme="majorBidi" w:cstheme="majorBidi"/>
                <w:b/>
                <w:color w:val="000000" w:themeColor="text1"/>
                <w:lang w:val="en-ID"/>
              </w:rPr>
            </w:pPr>
            <w:r w:rsidRPr="0076157B">
              <w:rPr>
                <w:rFonts w:asciiTheme="majorBidi" w:hAnsiTheme="majorBidi" w:cstheme="majorBidi"/>
                <w:b/>
                <w:color w:val="000000" w:themeColor="text1"/>
                <w:rtl/>
                <w:lang w:val="en-ID"/>
              </w:rPr>
              <w:t>ص</w:t>
            </w:r>
          </w:p>
        </w:tc>
        <w:tc>
          <w:tcPr>
            <w:tcW w:w="1871" w:type="dxa"/>
            <w:tcBorders>
              <w:top w:val="single" w:sz="4" w:space="0" w:color="auto"/>
              <w:left w:val="single" w:sz="4" w:space="0" w:color="auto"/>
              <w:bottom w:val="single" w:sz="4" w:space="0" w:color="auto"/>
              <w:right w:val="single" w:sz="4" w:space="0" w:color="auto"/>
            </w:tcBorders>
            <w:vAlign w:val="center"/>
            <w:hideMark/>
          </w:tcPr>
          <w:p w14:paraId="7D0C519A" w14:textId="77777777" w:rsidR="0076157B" w:rsidRPr="0076157B" w:rsidRDefault="0076157B" w:rsidP="0076157B">
            <w:pPr>
              <w:spacing w:line="276" w:lineRule="auto"/>
              <w:jc w:val="center"/>
              <w:rPr>
                <w:rFonts w:asciiTheme="majorBidi" w:hAnsiTheme="majorBidi" w:cstheme="majorBidi"/>
                <w:bCs/>
                <w:color w:val="000000" w:themeColor="text1"/>
                <w:lang w:val="en-ID"/>
              </w:rPr>
            </w:pPr>
            <w:r w:rsidRPr="0076157B">
              <w:rPr>
                <w:rFonts w:asciiTheme="majorBidi" w:hAnsiTheme="majorBidi" w:cstheme="majorBidi"/>
                <w:bCs/>
                <w:color w:val="000000" w:themeColor="text1"/>
                <w:lang w:val="en-ID"/>
              </w:rPr>
              <w:t>ṣ</w:t>
            </w:r>
          </w:p>
        </w:tc>
        <w:tc>
          <w:tcPr>
            <w:tcW w:w="1871" w:type="dxa"/>
            <w:tcBorders>
              <w:top w:val="single" w:sz="4" w:space="0" w:color="auto"/>
              <w:left w:val="single" w:sz="4" w:space="0" w:color="auto"/>
              <w:bottom w:val="single" w:sz="4" w:space="0" w:color="auto"/>
              <w:right w:val="single" w:sz="4" w:space="0" w:color="auto"/>
            </w:tcBorders>
            <w:vAlign w:val="center"/>
            <w:hideMark/>
          </w:tcPr>
          <w:p w14:paraId="5CA38D6F" w14:textId="77777777" w:rsidR="0076157B" w:rsidRPr="0076157B" w:rsidRDefault="0076157B" w:rsidP="0076157B">
            <w:pPr>
              <w:spacing w:line="276" w:lineRule="auto"/>
              <w:jc w:val="center"/>
              <w:rPr>
                <w:rFonts w:asciiTheme="majorBidi" w:hAnsiTheme="majorBidi" w:cstheme="majorBidi"/>
                <w:b/>
                <w:color w:val="000000" w:themeColor="text1"/>
                <w:lang w:val="en-ID"/>
              </w:rPr>
            </w:pPr>
            <w:r w:rsidRPr="0076157B">
              <w:rPr>
                <w:rFonts w:asciiTheme="majorBidi" w:hAnsiTheme="majorBidi" w:cstheme="majorBidi"/>
                <w:b/>
                <w:color w:val="000000" w:themeColor="text1"/>
                <w:rtl/>
                <w:lang w:val="en-ID"/>
              </w:rPr>
              <w:t>ي</w:t>
            </w:r>
          </w:p>
        </w:tc>
        <w:tc>
          <w:tcPr>
            <w:tcW w:w="1871" w:type="dxa"/>
            <w:tcBorders>
              <w:top w:val="single" w:sz="4" w:space="0" w:color="auto"/>
              <w:left w:val="single" w:sz="4" w:space="0" w:color="auto"/>
              <w:bottom w:val="single" w:sz="4" w:space="0" w:color="auto"/>
              <w:right w:val="single" w:sz="4" w:space="0" w:color="auto"/>
            </w:tcBorders>
            <w:vAlign w:val="center"/>
            <w:hideMark/>
          </w:tcPr>
          <w:p w14:paraId="0975CB58" w14:textId="32C6EF3F" w:rsidR="0076157B" w:rsidRPr="0076157B" w:rsidRDefault="00EB7213" w:rsidP="0076157B">
            <w:pPr>
              <w:spacing w:line="276" w:lineRule="auto"/>
              <w:jc w:val="center"/>
              <w:rPr>
                <w:rFonts w:asciiTheme="majorBidi" w:hAnsiTheme="majorBidi" w:cstheme="majorBidi"/>
                <w:bCs/>
                <w:color w:val="000000" w:themeColor="text1"/>
                <w:lang w:val="en-ID"/>
              </w:rPr>
            </w:pPr>
            <w:r w:rsidRPr="0076157B">
              <w:rPr>
                <w:rFonts w:asciiTheme="majorBidi" w:hAnsiTheme="majorBidi" w:cstheme="majorBidi"/>
                <w:bCs/>
                <w:color w:val="000000" w:themeColor="text1"/>
                <w:lang w:val="en-ID"/>
              </w:rPr>
              <w:t>Y</w:t>
            </w:r>
          </w:p>
        </w:tc>
      </w:tr>
      <w:tr w:rsidR="0076157B" w:rsidRPr="0076157B" w14:paraId="22540712" w14:textId="77777777" w:rsidTr="0076157B">
        <w:trPr>
          <w:trHeight w:val="340"/>
          <w:jc w:val="center"/>
        </w:trPr>
        <w:tc>
          <w:tcPr>
            <w:tcW w:w="1871" w:type="dxa"/>
            <w:tcBorders>
              <w:top w:val="single" w:sz="4" w:space="0" w:color="auto"/>
              <w:left w:val="single" w:sz="4" w:space="0" w:color="auto"/>
              <w:bottom w:val="single" w:sz="4" w:space="0" w:color="auto"/>
              <w:right w:val="single" w:sz="4" w:space="0" w:color="auto"/>
            </w:tcBorders>
            <w:vAlign w:val="center"/>
            <w:hideMark/>
          </w:tcPr>
          <w:p w14:paraId="27C03C7D" w14:textId="77777777" w:rsidR="0076157B" w:rsidRPr="0076157B" w:rsidRDefault="0076157B" w:rsidP="0076157B">
            <w:pPr>
              <w:spacing w:line="276" w:lineRule="auto"/>
              <w:jc w:val="center"/>
              <w:rPr>
                <w:rFonts w:asciiTheme="majorBidi" w:hAnsiTheme="majorBidi" w:cstheme="majorBidi"/>
                <w:b/>
                <w:color w:val="000000" w:themeColor="text1"/>
                <w:lang w:val="en-ID"/>
              </w:rPr>
            </w:pPr>
            <w:r w:rsidRPr="0076157B">
              <w:rPr>
                <w:rFonts w:asciiTheme="majorBidi" w:hAnsiTheme="majorBidi" w:cstheme="majorBidi"/>
                <w:b/>
                <w:color w:val="000000" w:themeColor="text1"/>
                <w:rtl/>
                <w:lang w:val="en-ID"/>
              </w:rPr>
              <w:t>ض</w:t>
            </w:r>
          </w:p>
        </w:tc>
        <w:tc>
          <w:tcPr>
            <w:tcW w:w="1871" w:type="dxa"/>
            <w:tcBorders>
              <w:top w:val="single" w:sz="4" w:space="0" w:color="auto"/>
              <w:left w:val="single" w:sz="4" w:space="0" w:color="auto"/>
              <w:bottom w:val="single" w:sz="4" w:space="0" w:color="auto"/>
              <w:right w:val="single" w:sz="4" w:space="0" w:color="auto"/>
            </w:tcBorders>
            <w:vAlign w:val="center"/>
            <w:hideMark/>
          </w:tcPr>
          <w:p w14:paraId="14DD5171" w14:textId="77777777" w:rsidR="0076157B" w:rsidRPr="0076157B" w:rsidRDefault="0076157B" w:rsidP="0076157B">
            <w:pPr>
              <w:spacing w:line="276" w:lineRule="auto"/>
              <w:jc w:val="center"/>
              <w:rPr>
                <w:rFonts w:asciiTheme="majorBidi" w:hAnsiTheme="majorBidi" w:cstheme="majorBidi"/>
                <w:bCs/>
                <w:color w:val="000000" w:themeColor="text1"/>
                <w:lang w:val="en-ID"/>
              </w:rPr>
            </w:pPr>
            <w:r w:rsidRPr="0076157B">
              <w:rPr>
                <w:rFonts w:asciiTheme="majorBidi" w:hAnsiTheme="majorBidi" w:cstheme="majorBidi"/>
                <w:bCs/>
                <w:color w:val="000000" w:themeColor="text1"/>
                <w:lang w:val="en-ID"/>
              </w:rPr>
              <w:t>ḍ</w:t>
            </w:r>
          </w:p>
        </w:tc>
        <w:tc>
          <w:tcPr>
            <w:tcW w:w="1871" w:type="dxa"/>
            <w:tcBorders>
              <w:top w:val="single" w:sz="4" w:space="0" w:color="auto"/>
              <w:left w:val="single" w:sz="4" w:space="0" w:color="auto"/>
              <w:bottom w:val="single" w:sz="4" w:space="0" w:color="auto"/>
              <w:right w:val="single" w:sz="4" w:space="0" w:color="auto"/>
            </w:tcBorders>
            <w:vAlign w:val="center"/>
          </w:tcPr>
          <w:p w14:paraId="098A2137" w14:textId="77777777" w:rsidR="0076157B" w:rsidRPr="0076157B" w:rsidRDefault="0076157B" w:rsidP="0076157B">
            <w:pPr>
              <w:spacing w:line="276" w:lineRule="auto"/>
              <w:jc w:val="center"/>
              <w:rPr>
                <w:rFonts w:asciiTheme="majorBidi" w:hAnsiTheme="majorBidi" w:cstheme="majorBidi"/>
                <w:bCs/>
                <w:color w:val="000000" w:themeColor="text1"/>
                <w:lang w:val="en-ID"/>
              </w:rPr>
            </w:pPr>
          </w:p>
        </w:tc>
        <w:tc>
          <w:tcPr>
            <w:tcW w:w="1871" w:type="dxa"/>
            <w:tcBorders>
              <w:top w:val="single" w:sz="4" w:space="0" w:color="auto"/>
              <w:left w:val="single" w:sz="4" w:space="0" w:color="auto"/>
              <w:bottom w:val="single" w:sz="4" w:space="0" w:color="auto"/>
              <w:right w:val="single" w:sz="4" w:space="0" w:color="auto"/>
            </w:tcBorders>
            <w:vAlign w:val="center"/>
          </w:tcPr>
          <w:p w14:paraId="1328E132" w14:textId="77777777" w:rsidR="0076157B" w:rsidRPr="0076157B" w:rsidRDefault="0076157B" w:rsidP="0076157B">
            <w:pPr>
              <w:spacing w:line="276" w:lineRule="auto"/>
              <w:jc w:val="center"/>
              <w:rPr>
                <w:rFonts w:asciiTheme="majorBidi" w:hAnsiTheme="majorBidi" w:cstheme="majorBidi"/>
                <w:bCs/>
                <w:color w:val="000000" w:themeColor="text1"/>
                <w:lang w:val="en-ID"/>
              </w:rPr>
            </w:pPr>
          </w:p>
        </w:tc>
      </w:tr>
    </w:tbl>
    <w:tbl>
      <w:tblPr>
        <w:tblStyle w:val="TableGrid2"/>
        <w:tblW w:w="6208" w:type="dxa"/>
        <w:jc w:val="center"/>
        <w:tblInd w:w="0" w:type="dxa"/>
        <w:tblLook w:val="04A0" w:firstRow="1" w:lastRow="0" w:firstColumn="1" w:lastColumn="0" w:noHBand="0" w:noVBand="1"/>
      </w:tblPr>
      <w:tblGrid>
        <w:gridCol w:w="3119"/>
        <w:gridCol w:w="3089"/>
      </w:tblGrid>
      <w:tr w:rsidR="0076157B" w14:paraId="5875C2DB" w14:textId="77777777" w:rsidTr="0076157B">
        <w:trPr>
          <w:trHeight w:val="624"/>
          <w:jc w:val="center"/>
        </w:trPr>
        <w:tc>
          <w:tcPr>
            <w:tcW w:w="3119" w:type="dxa"/>
            <w:tcBorders>
              <w:top w:val="single" w:sz="4" w:space="0" w:color="auto"/>
              <w:left w:val="nil"/>
              <w:bottom w:val="nil"/>
              <w:right w:val="nil"/>
            </w:tcBorders>
          </w:tcPr>
          <w:p w14:paraId="3C92866E" w14:textId="77777777" w:rsidR="0076157B" w:rsidRDefault="0076157B">
            <w:pPr>
              <w:rPr>
                <w:rFonts w:ascii="Times New Roman" w:hAnsi="Times New Roman" w:cs="Times New Roman"/>
                <w:b/>
                <w:bCs/>
                <w:sz w:val="24"/>
                <w:szCs w:val="24"/>
                <w:lang w:val="en-ID"/>
              </w:rPr>
            </w:pPr>
          </w:p>
          <w:p w14:paraId="5C3C0080" w14:textId="77777777" w:rsidR="0076157B" w:rsidRDefault="0076157B">
            <w:pPr>
              <w:rPr>
                <w:rFonts w:ascii="Times New Roman" w:hAnsi="Times New Roman" w:cs="Times New Roman"/>
                <w:b/>
                <w:bCs/>
                <w:sz w:val="24"/>
                <w:szCs w:val="24"/>
              </w:rPr>
            </w:pPr>
            <w:r>
              <w:rPr>
                <w:rFonts w:ascii="Times New Roman" w:hAnsi="Times New Roman" w:cs="Times New Roman"/>
                <w:b/>
                <w:bCs/>
                <w:sz w:val="24"/>
                <w:szCs w:val="24"/>
              </w:rPr>
              <w:t>Bacaan mad:</w:t>
            </w:r>
          </w:p>
          <w:p w14:paraId="04EC26D7" w14:textId="77777777" w:rsidR="0076157B" w:rsidRDefault="0076157B">
            <w:pPr>
              <w:rPr>
                <w:rFonts w:ascii="Times New Roman" w:hAnsi="Times New Roman" w:cs="Times New Roman"/>
                <w:sz w:val="24"/>
                <w:szCs w:val="24"/>
              </w:rPr>
            </w:pPr>
            <w:r>
              <w:rPr>
                <w:rFonts w:ascii="Times New Roman" w:hAnsi="Times New Roman" w:cs="Times New Roman"/>
                <w:b/>
                <w:bCs/>
                <w:sz w:val="24"/>
                <w:szCs w:val="24"/>
              </w:rPr>
              <w:t xml:space="preserve">ā = </w:t>
            </w:r>
            <w:r>
              <w:rPr>
                <w:rFonts w:ascii="Times New Roman" w:hAnsi="Times New Roman" w:cs="Times New Roman"/>
                <w:sz w:val="24"/>
                <w:szCs w:val="24"/>
              </w:rPr>
              <w:t>a panjang</w:t>
            </w:r>
          </w:p>
          <w:p w14:paraId="729AAEA4" w14:textId="77777777" w:rsidR="0076157B" w:rsidRDefault="0076157B">
            <w:pPr>
              <w:rPr>
                <w:rFonts w:ascii="Times New Roman" w:hAnsi="Times New Roman" w:cs="Times New Roman"/>
                <w:sz w:val="24"/>
                <w:szCs w:val="24"/>
              </w:rPr>
            </w:pPr>
            <w:r>
              <w:rPr>
                <w:rFonts w:ascii="Times New Roman" w:hAnsi="Times New Roman" w:cs="Times New Roman"/>
                <w:b/>
                <w:bCs/>
                <w:sz w:val="24"/>
                <w:szCs w:val="24"/>
              </w:rPr>
              <w:t>ī</w:t>
            </w:r>
            <w:r>
              <w:rPr>
                <w:rFonts w:ascii="Times New Roman" w:hAnsi="Times New Roman" w:cs="Times New Roman"/>
                <w:sz w:val="24"/>
                <w:szCs w:val="24"/>
              </w:rPr>
              <w:t xml:space="preserve">  = i panjang</w:t>
            </w:r>
          </w:p>
          <w:p w14:paraId="332AADAF" w14:textId="77777777" w:rsidR="0076157B" w:rsidRDefault="0076157B">
            <w:pPr>
              <w:rPr>
                <w:rFonts w:ascii="Times New Roman" w:hAnsi="Times New Roman" w:cs="Times New Roman"/>
                <w:sz w:val="24"/>
                <w:szCs w:val="24"/>
              </w:rPr>
            </w:pPr>
            <w:r>
              <w:rPr>
                <w:rFonts w:ascii="Times New Roman" w:hAnsi="Times New Roman" w:cs="Times New Roman"/>
                <w:b/>
                <w:bCs/>
                <w:sz w:val="24"/>
                <w:szCs w:val="24"/>
              </w:rPr>
              <w:t>ū</w:t>
            </w:r>
            <w:r>
              <w:rPr>
                <w:rFonts w:ascii="Times New Roman" w:hAnsi="Times New Roman" w:cs="Times New Roman"/>
                <w:sz w:val="24"/>
                <w:szCs w:val="24"/>
              </w:rPr>
              <w:t xml:space="preserve"> = u panjang</w:t>
            </w:r>
          </w:p>
        </w:tc>
        <w:tc>
          <w:tcPr>
            <w:tcW w:w="3089" w:type="dxa"/>
            <w:tcBorders>
              <w:top w:val="single" w:sz="4" w:space="0" w:color="auto"/>
              <w:left w:val="nil"/>
              <w:bottom w:val="nil"/>
              <w:right w:val="nil"/>
            </w:tcBorders>
          </w:tcPr>
          <w:p w14:paraId="0755DFD4" w14:textId="77777777" w:rsidR="0076157B" w:rsidRDefault="0076157B">
            <w:pPr>
              <w:rPr>
                <w:rFonts w:ascii="Times New Roman" w:hAnsi="Times New Roman" w:cs="Times New Roman"/>
                <w:b/>
                <w:bCs/>
                <w:sz w:val="24"/>
                <w:szCs w:val="24"/>
              </w:rPr>
            </w:pPr>
          </w:p>
          <w:p w14:paraId="047885E9" w14:textId="77777777" w:rsidR="0076157B" w:rsidRDefault="0076157B">
            <w:pPr>
              <w:rPr>
                <w:rFonts w:ascii="Times New Roman" w:hAnsi="Times New Roman" w:cs="Times New Roman"/>
                <w:b/>
                <w:bCs/>
                <w:sz w:val="24"/>
                <w:szCs w:val="24"/>
              </w:rPr>
            </w:pPr>
            <w:r>
              <w:rPr>
                <w:rFonts w:ascii="Times New Roman" w:hAnsi="Times New Roman" w:cs="Times New Roman"/>
                <w:b/>
                <w:bCs/>
                <w:sz w:val="24"/>
                <w:szCs w:val="24"/>
              </w:rPr>
              <w:t>Bacaan diftong:</w:t>
            </w:r>
          </w:p>
          <w:p w14:paraId="1EB5F079" w14:textId="77777777" w:rsidR="0076157B" w:rsidRDefault="0076157B">
            <w:pPr>
              <w:rPr>
                <w:rFonts w:ascii="Times New Roman" w:hAnsi="Times New Roman" w:cs="Times New Roman"/>
                <w:b/>
                <w:bCs/>
                <w:sz w:val="24"/>
                <w:szCs w:val="24"/>
                <w:lang w:val="en-US"/>
              </w:rPr>
            </w:pPr>
            <w:r>
              <w:rPr>
                <w:rFonts w:ascii="Times New Roman" w:hAnsi="Times New Roman" w:cs="Times New Roman"/>
                <w:b/>
                <w:bCs/>
                <w:sz w:val="24"/>
                <w:szCs w:val="24"/>
              </w:rPr>
              <w:t xml:space="preserve">au = </w:t>
            </w:r>
            <w:r>
              <w:rPr>
                <w:rFonts w:ascii="Times New Roman" w:hAnsi="Times New Roman" w:cs="Times New Roman"/>
                <w:sz w:val="24"/>
                <w:szCs w:val="24"/>
                <w:rtl/>
              </w:rPr>
              <w:t>وْ</w:t>
            </w:r>
            <w:r>
              <w:rPr>
                <w:rFonts w:ascii="Times New Roman" w:hAnsi="Times New Roman" w:cs="Times New Roman"/>
                <w:sz w:val="24"/>
                <w:szCs w:val="24"/>
                <w:rtl/>
                <w:lang w:val="en-US"/>
              </w:rPr>
              <w:t xml:space="preserve"> </w:t>
            </w:r>
            <w:r>
              <w:rPr>
                <w:rFonts w:ascii="Times New Roman" w:hAnsi="Times New Roman" w:cs="Times New Roman"/>
                <w:sz w:val="24"/>
                <w:szCs w:val="24"/>
                <w:rtl/>
              </w:rPr>
              <w:t>أ</w:t>
            </w:r>
          </w:p>
          <w:p w14:paraId="44D7079B" w14:textId="77777777" w:rsidR="0076157B" w:rsidRDefault="0076157B">
            <w:pPr>
              <w:rPr>
                <w:rFonts w:ascii="Times New Roman" w:hAnsi="Times New Roman" w:cs="Times New Roman"/>
                <w:sz w:val="24"/>
                <w:szCs w:val="24"/>
                <w:lang w:val="en-US"/>
              </w:rPr>
            </w:pPr>
            <w:r>
              <w:rPr>
                <w:rFonts w:ascii="Times New Roman" w:hAnsi="Times New Roman" w:cs="Times New Roman"/>
                <w:b/>
                <w:bCs/>
                <w:sz w:val="24"/>
                <w:szCs w:val="24"/>
              </w:rPr>
              <w:t xml:space="preserve">ai  = </w:t>
            </w:r>
            <w:r>
              <w:rPr>
                <w:rFonts w:ascii="Times New Roman" w:hAnsi="Times New Roman" w:cs="Times New Roman"/>
                <w:sz w:val="24"/>
                <w:szCs w:val="24"/>
                <w:rtl/>
              </w:rPr>
              <w:t>يْ أ</w:t>
            </w:r>
          </w:p>
          <w:p w14:paraId="084BA140" w14:textId="77777777" w:rsidR="0076157B" w:rsidRDefault="0076157B">
            <w:pPr>
              <w:rPr>
                <w:rFonts w:ascii="Times New Roman" w:hAnsi="Times New Roman" w:cs="Times New Roman"/>
                <w:b/>
                <w:bCs/>
                <w:sz w:val="24"/>
                <w:szCs w:val="24"/>
                <w:lang w:val="en-ID"/>
              </w:rPr>
            </w:pPr>
            <w:r>
              <w:rPr>
                <w:rFonts w:ascii="Times New Roman" w:hAnsi="Times New Roman" w:cs="Times New Roman"/>
                <w:b/>
                <w:bCs/>
                <w:sz w:val="24"/>
                <w:szCs w:val="24"/>
                <w:lang w:val="en-US"/>
              </w:rPr>
              <w:t xml:space="preserve">iy  = </w:t>
            </w:r>
            <w:r>
              <w:rPr>
                <w:rFonts w:ascii="Times New Roman" w:hAnsi="Times New Roman" w:cs="Times New Roman"/>
                <w:sz w:val="24"/>
                <w:szCs w:val="24"/>
                <w:rtl/>
              </w:rPr>
              <w:t xml:space="preserve">يْ </w:t>
            </w:r>
            <w:hyperlink r:id="rId12" w:history="1">
              <w:r>
                <w:rPr>
                  <w:rStyle w:val="Hyperlink"/>
                  <w:rFonts w:ascii="Times New Roman" w:hAnsi="Times New Roman" w:cs="Times New Roman"/>
                  <w:color w:val="auto"/>
                  <w:sz w:val="24"/>
                  <w:szCs w:val="24"/>
                  <w:rtl/>
                </w:rPr>
                <w:t>إ</w:t>
              </w:r>
            </w:hyperlink>
          </w:p>
        </w:tc>
      </w:tr>
    </w:tbl>
    <w:p w14:paraId="685248FF" w14:textId="77777777" w:rsidR="004D67D6" w:rsidRPr="00125D28" w:rsidRDefault="004D67D6">
      <w:pPr>
        <w:rPr>
          <w:rFonts w:asciiTheme="majorBidi" w:hAnsiTheme="majorBidi" w:cstheme="majorBidi"/>
          <w:bCs/>
          <w:color w:val="000000" w:themeColor="text1"/>
          <w:rtl/>
        </w:rPr>
      </w:pPr>
      <w:r w:rsidRPr="00125D28">
        <w:rPr>
          <w:rFonts w:asciiTheme="majorBidi" w:hAnsiTheme="majorBidi" w:cstheme="majorBidi"/>
          <w:bCs/>
          <w:color w:val="000000" w:themeColor="text1"/>
          <w:rtl/>
        </w:rPr>
        <w:br w:type="page"/>
      </w:r>
    </w:p>
    <w:p w14:paraId="37C74CDB" w14:textId="77777777" w:rsidR="004D67D6" w:rsidRDefault="004D67D6" w:rsidP="004D67D6">
      <w:pPr>
        <w:pStyle w:val="Heading1"/>
        <w:spacing w:after="240"/>
        <w:jc w:val="center"/>
        <w:rPr>
          <w:szCs w:val="22"/>
        </w:rPr>
      </w:pPr>
      <w:bookmarkStart w:id="9" w:name="_Toc203097311"/>
      <w:r w:rsidRPr="00125D28">
        <w:rPr>
          <w:szCs w:val="22"/>
        </w:rPr>
        <w:lastRenderedPageBreak/>
        <w:t>MOTTO</w:t>
      </w:r>
      <w:bookmarkEnd w:id="9"/>
    </w:p>
    <w:p w14:paraId="046FC4DA" w14:textId="1962E830" w:rsidR="00E83526" w:rsidRPr="00A2453B" w:rsidRDefault="00FA42B3" w:rsidP="00A2453B">
      <w:pPr>
        <w:spacing w:line="360" w:lineRule="auto"/>
        <w:jc w:val="center"/>
        <w:rPr>
          <w:rFonts w:asciiTheme="majorBidi" w:hAnsiTheme="majorBidi" w:cstheme="majorBidi"/>
        </w:rPr>
      </w:pPr>
      <w:r w:rsidRPr="00A2453B">
        <w:rPr>
          <w:rFonts w:asciiTheme="majorBidi" w:hAnsiTheme="majorBidi" w:cstheme="majorBidi"/>
        </w:rPr>
        <w:t>“Allah tidak membebani seseorang melainkan sesuai dengan kesanggupan</w:t>
      </w:r>
      <w:r w:rsidR="00425AEC" w:rsidRPr="00A2453B">
        <w:rPr>
          <w:rFonts w:asciiTheme="majorBidi" w:hAnsiTheme="majorBidi" w:cstheme="majorBidi"/>
        </w:rPr>
        <w:t xml:space="preserve">nya” </w:t>
      </w:r>
      <w:r w:rsidR="00425AEC" w:rsidRPr="00A2453B">
        <w:rPr>
          <w:rFonts w:asciiTheme="majorBidi" w:hAnsiTheme="majorBidi" w:cstheme="majorBidi"/>
        </w:rPr>
        <w:br/>
        <w:t>(</w:t>
      </w:r>
      <w:r w:rsidR="0043519B" w:rsidRPr="00A2453B">
        <w:rPr>
          <w:rFonts w:asciiTheme="majorBidi" w:hAnsiTheme="majorBidi" w:cstheme="majorBidi"/>
        </w:rPr>
        <w:t>Q.S</w:t>
      </w:r>
      <w:r w:rsidR="00E76F7C" w:rsidRPr="00A2453B">
        <w:rPr>
          <w:rFonts w:asciiTheme="majorBidi" w:hAnsiTheme="majorBidi" w:cstheme="majorBidi"/>
        </w:rPr>
        <w:t xml:space="preserve"> </w:t>
      </w:r>
      <w:r w:rsidR="00425AEC" w:rsidRPr="00A2453B">
        <w:rPr>
          <w:rFonts w:asciiTheme="majorBidi" w:hAnsiTheme="majorBidi" w:cstheme="majorBidi"/>
        </w:rPr>
        <w:t>Al-Baqarah</w:t>
      </w:r>
      <w:r w:rsidR="00E76F7C" w:rsidRPr="00A2453B">
        <w:rPr>
          <w:rFonts w:asciiTheme="majorBidi" w:hAnsiTheme="majorBidi" w:cstheme="majorBidi"/>
        </w:rPr>
        <w:t>:</w:t>
      </w:r>
      <w:r w:rsidR="00425AEC" w:rsidRPr="00A2453B">
        <w:rPr>
          <w:rFonts w:asciiTheme="majorBidi" w:hAnsiTheme="majorBidi" w:cstheme="majorBidi"/>
        </w:rPr>
        <w:t xml:space="preserve"> 286)</w:t>
      </w:r>
    </w:p>
    <w:p w14:paraId="41F2A95D" w14:textId="3A641A12" w:rsidR="0067364B" w:rsidRDefault="00E60E90" w:rsidP="00A2453B">
      <w:pPr>
        <w:spacing w:line="360" w:lineRule="auto"/>
        <w:jc w:val="center"/>
        <w:rPr>
          <w:rFonts w:asciiTheme="majorBidi" w:hAnsiTheme="majorBidi" w:cstheme="majorBidi"/>
        </w:rPr>
      </w:pPr>
      <w:r w:rsidRPr="00A2453B">
        <w:rPr>
          <w:rFonts w:asciiTheme="majorBidi" w:hAnsiTheme="majorBidi" w:cstheme="majorBidi"/>
        </w:rPr>
        <w:t>“</w:t>
      </w:r>
      <w:r w:rsidR="00E35D16">
        <w:rPr>
          <w:rFonts w:asciiTheme="majorBidi" w:hAnsiTheme="majorBidi" w:cstheme="majorBidi"/>
        </w:rPr>
        <w:t>M</w:t>
      </w:r>
      <w:r w:rsidRPr="00A2453B">
        <w:rPr>
          <w:rFonts w:asciiTheme="majorBidi" w:hAnsiTheme="majorBidi" w:cstheme="majorBidi"/>
        </w:rPr>
        <w:t>aka s</w:t>
      </w:r>
      <w:r w:rsidR="00172332" w:rsidRPr="00A2453B">
        <w:rPr>
          <w:rFonts w:asciiTheme="majorBidi" w:hAnsiTheme="majorBidi" w:cstheme="majorBidi"/>
        </w:rPr>
        <w:t xml:space="preserve">esungguhnya bersama kesulitan </w:t>
      </w:r>
      <w:r w:rsidR="0043519B" w:rsidRPr="00A2453B">
        <w:rPr>
          <w:rFonts w:asciiTheme="majorBidi" w:hAnsiTheme="majorBidi" w:cstheme="majorBidi"/>
        </w:rPr>
        <w:t>itu ada kemudahan. Sesungguhnya bersama kesulitan itu ada kemudahan</w:t>
      </w:r>
      <w:r w:rsidR="0067364B">
        <w:rPr>
          <w:rFonts w:asciiTheme="majorBidi" w:hAnsiTheme="majorBidi" w:cstheme="majorBidi"/>
        </w:rPr>
        <w:t>.”</w:t>
      </w:r>
    </w:p>
    <w:p w14:paraId="1A0B8CFA" w14:textId="62B12C05" w:rsidR="0043519B" w:rsidRPr="00A2453B" w:rsidRDefault="0043519B" w:rsidP="00A2453B">
      <w:pPr>
        <w:spacing w:line="360" w:lineRule="auto"/>
        <w:jc w:val="center"/>
        <w:rPr>
          <w:rFonts w:asciiTheme="majorBidi" w:hAnsiTheme="majorBidi" w:cstheme="majorBidi"/>
        </w:rPr>
      </w:pPr>
      <w:r w:rsidRPr="00A2453B">
        <w:rPr>
          <w:rFonts w:asciiTheme="majorBidi" w:hAnsiTheme="majorBidi" w:cstheme="majorBidi"/>
        </w:rPr>
        <w:t xml:space="preserve"> (</w:t>
      </w:r>
      <w:r w:rsidR="00E76F7C" w:rsidRPr="00A2453B">
        <w:rPr>
          <w:rFonts w:asciiTheme="majorBidi" w:hAnsiTheme="majorBidi" w:cstheme="majorBidi"/>
        </w:rPr>
        <w:t>Q.S. Al-Insyirah: 5-6)</w:t>
      </w:r>
    </w:p>
    <w:p w14:paraId="1564535E" w14:textId="3CD32728" w:rsidR="00E76F7C" w:rsidRDefault="00821D27" w:rsidP="00A2453B">
      <w:pPr>
        <w:spacing w:line="360" w:lineRule="auto"/>
        <w:jc w:val="center"/>
        <w:rPr>
          <w:rFonts w:asciiTheme="majorBidi" w:hAnsiTheme="majorBidi" w:cstheme="majorBidi"/>
        </w:rPr>
      </w:pPr>
      <w:r w:rsidRPr="00A2453B">
        <w:rPr>
          <w:rFonts w:asciiTheme="majorBidi" w:hAnsiTheme="majorBidi" w:cstheme="majorBidi"/>
        </w:rPr>
        <w:t>“Nek iyo mosok ora, nek ora mosok iyo”</w:t>
      </w:r>
      <w:r w:rsidRPr="00A2453B">
        <w:rPr>
          <w:rFonts w:asciiTheme="majorBidi" w:hAnsiTheme="majorBidi" w:cstheme="majorBidi"/>
        </w:rPr>
        <w:br/>
        <w:t>(K.H. Nafi’ Abdillah)</w:t>
      </w:r>
    </w:p>
    <w:p w14:paraId="20B5CDBA" w14:textId="71072924" w:rsidR="004A17E4" w:rsidRPr="00A2453B" w:rsidRDefault="004A17E4" w:rsidP="00A2453B">
      <w:pPr>
        <w:spacing w:line="360" w:lineRule="auto"/>
        <w:jc w:val="center"/>
        <w:rPr>
          <w:rFonts w:asciiTheme="majorBidi" w:hAnsiTheme="majorBidi" w:cstheme="majorBidi"/>
        </w:rPr>
      </w:pPr>
      <w:r>
        <w:rPr>
          <w:rFonts w:asciiTheme="majorBidi" w:hAnsiTheme="majorBidi" w:cstheme="majorBidi"/>
        </w:rPr>
        <w:t>“Go</w:t>
      </w:r>
      <w:r w:rsidR="006B410A">
        <w:rPr>
          <w:rFonts w:asciiTheme="majorBidi" w:hAnsiTheme="majorBidi" w:cstheme="majorBidi"/>
        </w:rPr>
        <w:t>d have perfect timing, never early, never late</w:t>
      </w:r>
      <w:r w:rsidR="00846E56">
        <w:rPr>
          <w:rFonts w:asciiTheme="majorBidi" w:hAnsiTheme="majorBidi" w:cstheme="majorBidi"/>
        </w:rPr>
        <w:t xml:space="preserve">. It takes a little patience and it takes a lot </w:t>
      </w:r>
      <w:r w:rsidR="00BB1BF1">
        <w:rPr>
          <w:rFonts w:asciiTheme="majorBidi" w:hAnsiTheme="majorBidi" w:cstheme="majorBidi"/>
        </w:rPr>
        <w:t>of faith, but it’s a worth the wait”</w:t>
      </w:r>
    </w:p>
    <w:p w14:paraId="2FE0D68C" w14:textId="79FBA11C" w:rsidR="00AE1ABE" w:rsidRDefault="00AE1ABE" w:rsidP="000F512D">
      <w:pPr>
        <w:spacing w:line="360" w:lineRule="auto"/>
        <w:jc w:val="center"/>
        <w:rPr>
          <w:rFonts w:asciiTheme="majorBidi" w:hAnsiTheme="majorBidi" w:cstheme="majorBidi"/>
        </w:rPr>
      </w:pPr>
      <w:r w:rsidRPr="00A2453B">
        <w:rPr>
          <w:rFonts w:asciiTheme="majorBidi" w:hAnsiTheme="majorBidi" w:cstheme="majorBidi"/>
        </w:rPr>
        <w:t>“Terlambat lulus atau tepat waktu bukanlah kejahatan</w:t>
      </w:r>
      <w:r w:rsidR="00502FF3" w:rsidRPr="00A2453B">
        <w:rPr>
          <w:rFonts w:asciiTheme="majorBidi" w:hAnsiTheme="majorBidi" w:cstheme="majorBidi"/>
        </w:rPr>
        <w:t xml:space="preserve">, bukan pula sebuah aib. Alangkah kerdilnya jika mengukur kecerdasan seseorang hanya dari siapa yang paling </w:t>
      </w:r>
      <w:r w:rsidR="00894D82" w:rsidRPr="00A2453B">
        <w:rPr>
          <w:rFonts w:asciiTheme="majorBidi" w:hAnsiTheme="majorBidi" w:cstheme="majorBidi"/>
        </w:rPr>
        <w:t>cepat lulus kuliah. Bukanlah sebaik-baiknya skripsi adalah skripsi yang selesai?</w:t>
      </w:r>
      <w:r w:rsidR="007203BC" w:rsidRPr="00A2453B">
        <w:rPr>
          <w:rFonts w:asciiTheme="majorBidi" w:hAnsiTheme="majorBidi" w:cstheme="majorBidi"/>
        </w:rPr>
        <w:t xml:space="preserve"> </w:t>
      </w:r>
      <w:r w:rsidR="00762D0E" w:rsidRPr="00762D0E">
        <w:rPr>
          <w:rFonts w:asciiTheme="majorBidi" w:hAnsiTheme="majorBidi" w:cstheme="majorBidi"/>
        </w:rPr>
        <w:t>Percayalah, setiap proses membawa pelajaran dan setiap perjalanan punya waktunya sendiri.</w:t>
      </w:r>
      <w:r w:rsidR="002B3AFB" w:rsidRPr="00A2453B">
        <w:rPr>
          <w:rFonts w:asciiTheme="majorBidi" w:hAnsiTheme="majorBidi" w:cstheme="majorBidi"/>
        </w:rPr>
        <w:t>Tidak ada yang terlalu cepat atau</w:t>
      </w:r>
      <w:r w:rsidR="00A07B29" w:rsidRPr="00A2453B">
        <w:rPr>
          <w:rFonts w:asciiTheme="majorBidi" w:hAnsiTheme="majorBidi" w:cstheme="majorBidi"/>
        </w:rPr>
        <w:t xml:space="preserve">pun terlambat, semua berjalan </w:t>
      </w:r>
      <w:r w:rsidR="000F512D" w:rsidRPr="000F512D">
        <w:rPr>
          <w:rFonts w:asciiTheme="majorBidi" w:hAnsiTheme="majorBidi" w:cstheme="majorBidi"/>
        </w:rPr>
        <w:t>di waktu yang telah ditetapkan oleh takdir dengan sempurna.</w:t>
      </w:r>
      <w:r w:rsidR="00A2453B" w:rsidRPr="00A2453B">
        <w:rPr>
          <w:rFonts w:asciiTheme="majorBidi" w:hAnsiTheme="majorBidi" w:cstheme="majorBidi"/>
        </w:rPr>
        <w:t>”</w:t>
      </w:r>
      <w:r w:rsidR="00762D0E">
        <w:rPr>
          <w:rFonts w:asciiTheme="majorBidi" w:hAnsiTheme="majorBidi" w:cstheme="majorBidi"/>
        </w:rPr>
        <w:t xml:space="preserve"> </w:t>
      </w:r>
    </w:p>
    <w:p w14:paraId="5EFF9B15" w14:textId="074D02F5" w:rsidR="00CE570C" w:rsidRPr="00A2453B" w:rsidRDefault="00CE570C" w:rsidP="00CE570C">
      <w:pPr>
        <w:spacing w:line="360" w:lineRule="auto"/>
        <w:jc w:val="center"/>
        <w:rPr>
          <w:rFonts w:asciiTheme="majorBidi" w:hAnsiTheme="majorBidi" w:cstheme="majorBidi"/>
        </w:rPr>
      </w:pPr>
      <w:r>
        <w:rPr>
          <w:rFonts w:asciiTheme="majorBidi" w:hAnsiTheme="majorBidi" w:cstheme="majorBidi"/>
        </w:rPr>
        <w:t>(Lia Fatikhatul M.)</w:t>
      </w:r>
    </w:p>
    <w:p w14:paraId="7DCFF077" w14:textId="30F0805D" w:rsidR="000F0907" w:rsidRPr="00125D28" w:rsidRDefault="000F0907" w:rsidP="00965CE2">
      <w:pPr>
        <w:jc w:val="both"/>
        <w:rPr>
          <w:rFonts w:ascii="Traditional Arabic" w:eastAsiaTheme="majorEastAsia" w:hAnsi="Traditional Arabic" w:cs="Traditional Arabic"/>
          <w:b/>
          <w:bCs/>
          <w:sz w:val="28"/>
          <w:szCs w:val="28"/>
        </w:rPr>
      </w:pPr>
      <w:r w:rsidRPr="00125D28">
        <w:rPr>
          <w:rFonts w:ascii="Traditional Arabic" w:hAnsi="Traditional Arabic" w:cs="Traditional Arabic"/>
          <w:sz w:val="28"/>
          <w:szCs w:val="28"/>
        </w:rPr>
        <w:br w:type="page"/>
      </w:r>
    </w:p>
    <w:p w14:paraId="39F5E286" w14:textId="541E6781" w:rsidR="000F0907" w:rsidRPr="00125D28" w:rsidRDefault="000F0907" w:rsidP="00047EE6">
      <w:pPr>
        <w:pStyle w:val="Heading1"/>
        <w:spacing w:line="360" w:lineRule="auto"/>
        <w:jc w:val="center"/>
        <w:rPr>
          <w:rFonts w:ascii="Times New Roman" w:hAnsi="Times New Roman" w:cs="Times New Roman"/>
          <w:szCs w:val="22"/>
        </w:rPr>
      </w:pPr>
      <w:bookmarkStart w:id="10" w:name="_Toc203097312"/>
      <w:r w:rsidRPr="00125D28">
        <w:rPr>
          <w:rFonts w:ascii="Times New Roman" w:hAnsi="Times New Roman" w:cs="Times New Roman"/>
          <w:szCs w:val="22"/>
        </w:rPr>
        <w:lastRenderedPageBreak/>
        <w:t>KATA PENGANTAR</w:t>
      </w:r>
      <w:bookmarkEnd w:id="10"/>
    </w:p>
    <w:p w14:paraId="449E34A9" w14:textId="77777777" w:rsidR="00047EE6" w:rsidRPr="00125D28" w:rsidRDefault="00047EE6" w:rsidP="00047EE6">
      <w:pPr>
        <w:spacing w:line="360" w:lineRule="auto"/>
        <w:rPr>
          <w:rFonts w:ascii="Times New Roman" w:hAnsi="Times New Roman" w:cs="Times New Roman"/>
          <w:i/>
          <w:iCs/>
        </w:rPr>
      </w:pPr>
      <w:r w:rsidRPr="00125D28">
        <w:rPr>
          <w:rFonts w:ascii="Times New Roman" w:hAnsi="Times New Roman" w:cs="Times New Roman"/>
          <w:i/>
          <w:iCs/>
        </w:rPr>
        <w:t xml:space="preserve">Bismillahirrohmaniirahiim </w:t>
      </w:r>
    </w:p>
    <w:p w14:paraId="08CE9FA0" w14:textId="337FE95D" w:rsidR="000201EB" w:rsidRPr="00125D28" w:rsidRDefault="00047EE6" w:rsidP="000201EB">
      <w:pPr>
        <w:spacing w:line="360" w:lineRule="auto"/>
        <w:jc w:val="both"/>
        <w:rPr>
          <w:rFonts w:ascii="Times New Roman" w:hAnsi="Times New Roman" w:cs="Times New Roman"/>
        </w:rPr>
      </w:pPr>
      <w:r w:rsidRPr="00125D28">
        <w:rPr>
          <w:rFonts w:ascii="Times New Roman" w:hAnsi="Times New Roman" w:cs="Times New Roman"/>
        </w:rPr>
        <w:tab/>
        <w:t xml:space="preserve">Alhamdulillahirobbil alamin, puji syukur atas kehadirat Allah SWT </w:t>
      </w:r>
      <w:r w:rsidR="000201EB" w:rsidRPr="00125D28">
        <w:rPr>
          <w:rFonts w:ascii="Times New Roman" w:hAnsi="Times New Roman" w:cs="Times New Roman"/>
        </w:rPr>
        <w:t>yang telah mencurahkan segala rahmat, berkah dan ridho-Nya. Dan atas izin-Nya penulis dapat melaksanakan dan menyelesaikan penyusunan skripsi ini dengan lancar. Tak lupa sh</w:t>
      </w:r>
      <w:r w:rsidR="00CD6C36">
        <w:rPr>
          <w:rFonts w:ascii="Times New Roman" w:hAnsi="Times New Roman" w:cs="Times New Roman"/>
        </w:rPr>
        <w:t>a</w:t>
      </w:r>
      <w:r w:rsidR="000201EB" w:rsidRPr="00125D28">
        <w:rPr>
          <w:rFonts w:ascii="Times New Roman" w:hAnsi="Times New Roman" w:cs="Times New Roman"/>
        </w:rPr>
        <w:t>lawat serta salam dihaturkan kepada baginda Nabi Muhammad SAW yang selalu dinantikan syafaat</w:t>
      </w:r>
      <w:r w:rsidR="00C817D9">
        <w:rPr>
          <w:rFonts w:ascii="Times New Roman" w:hAnsi="Times New Roman" w:cs="Times New Roman"/>
        </w:rPr>
        <w:t>n</w:t>
      </w:r>
      <w:r w:rsidR="000201EB" w:rsidRPr="00125D28">
        <w:rPr>
          <w:rFonts w:ascii="Times New Roman" w:hAnsi="Times New Roman" w:cs="Times New Roman"/>
        </w:rPr>
        <w:t>ya di yaumul qiyamah, amin.</w:t>
      </w:r>
    </w:p>
    <w:p w14:paraId="0CD5EA29" w14:textId="038C8FE1" w:rsidR="000201EB" w:rsidRPr="00125D28" w:rsidRDefault="000201EB" w:rsidP="000201EB">
      <w:pPr>
        <w:spacing w:line="360" w:lineRule="auto"/>
        <w:jc w:val="both"/>
        <w:rPr>
          <w:rFonts w:ascii="Times New Roman" w:hAnsi="Times New Roman" w:cs="Times New Roman"/>
        </w:rPr>
      </w:pPr>
      <w:r w:rsidRPr="00125D28">
        <w:rPr>
          <w:rFonts w:ascii="Times New Roman" w:hAnsi="Times New Roman" w:cs="Times New Roman"/>
        </w:rPr>
        <w:tab/>
        <w:t>Skripsi ini berj</w:t>
      </w:r>
      <w:r w:rsidR="00125D28">
        <w:rPr>
          <w:rFonts w:ascii="Times New Roman" w:hAnsi="Times New Roman" w:cs="Times New Roman"/>
        </w:rPr>
        <w:t>u</w:t>
      </w:r>
      <w:r w:rsidRPr="00125D28">
        <w:rPr>
          <w:rFonts w:ascii="Times New Roman" w:hAnsi="Times New Roman" w:cs="Times New Roman"/>
        </w:rPr>
        <w:t xml:space="preserve">dul “Manajemen </w:t>
      </w:r>
      <w:r w:rsidR="006B042E">
        <w:rPr>
          <w:rFonts w:ascii="Times New Roman" w:hAnsi="Times New Roman" w:cs="Times New Roman"/>
        </w:rPr>
        <w:t>Kurikulum Pondok Pesantren AL-Amanah</w:t>
      </w:r>
      <w:r w:rsidR="00AF3E8B">
        <w:rPr>
          <w:rFonts w:ascii="Times New Roman" w:hAnsi="Times New Roman" w:cs="Times New Roman"/>
        </w:rPr>
        <w:t xml:space="preserve"> Kota</w:t>
      </w:r>
      <w:r w:rsidR="006B042E">
        <w:rPr>
          <w:rFonts w:ascii="Times New Roman" w:hAnsi="Times New Roman" w:cs="Times New Roman"/>
        </w:rPr>
        <w:t xml:space="preserve"> </w:t>
      </w:r>
      <w:r w:rsidRPr="00125D28">
        <w:rPr>
          <w:rFonts w:ascii="Times New Roman" w:hAnsi="Times New Roman" w:cs="Times New Roman"/>
        </w:rPr>
        <w:t xml:space="preserve">Semarang” yang disusun guna memenuhi salah satu syarat memperoleh gelar sarjana strata satu (S-1) Fakultas Ilmu Tarbiyah dan Keguruan UIN </w:t>
      </w:r>
      <w:r w:rsidR="00CC17B2" w:rsidRPr="00125D28">
        <w:rPr>
          <w:rFonts w:ascii="Times New Roman" w:hAnsi="Times New Roman" w:cs="Times New Roman"/>
        </w:rPr>
        <w:t>W</w:t>
      </w:r>
      <w:r w:rsidRPr="00125D28">
        <w:rPr>
          <w:rFonts w:ascii="Times New Roman" w:hAnsi="Times New Roman" w:cs="Times New Roman"/>
        </w:rPr>
        <w:t xml:space="preserve">alisongo Semarang. </w:t>
      </w:r>
    </w:p>
    <w:p w14:paraId="0478BD1E" w14:textId="4A7A756E" w:rsidR="000201EB" w:rsidRPr="00125D28" w:rsidRDefault="000201EB" w:rsidP="000201EB">
      <w:pPr>
        <w:spacing w:line="360" w:lineRule="auto"/>
        <w:jc w:val="both"/>
        <w:rPr>
          <w:rFonts w:ascii="Times New Roman" w:hAnsi="Times New Roman" w:cs="Times New Roman"/>
        </w:rPr>
      </w:pPr>
      <w:r w:rsidRPr="00125D28">
        <w:rPr>
          <w:rFonts w:ascii="Times New Roman" w:hAnsi="Times New Roman" w:cs="Times New Roman"/>
        </w:rPr>
        <w:tab/>
        <w:t>Melalui kesempatan ini</w:t>
      </w:r>
      <w:r w:rsidR="00234715">
        <w:rPr>
          <w:rFonts w:ascii="Times New Roman" w:hAnsi="Times New Roman" w:cs="Times New Roman"/>
        </w:rPr>
        <w:t>,</w:t>
      </w:r>
      <w:r w:rsidRPr="00125D28">
        <w:rPr>
          <w:rFonts w:ascii="Times New Roman" w:hAnsi="Times New Roman" w:cs="Times New Roman"/>
        </w:rPr>
        <w:t xml:space="preserve"> penulis ucapkan terima</w:t>
      </w:r>
      <w:r w:rsidR="003439CC">
        <w:rPr>
          <w:rFonts w:ascii="Times New Roman" w:hAnsi="Times New Roman" w:cs="Times New Roman"/>
        </w:rPr>
        <w:t xml:space="preserve"> </w:t>
      </w:r>
      <w:r w:rsidRPr="00125D28">
        <w:rPr>
          <w:rFonts w:ascii="Times New Roman" w:hAnsi="Times New Roman" w:cs="Times New Roman"/>
        </w:rPr>
        <w:t xml:space="preserve">kasih yang </w:t>
      </w:r>
      <w:r w:rsidR="00234715">
        <w:rPr>
          <w:rFonts w:ascii="Times New Roman" w:hAnsi="Times New Roman" w:cs="Times New Roman"/>
        </w:rPr>
        <w:t>yang sebesar-</w:t>
      </w:r>
      <w:r w:rsidR="00CD6C36">
        <w:rPr>
          <w:rFonts w:ascii="Times New Roman" w:hAnsi="Times New Roman" w:cs="Times New Roman"/>
        </w:rPr>
        <w:t>besa</w:t>
      </w:r>
      <w:r w:rsidR="00234715">
        <w:rPr>
          <w:rFonts w:ascii="Times New Roman" w:hAnsi="Times New Roman" w:cs="Times New Roman"/>
        </w:rPr>
        <w:t xml:space="preserve">rnya kepada semua pihak </w:t>
      </w:r>
      <w:r w:rsidRPr="00125D28">
        <w:rPr>
          <w:rFonts w:ascii="Times New Roman" w:hAnsi="Times New Roman" w:cs="Times New Roman"/>
        </w:rPr>
        <w:t xml:space="preserve">yang </w:t>
      </w:r>
      <w:r w:rsidR="00234715">
        <w:rPr>
          <w:rFonts w:ascii="Times New Roman" w:hAnsi="Times New Roman" w:cs="Times New Roman"/>
        </w:rPr>
        <w:t>memberikan bantuan dan dukungan selama proses penelitian hingga tersusunnya skripsi ini, baik secara langsung maupun tidak langsung</w:t>
      </w:r>
      <w:r w:rsidRPr="00125D28">
        <w:rPr>
          <w:rFonts w:ascii="Times New Roman" w:hAnsi="Times New Roman" w:cs="Times New Roman"/>
        </w:rPr>
        <w:t xml:space="preserve"> sehingga penulis dapat menyelesaikan laporan ini, yakni kepada: </w:t>
      </w:r>
    </w:p>
    <w:p w14:paraId="7FF2B7DF" w14:textId="390E4D98" w:rsidR="00981E19" w:rsidRPr="00FD14E3" w:rsidRDefault="00981E19" w:rsidP="00691742">
      <w:pPr>
        <w:pStyle w:val="ListParagraph"/>
        <w:numPr>
          <w:ilvl w:val="0"/>
          <w:numId w:val="17"/>
        </w:numPr>
        <w:spacing w:line="360" w:lineRule="auto"/>
        <w:jc w:val="both"/>
        <w:rPr>
          <w:rFonts w:ascii="Times New Roman" w:hAnsi="Times New Roman" w:cs="Times New Roman"/>
        </w:rPr>
      </w:pPr>
      <w:r w:rsidRPr="00FD14E3">
        <w:rPr>
          <w:rFonts w:ascii="Times New Roman" w:hAnsi="Times New Roman" w:cs="Times New Roman"/>
        </w:rPr>
        <w:t>Rektor</w:t>
      </w:r>
      <w:r w:rsidR="00074D78" w:rsidRPr="00FD14E3">
        <w:rPr>
          <w:rFonts w:ascii="Times New Roman" w:hAnsi="Times New Roman" w:cs="Times New Roman"/>
          <w:color w:val="FFFFFF" w:themeColor="background1"/>
        </w:rPr>
        <w:t xml:space="preserve"> </w:t>
      </w:r>
      <w:r w:rsidRPr="00FD14E3">
        <w:rPr>
          <w:rFonts w:ascii="Times New Roman" w:hAnsi="Times New Roman" w:cs="Times New Roman"/>
        </w:rPr>
        <w:t>Universitas Islam Negeri Walisongo Semarang Prof. Dr. Nizar, M.</w:t>
      </w:r>
      <w:r w:rsidR="0097759C" w:rsidRPr="00FD14E3">
        <w:rPr>
          <w:rFonts w:ascii="Times New Roman" w:hAnsi="Times New Roman" w:cs="Times New Roman"/>
        </w:rPr>
        <w:t>Ag</w:t>
      </w:r>
      <w:r w:rsidR="00396D43">
        <w:rPr>
          <w:rFonts w:ascii="Times New Roman" w:hAnsi="Times New Roman" w:cs="Times New Roman"/>
        </w:rPr>
        <w:t xml:space="preserve"> yang telah memberikan fasilitas akademik di tingkat Universitas.</w:t>
      </w:r>
    </w:p>
    <w:p w14:paraId="75FA996B" w14:textId="3575E72E" w:rsidR="00981E19" w:rsidRPr="00FD14E3" w:rsidRDefault="00981E19" w:rsidP="00691742">
      <w:pPr>
        <w:pStyle w:val="ListParagraph"/>
        <w:numPr>
          <w:ilvl w:val="0"/>
          <w:numId w:val="17"/>
        </w:numPr>
        <w:spacing w:line="360" w:lineRule="auto"/>
        <w:jc w:val="both"/>
        <w:rPr>
          <w:rFonts w:ascii="Times New Roman" w:hAnsi="Times New Roman" w:cs="Times New Roman"/>
        </w:rPr>
      </w:pPr>
      <w:r w:rsidRPr="00FD14E3">
        <w:rPr>
          <w:rFonts w:ascii="Times New Roman" w:hAnsi="Times New Roman" w:cs="Times New Roman"/>
        </w:rPr>
        <w:lastRenderedPageBreak/>
        <w:t>Dekan</w:t>
      </w:r>
      <w:r w:rsidR="00074D78" w:rsidRPr="00FD14E3">
        <w:rPr>
          <w:rFonts w:ascii="Times New Roman" w:hAnsi="Times New Roman" w:cs="Times New Roman"/>
          <w:color w:val="FFFFFF" w:themeColor="background1"/>
        </w:rPr>
        <w:t xml:space="preserve"> </w:t>
      </w:r>
      <w:r w:rsidRPr="00FD14E3">
        <w:rPr>
          <w:rFonts w:ascii="Times New Roman" w:hAnsi="Times New Roman" w:cs="Times New Roman"/>
        </w:rPr>
        <w:t>Fakultas Ilmu Tarbiyah dan Keguruan UIN Walisongo Semarang Prof. Dr. Fatah Syukur, M.Ag</w:t>
      </w:r>
      <w:r w:rsidR="00396D43">
        <w:rPr>
          <w:rFonts w:ascii="Times New Roman" w:hAnsi="Times New Roman" w:cs="Times New Roman"/>
        </w:rPr>
        <w:t xml:space="preserve"> yang telah memberikan fasilitas akademik di tingkat </w:t>
      </w:r>
      <w:r w:rsidR="00A026B6">
        <w:rPr>
          <w:rFonts w:ascii="Times New Roman" w:hAnsi="Times New Roman" w:cs="Times New Roman"/>
        </w:rPr>
        <w:t>F</w:t>
      </w:r>
      <w:r w:rsidR="00396D43">
        <w:rPr>
          <w:rFonts w:ascii="Times New Roman" w:hAnsi="Times New Roman" w:cs="Times New Roman"/>
        </w:rPr>
        <w:t>akultas.</w:t>
      </w:r>
    </w:p>
    <w:p w14:paraId="5E09B0C6" w14:textId="3E83685F" w:rsidR="00981E19" w:rsidRPr="00FD14E3" w:rsidRDefault="00981E19" w:rsidP="00691742">
      <w:pPr>
        <w:pStyle w:val="ListParagraph"/>
        <w:numPr>
          <w:ilvl w:val="0"/>
          <w:numId w:val="17"/>
        </w:numPr>
        <w:spacing w:line="360" w:lineRule="auto"/>
        <w:jc w:val="both"/>
        <w:rPr>
          <w:rFonts w:ascii="Times New Roman" w:hAnsi="Times New Roman" w:cs="Times New Roman"/>
        </w:rPr>
      </w:pPr>
      <w:r w:rsidRPr="00FD14E3">
        <w:rPr>
          <w:rFonts w:ascii="Times New Roman" w:hAnsi="Times New Roman" w:cs="Times New Roman"/>
        </w:rPr>
        <w:t xml:space="preserve">Ketua Jurusan </w:t>
      </w:r>
      <w:r w:rsidR="001A5197" w:rsidRPr="00FD14E3">
        <w:rPr>
          <w:rFonts w:ascii="Times New Roman" w:hAnsi="Times New Roman" w:cs="Times New Roman"/>
        </w:rPr>
        <w:t>Manajemen Pendidikan Islam</w:t>
      </w:r>
      <w:r w:rsidRPr="00FD14E3">
        <w:rPr>
          <w:rFonts w:ascii="Times New Roman" w:hAnsi="Times New Roman" w:cs="Times New Roman"/>
        </w:rPr>
        <w:t xml:space="preserve"> Dr. Nur Asiyah, M.S.I</w:t>
      </w:r>
      <w:r w:rsidR="004C4A7D">
        <w:rPr>
          <w:rFonts w:ascii="Times New Roman" w:hAnsi="Times New Roman" w:cs="Times New Roman"/>
        </w:rPr>
        <w:t>.</w:t>
      </w:r>
      <w:r w:rsidR="00396D43">
        <w:rPr>
          <w:rFonts w:ascii="Times New Roman" w:hAnsi="Times New Roman" w:cs="Times New Roman"/>
        </w:rPr>
        <w:t xml:space="preserve"> yang telah memberikan falisitas akademik di tingkat </w:t>
      </w:r>
      <w:r w:rsidR="00FD13C7">
        <w:rPr>
          <w:rFonts w:ascii="Times New Roman" w:hAnsi="Times New Roman" w:cs="Times New Roman"/>
        </w:rPr>
        <w:t>J</w:t>
      </w:r>
      <w:r w:rsidR="00396D43">
        <w:rPr>
          <w:rFonts w:ascii="Times New Roman" w:hAnsi="Times New Roman" w:cs="Times New Roman"/>
        </w:rPr>
        <w:t>urusan.</w:t>
      </w:r>
    </w:p>
    <w:p w14:paraId="1A0A4C58" w14:textId="3E9DB3F5" w:rsidR="00981E19" w:rsidRDefault="00981E19" w:rsidP="00691742">
      <w:pPr>
        <w:pStyle w:val="ListParagraph"/>
        <w:numPr>
          <w:ilvl w:val="0"/>
          <w:numId w:val="17"/>
        </w:numPr>
        <w:spacing w:line="360" w:lineRule="auto"/>
        <w:jc w:val="both"/>
        <w:rPr>
          <w:rFonts w:ascii="Times New Roman" w:hAnsi="Times New Roman" w:cs="Times New Roman"/>
        </w:rPr>
      </w:pPr>
      <w:r w:rsidRPr="00FD14E3">
        <w:rPr>
          <w:rFonts w:ascii="Times New Roman" w:hAnsi="Times New Roman" w:cs="Times New Roman"/>
        </w:rPr>
        <w:t xml:space="preserve">Dosen </w:t>
      </w:r>
      <w:r w:rsidR="001A5197" w:rsidRPr="00FD14E3">
        <w:rPr>
          <w:rFonts w:ascii="Times New Roman" w:hAnsi="Times New Roman" w:cs="Times New Roman"/>
        </w:rPr>
        <w:t>W</w:t>
      </w:r>
      <w:r w:rsidRPr="00FD14E3">
        <w:rPr>
          <w:rFonts w:ascii="Times New Roman" w:hAnsi="Times New Roman" w:cs="Times New Roman"/>
        </w:rPr>
        <w:t xml:space="preserve">ali </w:t>
      </w:r>
      <w:r w:rsidR="004C4A7D">
        <w:rPr>
          <w:rFonts w:ascii="Times New Roman" w:hAnsi="Times New Roman" w:cs="Times New Roman"/>
        </w:rPr>
        <w:t>Prof</w:t>
      </w:r>
      <w:r w:rsidR="001A5197" w:rsidRPr="00FD14E3">
        <w:rPr>
          <w:rFonts w:ascii="Times New Roman" w:hAnsi="Times New Roman" w:cs="Times New Roman"/>
        </w:rPr>
        <w:t>.</w:t>
      </w:r>
      <w:r w:rsidR="00861D37">
        <w:rPr>
          <w:rFonts w:ascii="Times New Roman" w:hAnsi="Times New Roman" w:cs="Times New Roman"/>
        </w:rPr>
        <w:t xml:space="preserve"> Dr. </w:t>
      </w:r>
      <w:r w:rsidR="004C4A7D">
        <w:rPr>
          <w:rFonts w:ascii="Times New Roman" w:hAnsi="Times New Roman" w:cs="Times New Roman"/>
        </w:rPr>
        <w:t>Ikhrom</w:t>
      </w:r>
      <w:r w:rsidRPr="00FD14E3">
        <w:rPr>
          <w:rFonts w:ascii="Times New Roman" w:hAnsi="Times New Roman" w:cs="Times New Roman"/>
        </w:rPr>
        <w:t>,</w:t>
      </w:r>
      <w:r w:rsidR="001A5197" w:rsidRPr="00FD14E3">
        <w:rPr>
          <w:rFonts w:ascii="Times New Roman" w:hAnsi="Times New Roman" w:cs="Times New Roman"/>
        </w:rPr>
        <w:t xml:space="preserve"> M.Ag, </w:t>
      </w:r>
      <w:r w:rsidRPr="00FD14E3">
        <w:rPr>
          <w:rFonts w:ascii="Times New Roman" w:hAnsi="Times New Roman" w:cs="Times New Roman"/>
        </w:rPr>
        <w:t xml:space="preserve"> yang telah mengara</w:t>
      </w:r>
      <w:r w:rsidR="003C4809" w:rsidRPr="00FD14E3">
        <w:rPr>
          <w:rFonts w:ascii="Times New Roman" w:hAnsi="Times New Roman" w:cs="Times New Roman"/>
        </w:rPr>
        <w:t>h</w:t>
      </w:r>
      <w:r w:rsidRPr="00FD14E3">
        <w:rPr>
          <w:rFonts w:ascii="Times New Roman" w:hAnsi="Times New Roman" w:cs="Times New Roman"/>
        </w:rPr>
        <w:t>k</w:t>
      </w:r>
      <w:r w:rsidR="003C4809" w:rsidRPr="00FD14E3">
        <w:rPr>
          <w:rFonts w:ascii="Times New Roman" w:hAnsi="Times New Roman" w:cs="Times New Roman"/>
        </w:rPr>
        <w:t>an</w:t>
      </w:r>
      <w:r w:rsidRPr="00FD14E3">
        <w:rPr>
          <w:rFonts w:ascii="Times New Roman" w:hAnsi="Times New Roman" w:cs="Times New Roman"/>
        </w:rPr>
        <w:t xml:space="preserve">  dan membim</w:t>
      </w:r>
      <w:r w:rsidR="001A5197" w:rsidRPr="00FD14E3">
        <w:rPr>
          <w:rFonts w:ascii="Times New Roman" w:hAnsi="Times New Roman" w:cs="Times New Roman"/>
        </w:rPr>
        <w:t>b</w:t>
      </w:r>
      <w:r w:rsidRPr="00FD14E3">
        <w:rPr>
          <w:rFonts w:ascii="Times New Roman" w:hAnsi="Times New Roman" w:cs="Times New Roman"/>
        </w:rPr>
        <w:t xml:space="preserve">ing </w:t>
      </w:r>
      <w:r w:rsidR="001A5197" w:rsidRPr="00FD14E3">
        <w:rPr>
          <w:rFonts w:ascii="Times New Roman" w:hAnsi="Times New Roman" w:cs="Times New Roman"/>
        </w:rPr>
        <w:t xml:space="preserve">penulis dari awal semester hingga </w:t>
      </w:r>
      <w:r w:rsidR="00576A8C">
        <w:rPr>
          <w:rFonts w:ascii="Times New Roman" w:hAnsi="Times New Roman" w:cs="Times New Roman"/>
        </w:rPr>
        <w:t xml:space="preserve">akhir </w:t>
      </w:r>
      <w:r w:rsidR="001A5197" w:rsidRPr="00FD14E3">
        <w:rPr>
          <w:rFonts w:ascii="Times New Roman" w:hAnsi="Times New Roman" w:cs="Times New Roman"/>
        </w:rPr>
        <w:t xml:space="preserve">semester. </w:t>
      </w:r>
    </w:p>
    <w:p w14:paraId="747028D9" w14:textId="2BBE976F" w:rsidR="004C4A7D" w:rsidRPr="00FD14E3" w:rsidRDefault="00FC2C17" w:rsidP="00FC2C17">
      <w:pPr>
        <w:pStyle w:val="ListParagraph"/>
        <w:numPr>
          <w:ilvl w:val="0"/>
          <w:numId w:val="17"/>
        </w:numPr>
        <w:spacing w:line="360" w:lineRule="auto"/>
        <w:jc w:val="both"/>
        <w:rPr>
          <w:rFonts w:ascii="Times New Roman" w:hAnsi="Times New Roman" w:cs="Times New Roman"/>
        </w:rPr>
      </w:pPr>
      <w:r>
        <w:rPr>
          <w:rFonts w:ascii="Times New Roman" w:hAnsi="Times New Roman" w:cs="Times New Roman"/>
        </w:rPr>
        <w:t xml:space="preserve">Dosen Pembimbing, </w:t>
      </w:r>
      <w:r w:rsidRPr="00FC2C17">
        <w:rPr>
          <w:rFonts w:ascii="Times New Roman" w:hAnsi="Times New Roman" w:cs="Times New Roman"/>
        </w:rPr>
        <w:t>Baqiyatush Sholihah, S.Th.I., M.Si</w:t>
      </w:r>
      <w:r>
        <w:rPr>
          <w:rFonts w:ascii="Times New Roman" w:hAnsi="Times New Roman" w:cs="Times New Roman"/>
        </w:rPr>
        <w:t xml:space="preserve"> yang telah meluangkan waktu, tenaga dan </w:t>
      </w:r>
      <w:r w:rsidR="00370086">
        <w:rPr>
          <w:rFonts w:ascii="Times New Roman" w:hAnsi="Times New Roman" w:cs="Times New Roman"/>
        </w:rPr>
        <w:t>pikirannya untuk mengarahkan dan memberikan bimbingan sehingga skripsi ini dapat terselesaikan.</w:t>
      </w:r>
    </w:p>
    <w:p w14:paraId="3AEB333A" w14:textId="2DEB66D5" w:rsidR="00962DFD" w:rsidRDefault="00244133" w:rsidP="00691742">
      <w:pPr>
        <w:pStyle w:val="ListParagraph"/>
        <w:numPr>
          <w:ilvl w:val="0"/>
          <w:numId w:val="17"/>
        </w:numPr>
        <w:spacing w:line="360" w:lineRule="auto"/>
        <w:jc w:val="both"/>
        <w:rPr>
          <w:rFonts w:ascii="Times New Roman" w:hAnsi="Times New Roman" w:cs="Times New Roman"/>
        </w:rPr>
      </w:pPr>
      <w:r w:rsidRPr="00FD14E3">
        <w:rPr>
          <w:rFonts w:ascii="Times New Roman" w:hAnsi="Times New Roman" w:cs="Times New Roman"/>
        </w:rPr>
        <w:t>Seluruh dosen dan staf karyawan program studi Manajemen Pendidikan Islam, Fakultas Ilmu Tarbiyah dan Keguruan UIN Walisongo Semarang .</w:t>
      </w:r>
    </w:p>
    <w:p w14:paraId="2DD2D5EE" w14:textId="1DA11819" w:rsidR="0071312E" w:rsidRDefault="00CC5B68" w:rsidP="006B4283">
      <w:pPr>
        <w:pStyle w:val="ListParagraph"/>
        <w:numPr>
          <w:ilvl w:val="0"/>
          <w:numId w:val="17"/>
        </w:numPr>
        <w:spacing w:line="360" w:lineRule="auto"/>
        <w:jc w:val="both"/>
        <w:rPr>
          <w:rFonts w:ascii="Times New Roman" w:hAnsi="Times New Roman" w:cs="Times New Roman"/>
        </w:rPr>
      </w:pPr>
      <w:r>
        <w:rPr>
          <w:rFonts w:ascii="Times New Roman" w:hAnsi="Times New Roman" w:cs="Times New Roman"/>
        </w:rPr>
        <w:t xml:space="preserve">Kedua </w:t>
      </w:r>
      <w:r w:rsidR="00AD4FEE">
        <w:rPr>
          <w:rFonts w:ascii="Times New Roman" w:hAnsi="Times New Roman" w:cs="Times New Roman"/>
        </w:rPr>
        <w:t xml:space="preserve">Orangtua </w:t>
      </w:r>
      <w:r>
        <w:rPr>
          <w:rFonts w:ascii="Times New Roman" w:hAnsi="Times New Roman" w:cs="Times New Roman"/>
        </w:rPr>
        <w:t>tercinta</w:t>
      </w:r>
      <w:r w:rsidR="00AD4FEE">
        <w:rPr>
          <w:rFonts w:ascii="Times New Roman" w:hAnsi="Times New Roman" w:cs="Times New Roman"/>
        </w:rPr>
        <w:t xml:space="preserve">, </w:t>
      </w:r>
      <w:r w:rsidR="00E22813">
        <w:rPr>
          <w:rFonts w:ascii="Times New Roman" w:hAnsi="Times New Roman" w:cs="Times New Roman"/>
        </w:rPr>
        <w:t>bapak Sukawi dan Ibu Alimah</w:t>
      </w:r>
      <w:r w:rsidR="006B4283" w:rsidRPr="006B4283">
        <w:t xml:space="preserve"> </w:t>
      </w:r>
      <w:r w:rsidR="006B4283" w:rsidRPr="006B4283">
        <w:rPr>
          <w:rFonts w:ascii="Times New Roman" w:hAnsi="Times New Roman" w:cs="Times New Roman"/>
        </w:rPr>
        <w:t>yang selalu mendoakan, mendukung, dan memberikan kasih sayang tanpa batas. Doa, pengorbanan, dan cinta kalian menjadi sumber kekuatan dan semangat dalam setiap langkah penulis.</w:t>
      </w:r>
      <w:r w:rsidR="006C0490">
        <w:rPr>
          <w:rFonts w:ascii="Times New Roman" w:hAnsi="Times New Roman" w:cs="Times New Roman"/>
        </w:rPr>
        <w:t xml:space="preserve"> Serta adik penulis M</w:t>
      </w:r>
      <w:r w:rsidR="00A51160">
        <w:rPr>
          <w:rFonts w:ascii="Times New Roman" w:hAnsi="Times New Roman" w:cs="Times New Roman"/>
        </w:rPr>
        <w:t>. Yusuf Syafi’udin Fathurrohman</w:t>
      </w:r>
      <w:r w:rsidR="00920860">
        <w:rPr>
          <w:rFonts w:ascii="Times New Roman" w:hAnsi="Times New Roman" w:cs="Times New Roman"/>
        </w:rPr>
        <w:t xml:space="preserve"> beserta seluruh keluarga penulis yang telah memberikan dukungan</w:t>
      </w:r>
      <w:r w:rsidR="008A7AE3">
        <w:rPr>
          <w:rFonts w:ascii="Times New Roman" w:hAnsi="Times New Roman" w:cs="Times New Roman"/>
        </w:rPr>
        <w:t>, semangat, nasehat, serta do’a sehingga penulis dapat menyelesaikan kuliah serta skripsi dengan lancar</w:t>
      </w:r>
      <w:r>
        <w:rPr>
          <w:rFonts w:ascii="Times New Roman" w:hAnsi="Times New Roman" w:cs="Times New Roman"/>
        </w:rPr>
        <w:t>.</w:t>
      </w:r>
    </w:p>
    <w:p w14:paraId="058BBC3E" w14:textId="1CF05245" w:rsidR="00CC5B68" w:rsidRDefault="0011435E" w:rsidP="00033663">
      <w:pPr>
        <w:pStyle w:val="ListParagraph"/>
        <w:numPr>
          <w:ilvl w:val="0"/>
          <w:numId w:val="17"/>
        </w:numPr>
        <w:spacing w:line="360" w:lineRule="auto"/>
        <w:jc w:val="both"/>
        <w:rPr>
          <w:rFonts w:ascii="Times New Roman" w:hAnsi="Times New Roman" w:cs="Times New Roman"/>
        </w:rPr>
      </w:pPr>
      <w:r>
        <w:rPr>
          <w:rFonts w:ascii="Times New Roman" w:hAnsi="Times New Roman" w:cs="Times New Roman"/>
        </w:rPr>
        <w:lastRenderedPageBreak/>
        <w:t xml:space="preserve">Pengasuh Pondok Pesantren Al-Amanah kota semarang abah Dr. M. Rikza Chamami dan Umi Yolha </w:t>
      </w:r>
      <w:r w:rsidR="00603BED">
        <w:rPr>
          <w:rFonts w:ascii="Times New Roman" w:hAnsi="Times New Roman" w:cs="Times New Roman"/>
        </w:rPr>
        <w:t xml:space="preserve">Ulfana, serta segenap pengurus yayasan </w:t>
      </w:r>
      <w:r w:rsidR="00606A0D">
        <w:rPr>
          <w:rFonts w:ascii="Times New Roman" w:hAnsi="Times New Roman" w:cs="Times New Roman"/>
        </w:rPr>
        <w:t xml:space="preserve">Ustadz </w:t>
      </w:r>
      <w:r w:rsidR="00603BED">
        <w:rPr>
          <w:rFonts w:ascii="Times New Roman" w:hAnsi="Times New Roman" w:cs="Times New Roman"/>
        </w:rPr>
        <w:t xml:space="preserve">Dr. M. Himmatur Riza dan </w:t>
      </w:r>
      <w:r w:rsidR="00606A0D">
        <w:rPr>
          <w:rFonts w:ascii="Times New Roman" w:hAnsi="Times New Roman" w:cs="Times New Roman"/>
        </w:rPr>
        <w:t>Ustadzah Vika Rachmania Hidayah, S.Pd</w:t>
      </w:r>
      <w:r w:rsidR="00033663">
        <w:rPr>
          <w:rFonts w:ascii="Times New Roman" w:hAnsi="Times New Roman" w:cs="Times New Roman"/>
        </w:rPr>
        <w:t xml:space="preserve"> </w:t>
      </w:r>
      <w:r w:rsidR="006B4283">
        <w:rPr>
          <w:rFonts w:ascii="Times New Roman" w:hAnsi="Times New Roman" w:cs="Times New Roman"/>
        </w:rPr>
        <w:t xml:space="preserve">dan seluruh pengurus yayasan </w:t>
      </w:r>
      <w:r w:rsidR="006E2973">
        <w:rPr>
          <w:rFonts w:ascii="Times New Roman" w:hAnsi="Times New Roman" w:cs="Times New Roman"/>
        </w:rPr>
        <w:t xml:space="preserve">Pondok Pesantren Al-Amanah </w:t>
      </w:r>
      <w:r w:rsidR="00033663">
        <w:rPr>
          <w:rFonts w:ascii="Times New Roman" w:hAnsi="Times New Roman" w:cs="Times New Roman"/>
        </w:rPr>
        <w:t>yang telah memberikan</w:t>
      </w:r>
      <w:r w:rsidR="00780026">
        <w:rPr>
          <w:rFonts w:ascii="Times New Roman" w:hAnsi="Times New Roman" w:cs="Times New Roman"/>
        </w:rPr>
        <w:t xml:space="preserve"> </w:t>
      </w:r>
      <w:r w:rsidR="00606A0D">
        <w:rPr>
          <w:rFonts w:ascii="Times New Roman" w:hAnsi="Times New Roman" w:cs="Times New Roman"/>
        </w:rPr>
        <w:t xml:space="preserve"> </w:t>
      </w:r>
      <w:r w:rsidR="00033663" w:rsidRPr="00033663">
        <w:rPr>
          <w:rFonts w:ascii="Times New Roman" w:hAnsi="Times New Roman" w:cs="Times New Roman"/>
        </w:rPr>
        <w:t>bimbingan, ilmu, serta teladan dalam kehidupan beragama dan bermasyarakat. Terima kasih atas keikhlasan dan perhatian yang telah membentuk karakter dan kedewasaan penulis selama menimba ilmu di pesantren</w:t>
      </w:r>
    </w:p>
    <w:p w14:paraId="347564CB" w14:textId="42A977B6" w:rsidR="006E2973" w:rsidRDefault="009B1C5E" w:rsidP="00033663">
      <w:pPr>
        <w:pStyle w:val="ListParagraph"/>
        <w:numPr>
          <w:ilvl w:val="0"/>
          <w:numId w:val="17"/>
        </w:numPr>
        <w:spacing w:line="360" w:lineRule="auto"/>
        <w:jc w:val="both"/>
        <w:rPr>
          <w:rFonts w:ascii="Times New Roman" w:hAnsi="Times New Roman" w:cs="Times New Roman"/>
        </w:rPr>
      </w:pPr>
      <w:r>
        <w:rPr>
          <w:rFonts w:ascii="Times New Roman" w:hAnsi="Times New Roman" w:cs="Times New Roman"/>
        </w:rPr>
        <w:t xml:space="preserve">Musyrifah sekaligus teman </w:t>
      </w:r>
      <w:r w:rsidR="001E448C">
        <w:rPr>
          <w:rFonts w:ascii="Times New Roman" w:hAnsi="Times New Roman" w:cs="Times New Roman"/>
        </w:rPr>
        <w:t xml:space="preserve">berkhidmah </w:t>
      </w:r>
      <w:r w:rsidR="005F375B">
        <w:rPr>
          <w:rFonts w:ascii="Times New Roman" w:hAnsi="Times New Roman" w:cs="Times New Roman"/>
        </w:rPr>
        <w:t>U</w:t>
      </w:r>
      <w:r w:rsidR="001E448C">
        <w:rPr>
          <w:rFonts w:ascii="Times New Roman" w:hAnsi="Times New Roman" w:cs="Times New Roman"/>
        </w:rPr>
        <w:t xml:space="preserve">stadzah Yuchanidz arwaniyah dan Ustadzah Atika Shafa Maharani </w:t>
      </w:r>
      <w:r w:rsidR="00070E15">
        <w:rPr>
          <w:rFonts w:ascii="Times New Roman" w:hAnsi="Times New Roman" w:cs="Times New Roman"/>
        </w:rPr>
        <w:t>terimakasih telah membersamai penulis untuk terus bertumbuh dan berkhidmah dalam kebaikan</w:t>
      </w:r>
      <w:r w:rsidR="00FE43E6">
        <w:rPr>
          <w:rFonts w:ascii="Times New Roman" w:hAnsi="Times New Roman" w:cs="Times New Roman"/>
        </w:rPr>
        <w:t>.</w:t>
      </w:r>
    </w:p>
    <w:p w14:paraId="76FE33E0" w14:textId="22C640E6" w:rsidR="00070E15" w:rsidRDefault="009468A3" w:rsidP="00033663">
      <w:pPr>
        <w:pStyle w:val="ListParagraph"/>
        <w:numPr>
          <w:ilvl w:val="0"/>
          <w:numId w:val="17"/>
        </w:numPr>
        <w:spacing w:line="360" w:lineRule="auto"/>
        <w:jc w:val="both"/>
        <w:rPr>
          <w:rFonts w:ascii="Times New Roman" w:hAnsi="Times New Roman" w:cs="Times New Roman"/>
        </w:rPr>
      </w:pPr>
      <w:r>
        <w:rPr>
          <w:rFonts w:ascii="Times New Roman" w:hAnsi="Times New Roman" w:cs="Times New Roman"/>
        </w:rPr>
        <w:t xml:space="preserve">Seluruh santri Pondok Pesantren Al-Amanah berkat kalian penulis </w:t>
      </w:r>
      <w:r w:rsidR="00133BC1">
        <w:rPr>
          <w:rFonts w:ascii="Times New Roman" w:hAnsi="Times New Roman" w:cs="Times New Roman"/>
        </w:rPr>
        <w:t>bisa terus memiliki teman belajar</w:t>
      </w:r>
      <w:r w:rsidR="004529A3">
        <w:rPr>
          <w:rFonts w:ascii="Times New Roman" w:hAnsi="Times New Roman" w:cs="Times New Roman"/>
        </w:rPr>
        <w:t xml:space="preserve"> dan </w:t>
      </w:r>
      <w:r w:rsidR="00133BC1">
        <w:rPr>
          <w:rFonts w:ascii="Times New Roman" w:hAnsi="Times New Roman" w:cs="Times New Roman"/>
        </w:rPr>
        <w:t xml:space="preserve"> </w:t>
      </w:r>
      <w:r w:rsidR="00B2539E">
        <w:rPr>
          <w:rFonts w:ascii="Times New Roman" w:hAnsi="Times New Roman" w:cs="Times New Roman"/>
        </w:rPr>
        <w:t xml:space="preserve">termotivasi untuk terus </w:t>
      </w:r>
      <w:r w:rsidR="00133BC1">
        <w:rPr>
          <w:rFonts w:ascii="Times New Roman" w:hAnsi="Times New Roman" w:cs="Times New Roman"/>
        </w:rPr>
        <w:t>memperbaiki diri</w:t>
      </w:r>
      <w:r w:rsidR="00E44395">
        <w:rPr>
          <w:rFonts w:ascii="Times New Roman" w:hAnsi="Times New Roman" w:cs="Times New Roman"/>
        </w:rPr>
        <w:t>.</w:t>
      </w:r>
    </w:p>
    <w:p w14:paraId="5B2F0604" w14:textId="17218E65" w:rsidR="00D46EDF" w:rsidRDefault="00E44395" w:rsidP="00D46EDF">
      <w:pPr>
        <w:pStyle w:val="ListParagraph"/>
        <w:numPr>
          <w:ilvl w:val="0"/>
          <w:numId w:val="17"/>
        </w:numPr>
        <w:spacing w:line="360" w:lineRule="auto"/>
        <w:jc w:val="both"/>
        <w:rPr>
          <w:rFonts w:ascii="Times New Roman" w:hAnsi="Times New Roman" w:cs="Times New Roman"/>
        </w:rPr>
      </w:pPr>
      <w:r>
        <w:rPr>
          <w:rFonts w:ascii="Times New Roman" w:hAnsi="Times New Roman" w:cs="Times New Roman"/>
        </w:rPr>
        <w:t xml:space="preserve">Sahabat-sahabat saya Aulia Rizki Marifah, Tiara Agustien, </w:t>
      </w:r>
      <w:r w:rsidR="00F47F5D">
        <w:rPr>
          <w:rFonts w:ascii="Times New Roman" w:hAnsi="Times New Roman" w:cs="Times New Roman"/>
        </w:rPr>
        <w:t xml:space="preserve">Cerin Bibah, terimakasih sudah membersamai penulis dari semester 1 hingga sekarang dan semoga seterusnya. Penulis bersyukur mempunyai sahabat seperti kalian, meskipun </w:t>
      </w:r>
      <w:r w:rsidR="00925150">
        <w:rPr>
          <w:rFonts w:ascii="Times New Roman" w:hAnsi="Times New Roman" w:cs="Times New Roman"/>
        </w:rPr>
        <w:t xml:space="preserve">liburan selalu jadi wacana dan </w:t>
      </w:r>
      <w:r w:rsidR="00925150" w:rsidRPr="00925150">
        <w:rPr>
          <w:rFonts w:ascii="Times New Roman" w:hAnsi="Times New Roman" w:cs="Times New Roman"/>
          <w:i/>
          <w:iCs/>
        </w:rPr>
        <w:t>circle</w:t>
      </w:r>
      <w:r w:rsidR="00925150">
        <w:rPr>
          <w:rFonts w:ascii="Times New Roman" w:hAnsi="Times New Roman" w:cs="Times New Roman"/>
        </w:rPr>
        <w:t xml:space="preserve"> kita kecil tapi berkat kalian penulis tidak </w:t>
      </w:r>
      <w:r w:rsidR="00156BB8">
        <w:rPr>
          <w:rFonts w:ascii="Times New Roman" w:hAnsi="Times New Roman" w:cs="Times New Roman"/>
        </w:rPr>
        <w:t>pernah merasan kesepian di rantauan.</w:t>
      </w:r>
    </w:p>
    <w:p w14:paraId="66F95DE3" w14:textId="59DBED1E" w:rsidR="00B2539E" w:rsidRDefault="00B2539E" w:rsidP="00D46EDF">
      <w:pPr>
        <w:pStyle w:val="ListParagraph"/>
        <w:numPr>
          <w:ilvl w:val="0"/>
          <w:numId w:val="17"/>
        </w:numPr>
        <w:spacing w:line="360" w:lineRule="auto"/>
        <w:jc w:val="both"/>
        <w:rPr>
          <w:rFonts w:ascii="Times New Roman" w:hAnsi="Times New Roman" w:cs="Times New Roman"/>
        </w:rPr>
      </w:pPr>
      <w:r>
        <w:rPr>
          <w:rFonts w:ascii="Times New Roman" w:hAnsi="Times New Roman" w:cs="Times New Roman"/>
        </w:rPr>
        <w:lastRenderedPageBreak/>
        <w:t xml:space="preserve">Teman-teman </w:t>
      </w:r>
      <w:r w:rsidR="00A16940">
        <w:rPr>
          <w:rFonts w:ascii="Times New Roman" w:hAnsi="Times New Roman" w:cs="Times New Roman"/>
        </w:rPr>
        <w:t xml:space="preserve">satu </w:t>
      </w:r>
      <w:r>
        <w:rPr>
          <w:rFonts w:ascii="Times New Roman" w:hAnsi="Times New Roman" w:cs="Times New Roman"/>
        </w:rPr>
        <w:t>bimbingan</w:t>
      </w:r>
      <w:r w:rsidR="00A16940">
        <w:rPr>
          <w:rFonts w:ascii="Times New Roman" w:hAnsi="Times New Roman" w:cs="Times New Roman"/>
        </w:rPr>
        <w:t xml:space="preserve"> penulis</w:t>
      </w:r>
      <w:r>
        <w:rPr>
          <w:rFonts w:ascii="Times New Roman" w:hAnsi="Times New Roman" w:cs="Times New Roman"/>
        </w:rPr>
        <w:t xml:space="preserve"> yang berjuang bersama untuk </w:t>
      </w:r>
      <w:r w:rsidR="00996B2E">
        <w:rPr>
          <w:rFonts w:ascii="Times New Roman" w:hAnsi="Times New Roman" w:cs="Times New Roman"/>
        </w:rPr>
        <w:t xml:space="preserve">menyelesaikan skripsi, biarlah ruangan jurusan yang menjadi saksi perjuangan </w:t>
      </w:r>
      <w:r w:rsidR="0020009C">
        <w:rPr>
          <w:rFonts w:ascii="Times New Roman" w:hAnsi="Times New Roman" w:cs="Times New Roman"/>
        </w:rPr>
        <w:t>kita.</w:t>
      </w:r>
    </w:p>
    <w:p w14:paraId="7AF6B331" w14:textId="6545466D" w:rsidR="00D46EDF" w:rsidRDefault="00D46EDF" w:rsidP="00D46EDF">
      <w:pPr>
        <w:pStyle w:val="ListParagraph"/>
        <w:numPr>
          <w:ilvl w:val="0"/>
          <w:numId w:val="17"/>
        </w:numPr>
        <w:spacing w:line="360" w:lineRule="auto"/>
        <w:jc w:val="both"/>
        <w:rPr>
          <w:rFonts w:ascii="Times New Roman" w:hAnsi="Times New Roman" w:cs="Times New Roman"/>
        </w:rPr>
      </w:pPr>
      <w:r w:rsidRPr="00125D28">
        <w:rPr>
          <w:rFonts w:ascii="Times New Roman" w:hAnsi="Times New Roman" w:cs="Times New Roman"/>
        </w:rPr>
        <w:t>Teman- teman seperjuangan MPI Angkatan 2021 khususnya MPI-C UIN Walisongo Semarang yang telah berbagi suka duka selama masa perkuliahan.</w:t>
      </w:r>
    </w:p>
    <w:p w14:paraId="5926E4B2" w14:textId="36DF3DE0" w:rsidR="00F53615" w:rsidRPr="00125D28" w:rsidRDefault="00F53615" w:rsidP="00F53615">
      <w:pPr>
        <w:spacing w:line="360" w:lineRule="auto"/>
        <w:ind w:left="360" w:firstLine="720"/>
        <w:jc w:val="both"/>
        <w:rPr>
          <w:rFonts w:ascii="Times New Roman" w:hAnsi="Times New Roman" w:cs="Times New Roman"/>
        </w:rPr>
      </w:pPr>
      <w:r w:rsidRPr="00125D28">
        <w:rPr>
          <w:rFonts w:ascii="Times New Roman" w:hAnsi="Times New Roman" w:cs="Times New Roman"/>
        </w:rPr>
        <w:t>Tiada kata yang bisa penulis berikan selain do’a yang terbaik dan ucapan terima</w:t>
      </w:r>
      <w:r w:rsidR="003C4809">
        <w:rPr>
          <w:rFonts w:ascii="Times New Roman" w:hAnsi="Times New Roman" w:cs="Times New Roman"/>
        </w:rPr>
        <w:t xml:space="preserve"> </w:t>
      </w:r>
      <w:r w:rsidRPr="00125D28">
        <w:rPr>
          <w:rFonts w:ascii="Times New Roman" w:hAnsi="Times New Roman" w:cs="Times New Roman"/>
        </w:rPr>
        <w:t>kasi</w:t>
      </w:r>
      <w:r w:rsidR="003C4809">
        <w:rPr>
          <w:rFonts w:ascii="Times New Roman" w:hAnsi="Times New Roman" w:cs="Times New Roman"/>
        </w:rPr>
        <w:t>h</w:t>
      </w:r>
      <w:r w:rsidRPr="00125D28">
        <w:rPr>
          <w:rFonts w:ascii="Times New Roman" w:hAnsi="Times New Roman" w:cs="Times New Roman"/>
        </w:rPr>
        <w:t>. Semoga Allah SWT membalas semua kebaikan dengan berlipat ganda. Amin</w:t>
      </w:r>
    </w:p>
    <w:p w14:paraId="72CFFA39" w14:textId="55E84E24" w:rsidR="00A9026D" w:rsidRPr="00125D28" w:rsidRDefault="00A9026D" w:rsidP="00A9026D">
      <w:pPr>
        <w:pStyle w:val="ListParagraph"/>
        <w:spacing w:line="360" w:lineRule="auto"/>
        <w:jc w:val="both"/>
        <w:rPr>
          <w:rFonts w:ascii="Times New Roman" w:hAnsi="Times New Roman" w:cs="Times New Roman"/>
        </w:rPr>
      </w:pPr>
    </w:p>
    <w:p w14:paraId="791CD9DC" w14:textId="74BE7D58" w:rsidR="00A9026D" w:rsidRPr="00FD14E3" w:rsidRDefault="00A9026D" w:rsidP="00FD14E3">
      <w:pPr>
        <w:pStyle w:val="ListParagraph"/>
        <w:spacing w:line="360" w:lineRule="auto"/>
        <w:ind w:left="2880"/>
        <w:jc w:val="center"/>
        <w:rPr>
          <w:rFonts w:ascii="Times New Roman" w:hAnsi="Times New Roman" w:cs="Times New Roman"/>
        </w:rPr>
      </w:pPr>
      <w:r w:rsidRPr="00125D28">
        <w:rPr>
          <w:rFonts w:ascii="Times New Roman" w:hAnsi="Times New Roman" w:cs="Times New Roman"/>
        </w:rPr>
        <w:t xml:space="preserve">Semarang, </w:t>
      </w:r>
      <w:r w:rsidR="00FD14E3">
        <w:rPr>
          <w:rFonts w:ascii="Times New Roman" w:hAnsi="Times New Roman" w:cs="Times New Roman"/>
        </w:rPr>
        <w:t xml:space="preserve">19 Juni </w:t>
      </w:r>
      <w:r w:rsidRPr="00FD14E3">
        <w:rPr>
          <w:rFonts w:ascii="Times New Roman" w:hAnsi="Times New Roman" w:cs="Times New Roman"/>
        </w:rPr>
        <w:t xml:space="preserve"> 202</w:t>
      </w:r>
      <w:r w:rsidR="00FD14E3">
        <w:rPr>
          <w:rFonts w:ascii="Times New Roman" w:hAnsi="Times New Roman" w:cs="Times New Roman"/>
        </w:rPr>
        <w:t>5</w:t>
      </w:r>
      <w:r w:rsidRPr="00FD14E3">
        <w:rPr>
          <w:rFonts w:ascii="Times New Roman" w:hAnsi="Times New Roman" w:cs="Times New Roman"/>
        </w:rPr>
        <w:t xml:space="preserve"> </w:t>
      </w:r>
    </w:p>
    <w:p w14:paraId="025BF2F2" w14:textId="5A4B3875" w:rsidR="00A9026D" w:rsidRDefault="00D37C71" w:rsidP="001F713D">
      <w:pPr>
        <w:pStyle w:val="ListParagraph"/>
        <w:spacing w:line="360" w:lineRule="auto"/>
        <w:ind w:left="3600"/>
        <w:rPr>
          <w:rFonts w:ascii="Times New Roman" w:hAnsi="Times New Roman" w:cs="Times New Roman"/>
        </w:rPr>
      </w:pPr>
      <w:r>
        <w:rPr>
          <w:noProof/>
        </w:rPr>
        <w:drawing>
          <wp:anchor distT="0" distB="0" distL="114300" distR="114300" simplePos="0" relativeHeight="251732992" behindDoc="0" locked="0" layoutInCell="1" allowOverlap="1" wp14:anchorId="2825505C" wp14:editId="18E26980">
            <wp:simplePos x="0" y="0"/>
            <wp:positionH relativeFrom="column">
              <wp:posOffset>2229596</wp:posOffset>
            </wp:positionH>
            <wp:positionV relativeFrom="paragraph">
              <wp:posOffset>168910</wp:posOffset>
            </wp:positionV>
            <wp:extent cx="1649895" cy="575310"/>
            <wp:effectExtent l="0" t="0" r="7620" b="0"/>
            <wp:wrapNone/>
            <wp:docPr id="49112275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0511" t="15444" r="6320" b="9969"/>
                    <a:stretch>
                      <a:fillRect/>
                    </a:stretch>
                  </pic:blipFill>
                  <pic:spPr bwMode="auto">
                    <a:xfrm>
                      <a:off x="0" y="0"/>
                      <a:ext cx="1649895" cy="5753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B1371" w:rsidRPr="00FD14E3">
        <w:rPr>
          <w:rFonts w:ascii="Times New Roman" w:hAnsi="Times New Roman" w:cs="Times New Roman"/>
        </w:rPr>
        <w:t xml:space="preserve">Penulis </w:t>
      </w:r>
    </w:p>
    <w:p w14:paraId="043D6825" w14:textId="77777777" w:rsidR="00D37C71" w:rsidRDefault="00D37C71" w:rsidP="001F713D">
      <w:pPr>
        <w:pStyle w:val="ListParagraph"/>
        <w:spacing w:line="360" w:lineRule="auto"/>
        <w:ind w:left="3600"/>
        <w:rPr>
          <w:noProof/>
        </w:rPr>
      </w:pPr>
    </w:p>
    <w:p w14:paraId="45EA30C9" w14:textId="77777777" w:rsidR="00D37C71" w:rsidRPr="001F713D" w:rsidRDefault="00D37C71" w:rsidP="001F713D">
      <w:pPr>
        <w:pStyle w:val="ListParagraph"/>
        <w:spacing w:line="360" w:lineRule="auto"/>
        <w:ind w:left="3600"/>
        <w:rPr>
          <w:rFonts w:ascii="Times New Roman" w:hAnsi="Times New Roman" w:cs="Times New Roman"/>
        </w:rPr>
      </w:pPr>
    </w:p>
    <w:p w14:paraId="0CC34FFA" w14:textId="337FE937" w:rsidR="00A9026D" w:rsidRPr="00FD14E3" w:rsidRDefault="00FD14E3" w:rsidP="00A9026D">
      <w:pPr>
        <w:pStyle w:val="ListParagraph"/>
        <w:spacing w:line="360" w:lineRule="auto"/>
        <w:ind w:left="3600"/>
        <w:rPr>
          <w:rFonts w:ascii="Times New Roman" w:hAnsi="Times New Roman" w:cs="Times New Roman"/>
        </w:rPr>
      </w:pPr>
      <w:r>
        <w:rPr>
          <w:rFonts w:ascii="Times New Roman" w:hAnsi="Times New Roman" w:cs="Times New Roman"/>
        </w:rPr>
        <w:t>Lia Fatikhatul Malikha</w:t>
      </w:r>
    </w:p>
    <w:p w14:paraId="67C2D749" w14:textId="0429D697" w:rsidR="00F67291" w:rsidRPr="00125D28" w:rsidRDefault="00A9026D" w:rsidP="00A9026D">
      <w:pPr>
        <w:pStyle w:val="ListParagraph"/>
        <w:spacing w:line="360" w:lineRule="auto"/>
        <w:ind w:left="3600"/>
        <w:rPr>
          <w:rFonts w:ascii="Times New Roman" w:hAnsi="Times New Roman" w:cs="Times New Roman"/>
        </w:rPr>
      </w:pPr>
      <w:r w:rsidRPr="00FD14E3">
        <w:rPr>
          <w:rFonts w:ascii="Times New Roman" w:hAnsi="Times New Roman" w:cs="Times New Roman"/>
        </w:rPr>
        <w:t>21030361</w:t>
      </w:r>
      <w:r w:rsidR="00FD14E3">
        <w:rPr>
          <w:rFonts w:ascii="Times New Roman" w:hAnsi="Times New Roman" w:cs="Times New Roman"/>
        </w:rPr>
        <w:t>25</w:t>
      </w:r>
    </w:p>
    <w:p w14:paraId="19A79C9F" w14:textId="101A6A85" w:rsidR="000F0907" w:rsidRPr="00125D28" w:rsidRDefault="000F0907" w:rsidP="004D67D6">
      <w:pPr>
        <w:rPr>
          <w:rFonts w:ascii="Times New Roman" w:hAnsi="Times New Roman" w:cs="Times New Roman"/>
        </w:rPr>
      </w:pPr>
      <w:r w:rsidRPr="00125D28">
        <w:rPr>
          <w:rFonts w:ascii="Times New Roman" w:hAnsi="Times New Roman" w:cs="Times New Roman"/>
          <w:i/>
          <w:iCs/>
        </w:rPr>
        <w:br w:type="page"/>
      </w:r>
    </w:p>
    <w:p w14:paraId="3DC9BE45" w14:textId="423DC3E2" w:rsidR="000F0907" w:rsidRPr="00125D28" w:rsidRDefault="000F0907" w:rsidP="00CF6CD1">
      <w:pPr>
        <w:pStyle w:val="Heading1"/>
        <w:jc w:val="center"/>
        <w:rPr>
          <w:rFonts w:ascii="Times New Roman" w:hAnsi="Times New Roman" w:cs="Times New Roman"/>
          <w:szCs w:val="22"/>
        </w:rPr>
      </w:pPr>
      <w:bookmarkStart w:id="11" w:name="_Toc203097313"/>
      <w:r w:rsidRPr="00125D28">
        <w:rPr>
          <w:rFonts w:ascii="Times New Roman" w:hAnsi="Times New Roman" w:cs="Times New Roman"/>
          <w:szCs w:val="22"/>
        </w:rPr>
        <w:lastRenderedPageBreak/>
        <w:t>DAFTAR ISI</w:t>
      </w:r>
      <w:bookmarkEnd w:id="11"/>
    </w:p>
    <w:sdt>
      <w:sdtPr>
        <w:rPr>
          <w:rFonts w:asciiTheme="minorHAnsi" w:eastAsiaTheme="minorEastAsia" w:hAnsiTheme="minorHAnsi" w:cstheme="minorBidi"/>
          <w:sz w:val="22"/>
          <w:szCs w:val="22"/>
        </w:rPr>
        <w:id w:val="-2029709181"/>
        <w:docPartObj>
          <w:docPartGallery w:val="Table of Contents"/>
          <w:docPartUnique/>
        </w:docPartObj>
      </w:sdtPr>
      <w:sdtEndPr>
        <w:rPr>
          <w:b/>
          <w:bCs/>
        </w:rPr>
      </w:sdtEndPr>
      <w:sdtContent>
        <w:p w14:paraId="60BE5E83" w14:textId="0DD40C36" w:rsidR="00276082" w:rsidRPr="00125D28" w:rsidRDefault="00276082" w:rsidP="00276082">
          <w:pPr>
            <w:pStyle w:val="TOCHeading"/>
          </w:pPr>
        </w:p>
        <w:p w14:paraId="6D1D6188" w14:textId="0D2DB7EE" w:rsidR="0028154B" w:rsidRPr="0028154B" w:rsidRDefault="00276082">
          <w:pPr>
            <w:pStyle w:val="TOC1"/>
            <w:rPr>
              <w:b/>
              <w:bCs/>
              <w:kern w:val="2"/>
              <w:lang w:val="en-ID" w:eastAsia="en-ID"/>
              <w14:ligatures w14:val="standardContextual"/>
            </w:rPr>
          </w:pPr>
          <w:r w:rsidRPr="00125D28">
            <w:fldChar w:fldCharType="begin"/>
          </w:r>
          <w:r w:rsidRPr="00125D28">
            <w:instrText xml:space="preserve"> TOC \o "1-3" \h \z \u </w:instrText>
          </w:r>
          <w:r w:rsidRPr="00125D28">
            <w:fldChar w:fldCharType="separate"/>
          </w:r>
          <w:hyperlink w:anchor="_Toc203097306" w:history="1">
            <w:r w:rsidR="0028154B" w:rsidRPr="0028154B">
              <w:rPr>
                <w:rStyle w:val="Hyperlink"/>
                <w:b/>
                <w:bCs/>
              </w:rPr>
              <w:t>PERNYATAAN KEASLIAN</w:t>
            </w:r>
            <w:r w:rsidR="0028154B" w:rsidRPr="0028154B">
              <w:rPr>
                <w:b/>
                <w:bCs/>
                <w:webHidden/>
              </w:rPr>
              <w:tab/>
            </w:r>
            <w:r w:rsidR="0028154B" w:rsidRPr="0028154B">
              <w:rPr>
                <w:b/>
                <w:bCs/>
                <w:webHidden/>
              </w:rPr>
              <w:fldChar w:fldCharType="begin"/>
            </w:r>
            <w:r w:rsidR="0028154B" w:rsidRPr="0028154B">
              <w:rPr>
                <w:b/>
                <w:bCs/>
                <w:webHidden/>
              </w:rPr>
              <w:instrText xml:space="preserve"> PAGEREF _Toc203097306 \h </w:instrText>
            </w:r>
            <w:r w:rsidR="0028154B" w:rsidRPr="0028154B">
              <w:rPr>
                <w:b/>
                <w:bCs/>
                <w:webHidden/>
              </w:rPr>
            </w:r>
            <w:r w:rsidR="0028154B" w:rsidRPr="0028154B">
              <w:rPr>
                <w:b/>
                <w:bCs/>
                <w:webHidden/>
              </w:rPr>
              <w:fldChar w:fldCharType="separate"/>
            </w:r>
            <w:r w:rsidR="004D477B">
              <w:rPr>
                <w:b/>
                <w:bCs/>
                <w:webHidden/>
              </w:rPr>
              <w:t>ii</w:t>
            </w:r>
            <w:r w:rsidR="0028154B" w:rsidRPr="0028154B">
              <w:rPr>
                <w:b/>
                <w:bCs/>
                <w:webHidden/>
              </w:rPr>
              <w:fldChar w:fldCharType="end"/>
            </w:r>
          </w:hyperlink>
        </w:p>
        <w:p w14:paraId="1B338C05" w14:textId="7FD3EB8E" w:rsidR="0028154B" w:rsidRPr="0028154B" w:rsidRDefault="0028154B">
          <w:pPr>
            <w:pStyle w:val="TOC1"/>
            <w:rPr>
              <w:b/>
              <w:bCs/>
              <w:kern w:val="2"/>
              <w:lang w:val="en-ID" w:eastAsia="en-ID"/>
              <w14:ligatures w14:val="standardContextual"/>
            </w:rPr>
          </w:pPr>
          <w:hyperlink w:anchor="_Toc203097307" w:history="1">
            <w:r w:rsidRPr="0028154B">
              <w:rPr>
                <w:rStyle w:val="Hyperlink"/>
                <w:b/>
                <w:bCs/>
              </w:rPr>
              <w:t>PENGESAHAN</w:t>
            </w:r>
            <w:r w:rsidRPr="0028154B">
              <w:rPr>
                <w:b/>
                <w:bCs/>
                <w:webHidden/>
              </w:rPr>
              <w:tab/>
            </w:r>
            <w:r w:rsidRPr="0028154B">
              <w:rPr>
                <w:b/>
                <w:bCs/>
                <w:webHidden/>
              </w:rPr>
              <w:fldChar w:fldCharType="begin"/>
            </w:r>
            <w:r w:rsidRPr="0028154B">
              <w:rPr>
                <w:b/>
                <w:bCs/>
                <w:webHidden/>
              </w:rPr>
              <w:instrText xml:space="preserve"> PAGEREF _Toc203097307 \h </w:instrText>
            </w:r>
            <w:r w:rsidRPr="0028154B">
              <w:rPr>
                <w:b/>
                <w:bCs/>
                <w:webHidden/>
              </w:rPr>
            </w:r>
            <w:r w:rsidRPr="0028154B">
              <w:rPr>
                <w:b/>
                <w:bCs/>
                <w:webHidden/>
              </w:rPr>
              <w:fldChar w:fldCharType="separate"/>
            </w:r>
            <w:r w:rsidR="004D477B">
              <w:rPr>
                <w:b/>
                <w:bCs/>
                <w:webHidden/>
              </w:rPr>
              <w:t>iii</w:t>
            </w:r>
            <w:r w:rsidRPr="0028154B">
              <w:rPr>
                <w:b/>
                <w:bCs/>
                <w:webHidden/>
              </w:rPr>
              <w:fldChar w:fldCharType="end"/>
            </w:r>
          </w:hyperlink>
        </w:p>
        <w:p w14:paraId="238F5C7B" w14:textId="3564559D" w:rsidR="0028154B" w:rsidRPr="0028154B" w:rsidRDefault="0028154B">
          <w:pPr>
            <w:pStyle w:val="TOC1"/>
            <w:rPr>
              <w:b/>
              <w:bCs/>
              <w:kern w:val="2"/>
              <w:lang w:val="en-ID" w:eastAsia="en-ID"/>
              <w14:ligatures w14:val="standardContextual"/>
            </w:rPr>
          </w:pPr>
          <w:hyperlink w:anchor="_Toc203097308" w:history="1">
            <w:r w:rsidRPr="0028154B">
              <w:rPr>
                <w:rStyle w:val="Hyperlink"/>
                <w:b/>
                <w:bCs/>
              </w:rPr>
              <w:t>NOTA PEMBIMBING</w:t>
            </w:r>
            <w:r w:rsidRPr="0028154B">
              <w:rPr>
                <w:b/>
                <w:bCs/>
                <w:webHidden/>
              </w:rPr>
              <w:tab/>
            </w:r>
            <w:r w:rsidRPr="0028154B">
              <w:rPr>
                <w:b/>
                <w:bCs/>
                <w:webHidden/>
              </w:rPr>
              <w:fldChar w:fldCharType="begin"/>
            </w:r>
            <w:r w:rsidRPr="0028154B">
              <w:rPr>
                <w:b/>
                <w:bCs/>
                <w:webHidden/>
              </w:rPr>
              <w:instrText xml:space="preserve"> PAGEREF _Toc203097308 \h </w:instrText>
            </w:r>
            <w:r w:rsidRPr="0028154B">
              <w:rPr>
                <w:b/>
                <w:bCs/>
                <w:webHidden/>
              </w:rPr>
            </w:r>
            <w:r w:rsidRPr="0028154B">
              <w:rPr>
                <w:b/>
                <w:bCs/>
                <w:webHidden/>
              </w:rPr>
              <w:fldChar w:fldCharType="separate"/>
            </w:r>
            <w:r w:rsidR="004D477B">
              <w:rPr>
                <w:b/>
                <w:bCs/>
                <w:webHidden/>
              </w:rPr>
              <w:t>iv</w:t>
            </w:r>
            <w:r w:rsidRPr="0028154B">
              <w:rPr>
                <w:b/>
                <w:bCs/>
                <w:webHidden/>
              </w:rPr>
              <w:fldChar w:fldCharType="end"/>
            </w:r>
          </w:hyperlink>
        </w:p>
        <w:p w14:paraId="4DDBAB28" w14:textId="43085D8E" w:rsidR="0028154B" w:rsidRPr="0028154B" w:rsidRDefault="0028154B">
          <w:pPr>
            <w:pStyle w:val="TOC1"/>
            <w:rPr>
              <w:b/>
              <w:bCs/>
              <w:kern w:val="2"/>
              <w:lang w:val="en-ID" w:eastAsia="en-ID"/>
              <w14:ligatures w14:val="standardContextual"/>
            </w:rPr>
          </w:pPr>
          <w:hyperlink w:anchor="_Toc203097309" w:history="1">
            <w:r w:rsidRPr="0028154B">
              <w:rPr>
                <w:rStyle w:val="Hyperlink"/>
                <w:b/>
                <w:bCs/>
              </w:rPr>
              <w:t>ABSTRAK</w:t>
            </w:r>
            <w:r w:rsidRPr="0028154B">
              <w:rPr>
                <w:b/>
                <w:bCs/>
                <w:webHidden/>
              </w:rPr>
              <w:tab/>
            </w:r>
            <w:r w:rsidRPr="0028154B">
              <w:rPr>
                <w:b/>
                <w:bCs/>
                <w:webHidden/>
              </w:rPr>
              <w:fldChar w:fldCharType="begin"/>
            </w:r>
            <w:r w:rsidRPr="0028154B">
              <w:rPr>
                <w:b/>
                <w:bCs/>
                <w:webHidden/>
              </w:rPr>
              <w:instrText xml:space="preserve"> PAGEREF _Toc203097309 \h </w:instrText>
            </w:r>
            <w:r w:rsidRPr="0028154B">
              <w:rPr>
                <w:b/>
                <w:bCs/>
                <w:webHidden/>
              </w:rPr>
            </w:r>
            <w:r w:rsidRPr="0028154B">
              <w:rPr>
                <w:b/>
                <w:bCs/>
                <w:webHidden/>
              </w:rPr>
              <w:fldChar w:fldCharType="separate"/>
            </w:r>
            <w:r w:rsidR="004D477B">
              <w:rPr>
                <w:b/>
                <w:bCs/>
                <w:webHidden/>
              </w:rPr>
              <w:t>v</w:t>
            </w:r>
            <w:r w:rsidRPr="0028154B">
              <w:rPr>
                <w:b/>
                <w:bCs/>
                <w:webHidden/>
              </w:rPr>
              <w:fldChar w:fldCharType="end"/>
            </w:r>
          </w:hyperlink>
        </w:p>
        <w:p w14:paraId="7F41FA84" w14:textId="38EB0609" w:rsidR="0028154B" w:rsidRPr="0028154B" w:rsidRDefault="0028154B">
          <w:pPr>
            <w:pStyle w:val="TOC1"/>
            <w:rPr>
              <w:b/>
              <w:bCs/>
              <w:kern w:val="2"/>
              <w:lang w:val="en-ID" w:eastAsia="en-ID"/>
              <w14:ligatures w14:val="standardContextual"/>
            </w:rPr>
          </w:pPr>
          <w:hyperlink w:anchor="_Toc203097310" w:history="1">
            <w:r w:rsidRPr="0028154B">
              <w:rPr>
                <w:rStyle w:val="Hyperlink"/>
                <w:b/>
                <w:bCs/>
              </w:rPr>
              <w:t>TRANSLITERASI ARAB-LATIN</w:t>
            </w:r>
            <w:r w:rsidRPr="0028154B">
              <w:rPr>
                <w:b/>
                <w:bCs/>
                <w:webHidden/>
              </w:rPr>
              <w:tab/>
            </w:r>
            <w:r w:rsidRPr="0028154B">
              <w:rPr>
                <w:b/>
                <w:bCs/>
                <w:webHidden/>
              </w:rPr>
              <w:fldChar w:fldCharType="begin"/>
            </w:r>
            <w:r w:rsidRPr="0028154B">
              <w:rPr>
                <w:b/>
                <w:bCs/>
                <w:webHidden/>
              </w:rPr>
              <w:instrText xml:space="preserve"> PAGEREF _Toc203097310 \h </w:instrText>
            </w:r>
            <w:r w:rsidRPr="0028154B">
              <w:rPr>
                <w:b/>
                <w:bCs/>
                <w:webHidden/>
              </w:rPr>
            </w:r>
            <w:r w:rsidRPr="0028154B">
              <w:rPr>
                <w:b/>
                <w:bCs/>
                <w:webHidden/>
              </w:rPr>
              <w:fldChar w:fldCharType="separate"/>
            </w:r>
            <w:r w:rsidR="004D477B">
              <w:rPr>
                <w:b/>
                <w:bCs/>
                <w:webHidden/>
              </w:rPr>
              <w:t>vi</w:t>
            </w:r>
            <w:r w:rsidRPr="0028154B">
              <w:rPr>
                <w:b/>
                <w:bCs/>
                <w:webHidden/>
              </w:rPr>
              <w:fldChar w:fldCharType="end"/>
            </w:r>
          </w:hyperlink>
        </w:p>
        <w:p w14:paraId="213483C1" w14:textId="3A7ECCCD" w:rsidR="0028154B" w:rsidRPr="0028154B" w:rsidRDefault="0028154B">
          <w:pPr>
            <w:pStyle w:val="TOC1"/>
            <w:rPr>
              <w:b/>
              <w:bCs/>
              <w:kern w:val="2"/>
              <w:lang w:val="en-ID" w:eastAsia="en-ID"/>
              <w14:ligatures w14:val="standardContextual"/>
            </w:rPr>
          </w:pPr>
          <w:hyperlink w:anchor="_Toc203097311" w:history="1">
            <w:r w:rsidRPr="0028154B">
              <w:rPr>
                <w:rStyle w:val="Hyperlink"/>
                <w:b/>
                <w:bCs/>
              </w:rPr>
              <w:t>MOTTO</w:t>
            </w:r>
            <w:r w:rsidRPr="0028154B">
              <w:rPr>
                <w:b/>
                <w:bCs/>
                <w:webHidden/>
              </w:rPr>
              <w:tab/>
            </w:r>
            <w:r w:rsidRPr="0028154B">
              <w:rPr>
                <w:b/>
                <w:bCs/>
                <w:webHidden/>
              </w:rPr>
              <w:fldChar w:fldCharType="begin"/>
            </w:r>
            <w:r w:rsidRPr="0028154B">
              <w:rPr>
                <w:b/>
                <w:bCs/>
                <w:webHidden/>
              </w:rPr>
              <w:instrText xml:space="preserve"> PAGEREF _Toc203097311 \h </w:instrText>
            </w:r>
            <w:r w:rsidRPr="0028154B">
              <w:rPr>
                <w:b/>
                <w:bCs/>
                <w:webHidden/>
              </w:rPr>
            </w:r>
            <w:r w:rsidRPr="0028154B">
              <w:rPr>
                <w:b/>
                <w:bCs/>
                <w:webHidden/>
              </w:rPr>
              <w:fldChar w:fldCharType="separate"/>
            </w:r>
            <w:r w:rsidR="004D477B">
              <w:rPr>
                <w:b/>
                <w:bCs/>
                <w:webHidden/>
              </w:rPr>
              <w:t>vii</w:t>
            </w:r>
            <w:r w:rsidRPr="0028154B">
              <w:rPr>
                <w:b/>
                <w:bCs/>
                <w:webHidden/>
              </w:rPr>
              <w:fldChar w:fldCharType="end"/>
            </w:r>
          </w:hyperlink>
        </w:p>
        <w:p w14:paraId="76AF48DE" w14:textId="2BF49094" w:rsidR="0028154B" w:rsidRPr="0028154B" w:rsidRDefault="0028154B">
          <w:pPr>
            <w:pStyle w:val="TOC1"/>
            <w:rPr>
              <w:b/>
              <w:bCs/>
              <w:kern w:val="2"/>
              <w:lang w:val="en-ID" w:eastAsia="en-ID"/>
              <w14:ligatures w14:val="standardContextual"/>
            </w:rPr>
          </w:pPr>
          <w:hyperlink w:anchor="_Toc203097312" w:history="1">
            <w:r w:rsidRPr="0028154B">
              <w:rPr>
                <w:rStyle w:val="Hyperlink"/>
                <w:b/>
                <w:bCs/>
              </w:rPr>
              <w:t>KATA PENGANTAR</w:t>
            </w:r>
            <w:r w:rsidRPr="0028154B">
              <w:rPr>
                <w:b/>
                <w:bCs/>
                <w:webHidden/>
              </w:rPr>
              <w:tab/>
            </w:r>
            <w:r w:rsidRPr="0028154B">
              <w:rPr>
                <w:b/>
                <w:bCs/>
                <w:webHidden/>
              </w:rPr>
              <w:fldChar w:fldCharType="begin"/>
            </w:r>
            <w:r w:rsidRPr="0028154B">
              <w:rPr>
                <w:b/>
                <w:bCs/>
                <w:webHidden/>
              </w:rPr>
              <w:instrText xml:space="preserve"> PAGEREF _Toc203097312 \h </w:instrText>
            </w:r>
            <w:r w:rsidRPr="0028154B">
              <w:rPr>
                <w:b/>
                <w:bCs/>
                <w:webHidden/>
              </w:rPr>
            </w:r>
            <w:r w:rsidRPr="0028154B">
              <w:rPr>
                <w:b/>
                <w:bCs/>
                <w:webHidden/>
              </w:rPr>
              <w:fldChar w:fldCharType="separate"/>
            </w:r>
            <w:r w:rsidR="004D477B">
              <w:rPr>
                <w:b/>
                <w:bCs/>
                <w:webHidden/>
              </w:rPr>
              <w:t>viii</w:t>
            </w:r>
            <w:r w:rsidRPr="0028154B">
              <w:rPr>
                <w:b/>
                <w:bCs/>
                <w:webHidden/>
              </w:rPr>
              <w:fldChar w:fldCharType="end"/>
            </w:r>
          </w:hyperlink>
        </w:p>
        <w:p w14:paraId="3D8B70F9" w14:textId="27CFEE6D" w:rsidR="0028154B" w:rsidRPr="0028154B" w:rsidRDefault="0028154B">
          <w:pPr>
            <w:pStyle w:val="TOC1"/>
            <w:rPr>
              <w:b/>
              <w:bCs/>
              <w:kern w:val="2"/>
              <w:lang w:val="en-ID" w:eastAsia="en-ID"/>
              <w14:ligatures w14:val="standardContextual"/>
            </w:rPr>
          </w:pPr>
          <w:hyperlink w:anchor="_Toc203097313" w:history="1">
            <w:r w:rsidRPr="0028154B">
              <w:rPr>
                <w:rStyle w:val="Hyperlink"/>
                <w:b/>
                <w:bCs/>
              </w:rPr>
              <w:t>DAFTAR ISI</w:t>
            </w:r>
            <w:r w:rsidRPr="0028154B">
              <w:rPr>
                <w:b/>
                <w:bCs/>
                <w:webHidden/>
              </w:rPr>
              <w:tab/>
            </w:r>
            <w:r w:rsidRPr="0028154B">
              <w:rPr>
                <w:b/>
                <w:bCs/>
                <w:webHidden/>
              </w:rPr>
              <w:fldChar w:fldCharType="begin"/>
            </w:r>
            <w:r w:rsidRPr="0028154B">
              <w:rPr>
                <w:b/>
                <w:bCs/>
                <w:webHidden/>
              </w:rPr>
              <w:instrText xml:space="preserve"> PAGEREF _Toc203097313 \h </w:instrText>
            </w:r>
            <w:r w:rsidRPr="0028154B">
              <w:rPr>
                <w:b/>
                <w:bCs/>
                <w:webHidden/>
              </w:rPr>
            </w:r>
            <w:r w:rsidRPr="0028154B">
              <w:rPr>
                <w:b/>
                <w:bCs/>
                <w:webHidden/>
              </w:rPr>
              <w:fldChar w:fldCharType="separate"/>
            </w:r>
            <w:r w:rsidR="004D477B">
              <w:rPr>
                <w:b/>
                <w:bCs/>
                <w:webHidden/>
              </w:rPr>
              <w:t>xii</w:t>
            </w:r>
            <w:r w:rsidRPr="0028154B">
              <w:rPr>
                <w:b/>
                <w:bCs/>
                <w:webHidden/>
              </w:rPr>
              <w:fldChar w:fldCharType="end"/>
            </w:r>
          </w:hyperlink>
        </w:p>
        <w:p w14:paraId="2979D1E8" w14:textId="1F3C7BC9" w:rsidR="0028154B" w:rsidRPr="0028154B" w:rsidRDefault="0028154B">
          <w:pPr>
            <w:pStyle w:val="TOC1"/>
            <w:rPr>
              <w:b/>
              <w:bCs/>
              <w:kern w:val="2"/>
              <w:lang w:val="en-ID" w:eastAsia="en-ID"/>
              <w14:ligatures w14:val="standardContextual"/>
            </w:rPr>
          </w:pPr>
          <w:hyperlink w:anchor="_Toc203097314" w:history="1">
            <w:r w:rsidRPr="0028154B">
              <w:rPr>
                <w:rStyle w:val="Hyperlink"/>
                <w:b/>
                <w:bCs/>
              </w:rPr>
              <w:t>BAB I</w:t>
            </w:r>
            <w:r w:rsidRPr="0028154B">
              <w:rPr>
                <w:b/>
                <w:bCs/>
                <w:webHidden/>
              </w:rPr>
              <w:tab/>
            </w:r>
            <w:r w:rsidRPr="0028154B">
              <w:rPr>
                <w:b/>
                <w:bCs/>
                <w:webHidden/>
              </w:rPr>
              <w:fldChar w:fldCharType="begin"/>
            </w:r>
            <w:r w:rsidRPr="0028154B">
              <w:rPr>
                <w:b/>
                <w:bCs/>
                <w:webHidden/>
              </w:rPr>
              <w:instrText xml:space="preserve"> PAGEREF _Toc203097314 \h </w:instrText>
            </w:r>
            <w:r w:rsidRPr="0028154B">
              <w:rPr>
                <w:b/>
                <w:bCs/>
                <w:webHidden/>
              </w:rPr>
            </w:r>
            <w:r w:rsidRPr="0028154B">
              <w:rPr>
                <w:b/>
                <w:bCs/>
                <w:webHidden/>
              </w:rPr>
              <w:fldChar w:fldCharType="separate"/>
            </w:r>
            <w:r w:rsidR="004D477B">
              <w:rPr>
                <w:b/>
                <w:bCs/>
                <w:webHidden/>
              </w:rPr>
              <w:t>1</w:t>
            </w:r>
            <w:r w:rsidRPr="0028154B">
              <w:rPr>
                <w:b/>
                <w:bCs/>
                <w:webHidden/>
              </w:rPr>
              <w:fldChar w:fldCharType="end"/>
            </w:r>
          </w:hyperlink>
        </w:p>
        <w:p w14:paraId="417675C4" w14:textId="4AC90CE8" w:rsidR="0028154B" w:rsidRPr="0028154B" w:rsidRDefault="0028154B">
          <w:pPr>
            <w:pStyle w:val="TOC1"/>
            <w:rPr>
              <w:b/>
              <w:bCs/>
              <w:kern w:val="2"/>
              <w:lang w:val="en-ID" w:eastAsia="en-ID"/>
              <w14:ligatures w14:val="standardContextual"/>
            </w:rPr>
          </w:pPr>
          <w:hyperlink w:anchor="_Toc203097315" w:history="1">
            <w:r w:rsidRPr="0028154B">
              <w:rPr>
                <w:rStyle w:val="Hyperlink"/>
                <w:b/>
                <w:bCs/>
              </w:rPr>
              <w:t>PENDAHULUAN</w:t>
            </w:r>
            <w:r w:rsidRPr="0028154B">
              <w:rPr>
                <w:b/>
                <w:bCs/>
                <w:webHidden/>
              </w:rPr>
              <w:tab/>
            </w:r>
            <w:r w:rsidRPr="0028154B">
              <w:rPr>
                <w:b/>
                <w:bCs/>
                <w:webHidden/>
              </w:rPr>
              <w:fldChar w:fldCharType="begin"/>
            </w:r>
            <w:r w:rsidRPr="0028154B">
              <w:rPr>
                <w:b/>
                <w:bCs/>
                <w:webHidden/>
              </w:rPr>
              <w:instrText xml:space="preserve"> PAGEREF _Toc203097315 \h </w:instrText>
            </w:r>
            <w:r w:rsidRPr="0028154B">
              <w:rPr>
                <w:b/>
                <w:bCs/>
                <w:webHidden/>
              </w:rPr>
            </w:r>
            <w:r w:rsidRPr="0028154B">
              <w:rPr>
                <w:b/>
                <w:bCs/>
                <w:webHidden/>
              </w:rPr>
              <w:fldChar w:fldCharType="separate"/>
            </w:r>
            <w:r w:rsidR="004D477B">
              <w:rPr>
                <w:b/>
                <w:bCs/>
                <w:webHidden/>
              </w:rPr>
              <w:t>1</w:t>
            </w:r>
            <w:r w:rsidRPr="0028154B">
              <w:rPr>
                <w:b/>
                <w:bCs/>
                <w:webHidden/>
              </w:rPr>
              <w:fldChar w:fldCharType="end"/>
            </w:r>
          </w:hyperlink>
        </w:p>
        <w:p w14:paraId="7890BACA" w14:textId="279C3C85" w:rsidR="0028154B" w:rsidRPr="0028154B" w:rsidRDefault="0028154B">
          <w:pPr>
            <w:pStyle w:val="TOC2"/>
            <w:tabs>
              <w:tab w:val="left" w:pos="720"/>
              <w:tab w:val="right" w:leader="dot" w:pos="6227"/>
            </w:tabs>
            <w:rPr>
              <w:rFonts w:asciiTheme="majorBidi" w:hAnsiTheme="majorBidi" w:cstheme="majorBidi"/>
              <w:noProof/>
              <w:kern w:val="2"/>
              <w:lang w:val="en-ID" w:eastAsia="en-ID"/>
              <w14:ligatures w14:val="standardContextual"/>
            </w:rPr>
          </w:pPr>
          <w:hyperlink w:anchor="_Toc203097316" w:history="1">
            <w:r w:rsidRPr="0028154B">
              <w:rPr>
                <w:rStyle w:val="Hyperlink"/>
                <w:rFonts w:asciiTheme="majorBidi" w:hAnsiTheme="majorBidi" w:cstheme="majorBidi"/>
                <w:noProof/>
              </w:rPr>
              <w:t>A.</w:t>
            </w:r>
            <w:r w:rsidRPr="0028154B">
              <w:rPr>
                <w:rFonts w:asciiTheme="majorBidi" w:hAnsiTheme="majorBidi" w:cstheme="majorBidi"/>
                <w:noProof/>
                <w:kern w:val="2"/>
                <w:lang w:val="en-ID" w:eastAsia="en-ID"/>
                <w14:ligatures w14:val="standardContextual"/>
              </w:rPr>
              <w:tab/>
            </w:r>
            <w:r w:rsidRPr="0028154B">
              <w:rPr>
                <w:rStyle w:val="Hyperlink"/>
                <w:rFonts w:asciiTheme="majorBidi" w:hAnsiTheme="majorBidi" w:cstheme="majorBidi"/>
                <w:noProof/>
              </w:rPr>
              <w:t>Latar Belakang</w:t>
            </w:r>
            <w:r w:rsidRPr="0028154B">
              <w:rPr>
                <w:rFonts w:asciiTheme="majorBidi" w:hAnsiTheme="majorBidi" w:cstheme="majorBidi"/>
                <w:noProof/>
                <w:webHidden/>
              </w:rPr>
              <w:tab/>
            </w:r>
            <w:r w:rsidRPr="0028154B">
              <w:rPr>
                <w:rFonts w:asciiTheme="majorBidi" w:hAnsiTheme="majorBidi" w:cstheme="majorBidi"/>
                <w:noProof/>
                <w:webHidden/>
              </w:rPr>
              <w:fldChar w:fldCharType="begin"/>
            </w:r>
            <w:r w:rsidRPr="0028154B">
              <w:rPr>
                <w:rFonts w:asciiTheme="majorBidi" w:hAnsiTheme="majorBidi" w:cstheme="majorBidi"/>
                <w:noProof/>
                <w:webHidden/>
              </w:rPr>
              <w:instrText xml:space="preserve"> PAGEREF _Toc203097316 \h </w:instrText>
            </w:r>
            <w:r w:rsidRPr="0028154B">
              <w:rPr>
                <w:rFonts w:asciiTheme="majorBidi" w:hAnsiTheme="majorBidi" w:cstheme="majorBidi"/>
                <w:noProof/>
                <w:webHidden/>
              </w:rPr>
            </w:r>
            <w:r w:rsidRPr="0028154B">
              <w:rPr>
                <w:rFonts w:asciiTheme="majorBidi" w:hAnsiTheme="majorBidi" w:cstheme="majorBidi"/>
                <w:noProof/>
                <w:webHidden/>
              </w:rPr>
              <w:fldChar w:fldCharType="separate"/>
            </w:r>
            <w:r w:rsidR="004D477B">
              <w:rPr>
                <w:rFonts w:asciiTheme="majorBidi" w:hAnsiTheme="majorBidi" w:cstheme="majorBidi"/>
                <w:noProof/>
                <w:webHidden/>
              </w:rPr>
              <w:t>1</w:t>
            </w:r>
            <w:r w:rsidRPr="0028154B">
              <w:rPr>
                <w:rFonts w:asciiTheme="majorBidi" w:hAnsiTheme="majorBidi" w:cstheme="majorBidi"/>
                <w:noProof/>
                <w:webHidden/>
              </w:rPr>
              <w:fldChar w:fldCharType="end"/>
            </w:r>
          </w:hyperlink>
        </w:p>
        <w:p w14:paraId="635AC85F" w14:textId="07C569AD" w:rsidR="0028154B" w:rsidRPr="0028154B" w:rsidRDefault="0028154B">
          <w:pPr>
            <w:pStyle w:val="TOC2"/>
            <w:tabs>
              <w:tab w:val="left" w:pos="720"/>
              <w:tab w:val="right" w:leader="dot" w:pos="6227"/>
            </w:tabs>
            <w:rPr>
              <w:rFonts w:asciiTheme="majorBidi" w:hAnsiTheme="majorBidi" w:cstheme="majorBidi"/>
              <w:noProof/>
              <w:kern w:val="2"/>
              <w:lang w:val="en-ID" w:eastAsia="en-ID"/>
              <w14:ligatures w14:val="standardContextual"/>
            </w:rPr>
          </w:pPr>
          <w:hyperlink w:anchor="_Toc203097317" w:history="1">
            <w:r w:rsidRPr="0028154B">
              <w:rPr>
                <w:rStyle w:val="Hyperlink"/>
                <w:rFonts w:asciiTheme="majorBidi" w:hAnsiTheme="majorBidi" w:cstheme="majorBidi"/>
                <w:noProof/>
              </w:rPr>
              <w:t>B.</w:t>
            </w:r>
            <w:r w:rsidRPr="0028154B">
              <w:rPr>
                <w:rFonts w:asciiTheme="majorBidi" w:hAnsiTheme="majorBidi" w:cstheme="majorBidi"/>
                <w:noProof/>
                <w:kern w:val="2"/>
                <w:lang w:val="en-ID" w:eastAsia="en-ID"/>
                <w14:ligatures w14:val="standardContextual"/>
              </w:rPr>
              <w:tab/>
            </w:r>
            <w:r w:rsidRPr="0028154B">
              <w:rPr>
                <w:rStyle w:val="Hyperlink"/>
                <w:rFonts w:asciiTheme="majorBidi" w:hAnsiTheme="majorBidi" w:cstheme="majorBidi"/>
                <w:noProof/>
              </w:rPr>
              <w:t>Rumusan Masalah</w:t>
            </w:r>
            <w:r w:rsidRPr="0028154B">
              <w:rPr>
                <w:rFonts w:asciiTheme="majorBidi" w:hAnsiTheme="majorBidi" w:cstheme="majorBidi"/>
                <w:noProof/>
                <w:webHidden/>
              </w:rPr>
              <w:tab/>
            </w:r>
            <w:r w:rsidRPr="0028154B">
              <w:rPr>
                <w:rFonts w:asciiTheme="majorBidi" w:hAnsiTheme="majorBidi" w:cstheme="majorBidi"/>
                <w:noProof/>
                <w:webHidden/>
              </w:rPr>
              <w:fldChar w:fldCharType="begin"/>
            </w:r>
            <w:r w:rsidRPr="0028154B">
              <w:rPr>
                <w:rFonts w:asciiTheme="majorBidi" w:hAnsiTheme="majorBidi" w:cstheme="majorBidi"/>
                <w:noProof/>
                <w:webHidden/>
              </w:rPr>
              <w:instrText xml:space="preserve"> PAGEREF _Toc203097317 \h </w:instrText>
            </w:r>
            <w:r w:rsidRPr="0028154B">
              <w:rPr>
                <w:rFonts w:asciiTheme="majorBidi" w:hAnsiTheme="majorBidi" w:cstheme="majorBidi"/>
                <w:noProof/>
                <w:webHidden/>
              </w:rPr>
            </w:r>
            <w:r w:rsidRPr="0028154B">
              <w:rPr>
                <w:rFonts w:asciiTheme="majorBidi" w:hAnsiTheme="majorBidi" w:cstheme="majorBidi"/>
                <w:noProof/>
                <w:webHidden/>
              </w:rPr>
              <w:fldChar w:fldCharType="separate"/>
            </w:r>
            <w:r w:rsidR="004D477B">
              <w:rPr>
                <w:rFonts w:asciiTheme="majorBidi" w:hAnsiTheme="majorBidi" w:cstheme="majorBidi"/>
                <w:noProof/>
                <w:webHidden/>
              </w:rPr>
              <w:t>5</w:t>
            </w:r>
            <w:r w:rsidRPr="0028154B">
              <w:rPr>
                <w:rFonts w:asciiTheme="majorBidi" w:hAnsiTheme="majorBidi" w:cstheme="majorBidi"/>
                <w:noProof/>
                <w:webHidden/>
              </w:rPr>
              <w:fldChar w:fldCharType="end"/>
            </w:r>
          </w:hyperlink>
        </w:p>
        <w:p w14:paraId="2CC5E16B" w14:textId="625D5EB8" w:rsidR="0028154B" w:rsidRPr="0028154B" w:rsidRDefault="0028154B">
          <w:pPr>
            <w:pStyle w:val="TOC2"/>
            <w:tabs>
              <w:tab w:val="left" w:pos="720"/>
              <w:tab w:val="right" w:leader="dot" w:pos="6227"/>
            </w:tabs>
            <w:rPr>
              <w:rFonts w:asciiTheme="majorBidi" w:hAnsiTheme="majorBidi" w:cstheme="majorBidi"/>
              <w:noProof/>
              <w:kern w:val="2"/>
              <w:lang w:val="en-ID" w:eastAsia="en-ID"/>
              <w14:ligatures w14:val="standardContextual"/>
            </w:rPr>
          </w:pPr>
          <w:hyperlink w:anchor="_Toc203097318" w:history="1">
            <w:r w:rsidRPr="0028154B">
              <w:rPr>
                <w:rStyle w:val="Hyperlink"/>
                <w:rFonts w:asciiTheme="majorBidi" w:hAnsiTheme="majorBidi" w:cstheme="majorBidi"/>
                <w:noProof/>
              </w:rPr>
              <w:t>C.</w:t>
            </w:r>
            <w:r w:rsidRPr="0028154B">
              <w:rPr>
                <w:rFonts w:asciiTheme="majorBidi" w:hAnsiTheme="majorBidi" w:cstheme="majorBidi"/>
                <w:noProof/>
                <w:kern w:val="2"/>
                <w:lang w:val="en-ID" w:eastAsia="en-ID"/>
                <w14:ligatures w14:val="standardContextual"/>
              </w:rPr>
              <w:tab/>
            </w:r>
            <w:r w:rsidRPr="0028154B">
              <w:rPr>
                <w:rStyle w:val="Hyperlink"/>
                <w:rFonts w:asciiTheme="majorBidi" w:hAnsiTheme="majorBidi" w:cstheme="majorBidi"/>
                <w:noProof/>
              </w:rPr>
              <w:t>Tujuan dan Manfaat Penelitian</w:t>
            </w:r>
            <w:r w:rsidRPr="0028154B">
              <w:rPr>
                <w:rFonts w:asciiTheme="majorBidi" w:hAnsiTheme="majorBidi" w:cstheme="majorBidi"/>
                <w:noProof/>
                <w:webHidden/>
              </w:rPr>
              <w:tab/>
            </w:r>
            <w:r w:rsidRPr="0028154B">
              <w:rPr>
                <w:rFonts w:asciiTheme="majorBidi" w:hAnsiTheme="majorBidi" w:cstheme="majorBidi"/>
                <w:noProof/>
                <w:webHidden/>
              </w:rPr>
              <w:fldChar w:fldCharType="begin"/>
            </w:r>
            <w:r w:rsidRPr="0028154B">
              <w:rPr>
                <w:rFonts w:asciiTheme="majorBidi" w:hAnsiTheme="majorBidi" w:cstheme="majorBidi"/>
                <w:noProof/>
                <w:webHidden/>
              </w:rPr>
              <w:instrText xml:space="preserve"> PAGEREF _Toc203097318 \h </w:instrText>
            </w:r>
            <w:r w:rsidRPr="0028154B">
              <w:rPr>
                <w:rFonts w:asciiTheme="majorBidi" w:hAnsiTheme="majorBidi" w:cstheme="majorBidi"/>
                <w:noProof/>
                <w:webHidden/>
              </w:rPr>
            </w:r>
            <w:r w:rsidRPr="0028154B">
              <w:rPr>
                <w:rFonts w:asciiTheme="majorBidi" w:hAnsiTheme="majorBidi" w:cstheme="majorBidi"/>
                <w:noProof/>
                <w:webHidden/>
              </w:rPr>
              <w:fldChar w:fldCharType="separate"/>
            </w:r>
            <w:r w:rsidR="004D477B">
              <w:rPr>
                <w:rFonts w:asciiTheme="majorBidi" w:hAnsiTheme="majorBidi" w:cstheme="majorBidi"/>
                <w:noProof/>
                <w:webHidden/>
              </w:rPr>
              <w:t>6</w:t>
            </w:r>
            <w:r w:rsidRPr="0028154B">
              <w:rPr>
                <w:rFonts w:asciiTheme="majorBidi" w:hAnsiTheme="majorBidi" w:cstheme="majorBidi"/>
                <w:noProof/>
                <w:webHidden/>
              </w:rPr>
              <w:fldChar w:fldCharType="end"/>
            </w:r>
          </w:hyperlink>
        </w:p>
        <w:p w14:paraId="3E6597D8" w14:textId="49951B91" w:rsidR="0028154B" w:rsidRPr="0028154B" w:rsidRDefault="0028154B">
          <w:pPr>
            <w:pStyle w:val="TOC1"/>
            <w:rPr>
              <w:b/>
              <w:bCs/>
              <w:kern w:val="2"/>
              <w:lang w:val="en-ID" w:eastAsia="en-ID"/>
              <w14:ligatures w14:val="standardContextual"/>
            </w:rPr>
          </w:pPr>
          <w:hyperlink w:anchor="_Toc203097319" w:history="1">
            <w:r w:rsidRPr="0028154B">
              <w:rPr>
                <w:rStyle w:val="Hyperlink"/>
                <w:b/>
                <w:bCs/>
              </w:rPr>
              <w:t>BAB II</w:t>
            </w:r>
            <w:r w:rsidRPr="0028154B">
              <w:rPr>
                <w:b/>
                <w:bCs/>
                <w:webHidden/>
              </w:rPr>
              <w:tab/>
            </w:r>
            <w:r w:rsidRPr="0028154B">
              <w:rPr>
                <w:b/>
                <w:bCs/>
                <w:webHidden/>
              </w:rPr>
              <w:fldChar w:fldCharType="begin"/>
            </w:r>
            <w:r w:rsidRPr="0028154B">
              <w:rPr>
                <w:b/>
                <w:bCs/>
                <w:webHidden/>
              </w:rPr>
              <w:instrText xml:space="preserve"> PAGEREF _Toc203097319 \h </w:instrText>
            </w:r>
            <w:r w:rsidRPr="0028154B">
              <w:rPr>
                <w:b/>
                <w:bCs/>
                <w:webHidden/>
              </w:rPr>
            </w:r>
            <w:r w:rsidRPr="0028154B">
              <w:rPr>
                <w:b/>
                <w:bCs/>
                <w:webHidden/>
              </w:rPr>
              <w:fldChar w:fldCharType="separate"/>
            </w:r>
            <w:r w:rsidR="004D477B">
              <w:rPr>
                <w:b/>
                <w:bCs/>
                <w:webHidden/>
              </w:rPr>
              <w:t>8</w:t>
            </w:r>
            <w:r w:rsidRPr="0028154B">
              <w:rPr>
                <w:b/>
                <w:bCs/>
                <w:webHidden/>
              </w:rPr>
              <w:fldChar w:fldCharType="end"/>
            </w:r>
          </w:hyperlink>
        </w:p>
        <w:p w14:paraId="5A7F085E" w14:textId="191C8B74" w:rsidR="0028154B" w:rsidRPr="0028154B" w:rsidRDefault="0028154B">
          <w:pPr>
            <w:pStyle w:val="TOC1"/>
            <w:rPr>
              <w:kern w:val="2"/>
              <w:lang w:val="en-ID" w:eastAsia="en-ID"/>
              <w14:ligatures w14:val="standardContextual"/>
            </w:rPr>
          </w:pPr>
          <w:hyperlink w:anchor="_Toc203097320" w:history="1">
            <w:r w:rsidRPr="0028154B">
              <w:rPr>
                <w:rStyle w:val="Hyperlink"/>
                <w:b/>
                <w:bCs/>
              </w:rPr>
              <w:t>MANAJEMEN KURIKULUM PONDOK PESANTREN</w:t>
            </w:r>
            <w:r w:rsidRPr="0028154B">
              <w:rPr>
                <w:b/>
                <w:bCs/>
                <w:webHidden/>
              </w:rPr>
              <w:tab/>
            </w:r>
            <w:r w:rsidRPr="0028154B">
              <w:rPr>
                <w:b/>
                <w:bCs/>
                <w:webHidden/>
              </w:rPr>
              <w:fldChar w:fldCharType="begin"/>
            </w:r>
            <w:r w:rsidRPr="0028154B">
              <w:rPr>
                <w:b/>
                <w:bCs/>
                <w:webHidden/>
              </w:rPr>
              <w:instrText xml:space="preserve"> PAGEREF _Toc203097320 \h </w:instrText>
            </w:r>
            <w:r w:rsidRPr="0028154B">
              <w:rPr>
                <w:b/>
                <w:bCs/>
                <w:webHidden/>
              </w:rPr>
            </w:r>
            <w:r w:rsidRPr="0028154B">
              <w:rPr>
                <w:b/>
                <w:bCs/>
                <w:webHidden/>
              </w:rPr>
              <w:fldChar w:fldCharType="separate"/>
            </w:r>
            <w:r w:rsidR="004D477B">
              <w:rPr>
                <w:b/>
                <w:bCs/>
                <w:webHidden/>
              </w:rPr>
              <w:t>8</w:t>
            </w:r>
            <w:r w:rsidRPr="0028154B">
              <w:rPr>
                <w:b/>
                <w:bCs/>
                <w:webHidden/>
              </w:rPr>
              <w:fldChar w:fldCharType="end"/>
            </w:r>
          </w:hyperlink>
        </w:p>
        <w:p w14:paraId="5670E240" w14:textId="6F379507" w:rsidR="0028154B" w:rsidRPr="0028154B" w:rsidRDefault="0028154B">
          <w:pPr>
            <w:pStyle w:val="TOC2"/>
            <w:tabs>
              <w:tab w:val="left" w:pos="720"/>
              <w:tab w:val="right" w:leader="dot" w:pos="6227"/>
            </w:tabs>
            <w:rPr>
              <w:rFonts w:asciiTheme="majorBidi" w:hAnsiTheme="majorBidi" w:cstheme="majorBidi"/>
              <w:noProof/>
              <w:kern w:val="2"/>
              <w:lang w:val="en-ID" w:eastAsia="en-ID"/>
              <w14:ligatures w14:val="standardContextual"/>
            </w:rPr>
          </w:pPr>
          <w:hyperlink w:anchor="_Toc203097321" w:history="1">
            <w:r w:rsidRPr="0028154B">
              <w:rPr>
                <w:rStyle w:val="Hyperlink"/>
                <w:rFonts w:asciiTheme="majorBidi" w:hAnsiTheme="majorBidi" w:cstheme="majorBidi"/>
                <w:noProof/>
              </w:rPr>
              <w:t>A.</w:t>
            </w:r>
            <w:r w:rsidRPr="0028154B">
              <w:rPr>
                <w:rFonts w:asciiTheme="majorBidi" w:hAnsiTheme="majorBidi" w:cstheme="majorBidi"/>
                <w:noProof/>
                <w:kern w:val="2"/>
                <w:lang w:val="en-ID" w:eastAsia="en-ID"/>
                <w14:ligatures w14:val="standardContextual"/>
              </w:rPr>
              <w:tab/>
            </w:r>
            <w:r w:rsidRPr="0028154B">
              <w:rPr>
                <w:rStyle w:val="Hyperlink"/>
                <w:rFonts w:asciiTheme="majorBidi" w:hAnsiTheme="majorBidi" w:cstheme="majorBidi"/>
                <w:noProof/>
              </w:rPr>
              <w:t>Deskripsi Teori</w:t>
            </w:r>
            <w:r w:rsidRPr="0028154B">
              <w:rPr>
                <w:rFonts w:asciiTheme="majorBidi" w:hAnsiTheme="majorBidi" w:cstheme="majorBidi"/>
                <w:noProof/>
                <w:webHidden/>
              </w:rPr>
              <w:tab/>
            </w:r>
            <w:r w:rsidRPr="0028154B">
              <w:rPr>
                <w:rFonts w:asciiTheme="majorBidi" w:hAnsiTheme="majorBidi" w:cstheme="majorBidi"/>
                <w:noProof/>
                <w:webHidden/>
              </w:rPr>
              <w:fldChar w:fldCharType="begin"/>
            </w:r>
            <w:r w:rsidRPr="0028154B">
              <w:rPr>
                <w:rFonts w:asciiTheme="majorBidi" w:hAnsiTheme="majorBidi" w:cstheme="majorBidi"/>
                <w:noProof/>
                <w:webHidden/>
              </w:rPr>
              <w:instrText xml:space="preserve"> PAGEREF _Toc203097321 \h </w:instrText>
            </w:r>
            <w:r w:rsidRPr="0028154B">
              <w:rPr>
                <w:rFonts w:asciiTheme="majorBidi" w:hAnsiTheme="majorBidi" w:cstheme="majorBidi"/>
                <w:noProof/>
                <w:webHidden/>
              </w:rPr>
            </w:r>
            <w:r w:rsidRPr="0028154B">
              <w:rPr>
                <w:rFonts w:asciiTheme="majorBidi" w:hAnsiTheme="majorBidi" w:cstheme="majorBidi"/>
                <w:noProof/>
                <w:webHidden/>
              </w:rPr>
              <w:fldChar w:fldCharType="separate"/>
            </w:r>
            <w:r w:rsidR="004D477B">
              <w:rPr>
                <w:rFonts w:asciiTheme="majorBidi" w:hAnsiTheme="majorBidi" w:cstheme="majorBidi"/>
                <w:noProof/>
                <w:webHidden/>
              </w:rPr>
              <w:t>8</w:t>
            </w:r>
            <w:r w:rsidRPr="0028154B">
              <w:rPr>
                <w:rFonts w:asciiTheme="majorBidi" w:hAnsiTheme="majorBidi" w:cstheme="majorBidi"/>
                <w:noProof/>
                <w:webHidden/>
              </w:rPr>
              <w:fldChar w:fldCharType="end"/>
            </w:r>
          </w:hyperlink>
        </w:p>
        <w:p w14:paraId="43A4A4DD" w14:textId="0A40DAB1" w:rsidR="0028154B" w:rsidRPr="0028154B" w:rsidRDefault="0028154B">
          <w:pPr>
            <w:pStyle w:val="TOC3"/>
            <w:tabs>
              <w:tab w:val="left" w:pos="960"/>
              <w:tab w:val="right" w:leader="dot" w:pos="6227"/>
            </w:tabs>
            <w:rPr>
              <w:rFonts w:asciiTheme="majorBidi" w:hAnsiTheme="majorBidi" w:cstheme="majorBidi"/>
              <w:noProof/>
              <w:kern w:val="2"/>
              <w:lang w:val="en-ID" w:eastAsia="en-ID"/>
              <w14:ligatures w14:val="standardContextual"/>
            </w:rPr>
          </w:pPr>
          <w:hyperlink w:anchor="_Toc203097322" w:history="1">
            <w:r w:rsidRPr="0028154B">
              <w:rPr>
                <w:rStyle w:val="Hyperlink"/>
                <w:rFonts w:asciiTheme="majorBidi" w:hAnsiTheme="majorBidi" w:cstheme="majorBidi"/>
                <w:noProof/>
              </w:rPr>
              <w:t>1.</w:t>
            </w:r>
            <w:r w:rsidRPr="0028154B">
              <w:rPr>
                <w:rFonts w:asciiTheme="majorBidi" w:hAnsiTheme="majorBidi" w:cstheme="majorBidi"/>
                <w:noProof/>
                <w:kern w:val="2"/>
                <w:lang w:val="en-ID" w:eastAsia="en-ID"/>
                <w14:ligatures w14:val="standardContextual"/>
              </w:rPr>
              <w:tab/>
            </w:r>
            <w:r w:rsidRPr="0028154B">
              <w:rPr>
                <w:rStyle w:val="Hyperlink"/>
                <w:rFonts w:asciiTheme="majorBidi" w:hAnsiTheme="majorBidi" w:cstheme="majorBidi"/>
                <w:noProof/>
              </w:rPr>
              <w:t>Manajemen</w:t>
            </w:r>
            <w:r w:rsidRPr="0028154B">
              <w:rPr>
                <w:rFonts w:asciiTheme="majorBidi" w:hAnsiTheme="majorBidi" w:cstheme="majorBidi"/>
                <w:noProof/>
                <w:webHidden/>
              </w:rPr>
              <w:tab/>
            </w:r>
            <w:r w:rsidRPr="0028154B">
              <w:rPr>
                <w:rFonts w:asciiTheme="majorBidi" w:hAnsiTheme="majorBidi" w:cstheme="majorBidi"/>
                <w:noProof/>
                <w:webHidden/>
              </w:rPr>
              <w:fldChar w:fldCharType="begin"/>
            </w:r>
            <w:r w:rsidRPr="0028154B">
              <w:rPr>
                <w:rFonts w:asciiTheme="majorBidi" w:hAnsiTheme="majorBidi" w:cstheme="majorBidi"/>
                <w:noProof/>
                <w:webHidden/>
              </w:rPr>
              <w:instrText xml:space="preserve"> PAGEREF _Toc203097322 \h </w:instrText>
            </w:r>
            <w:r w:rsidRPr="0028154B">
              <w:rPr>
                <w:rFonts w:asciiTheme="majorBidi" w:hAnsiTheme="majorBidi" w:cstheme="majorBidi"/>
                <w:noProof/>
                <w:webHidden/>
              </w:rPr>
            </w:r>
            <w:r w:rsidRPr="0028154B">
              <w:rPr>
                <w:rFonts w:asciiTheme="majorBidi" w:hAnsiTheme="majorBidi" w:cstheme="majorBidi"/>
                <w:noProof/>
                <w:webHidden/>
              </w:rPr>
              <w:fldChar w:fldCharType="separate"/>
            </w:r>
            <w:r w:rsidR="004D477B">
              <w:rPr>
                <w:rFonts w:asciiTheme="majorBidi" w:hAnsiTheme="majorBidi" w:cstheme="majorBidi"/>
                <w:noProof/>
                <w:webHidden/>
              </w:rPr>
              <w:t>8</w:t>
            </w:r>
            <w:r w:rsidRPr="0028154B">
              <w:rPr>
                <w:rFonts w:asciiTheme="majorBidi" w:hAnsiTheme="majorBidi" w:cstheme="majorBidi"/>
                <w:noProof/>
                <w:webHidden/>
              </w:rPr>
              <w:fldChar w:fldCharType="end"/>
            </w:r>
          </w:hyperlink>
        </w:p>
        <w:p w14:paraId="1E55968B" w14:textId="5E47A844" w:rsidR="0028154B" w:rsidRPr="0028154B" w:rsidRDefault="0028154B">
          <w:pPr>
            <w:pStyle w:val="TOC3"/>
            <w:tabs>
              <w:tab w:val="left" w:pos="960"/>
              <w:tab w:val="right" w:leader="dot" w:pos="6227"/>
            </w:tabs>
            <w:rPr>
              <w:rFonts w:asciiTheme="majorBidi" w:hAnsiTheme="majorBidi" w:cstheme="majorBidi"/>
              <w:noProof/>
              <w:kern w:val="2"/>
              <w:lang w:val="en-ID" w:eastAsia="en-ID"/>
              <w14:ligatures w14:val="standardContextual"/>
            </w:rPr>
          </w:pPr>
          <w:hyperlink w:anchor="_Toc203097323" w:history="1">
            <w:r w:rsidRPr="0028154B">
              <w:rPr>
                <w:rStyle w:val="Hyperlink"/>
                <w:rFonts w:asciiTheme="majorBidi" w:hAnsiTheme="majorBidi" w:cstheme="majorBidi"/>
                <w:noProof/>
              </w:rPr>
              <w:t>2.</w:t>
            </w:r>
            <w:r w:rsidRPr="0028154B">
              <w:rPr>
                <w:rFonts w:asciiTheme="majorBidi" w:hAnsiTheme="majorBidi" w:cstheme="majorBidi"/>
                <w:noProof/>
                <w:kern w:val="2"/>
                <w:lang w:val="en-ID" w:eastAsia="en-ID"/>
                <w14:ligatures w14:val="standardContextual"/>
              </w:rPr>
              <w:tab/>
            </w:r>
            <w:r w:rsidRPr="0028154B">
              <w:rPr>
                <w:rStyle w:val="Hyperlink"/>
                <w:rFonts w:asciiTheme="majorBidi" w:hAnsiTheme="majorBidi" w:cstheme="majorBidi"/>
                <w:noProof/>
              </w:rPr>
              <w:t>Kurikulum</w:t>
            </w:r>
            <w:r w:rsidRPr="0028154B">
              <w:rPr>
                <w:rFonts w:asciiTheme="majorBidi" w:hAnsiTheme="majorBidi" w:cstheme="majorBidi"/>
                <w:noProof/>
                <w:webHidden/>
              </w:rPr>
              <w:tab/>
            </w:r>
            <w:r w:rsidRPr="0028154B">
              <w:rPr>
                <w:rFonts w:asciiTheme="majorBidi" w:hAnsiTheme="majorBidi" w:cstheme="majorBidi"/>
                <w:noProof/>
                <w:webHidden/>
              </w:rPr>
              <w:fldChar w:fldCharType="begin"/>
            </w:r>
            <w:r w:rsidRPr="0028154B">
              <w:rPr>
                <w:rFonts w:asciiTheme="majorBidi" w:hAnsiTheme="majorBidi" w:cstheme="majorBidi"/>
                <w:noProof/>
                <w:webHidden/>
              </w:rPr>
              <w:instrText xml:space="preserve"> PAGEREF _Toc203097323 \h </w:instrText>
            </w:r>
            <w:r w:rsidRPr="0028154B">
              <w:rPr>
                <w:rFonts w:asciiTheme="majorBidi" w:hAnsiTheme="majorBidi" w:cstheme="majorBidi"/>
                <w:noProof/>
                <w:webHidden/>
              </w:rPr>
            </w:r>
            <w:r w:rsidRPr="0028154B">
              <w:rPr>
                <w:rFonts w:asciiTheme="majorBidi" w:hAnsiTheme="majorBidi" w:cstheme="majorBidi"/>
                <w:noProof/>
                <w:webHidden/>
              </w:rPr>
              <w:fldChar w:fldCharType="separate"/>
            </w:r>
            <w:r w:rsidR="004D477B">
              <w:rPr>
                <w:rFonts w:asciiTheme="majorBidi" w:hAnsiTheme="majorBidi" w:cstheme="majorBidi"/>
                <w:noProof/>
                <w:webHidden/>
              </w:rPr>
              <w:t>16</w:t>
            </w:r>
            <w:r w:rsidRPr="0028154B">
              <w:rPr>
                <w:rFonts w:asciiTheme="majorBidi" w:hAnsiTheme="majorBidi" w:cstheme="majorBidi"/>
                <w:noProof/>
                <w:webHidden/>
              </w:rPr>
              <w:fldChar w:fldCharType="end"/>
            </w:r>
          </w:hyperlink>
        </w:p>
        <w:p w14:paraId="547D0752" w14:textId="258BD60C" w:rsidR="0028154B" w:rsidRPr="0028154B" w:rsidRDefault="0028154B">
          <w:pPr>
            <w:pStyle w:val="TOC3"/>
            <w:tabs>
              <w:tab w:val="left" w:pos="960"/>
              <w:tab w:val="right" w:leader="dot" w:pos="6227"/>
            </w:tabs>
            <w:rPr>
              <w:rFonts w:asciiTheme="majorBidi" w:hAnsiTheme="majorBidi" w:cstheme="majorBidi"/>
              <w:noProof/>
              <w:kern w:val="2"/>
              <w:lang w:val="en-ID" w:eastAsia="en-ID"/>
              <w14:ligatures w14:val="standardContextual"/>
            </w:rPr>
          </w:pPr>
          <w:hyperlink w:anchor="_Toc203097324" w:history="1">
            <w:r w:rsidRPr="0028154B">
              <w:rPr>
                <w:rStyle w:val="Hyperlink"/>
                <w:rFonts w:asciiTheme="majorBidi" w:hAnsiTheme="majorBidi" w:cstheme="majorBidi"/>
                <w:noProof/>
              </w:rPr>
              <w:t>3.</w:t>
            </w:r>
            <w:r w:rsidRPr="0028154B">
              <w:rPr>
                <w:rFonts w:asciiTheme="majorBidi" w:hAnsiTheme="majorBidi" w:cstheme="majorBidi"/>
                <w:noProof/>
                <w:kern w:val="2"/>
                <w:lang w:val="en-ID" w:eastAsia="en-ID"/>
                <w14:ligatures w14:val="standardContextual"/>
              </w:rPr>
              <w:tab/>
            </w:r>
            <w:r w:rsidRPr="0028154B">
              <w:rPr>
                <w:rStyle w:val="Hyperlink"/>
                <w:rFonts w:asciiTheme="majorBidi" w:hAnsiTheme="majorBidi" w:cstheme="majorBidi"/>
                <w:noProof/>
              </w:rPr>
              <w:t>Manajemen Kurikulum</w:t>
            </w:r>
            <w:r w:rsidRPr="0028154B">
              <w:rPr>
                <w:rFonts w:asciiTheme="majorBidi" w:hAnsiTheme="majorBidi" w:cstheme="majorBidi"/>
                <w:noProof/>
                <w:webHidden/>
              </w:rPr>
              <w:tab/>
            </w:r>
            <w:r w:rsidRPr="0028154B">
              <w:rPr>
                <w:rFonts w:asciiTheme="majorBidi" w:hAnsiTheme="majorBidi" w:cstheme="majorBidi"/>
                <w:noProof/>
                <w:webHidden/>
              </w:rPr>
              <w:fldChar w:fldCharType="begin"/>
            </w:r>
            <w:r w:rsidRPr="0028154B">
              <w:rPr>
                <w:rFonts w:asciiTheme="majorBidi" w:hAnsiTheme="majorBidi" w:cstheme="majorBidi"/>
                <w:noProof/>
                <w:webHidden/>
              </w:rPr>
              <w:instrText xml:space="preserve"> PAGEREF _Toc203097324 \h </w:instrText>
            </w:r>
            <w:r w:rsidRPr="0028154B">
              <w:rPr>
                <w:rFonts w:asciiTheme="majorBidi" w:hAnsiTheme="majorBidi" w:cstheme="majorBidi"/>
                <w:noProof/>
                <w:webHidden/>
              </w:rPr>
            </w:r>
            <w:r w:rsidRPr="0028154B">
              <w:rPr>
                <w:rFonts w:asciiTheme="majorBidi" w:hAnsiTheme="majorBidi" w:cstheme="majorBidi"/>
                <w:noProof/>
                <w:webHidden/>
              </w:rPr>
              <w:fldChar w:fldCharType="separate"/>
            </w:r>
            <w:r w:rsidR="004D477B">
              <w:rPr>
                <w:rFonts w:asciiTheme="majorBidi" w:hAnsiTheme="majorBidi" w:cstheme="majorBidi"/>
                <w:noProof/>
                <w:webHidden/>
              </w:rPr>
              <w:t>26</w:t>
            </w:r>
            <w:r w:rsidRPr="0028154B">
              <w:rPr>
                <w:rFonts w:asciiTheme="majorBidi" w:hAnsiTheme="majorBidi" w:cstheme="majorBidi"/>
                <w:noProof/>
                <w:webHidden/>
              </w:rPr>
              <w:fldChar w:fldCharType="end"/>
            </w:r>
          </w:hyperlink>
        </w:p>
        <w:p w14:paraId="5B8EB0CD" w14:textId="79BD7945" w:rsidR="0028154B" w:rsidRPr="0028154B" w:rsidRDefault="0028154B">
          <w:pPr>
            <w:pStyle w:val="TOC3"/>
            <w:tabs>
              <w:tab w:val="left" w:pos="960"/>
              <w:tab w:val="right" w:leader="dot" w:pos="6227"/>
            </w:tabs>
            <w:rPr>
              <w:rFonts w:asciiTheme="majorBidi" w:hAnsiTheme="majorBidi" w:cstheme="majorBidi"/>
              <w:noProof/>
              <w:kern w:val="2"/>
              <w:lang w:val="en-ID" w:eastAsia="en-ID"/>
              <w14:ligatures w14:val="standardContextual"/>
            </w:rPr>
          </w:pPr>
          <w:hyperlink w:anchor="_Toc203097325" w:history="1">
            <w:r w:rsidRPr="0028154B">
              <w:rPr>
                <w:rStyle w:val="Hyperlink"/>
                <w:rFonts w:asciiTheme="majorBidi" w:hAnsiTheme="majorBidi" w:cstheme="majorBidi"/>
                <w:noProof/>
              </w:rPr>
              <w:t>4.</w:t>
            </w:r>
            <w:r w:rsidRPr="0028154B">
              <w:rPr>
                <w:rFonts w:asciiTheme="majorBidi" w:hAnsiTheme="majorBidi" w:cstheme="majorBidi"/>
                <w:noProof/>
                <w:kern w:val="2"/>
                <w:lang w:val="en-ID" w:eastAsia="en-ID"/>
                <w14:ligatures w14:val="standardContextual"/>
              </w:rPr>
              <w:tab/>
            </w:r>
            <w:r w:rsidRPr="0028154B">
              <w:rPr>
                <w:rStyle w:val="Hyperlink"/>
                <w:rFonts w:asciiTheme="majorBidi" w:hAnsiTheme="majorBidi" w:cstheme="majorBidi"/>
                <w:noProof/>
              </w:rPr>
              <w:t>Pondok Pesantren</w:t>
            </w:r>
            <w:r w:rsidRPr="0028154B">
              <w:rPr>
                <w:rFonts w:asciiTheme="majorBidi" w:hAnsiTheme="majorBidi" w:cstheme="majorBidi"/>
                <w:noProof/>
                <w:webHidden/>
              </w:rPr>
              <w:tab/>
            </w:r>
            <w:r w:rsidRPr="0028154B">
              <w:rPr>
                <w:rFonts w:asciiTheme="majorBidi" w:hAnsiTheme="majorBidi" w:cstheme="majorBidi"/>
                <w:noProof/>
                <w:webHidden/>
              </w:rPr>
              <w:fldChar w:fldCharType="begin"/>
            </w:r>
            <w:r w:rsidRPr="0028154B">
              <w:rPr>
                <w:rFonts w:asciiTheme="majorBidi" w:hAnsiTheme="majorBidi" w:cstheme="majorBidi"/>
                <w:noProof/>
                <w:webHidden/>
              </w:rPr>
              <w:instrText xml:space="preserve"> PAGEREF _Toc203097325 \h </w:instrText>
            </w:r>
            <w:r w:rsidRPr="0028154B">
              <w:rPr>
                <w:rFonts w:asciiTheme="majorBidi" w:hAnsiTheme="majorBidi" w:cstheme="majorBidi"/>
                <w:noProof/>
                <w:webHidden/>
              </w:rPr>
            </w:r>
            <w:r w:rsidRPr="0028154B">
              <w:rPr>
                <w:rFonts w:asciiTheme="majorBidi" w:hAnsiTheme="majorBidi" w:cstheme="majorBidi"/>
                <w:noProof/>
                <w:webHidden/>
              </w:rPr>
              <w:fldChar w:fldCharType="separate"/>
            </w:r>
            <w:r w:rsidR="004D477B">
              <w:rPr>
                <w:rFonts w:asciiTheme="majorBidi" w:hAnsiTheme="majorBidi" w:cstheme="majorBidi"/>
                <w:noProof/>
                <w:webHidden/>
              </w:rPr>
              <w:t>48</w:t>
            </w:r>
            <w:r w:rsidRPr="0028154B">
              <w:rPr>
                <w:rFonts w:asciiTheme="majorBidi" w:hAnsiTheme="majorBidi" w:cstheme="majorBidi"/>
                <w:noProof/>
                <w:webHidden/>
              </w:rPr>
              <w:fldChar w:fldCharType="end"/>
            </w:r>
          </w:hyperlink>
        </w:p>
        <w:p w14:paraId="0C21846A" w14:textId="29190A68" w:rsidR="0028154B" w:rsidRPr="0028154B" w:rsidRDefault="0028154B">
          <w:pPr>
            <w:pStyle w:val="TOC3"/>
            <w:tabs>
              <w:tab w:val="left" w:pos="960"/>
              <w:tab w:val="right" w:leader="dot" w:pos="6227"/>
            </w:tabs>
            <w:rPr>
              <w:rFonts w:asciiTheme="majorBidi" w:hAnsiTheme="majorBidi" w:cstheme="majorBidi"/>
              <w:noProof/>
              <w:kern w:val="2"/>
              <w:lang w:val="en-ID" w:eastAsia="en-ID"/>
              <w14:ligatures w14:val="standardContextual"/>
            </w:rPr>
          </w:pPr>
          <w:hyperlink w:anchor="_Toc203097326" w:history="1">
            <w:r w:rsidRPr="0028154B">
              <w:rPr>
                <w:rStyle w:val="Hyperlink"/>
                <w:rFonts w:asciiTheme="majorBidi" w:hAnsiTheme="majorBidi" w:cstheme="majorBidi"/>
                <w:noProof/>
              </w:rPr>
              <w:t>5.</w:t>
            </w:r>
            <w:r w:rsidRPr="0028154B">
              <w:rPr>
                <w:rFonts w:asciiTheme="majorBidi" w:hAnsiTheme="majorBidi" w:cstheme="majorBidi"/>
                <w:noProof/>
                <w:kern w:val="2"/>
                <w:lang w:val="en-ID" w:eastAsia="en-ID"/>
                <w14:ligatures w14:val="standardContextual"/>
              </w:rPr>
              <w:tab/>
            </w:r>
            <w:r w:rsidRPr="0028154B">
              <w:rPr>
                <w:rStyle w:val="Hyperlink"/>
                <w:rFonts w:asciiTheme="majorBidi" w:hAnsiTheme="majorBidi" w:cstheme="majorBidi"/>
                <w:noProof/>
              </w:rPr>
              <w:t>Manajemen Kurikulum Pondok Pesantren</w:t>
            </w:r>
            <w:r w:rsidRPr="0028154B">
              <w:rPr>
                <w:rFonts w:asciiTheme="majorBidi" w:hAnsiTheme="majorBidi" w:cstheme="majorBidi"/>
                <w:noProof/>
                <w:webHidden/>
              </w:rPr>
              <w:tab/>
            </w:r>
            <w:r w:rsidRPr="0028154B">
              <w:rPr>
                <w:rFonts w:asciiTheme="majorBidi" w:hAnsiTheme="majorBidi" w:cstheme="majorBidi"/>
                <w:noProof/>
                <w:webHidden/>
              </w:rPr>
              <w:fldChar w:fldCharType="begin"/>
            </w:r>
            <w:r w:rsidRPr="0028154B">
              <w:rPr>
                <w:rFonts w:asciiTheme="majorBidi" w:hAnsiTheme="majorBidi" w:cstheme="majorBidi"/>
                <w:noProof/>
                <w:webHidden/>
              </w:rPr>
              <w:instrText xml:space="preserve"> PAGEREF _Toc203097326 \h </w:instrText>
            </w:r>
            <w:r w:rsidRPr="0028154B">
              <w:rPr>
                <w:rFonts w:asciiTheme="majorBidi" w:hAnsiTheme="majorBidi" w:cstheme="majorBidi"/>
                <w:noProof/>
                <w:webHidden/>
              </w:rPr>
            </w:r>
            <w:r w:rsidRPr="0028154B">
              <w:rPr>
                <w:rFonts w:asciiTheme="majorBidi" w:hAnsiTheme="majorBidi" w:cstheme="majorBidi"/>
                <w:noProof/>
                <w:webHidden/>
              </w:rPr>
              <w:fldChar w:fldCharType="separate"/>
            </w:r>
            <w:r w:rsidR="004D477B">
              <w:rPr>
                <w:rFonts w:asciiTheme="majorBidi" w:hAnsiTheme="majorBidi" w:cstheme="majorBidi"/>
                <w:noProof/>
                <w:webHidden/>
              </w:rPr>
              <w:t>55</w:t>
            </w:r>
            <w:r w:rsidRPr="0028154B">
              <w:rPr>
                <w:rFonts w:asciiTheme="majorBidi" w:hAnsiTheme="majorBidi" w:cstheme="majorBidi"/>
                <w:noProof/>
                <w:webHidden/>
              </w:rPr>
              <w:fldChar w:fldCharType="end"/>
            </w:r>
          </w:hyperlink>
        </w:p>
        <w:p w14:paraId="7CE1851C" w14:textId="5F690732" w:rsidR="0028154B" w:rsidRPr="0028154B" w:rsidRDefault="0028154B">
          <w:pPr>
            <w:pStyle w:val="TOC2"/>
            <w:tabs>
              <w:tab w:val="left" w:pos="720"/>
              <w:tab w:val="right" w:leader="dot" w:pos="6227"/>
            </w:tabs>
            <w:rPr>
              <w:rFonts w:asciiTheme="majorBidi" w:hAnsiTheme="majorBidi" w:cstheme="majorBidi"/>
              <w:noProof/>
              <w:kern w:val="2"/>
              <w:lang w:val="en-ID" w:eastAsia="en-ID"/>
              <w14:ligatures w14:val="standardContextual"/>
            </w:rPr>
          </w:pPr>
          <w:hyperlink w:anchor="_Toc203097327" w:history="1">
            <w:r w:rsidRPr="0028154B">
              <w:rPr>
                <w:rStyle w:val="Hyperlink"/>
                <w:rFonts w:asciiTheme="majorBidi" w:hAnsiTheme="majorBidi" w:cstheme="majorBidi"/>
                <w:noProof/>
              </w:rPr>
              <w:t>B.</w:t>
            </w:r>
            <w:r w:rsidRPr="0028154B">
              <w:rPr>
                <w:rFonts w:asciiTheme="majorBidi" w:hAnsiTheme="majorBidi" w:cstheme="majorBidi"/>
                <w:noProof/>
                <w:kern w:val="2"/>
                <w:lang w:val="en-ID" w:eastAsia="en-ID"/>
                <w14:ligatures w14:val="standardContextual"/>
              </w:rPr>
              <w:tab/>
            </w:r>
            <w:r w:rsidRPr="0028154B">
              <w:rPr>
                <w:rStyle w:val="Hyperlink"/>
                <w:rFonts w:asciiTheme="majorBidi" w:hAnsiTheme="majorBidi" w:cstheme="majorBidi"/>
                <w:noProof/>
              </w:rPr>
              <w:t>Kajian Pustaka</w:t>
            </w:r>
            <w:r w:rsidRPr="0028154B">
              <w:rPr>
                <w:rFonts w:asciiTheme="majorBidi" w:hAnsiTheme="majorBidi" w:cstheme="majorBidi"/>
                <w:noProof/>
                <w:webHidden/>
              </w:rPr>
              <w:tab/>
            </w:r>
            <w:r w:rsidRPr="0028154B">
              <w:rPr>
                <w:rFonts w:asciiTheme="majorBidi" w:hAnsiTheme="majorBidi" w:cstheme="majorBidi"/>
                <w:noProof/>
                <w:webHidden/>
              </w:rPr>
              <w:fldChar w:fldCharType="begin"/>
            </w:r>
            <w:r w:rsidRPr="0028154B">
              <w:rPr>
                <w:rFonts w:asciiTheme="majorBidi" w:hAnsiTheme="majorBidi" w:cstheme="majorBidi"/>
                <w:noProof/>
                <w:webHidden/>
              </w:rPr>
              <w:instrText xml:space="preserve"> PAGEREF _Toc203097327 \h </w:instrText>
            </w:r>
            <w:r w:rsidRPr="0028154B">
              <w:rPr>
                <w:rFonts w:asciiTheme="majorBidi" w:hAnsiTheme="majorBidi" w:cstheme="majorBidi"/>
                <w:noProof/>
                <w:webHidden/>
              </w:rPr>
            </w:r>
            <w:r w:rsidRPr="0028154B">
              <w:rPr>
                <w:rFonts w:asciiTheme="majorBidi" w:hAnsiTheme="majorBidi" w:cstheme="majorBidi"/>
                <w:noProof/>
                <w:webHidden/>
              </w:rPr>
              <w:fldChar w:fldCharType="separate"/>
            </w:r>
            <w:r w:rsidR="004D477B">
              <w:rPr>
                <w:rFonts w:asciiTheme="majorBidi" w:hAnsiTheme="majorBidi" w:cstheme="majorBidi"/>
                <w:noProof/>
                <w:webHidden/>
              </w:rPr>
              <w:t>60</w:t>
            </w:r>
            <w:r w:rsidRPr="0028154B">
              <w:rPr>
                <w:rFonts w:asciiTheme="majorBidi" w:hAnsiTheme="majorBidi" w:cstheme="majorBidi"/>
                <w:noProof/>
                <w:webHidden/>
              </w:rPr>
              <w:fldChar w:fldCharType="end"/>
            </w:r>
          </w:hyperlink>
        </w:p>
        <w:p w14:paraId="72BC829F" w14:textId="27D3F8FB" w:rsidR="0028154B" w:rsidRPr="0028154B" w:rsidRDefault="0028154B">
          <w:pPr>
            <w:pStyle w:val="TOC1"/>
            <w:tabs>
              <w:tab w:val="left" w:pos="720"/>
            </w:tabs>
            <w:rPr>
              <w:kern w:val="2"/>
              <w:lang w:val="en-ID" w:eastAsia="en-ID"/>
              <w14:ligatures w14:val="standardContextual"/>
            </w:rPr>
          </w:pPr>
          <w:hyperlink w:anchor="_Toc203097328" w:history="1">
            <w:r w:rsidRPr="0028154B">
              <w:rPr>
                <w:rStyle w:val="Hyperlink"/>
              </w:rPr>
              <w:t>C.</w:t>
            </w:r>
            <w:r w:rsidRPr="0028154B">
              <w:rPr>
                <w:kern w:val="2"/>
                <w:lang w:val="en-ID" w:eastAsia="en-ID"/>
                <w14:ligatures w14:val="standardContextual"/>
              </w:rPr>
              <w:tab/>
            </w:r>
            <w:r w:rsidRPr="0028154B">
              <w:rPr>
                <w:rStyle w:val="Hyperlink"/>
              </w:rPr>
              <w:t>Kerangka Berpikir</w:t>
            </w:r>
            <w:r w:rsidRPr="0028154B">
              <w:rPr>
                <w:webHidden/>
              </w:rPr>
              <w:tab/>
            </w:r>
            <w:r w:rsidRPr="0028154B">
              <w:rPr>
                <w:webHidden/>
              </w:rPr>
              <w:fldChar w:fldCharType="begin"/>
            </w:r>
            <w:r w:rsidRPr="0028154B">
              <w:rPr>
                <w:webHidden/>
              </w:rPr>
              <w:instrText xml:space="preserve"> PAGEREF _Toc203097328 \h </w:instrText>
            </w:r>
            <w:r w:rsidRPr="0028154B">
              <w:rPr>
                <w:webHidden/>
              </w:rPr>
            </w:r>
            <w:r w:rsidRPr="0028154B">
              <w:rPr>
                <w:webHidden/>
              </w:rPr>
              <w:fldChar w:fldCharType="separate"/>
            </w:r>
            <w:r w:rsidR="004D477B">
              <w:rPr>
                <w:webHidden/>
              </w:rPr>
              <w:t>72</w:t>
            </w:r>
            <w:r w:rsidRPr="0028154B">
              <w:rPr>
                <w:webHidden/>
              </w:rPr>
              <w:fldChar w:fldCharType="end"/>
            </w:r>
          </w:hyperlink>
        </w:p>
        <w:p w14:paraId="44EC0CEA" w14:textId="40516760" w:rsidR="0028154B" w:rsidRPr="0028154B" w:rsidRDefault="0028154B">
          <w:pPr>
            <w:pStyle w:val="TOC1"/>
            <w:rPr>
              <w:b/>
              <w:bCs/>
              <w:kern w:val="2"/>
              <w:lang w:val="en-ID" w:eastAsia="en-ID"/>
              <w14:ligatures w14:val="standardContextual"/>
            </w:rPr>
          </w:pPr>
          <w:hyperlink w:anchor="_Toc203097329" w:history="1">
            <w:r w:rsidRPr="0028154B">
              <w:rPr>
                <w:rStyle w:val="Hyperlink"/>
                <w:b/>
                <w:bCs/>
              </w:rPr>
              <w:t>BAB III</w:t>
            </w:r>
            <w:r w:rsidRPr="0028154B">
              <w:rPr>
                <w:b/>
                <w:bCs/>
                <w:webHidden/>
              </w:rPr>
              <w:tab/>
            </w:r>
            <w:r w:rsidRPr="0028154B">
              <w:rPr>
                <w:b/>
                <w:bCs/>
                <w:webHidden/>
              </w:rPr>
              <w:fldChar w:fldCharType="begin"/>
            </w:r>
            <w:r w:rsidRPr="0028154B">
              <w:rPr>
                <w:b/>
                <w:bCs/>
                <w:webHidden/>
              </w:rPr>
              <w:instrText xml:space="preserve"> PAGEREF _Toc203097329 \h </w:instrText>
            </w:r>
            <w:r w:rsidRPr="0028154B">
              <w:rPr>
                <w:b/>
                <w:bCs/>
                <w:webHidden/>
              </w:rPr>
            </w:r>
            <w:r w:rsidRPr="0028154B">
              <w:rPr>
                <w:b/>
                <w:bCs/>
                <w:webHidden/>
              </w:rPr>
              <w:fldChar w:fldCharType="separate"/>
            </w:r>
            <w:r w:rsidR="004D477B">
              <w:rPr>
                <w:b/>
                <w:bCs/>
                <w:webHidden/>
              </w:rPr>
              <w:t>73</w:t>
            </w:r>
            <w:r w:rsidRPr="0028154B">
              <w:rPr>
                <w:b/>
                <w:bCs/>
                <w:webHidden/>
              </w:rPr>
              <w:fldChar w:fldCharType="end"/>
            </w:r>
          </w:hyperlink>
        </w:p>
        <w:p w14:paraId="2EB8504A" w14:textId="726B17D2" w:rsidR="0028154B" w:rsidRPr="0028154B" w:rsidRDefault="0028154B">
          <w:pPr>
            <w:pStyle w:val="TOC1"/>
            <w:rPr>
              <w:b/>
              <w:bCs/>
              <w:kern w:val="2"/>
              <w:lang w:val="en-ID" w:eastAsia="en-ID"/>
              <w14:ligatures w14:val="standardContextual"/>
            </w:rPr>
          </w:pPr>
          <w:hyperlink w:anchor="_Toc203097330" w:history="1">
            <w:r w:rsidRPr="0028154B">
              <w:rPr>
                <w:rStyle w:val="Hyperlink"/>
                <w:b/>
                <w:bCs/>
              </w:rPr>
              <w:t>METODE PENELITIAN</w:t>
            </w:r>
            <w:r w:rsidRPr="0028154B">
              <w:rPr>
                <w:b/>
                <w:bCs/>
                <w:webHidden/>
              </w:rPr>
              <w:tab/>
            </w:r>
            <w:r w:rsidRPr="0028154B">
              <w:rPr>
                <w:b/>
                <w:bCs/>
                <w:webHidden/>
              </w:rPr>
              <w:fldChar w:fldCharType="begin"/>
            </w:r>
            <w:r w:rsidRPr="0028154B">
              <w:rPr>
                <w:b/>
                <w:bCs/>
                <w:webHidden/>
              </w:rPr>
              <w:instrText xml:space="preserve"> PAGEREF _Toc203097330 \h </w:instrText>
            </w:r>
            <w:r w:rsidRPr="0028154B">
              <w:rPr>
                <w:b/>
                <w:bCs/>
                <w:webHidden/>
              </w:rPr>
            </w:r>
            <w:r w:rsidRPr="0028154B">
              <w:rPr>
                <w:b/>
                <w:bCs/>
                <w:webHidden/>
              </w:rPr>
              <w:fldChar w:fldCharType="separate"/>
            </w:r>
            <w:r w:rsidR="004D477B">
              <w:rPr>
                <w:b/>
                <w:bCs/>
                <w:webHidden/>
              </w:rPr>
              <w:t>73</w:t>
            </w:r>
            <w:r w:rsidRPr="0028154B">
              <w:rPr>
                <w:b/>
                <w:bCs/>
                <w:webHidden/>
              </w:rPr>
              <w:fldChar w:fldCharType="end"/>
            </w:r>
          </w:hyperlink>
        </w:p>
        <w:p w14:paraId="6FECF435" w14:textId="20D1756C" w:rsidR="0028154B" w:rsidRPr="0028154B" w:rsidRDefault="0028154B">
          <w:pPr>
            <w:pStyle w:val="TOC2"/>
            <w:tabs>
              <w:tab w:val="left" w:pos="720"/>
              <w:tab w:val="right" w:leader="dot" w:pos="6227"/>
            </w:tabs>
            <w:rPr>
              <w:rFonts w:asciiTheme="majorBidi" w:hAnsiTheme="majorBidi" w:cstheme="majorBidi"/>
              <w:noProof/>
              <w:kern w:val="2"/>
              <w:lang w:val="en-ID" w:eastAsia="en-ID"/>
              <w14:ligatures w14:val="standardContextual"/>
            </w:rPr>
          </w:pPr>
          <w:hyperlink w:anchor="_Toc203097331" w:history="1">
            <w:r w:rsidRPr="0028154B">
              <w:rPr>
                <w:rStyle w:val="Hyperlink"/>
                <w:rFonts w:asciiTheme="majorBidi" w:hAnsiTheme="majorBidi" w:cstheme="majorBidi"/>
                <w:noProof/>
              </w:rPr>
              <w:t>A.</w:t>
            </w:r>
            <w:r w:rsidRPr="0028154B">
              <w:rPr>
                <w:rFonts w:asciiTheme="majorBidi" w:hAnsiTheme="majorBidi" w:cstheme="majorBidi"/>
                <w:noProof/>
                <w:kern w:val="2"/>
                <w:lang w:val="en-ID" w:eastAsia="en-ID"/>
                <w14:ligatures w14:val="standardContextual"/>
              </w:rPr>
              <w:tab/>
            </w:r>
            <w:r w:rsidRPr="0028154B">
              <w:rPr>
                <w:rStyle w:val="Hyperlink"/>
                <w:rFonts w:asciiTheme="majorBidi" w:hAnsiTheme="majorBidi" w:cstheme="majorBidi"/>
                <w:noProof/>
              </w:rPr>
              <w:t>Jenis dan Pendekatan Penelitian</w:t>
            </w:r>
            <w:r w:rsidRPr="0028154B">
              <w:rPr>
                <w:rFonts w:asciiTheme="majorBidi" w:hAnsiTheme="majorBidi" w:cstheme="majorBidi"/>
                <w:noProof/>
                <w:webHidden/>
              </w:rPr>
              <w:tab/>
            </w:r>
            <w:r w:rsidRPr="0028154B">
              <w:rPr>
                <w:rFonts w:asciiTheme="majorBidi" w:hAnsiTheme="majorBidi" w:cstheme="majorBidi"/>
                <w:noProof/>
                <w:webHidden/>
              </w:rPr>
              <w:fldChar w:fldCharType="begin"/>
            </w:r>
            <w:r w:rsidRPr="0028154B">
              <w:rPr>
                <w:rFonts w:asciiTheme="majorBidi" w:hAnsiTheme="majorBidi" w:cstheme="majorBidi"/>
                <w:noProof/>
                <w:webHidden/>
              </w:rPr>
              <w:instrText xml:space="preserve"> PAGEREF _Toc203097331 \h </w:instrText>
            </w:r>
            <w:r w:rsidRPr="0028154B">
              <w:rPr>
                <w:rFonts w:asciiTheme="majorBidi" w:hAnsiTheme="majorBidi" w:cstheme="majorBidi"/>
                <w:noProof/>
                <w:webHidden/>
              </w:rPr>
            </w:r>
            <w:r w:rsidRPr="0028154B">
              <w:rPr>
                <w:rFonts w:asciiTheme="majorBidi" w:hAnsiTheme="majorBidi" w:cstheme="majorBidi"/>
                <w:noProof/>
                <w:webHidden/>
              </w:rPr>
              <w:fldChar w:fldCharType="separate"/>
            </w:r>
            <w:r w:rsidR="004D477B">
              <w:rPr>
                <w:rFonts w:asciiTheme="majorBidi" w:hAnsiTheme="majorBidi" w:cstheme="majorBidi"/>
                <w:noProof/>
                <w:webHidden/>
              </w:rPr>
              <w:t>73</w:t>
            </w:r>
            <w:r w:rsidRPr="0028154B">
              <w:rPr>
                <w:rFonts w:asciiTheme="majorBidi" w:hAnsiTheme="majorBidi" w:cstheme="majorBidi"/>
                <w:noProof/>
                <w:webHidden/>
              </w:rPr>
              <w:fldChar w:fldCharType="end"/>
            </w:r>
          </w:hyperlink>
        </w:p>
        <w:p w14:paraId="70618079" w14:textId="73FC0CC6" w:rsidR="0028154B" w:rsidRPr="0028154B" w:rsidRDefault="0028154B">
          <w:pPr>
            <w:pStyle w:val="TOC2"/>
            <w:tabs>
              <w:tab w:val="left" w:pos="720"/>
              <w:tab w:val="right" w:leader="dot" w:pos="6227"/>
            </w:tabs>
            <w:rPr>
              <w:rFonts w:asciiTheme="majorBidi" w:hAnsiTheme="majorBidi" w:cstheme="majorBidi"/>
              <w:noProof/>
              <w:kern w:val="2"/>
              <w:lang w:val="en-ID" w:eastAsia="en-ID"/>
              <w14:ligatures w14:val="standardContextual"/>
            </w:rPr>
          </w:pPr>
          <w:hyperlink w:anchor="_Toc203097332" w:history="1">
            <w:r w:rsidRPr="0028154B">
              <w:rPr>
                <w:rStyle w:val="Hyperlink"/>
                <w:rFonts w:asciiTheme="majorBidi" w:hAnsiTheme="majorBidi" w:cstheme="majorBidi"/>
                <w:noProof/>
              </w:rPr>
              <w:t>B.</w:t>
            </w:r>
            <w:r w:rsidRPr="0028154B">
              <w:rPr>
                <w:rFonts w:asciiTheme="majorBidi" w:hAnsiTheme="majorBidi" w:cstheme="majorBidi"/>
                <w:noProof/>
                <w:kern w:val="2"/>
                <w:lang w:val="en-ID" w:eastAsia="en-ID"/>
                <w14:ligatures w14:val="standardContextual"/>
              </w:rPr>
              <w:tab/>
            </w:r>
            <w:r w:rsidRPr="0028154B">
              <w:rPr>
                <w:rStyle w:val="Hyperlink"/>
                <w:rFonts w:asciiTheme="majorBidi" w:hAnsiTheme="majorBidi" w:cstheme="majorBidi"/>
                <w:noProof/>
              </w:rPr>
              <w:t>Tempat dan Waktu Penelitian</w:t>
            </w:r>
            <w:r w:rsidRPr="0028154B">
              <w:rPr>
                <w:rFonts w:asciiTheme="majorBidi" w:hAnsiTheme="majorBidi" w:cstheme="majorBidi"/>
                <w:noProof/>
                <w:webHidden/>
              </w:rPr>
              <w:tab/>
            </w:r>
            <w:r w:rsidRPr="0028154B">
              <w:rPr>
                <w:rFonts w:asciiTheme="majorBidi" w:hAnsiTheme="majorBidi" w:cstheme="majorBidi"/>
                <w:noProof/>
                <w:webHidden/>
              </w:rPr>
              <w:fldChar w:fldCharType="begin"/>
            </w:r>
            <w:r w:rsidRPr="0028154B">
              <w:rPr>
                <w:rFonts w:asciiTheme="majorBidi" w:hAnsiTheme="majorBidi" w:cstheme="majorBidi"/>
                <w:noProof/>
                <w:webHidden/>
              </w:rPr>
              <w:instrText xml:space="preserve"> PAGEREF _Toc203097332 \h </w:instrText>
            </w:r>
            <w:r w:rsidRPr="0028154B">
              <w:rPr>
                <w:rFonts w:asciiTheme="majorBidi" w:hAnsiTheme="majorBidi" w:cstheme="majorBidi"/>
                <w:noProof/>
                <w:webHidden/>
              </w:rPr>
            </w:r>
            <w:r w:rsidRPr="0028154B">
              <w:rPr>
                <w:rFonts w:asciiTheme="majorBidi" w:hAnsiTheme="majorBidi" w:cstheme="majorBidi"/>
                <w:noProof/>
                <w:webHidden/>
              </w:rPr>
              <w:fldChar w:fldCharType="separate"/>
            </w:r>
            <w:r w:rsidR="004D477B">
              <w:rPr>
                <w:rFonts w:asciiTheme="majorBidi" w:hAnsiTheme="majorBidi" w:cstheme="majorBidi"/>
                <w:noProof/>
                <w:webHidden/>
              </w:rPr>
              <w:t>74</w:t>
            </w:r>
            <w:r w:rsidRPr="0028154B">
              <w:rPr>
                <w:rFonts w:asciiTheme="majorBidi" w:hAnsiTheme="majorBidi" w:cstheme="majorBidi"/>
                <w:noProof/>
                <w:webHidden/>
              </w:rPr>
              <w:fldChar w:fldCharType="end"/>
            </w:r>
          </w:hyperlink>
        </w:p>
        <w:p w14:paraId="678A9F76" w14:textId="6757C37B" w:rsidR="0028154B" w:rsidRPr="0028154B" w:rsidRDefault="0028154B">
          <w:pPr>
            <w:pStyle w:val="TOC2"/>
            <w:tabs>
              <w:tab w:val="left" w:pos="720"/>
              <w:tab w:val="right" w:leader="dot" w:pos="6227"/>
            </w:tabs>
            <w:rPr>
              <w:rFonts w:asciiTheme="majorBidi" w:hAnsiTheme="majorBidi" w:cstheme="majorBidi"/>
              <w:noProof/>
              <w:kern w:val="2"/>
              <w:lang w:val="en-ID" w:eastAsia="en-ID"/>
              <w14:ligatures w14:val="standardContextual"/>
            </w:rPr>
          </w:pPr>
          <w:hyperlink w:anchor="_Toc203097333" w:history="1">
            <w:r w:rsidRPr="0028154B">
              <w:rPr>
                <w:rStyle w:val="Hyperlink"/>
                <w:rFonts w:asciiTheme="majorBidi" w:hAnsiTheme="majorBidi" w:cstheme="majorBidi"/>
                <w:noProof/>
              </w:rPr>
              <w:t>C.</w:t>
            </w:r>
            <w:r w:rsidRPr="0028154B">
              <w:rPr>
                <w:rFonts w:asciiTheme="majorBidi" w:hAnsiTheme="majorBidi" w:cstheme="majorBidi"/>
                <w:noProof/>
                <w:kern w:val="2"/>
                <w:lang w:val="en-ID" w:eastAsia="en-ID"/>
                <w14:ligatures w14:val="standardContextual"/>
              </w:rPr>
              <w:tab/>
            </w:r>
            <w:r w:rsidRPr="0028154B">
              <w:rPr>
                <w:rStyle w:val="Hyperlink"/>
                <w:rFonts w:asciiTheme="majorBidi" w:hAnsiTheme="majorBidi" w:cstheme="majorBidi"/>
                <w:noProof/>
              </w:rPr>
              <w:t>Sumber Data</w:t>
            </w:r>
            <w:r w:rsidRPr="0028154B">
              <w:rPr>
                <w:rFonts w:asciiTheme="majorBidi" w:hAnsiTheme="majorBidi" w:cstheme="majorBidi"/>
                <w:noProof/>
                <w:webHidden/>
              </w:rPr>
              <w:tab/>
            </w:r>
            <w:r w:rsidRPr="0028154B">
              <w:rPr>
                <w:rFonts w:asciiTheme="majorBidi" w:hAnsiTheme="majorBidi" w:cstheme="majorBidi"/>
                <w:noProof/>
                <w:webHidden/>
              </w:rPr>
              <w:fldChar w:fldCharType="begin"/>
            </w:r>
            <w:r w:rsidRPr="0028154B">
              <w:rPr>
                <w:rFonts w:asciiTheme="majorBidi" w:hAnsiTheme="majorBidi" w:cstheme="majorBidi"/>
                <w:noProof/>
                <w:webHidden/>
              </w:rPr>
              <w:instrText xml:space="preserve"> PAGEREF _Toc203097333 \h </w:instrText>
            </w:r>
            <w:r w:rsidRPr="0028154B">
              <w:rPr>
                <w:rFonts w:asciiTheme="majorBidi" w:hAnsiTheme="majorBidi" w:cstheme="majorBidi"/>
                <w:noProof/>
                <w:webHidden/>
              </w:rPr>
            </w:r>
            <w:r w:rsidRPr="0028154B">
              <w:rPr>
                <w:rFonts w:asciiTheme="majorBidi" w:hAnsiTheme="majorBidi" w:cstheme="majorBidi"/>
                <w:noProof/>
                <w:webHidden/>
              </w:rPr>
              <w:fldChar w:fldCharType="separate"/>
            </w:r>
            <w:r w:rsidR="004D477B">
              <w:rPr>
                <w:rFonts w:asciiTheme="majorBidi" w:hAnsiTheme="majorBidi" w:cstheme="majorBidi"/>
                <w:noProof/>
                <w:webHidden/>
              </w:rPr>
              <w:t>74</w:t>
            </w:r>
            <w:r w:rsidRPr="0028154B">
              <w:rPr>
                <w:rFonts w:asciiTheme="majorBidi" w:hAnsiTheme="majorBidi" w:cstheme="majorBidi"/>
                <w:noProof/>
                <w:webHidden/>
              </w:rPr>
              <w:fldChar w:fldCharType="end"/>
            </w:r>
          </w:hyperlink>
        </w:p>
        <w:p w14:paraId="4C14554C" w14:textId="08DEA8E5" w:rsidR="0028154B" w:rsidRPr="0028154B" w:rsidRDefault="0028154B">
          <w:pPr>
            <w:pStyle w:val="TOC2"/>
            <w:tabs>
              <w:tab w:val="left" w:pos="720"/>
              <w:tab w:val="right" w:leader="dot" w:pos="6227"/>
            </w:tabs>
            <w:rPr>
              <w:rFonts w:asciiTheme="majorBidi" w:hAnsiTheme="majorBidi" w:cstheme="majorBidi"/>
              <w:noProof/>
              <w:kern w:val="2"/>
              <w:lang w:val="en-ID" w:eastAsia="en-ID"/>
              <w14:ligatures w14:val="standardContextual"/>
            </w:rPr>
          </w:pPr>
          <w:hyperlink w:anchor="_Toc203097334" w:history="1">
            <w:r w:rsidRPr="0028154B">
              <w:rPr>
                <w:rStyle w:val="Hyperlink"/>
                <w:rFonts w:asciiTheme="majorBidi" w:hAnsiTheme="majorBidi" w:cstheme="majorBidi"/>
                <w:noProof/>
              </w:rPr>
              <w:t>D.</w:t>
            </w:r>
            <w:r w:rsidRPr="0028154B">
              <w:rPr>
                <w:rFonts w:asciiTheme="majorBidi" w:hAnsiTheme="majorBidi" w:cstheme="majorBidi"/>
                <w:noProof/>
                <w:kern w:val="2"/>
                <w:lang w:val="en-ID" w:eastAsia="en-ID"/>
                <w14:ligatures w14:val="standardContextual"/>
              </w:rPr>
              <w:tab/>
            </w:r>
            <w:r w:rsidRPr="0028154B">
              <w:rPr>
                <w:rStyle w:val="Hyperlink"/>
                <w:rFonts w:asciiTheme="majorBidi" w:hAnsiTheme="majorBidi" w:cstheme="majorBidi"/>
                <w:noProof/>
              </w:rPr>
              <w:t>Fokus Penelitian</w:t>
            </w:r>
            <w:r w:rsidRPr="0028154B">
              <w:rPr>
                <w:rFonts w:asciiTheme="majorBidi" w:hAnsiTheme="majorBidi" w:cstheme="majorBidi"/>
                <w:noProof/>
                <w:webHidden/>
              </w:rPr>
              <w:tab/>
            </w:r>
            <w:r w:rsidRPr="0028154B">
              <w:rPr>
                <w:rFonts w:asciiTheme="majorBidi" w:hAnsiTheme="majorBidi" w:cstheme="majorBidi"/>
                <w:noProof/>
                <w:webHidden/>
              </w:rPr>
              <w:fldChar w:fldCharType="begin"/>
            </w:r>
            <w:r w:rsidRPr="0028154B">
              <w:rPr>
                <w:rFonts w:asciiTheme="majorBidi" w:hAnsiTheme="majorBidi" w:cstheme="majorBidi"/>
                <w:noProof/>
                <w:webHidden/>
              </w:rPr>
              <w:instrText xml:space="preserve"> PAGEREF _Toc203097334 \h </w:instrText>
            </w:r>
            <w:r w:rsidRPr="0028154B">
              <w:rPr>
                <w:rFonts w:asciiTheme="majorBidi" w:hAnsiTheme="majorBidi" w:cstheme="majorBidi"/>
                <w:noProof/>
                <w:webHidden/>
              </w:rPr>
            </w:r>
            <w:r w:rsidRPr="0028154B">
              <w:rPr>
                <w:rFonts w:asciiTheme="majorBidi" w:hAnsiTheme="majorBidi" w:cstheme="majorBidi"/>
                <w:noProof/>
                <w:webHidden/>
              </w:rPr>
              <w:fldChar w:fldCharType="separate"/>
            </w:r>
            <w:r w:rsidR="004D477B">
              <w:rPr>
                <w:rFonts w:asciiTheme="majorBidi" w:hAnsiTheme="majorBidi" w:cstheme="majorBidi"/>
                <w:noProof/>
                <w:webHidden/>
              </w:rPr>
              <w:t>75</w:t>
            </w:r>
            <w:r w:rsidRPr="0028154B">
              <w:rPr>
                <w:rFonts w:asciiTheme="majorBidi" w:hAnsiTheme="majorBidi" w:cstheme="majorBidi"/>
                <w:noProof/>
                <w:webHidden/>
              </w:rPr>
              <w:fldChar w:fldCharType="end"/>
            </w:r>
          </w:hyperlink>
        </w:p>
        <w:p w14:paraId="43191FDF" w14:textId="26D22C1D" w:rsidR="0028154B" w:rsidRPr="0028154B" w:rsidRDefault="0028154B">
          <w:pPr>
            <w:pStyle w:val="TOC2"/>
            <w:tabs>
              <w:tab w:val="left" w:pos="720"/>
              <w:tab w:val="right" w:leader="dot" w:pos="6227"/>
            </w:tabs>
            <w:rPr>
              <w:rFonts w:asciiTheme="majorBidi" w:hAnsiTheme="majorBidi" w:cstheme="majorBidi"/>
              <w:noProof/>
              <w:kern w:val="2"/>
              <w:lang w:val="en-ID" w:eastAsia="en-ID"/>
              <w14:ligatures w14:val="standardContextual"/>
            </w:rPr>
          </w:pPr>
          <w:hyperlink w:anchor="_Toc203097335" w:history="1">
            <w:r w:rsidRPr="0028154B">
              <w:rPr>
                <w:rStyle w:val="Hyperlink"/>
                <w:rFonts w:asciiTheme="majorBidi" w:hAnsiTheme="majorBidi" w:cstheme="majorBidi"/>
                <w:noProof/>
              </w:rPr>
              <w:t>E.</w:t>
            </w:r>
            <w:r w:rsidRPr="0028154B">
              <w:rPr>
                <w:rFonts w:asciiTheme="majorBidi" w:hAnsiTheme="majorBidi" w:cstheme="majorBidi"/>
                <w:noProof/>
                <w:kern w:val="2"/>
                <w:lang w:val="en-ID" w:eastAsia="en-ID"/>
                <w14:ligatures w14:val="standardContextual"/>
              </w:rPr>
              <w:tab/>
            </w:r>
            <w:r w:rsidRPr="0028154B">
              <w:rPr>
                <w:rStyle w:val="Hyperlink"/>
                <w:rFonts w:asciiTheme="majorBidi" w:hAnsiTheme="majorBidi" w:cstheme="majorBidi"/>
                <w:noProof/>
              </w:rPr>
              <w:t>Teknik Pengumpulan Data</w:t>
            </w:r>
            <w:r w:rsidRPr="0028154B">
              <w:rPr>
                <w:rFonts w:asciiTheme="majorBidi" w:hAnsiTheme="majorBidi" w:cstheme="majorBidi"/>
                <w:noProof/>
                <w:webHidden/>
              </w:rPr>
              <w:tab/>
            </w:r>
            <w:r w:rsidRPr="0028154B">
              <w:rPr>
                <w:rFonts w:asciiTheme="majorBidi" w:hAnsiTheme="majorBidi" w:cstheme="majorBidi"/>
                <w:noProof/>
                <w:webHidden/>
              </w:rPr>
              <w:fldChar w:fldCharType="begin"/>
            </w:r>
            <w:r w:rsidRPr="0028154B">
              <w:rPr>
                <w:rFonts w:asciiTheme="majorBidi" w:hAnsiTheme="majorBidi" w:cstheme="majorBidi"/>
                <w:noProof/>
                <w:webHidden/>
              </w:rPr>
              <w:instrText xml:space="preserve"> PAGEREF _Toc203097335 \h </w:instrText>
            </w:r>
            <w:r w:rsidRPr="0028154B">
              <w:rPr>
                <w:rFonts w:asciiTheme="majorBidi" w:hAnsiTheme="majorBidi" w:cstheme="majorBidi"/>
                <w:noProof/>
                <w:webHidden/>
              </w:rPr>
            </w:r>
            <w:r w:rsidRPr="0028154B">
              <w:rPr>
                <w:rFonts w:asciiTheme="majorBidi" w:hAnsiTheme="majorBidi" w:cstheme="majorBidi"/>
                <w:noProof/>
                <w:webHidden/>
              </w:rPr>
              <w:fldChar w:fldCharType="separate"/>
            </w:r>
            <w:r w:rsidR="004D477B">
              <w:rPr>
                <w:rFonts w:asciiTheme="majorBidi" w:hAnsiTheme="majorBidi" w:cstheme="majorBidi"/>
                <w:noProof/>
                <w:webHidden/>
              </w:rPr>
              <w:t>75</w:t>
            </w:r>
            <w:r w:rsidRPr="0028154B">
              <w:rPr>
                <w:rFonts w:asciiTheme="majorBidi" w:hAnsiTheme="majorBidi" w:cstheme="majorBidi"/>
                <w:noProof/>
                <w:webHidden/>
              </w:rPr>
              <w:fldChar w:fldCharType="end"/>
            </w:r>
          </w:hyperlink>
        </w:p>
        <w:p w14:paraId="35E890FE" w14:textId="74EE2593" w:rsidR="0028154B" w:rsidRPr="0028154B" w:rsidRDefault="0028154B">
          <w:pPr>
            <w:pStyle w:val="TOC2"/>
            <w:tabs>
              <w:tab w:val="left" w:pos="720"/>
              <w:tab w:val="right" w:leader="dot" w:pos="6227"/>
            </w:tabs>
            <w:rPr>
              <w:rFonts w:asciiTheme="majorBidi" w:hAnsiTheme="majorBidi" w:cstheme="majorBidi"/>
              <w:noProof/>
              <w:kern w:val="2"/>
              <w:lang w:val="en-ID" w:eastAsia="en-ID"/>
              <w14:ligatures w14:val="standardContextual"/>
            </w:rPr>
          </w:pPr>
          <w:hyperlink w:anchor="_Toc203097336" w:history="1">
            <w:r w:rsidRPr="0028154B">
              <w:rPr>
                <w:rStyle w:val="Hyperlink"/>
                <w:rFonts w:asciiTheme="majorBidi" w:hAnsiTheme="majorBidi" w:cstheme="majorBidi"/>
                <w:noProof/>
              </w:rPr>
              <w:t>F.</w:t>
            </w:r>
            <w:r w:rsidRPr="0028154B">
              <w:rPr>
                <w:rFonts w:asciiTheme="majorBidi" w:hAnsiTheme="majorBidi" w:cstheme="majorBidi"/>
                <w:noProof/>
                <w:kern w:val="2"/>
                <w:lang w:val="en-ID" w:eastAsia="en-ID"/>
                <w14:ligatures w14:val="standardContextual"/>
              </w:rPr>
              <w:tab/>
            </w:r>
            <w:r w:rsidRPr="0028154B">
              <w:rPr>
                <w:rStyle w:val="Hyperlink"/>
                <w:rFonts w:asciiTheme="majorBidi" w:hAnsiTheme="majorBidi" w:cstheme="majorBidi"/>
                <w:noProof/>
              </w:rPr>
              <w:t>Uji Keabsahan Data</w:t>
            </w:r>
            <w:r w:rsidRPr="0028154B">
              <w:rPr>
                <w:rFonts w:asciiTheme="majorBidi" w:hAnsiTheme="majorBidi" w:cstheme="majorBidi"/>
                <w:noProof/>
                <w:webHidden/>
              </w:rPr>
              <w:tab/>
            </w:r>
            <w:r w:rsidRPr="0028154B">
              <w:rPr>
                <w:rFonts w:asciiTheme="majorBidi" w:hAnsiTheme="majorBidi" w:cstheme="majorBidi"/>
                <w:noProof/>
                <w:webHidden/>
              </w:rPr>
              <w:fldChar w:fldCharType="begin"/>
            </w:r>
            <w:r w:rsidRPr="0028154B">
              <w:rPr>
                <w:rFonts w:asciiTheme="majorBidi" w:hAnsiTheme="majorBidi" w:cstheme="majorBidi"/>
                <w:noProof/>
                <w:webHidden/>
              </w:rPr>
              <w:instrText xml:space="preserve"> PAGEREF _Toc203097336 \h </w:instrText>
            </w:r>
            <w:r w:rsidRPr="0028154B">
              <w:rPr>
                <w:rFonts w:asciiTheme="majorBidi" w:hAnsiTheme="majorBidi" w:cstheme="majorBidi"/>
                <w:noProof/>
                <w:webHidden/>
              </w:rPr>
            </w:r>
            <w:r w:rsidRPr="0028154B">
              <w:rPr>
                <w:rFonts w:asciiTheme="majorBidi" w:hAnsiTheme="majorBidi" w:cstheme="majorBidi"/>
                <w:noProof/>
                <w:webHidden/>
              </w:rPr>
              <w:fldChar w:fldCharType="separate"/>
            </w:r>
            <w:r w:rsidR="004D477B">
              <w:rPr>
                <w:rFonts w:asciiTheme="majorBidi" w:hAnsiTheme="majorBidi" w:cstheme="majorBidi"/>
                <w:noProof/>
                <w:webHidden/>
              </w:rPr>
              <w:t>77</w:t>
            </w:r>
            <w:r w:rsidRPr="0028154B">
              <w:rPr>
                <w:rFonts w:asciiTheme="majorBidi" w:hAnsiTheme="majorBidi" w:cstheme="majorBidi"/>
                <w:noProof/>
                <w:webHidden/>
              </w:rPr>
              <w:fldChar w:fldCharType="end"/>
            </w:r>
          </w:hyperlink>
        </w:p>
        <w:p w14:paraId="360F3817" w14:textId="61FAA918" w:rsidR="0028154B" w:rsidRPr="0028154B" w:rsidRDefault="0028154B">
          <w:pPr>
            <w:pStyle w:val="TOC2"/>
            <w:tabs>
              <w:tab w:val="left" w:pos="720"/>
              <w:tab w:val="right" w:leader="dot" w:pos="6227"/>
            </w:tabs>
            <w:rPr>
              <w:rFonts w:asciiTheme="majorBidi" w:hAnsiTheme="majorBidi" w:cstheme="majorBidi"/>
              <w:noProof/>
              <w:kern w:val="2"/>
              <w:lang w:val="en-ID" w:eastAsia="en-ID"/>
              <w14:ligatures w14:val="standardContextual"/>
            </w:rPr>
          </w:pPr>
          <w:hyperlink w:anchor="_Toc203097337" w:history="1">
            <w:r w:rsidRPr="0028154B">
              <w:rPr>
                <w:rStyle w:val="Hyperlink"/>
                <w:rFonts w:asciiTheme="majorBidi" w:hAnsiTheme="majorBidi" w:cstheme="majorBidi"/>
                <w:noProof/>
              </w:rPr>
              <w:t>G.</w:t>
            </w:r>
            <w:r w:rsidRPr="0028154B">
              <w:rPr>
                <w:rFonts w:asciiTheme="majorBidi" w:hAnsiTheme="majorBidi" w:cstheme="majorBidi"/>
                <w:noProof/>
                <w:kern w:val="2"/>
                <w:lang w:val="en-ID" w:eastAsia="en-ID"/>
                <w14:ligatures w14:val="standardContextual"/>
              </w:rPr>
              <w:tab/>
            </w:r>
            <w:r w:rsidRPr="0028154B">
              <w:rPr>
                <w:rStyle w:val="Hyperlink"/>
                <w:rFonts w:asciiTheme="majorBidi" w:hAnsiTheme="majorBidi" w:cstheme="majorBidi"/>
                <w:noProof/>
              </w:rPr>
              <w:t>Teknik Analisis Data</w:t>
            </w:r>
            <w:r w:rsidRPr="0028154B">
              <w:rPr>
                <w:rFonts w:asciiTheme="majorBidi" w:hAnsiTheme="majorBidi" w:cstheme="majorBidi"/>
                <w:noProof/>
                <w:webHidden/>
              </w:rPr>
              <w:tab/>
            </w:r>
            <w:r w:rsidRPr="0028154B">
              <w:rPr>
                <w:rFonts w:asciiTheme="majorBidi" w:hAnsiTheme="majorBidi" w:cstheme="majorBidi"/>
                <w:noProof/>
                <w:webHidden/>
              </w:rPr>
              <w:fldChar w:fldCharType="begin"/>
            </w:r>
            <w:r w:rsidRPr="0028154B">
              <w:rPr>
                <w:rFonts w:asciiTheme="majorBidi" w:hAnsiTheme="majorBidi" w:cstheme="majorBidi"/>
                <w:noProof/>
                <w:webHidden/>
              </w:rPr>
              <w:instrText xml:space="preserve"> PAGEREF _Toc203097337 \h </w:instrText>
            </w:r>
            <w:r w:rsidRPr="0028154B">
              <w:rPr>
                <w:rFonts w:asciiTheme="majorBidi" w:hAnsiTheme="majorBidi" w:cstheme="majorBidi"/>
                <w:noProof/>
                <w:webHidden/>
              </w:rPr>
            </w:r>
            <w:r w:rsidRPr="0028154B">
              <w:rPr>
                <w:rFonts w:asciiTheme="majorBidi" w:hAnsiTheme="majorBidi" w:cstheme="majorBidi"/>
                <w:noProof/>
                <w:webHidden/>
              </w:rPr>
              <w:fldChar w:fldCharType="separate"/>
            </w:r>
            <w:r w:rsidR="004D477B">
              <w:rPr>
                <w:rFonts w:asciiTheme="majorBidi" w:hAnsiTheme="majorBidi" w:cstheme="majorBidi"/>
                <w:noProof/>
                <w:webHidden/>
              </w:rPr>
              <w:t>78</w:t>
            </w:r>
            <w:r w:rsidRPr="0028154B">
              <w:rPr>
                <w:rFonts w:asciiTheme="majorBidi" w:hAnsiTheme="majorBidi" w:cstheme="majorBidi"/>
                <w:noProof/>
                <w:webHidden/>
              </w:rPr>
              <w:fldChar w:fldCharType="end"/>
            </w:r>
          </w:hyperlink>
        </w:p>
        <w:p w14:paraId="00E79FB4" w14:textId="7952A44D" w:rsidR="0028154B" w:rsidRPr="0028154B" w:rsidRDefault="0028154B">
          <w:pPr>
            <w:pStyle w:val="TOC1"/>
            <w:rPr>
              <w:b/>
              <w:bCs/>
              <w:kern w:val="2"/>
              <w:lang w:val="en-ID" w:eastAsia="en-ID"/>
              <w14:ligatures w14:val="standardContextual"/>
            </w:rPr>
          </w:pPr>
          <w:hyperlink w:anchor="_Toc203097338" w:history="1">
            <w:r w:rsidRPr="0028154B">
              <w:rPr>
                <w:rStyle w:val="Hyperlink"/>
                <w:b/>
                <w:bCs/>
              </w:rPr>
              <w:t>BAB IV</w:t>
            </w:r>
            <w:r w:rsidRPr="0028154B">
              <w:rPr>
                <w:b/>
                <w:bCs/>
                <w:webHidden/>
              </w:rPr>
              <w:tab/>
            </w:r>
            <w:r w:rsidRPr="0028154B">
              <w:rPr>
                <w:b/>
                <w:bCs/>
                <w:webHidden/>
              </w:rPr>
              <w:fldChar w:fldCharType="begin"/>
            </w:r>
            <w:r w:rsidRPr="0028154B">
              <w:rPr>
                <w:b/>
                <w:bCs/>
                <w:webHidden/>
              </w:rPr>
              <w:instrText xml:space="preserve"> PAGEREF _Toc203097338 \h </w:instrText>
            </w:r>
            <w:r w:rsidRPr="0028154B">
              <w:rPr>
                <w:b/>
                <w:bCs/>
                <w:webHidden/>
              </w:rPr>
            </w:r>
            <w:r w:rsidRPr="0028154B">
              <w:rPr>
                <w:b/>
                <w:bCs/>
                <w:webHidden/>
              </w:rPr>
              <w:fldChar w:fldCharType="separate"/>
            </w:r>
            <w:r w:rsidR="004D477B">
              <w:rPr>
                <w:b/>
                <w:bCs/>
                <w:webHidden/>
              </w:rPr>
              <w:t>80</w:t>
            </w:r>
            <w:r w:rsidRPr="0028154B">
              <w:rPr>
                <w:b/>
                <w:bCs/>
                <w:webHidden/>
              </w:rPr>
              <w:fldChar w:fldCharType="end"/>
            </w:r>
          </w:hyperlink>
        </w:p>
        <w:p w14:paraId="50E66B98" w14:textId="37B2BEA1" w:rsidR="0028154B" w:rsidRPr="0028154B" w:rsidRDefault="0028154B">
          <w:pPr>
            <w:pStyle w:val="TOC1"/>
            <w:rPr>
              <w:kern w:val="2"/>
              <w:lang w:val="en-ID" w:eastAsia="en-ID"/>
              <w14:ligatures w14:val="standardContextual"/>
            </w:rPr>
          </w:pPr>
          <w:hyperlink w:anchor="_Toc203097339" w:history="1">
            <w:r w:rsidRPr="0028154B">
              <w:rPr>
                <w:rStyle w:val="Hyperlink"/>
                <w:b/>
                <w:bCs/>
              </w:rPr>
              <w:t>DESKRIPSI DAN ANALISIS DATA</w:t>
            </w:r>
            <w:r w:rsidRPr="0028154B">
              <w:rPr>
                <w:b/>
                <w:bCs/>
                <w:webHidden/>
              </w:rPr>
              <w:tab/>
            </w:r>
            <w:r w:rsidRPr="0028154B">
              <w:rPr>
                <w:b/>
                <w:bCs/>
                <w:webHidden/>
              </w:rPr>
              <w:fldChar w:fldCharType="begin"/>
            </w:r>
            <w:r w:rsidRPr="0028154B">
              <w:rPr>
                <w:b/>
                <w:bCs/>
                <w:webHidden/>
              </w:rPr>
              <w:instrText xml:space="preserve"> PAGEREF _Toc203097339 \h </w:instrText>
            </w:r>
            <w:r w:rsidRPr="0028154B">
              <w:rPr>
                <w:b/>
                <w:bCs/>
                <w:webHidden/>
              </w:rPr>
            </w:r>
            <w:r w:rsidRPr="0028154B">
              <w:rPr>
                <w:b/>
                <w:bCs/>
                <w:webHidden/>
              </w:rPr>
              <w:fldChar w:fldCharType="separate"/>
            </w:r>
            <w:r w:rsidR="004D477B">
              <w:rPr>
                <w:b/>
                <w:bCs/>
                <w:webHidden/>
              </w:rPr>
              <w:t>80</w:t>
            </w:r>
            <w:r w:rsidRPr="0028154B">
              <w:rPr>
                <w:b/>
                <w:bCs/>
                <w:webHidden/>
              </w:rPr>
              <w:fldChar w:fldCharType="end"/>
            </w:r>
          </w:hyperlink>
        </w:p>
        <w:p w14:paraId="32BA90B2" w14:textId="69C296DB" w:rsidR="0028154B" w:rsidRPr="0028154B" w:rsidRDefault="0028154B">
          <w:pPr>
            <w:pStyle w:val="TOC2"/>
            <w:tabs>
              <w:tab w:val="left" w:pos="720"/>
              <w:tab w:val="right" w:leader="dot" w:pos="6227"/>
            </w:tabs>
            <w:rPr>
              <w:rFonts w:asciiTheme="majorBidi" w:hAnsiTheme="majorBidi" w:cstheme="majorBidi"/>
              <w:noProof/>
              <w:kern w:val="2"/>
              <w:lang w:val="en-ID" w:eastAsia="en-ID"/>
              <w14:ligatures w14:val="standardContextual"/>
            </w:rPr>
          </w:pPr>
          <w:hyperlink w:anchor="_Toc203097340" w:history="1">
            <w:r w:rsidRPr="0028154B">
              <w:rPr>
                <w:rStyle w:val="Hyperlink"/>
                <w:rFonts w:asciiTheme="majorBidi" w:hAnsiTheme="majorBidi" w:cstheme="majorBidi"/>
                <w:noProof/>
              </w:rPr>
              <w:t>A.</w:t>
            </w:r>
            <w:r w:rsidRPr="0028154B">
              <w:rPr>
                <w:rFonts w:asciiTheme="majorBidi" w:hAnsiTheme="majorBidi" w:cstheme="majorBidi"/>
                <w:noProof/>
                <w:kern w:val="2"/>
                <w:lang w:val="en-ID" w:eastAsia="en-ID"/>
                <w14:ligatures w14:val="standardContextual"/>
              </w:rPr>
              <w:tab/>
            </w:r>
            <w:r w:rsidRPr="0028154B">
              <w:rPr>
                <w:rStyle w:val="Hyperlink"/>
                <w:rFonts w:asciiTheme="majorBidi" w:hAnsiTheme="majorBidi" w:cstheme="majorBidi"/>
                <w:noProof/>
              </w:rPr>
              <w:t>Deskripsi Data</w:t>
            </w:r>
            <w:r w:rsidRPr="0028154B">
              <w:rPr>
                <w:rFonts w:asciiTheme="majorBidi" w:hAnsiTheme="majorBidi" w:cstheme="majorBidi"/>
                <w:noProof/>
                <w:webHidden/>
              </w:rPr>
              <w:tab/>
            </w:r>
            <w:r w:rsidRPr="0028154B">
              <w:rPr>
                <w:rFonts w:asciiTheme="majorBidi" w:hAnsiTheme="majorBidi" w:cstheme="majorBidi"/>
                <w:noProof/>
                <w:webHidden/>
              </w:rPr>
              <w:fldChar w:fldCharType="begin"/>
            </w:r>
            <w:r w:rsidRPr="0028154B">
              <w:rPr>
                <w:rFonts w:asciiTheme="majorBidi" w:hAnsiTheme="majorBidi" w:cstheme="majorBidi"/>
                <w:noProof/>
                <w:webHidden/>
              </w:rPr>
              <w:instrText xml:space="preserve"> PAGEREF _Toc203097340 \h </w:instrText>
            </w:r>
            <w:r w:rsidRPr="0028154B">
              <w:rPr>
                <w:rFonts w:asciiTheme="majorBidi" w:hAnsiTheme="majorBidi" w:cstheme="majorBidi"/>
                <w:noProof/>
                <w:webHidden/>
              </w:rPr>
            </w:r>
            <w:r w:rsidRPr="0028154B">
              <w:rPr>
                <w:rFonts w:asciiTheme="majorBidi" w:hAnsiTheme="majorBidi" w:cstheme="majorBidi"/>
                <w:noProof/>
                <w:webHidden/>
              </w:rPr>
              <w:fldChar w:fldCharType="separate"/>
            </w:r>
            <w:r w:rsidR="004D477B">
              <w:rPr>
                <w:rFonts w:asciiTheme="majorBidi" w:hAnsiTheme="majorBidi" w:cstheme="majorBidi"/>
                <w:noProof/>
                <w:webHidden/>
              </w:rPr>
              <w:t>80</w:t>
            </w:r>
            <w:r w:rsidRPr="0028154B">
              <w:rPr>
                <w:rFonts w:asciiTheme="majorBidi" w:hAnsiTheme="majorBidi" w:cstheme="majorBidi"/>
                <w:noProof/>
                <w:webHidden/>
              </w:rPr>
              <w:fldChar w:fldCharType="end"/>
            </w:r>
          </w:hyperlink>
        </w:p>
        <w:p w14:paraId="3A4DBFE0" w14:textId="6204D869" w:rsidR="0028154B" w:rsidRPr="0028154B" w:rsidRDefault="0028154B">
          <w:pPr>
            <w:pStyle w:val="TOC3"/>
            <w:tabs>
              <w:tab w:val="left" w:pos="960"/>
              <w:tab w:val="right" w:leader="dot" w:pos="6227"/>
            </w:tabs>
            <w:rPr>
              <w:rFonts w:asciiTheme="majorBidi" w:hAnsiTheme="majorBidi" w:cstheme="majorBidi"/>
              <w:noProof/>
              <w:kern w:val="2"/>
              <w:lang w:val="en-ID" w:eastAsia="en-ID"/>
              <w14:ligatures w14:val="standardContextual"/>
            </w:rPr>
          </w:pPr>
          <w:hyperlink w:anchor="_Toc203097341" w:history="1">
            <w:r w:rsidRPr="0028154B">
              <w:rPr>
                <w:rStyle w:val="Hyperlink"/>
                <w:rFonts w:asciiTheme="majorBidi" w:hAnsiTheme="majorBidi" w:cstheme="majorBidi"/>
                <w:noProof/>
              </w:rPr>
              <w:t>1.</w:t>
            </w:r>
            <w:r w:rsidRPr="0028154B">
              <w:rPr>
                <w:rFonts w:asciiTheme="majorBidi" w:hAnsiTheme="majorBidi" w:cstheme="majorBidi"/>
                <w:noProof/>
                <w:kern w:val="2"/>
                <w:lang w:val="en-ID" w:eastAsia="en-ID"/>
                <w14:ligatures w14:val="standardContextual"/>
              </w:rPr>
              <w:tab/>
            </w:r>
            <w:r w:rsidRPr="0028154B">
              <w:rPr>
                <w:rStyle w:val="Hyperlink"/>
                <w:rFonts w:asciiTheme="majorBidi" w:hAnsiTheme="majorBidi" w:cstheme="majorBidi"/>
                <w:noProof/>
              </w:rPr>
              <w:t>Deskripsi Data Umum</w:t>
            </w:r>
            <w:r w:rsidRPr="0028154B">
              <w:rPr>
                <w:rFonts w:asciiTheme="majorBidi" w:hAnsiTheme="majorBidi" w:cstheme="majorBidi"/>
                <w:noProof/>
                <w:webHidden/>
              </w:rPr>
              <w:tab/>
            </w:r>
            <w:r w:rsidRPr="0028154B">
              <w:rPr>
                <w:rFonts w:asciiTheme="majorBidi" w:hAnsiTheme="majorBidi" w:cstheme="majorBidi"/>
                <w:noProof/>
                <w:webHidden/>
              </w:rPr>
              <w:fldChar w:fldCharType="begin"/>
            </w:r>
            <w:r w:rsidRPr="0028154B">
              <w:rPr>
                <w:rFonts w:asciiTheme="majorBidi" w:hAnsiTheme="majorBidi" w:cstheme="majorBidi"/>
                <w:noProof/>
                <w:webHidden/>
              </w:rPr>
              <w:instrText xml:space="preserve"> PAGEREF _Toc203097341 \h </w:instrText>
            </w:r>
            <w:r w:rsidRPr="0028154B">
              <w:rPr>
                <w:rFonts w:asciiTheme="majorBidi" w:hAnsiTheme="majorBidi" w:cstheme="majorBidi"/>
                <w:noProof/>
                <w:webHidden/>
              </w:rPr>
            </w:r>
            <w:r w:rsidRPr="0028154B">
              <w:rPr>
                <w:rFonts w:asciiTheme="majorBidi" w:hAnsiTheme="majorBidi" w:cstheme="majorBidi"/>
                <w:noProof/>
                <w:webHidden/>
              </w:rPr>
              <w:fldChar w:fldCharType="separate"/>
            </w:r>
            <w:r w:rsidR="004D477B">
              <w:rPr>
                <w:rFonts w:asciiTheme="majorBidi" w:hAnsiTheme="majorBidi" w:cstheme="majorBidi"/>
                <w:noProof/>
                <w:webHidden/>
              </w:rPr>
              <w:t>80</w:t>
            </w:r>
            <w:r w:rsidRPr="0028154B">
              <w:rPr>
                <w:rFonts w:asciiTheme="majorBidi" w:hAnsiTheme="majorBidi" w:cstheme="majorBidi"/>
                <w:noProof/>
                <w:webHidden/>
              </w:rPr>
              <w:fldChar w:fldCharType="end"/>
            </w:r>
          </w:hyperlink>
        </w:p>
        <w:p w14:paraId="53C6CB97" w14:textId="65E0F83B" w:rsidR="0028154B" w:rsidRPr="0028154B" w:rsidRDefault="0028154B">
          <w:pPr>
            <w:pStyle w:val="TOC3"/>
            <w:tabs>
              <w:tab w:val="left" w:pos="960"/>
              <w:tab w:val="right" w:leader="dot" w:pos="6227"/>
            </w:tabs>
            <w:rPr>
              <w:rFonts w:asciiTheme="majorBidi" w:hAnsiTheme="majorBidi" w:cstheme="majorBidi"/>
              <w:noProof/>
              <w:kern w:val="2"/>
              <w:lang w:val="en-ID" w:eastAsia="en-ID"/>
              <w14:ligatures w14:val="standardContextual"/>
            </w:rPr>
          </w:pPr>
          <w:hyperlink w:anchor="_Toc203097342" w:history="1">
            <w:r w:rsidRPr="0028154B">
              <w:rPr>
                <w:rStyle w:val="Hyperlink"/>
                <w:rFonts w:asciiTheme="majorBidi" w:hAnsiTheme="majorBidi" w:cstheme="majorBidi"/>
                <w:noProof/>
              </w:rPr>
              <w:t>2.</w:t>
            </w:r>
            <w:r w:rsidRPr="0028154B">
              <w:rPr>
                <w:rFonts w:asciiTheme="majorBidi" w:hAnsiTheme="majorBidi" w:cstheme="majorBidi"/>
                <w:noProof/>
                <w:kern w:val="2"/>
                <w:lang w:val="en-ID" w:eastAsia="en-ID"/>
                <w14:ligatures w14:val="standardContextual"/>
              </w:rPr>
              <w:tab/>
            </w:r>
            <w:r w:rsidRPr="0028154B">
              <w:rPr>
                <w:rStyle w:val="Hyperlink"/>
                <w:rFonts w:asciiTheme="majorBidi" w:hAnsiTheme="majorBidi" w:cstheme="majorBidi"/>
                <w:noProof/>
              </w:rPr>
              <w:t>Deskripsi Data Khusus</w:t>
            </w:r>
            <w:r w:rsidRPr="0028154B">
              <w:rPr>
                <w:rFonts w:asciiTheme="majorBidi" w:hAnsiTheme="majorBidi" w:cstheme="majorBidi"/>
                <w:noProof/>
                <w:webHidden/>
              </w:rPr>
              <w:tab/>
            </w:r>
            <w:r w:rsidRPr="0028154B">
              <w:rPr>
                <w:rFonts w:asciiTheme="majorBidi" w:hAnsiTheme="majorBidi" w:cstheme="majorBidi"/>
                <w:noProof/>
                <w:webHidden/>
              </w:rPr>
              <w:fldChar w:fldCharType="begin"/>
            </w:r>
            <w:r w:rsidRPr="0028154B">
              <w:rPr>
                <w:rFonts w:asciiTheme="majorBidi" w:hAnsiTheme="majorBidi" w:cstheme="majorBidi"/>
                <w:noProof/>
                <w:webHidden/>
              </w:rPr>
              <w:instrText xml:space="preserve"> PAGEREF _Toc203097342 \h </w:instrText>
            </w:r>
            <w:r w:rsidRPr="0028154B">
              <w:rPr>
                <w:rFonts w:asciiTheme="majorBidi" w:hAnsiTheme="majorBidi" w:cstheme="majorBidi"/>
                <w:noProof/>
                <w:webHidden/>
              </w:rPr>
            </w:r>
            <w:r w:rsidRPr="0028154B">
              <w:rPr>
                <w:rFonts w:asciiTheme="majorBidi" w:hAnsiTheme="majorBidi" w:cstheme="majorBidi"/>
                <w:noProof/>
                <w:webHidden/>
              </w:rPr>
              <w:fldChar w:fldCharType="separate"/>
            </w:r>
            <w:r w:rsidR="004D477B">
              <w:rPr>
                <w:rFonts w:asciiTheme="majorBidi" w:hAnsiTheme="majorBidi" w:cstheme="majorBidi"/>
                <w:noProof/>
                <w:webHidden/>
              </w:rPr>
              <w:t>92</w:t>
            </w:r>
            <w:r w:rsidRPr="0028154B">
              <w:rPr>
                <w:rFonts w:asciiTheme="majorBidi" w:hAnsiTheme="majorBidi" w:cstheme="majorBidi"/>
                <w:noProof/>
                <w:webHidden/>
              </w:rPr>
              <w:fldChar w:fldCharType="end"/>
            </w:r>
          </w:hyperlink>
        </w:p>
        <w:p w14:paraId="0C7D4A2F" w14:textId="4B26A3FE" w:rsidR="0028154B" w:rsidRPr="0028154B" w:rsidRDefault="0028154B">
          <w:pPr>
            <w:pStyle w:val="TOC2"/>
            <w:tabs>
              <w:tab w:val="left" w:pos="720"/>
              <w:tab w:val="right" w:leader="dot" w:pos="6227"/>
            </w:tabs>
            <w:rPr>
              <w:rFonts w:asciiTheme="majorBidi" w:hAnsiTheme="majorBidi" w:cstheme="majorBidi"/>
              <w:noProof/>
              <w:kern w:val="2"/>
              <w:lang w:val="en-ID" w:eastAsia="en-ID"/>
              <w14:ligatures w14:val="standardContextual"/>
            </w:rPr>
          </w:pPr>
          <w:hyperlink w:anchor="_Toc203097343" w:history="1">
            <w:r w:rsidRPr="0028154B">
              <w:rPr>
                <w:rStyle w:val="Hyperlink"/>
                <w:rFonts w:asciiTheme="majorBidi" w:hAnsiTheme="majorBidi" w:cstheme="majorBidi"/>
                <w:noProof/>
              </w:rPr>
              <w:t>B.</w:t>
            </w:r>
            <w:r w:rsidRPr="0028154B">
              <w:rPr>
                <w:rFonts w:asciiTheme="majorBidi" w:hAnsiTheme="majorBidi" w:cstheme="majorBidi"/>
                <w:noProof/>
                <w:kern w:val="2"/>
                <w:lang w:val="en-ID" w:eastAsia="en-ID"/>
                <w14:ligatures w14:val="standardContextual"/>
              </w:rPr>
              <w:tab/>
            </w:r>
            <w:r w:rsidRPr="0028154B">
              <w:rPr>
                <w:rStyle w:val="Hyperlink"/>
                <w:rFonts w:asciiTheme="majorBidi" w:hAnsiTheme="majorBidi" w:cstheme="majorBidi"/>
                <w:noProof/>
              </w:rPr>
              <w:t>Analisis Data</w:t>
            </w:r>
            <w:r w:rsidRPr="0028154B">
              <w:rPr>
                <w:rFonts w:asciiTheme="majorBidi" w:hAnsiTheme="majorBidi" w:cstheme="majorBidi"/>
                <w:noProof/>
                <w:webHidden/>
              </w:rPr>
              <w:tab/>
            </w:r>
            <w:r w:rsidRPr="0028154B">
              <w:rPr>
                <w:rFonts w:asciiTheme="majorBidi" w:hAnsiTheme="majorBidi" w:cstheme="majorBidi"/>
                <w:noProof/>
                <w:webHidden/>
              </w:rPr>
              <w:fldChar w:fldCharType="begin"/>
            </w:r>
            <w:r w:rsidRPr="0028154B">
              <w:rPr>
                <w:rFonts w:asciiTheme="majorBidi" w:hAnsiTheme="majorBidi" w:cstheme="majorBidi"/>
                <w:noProof/>
                <w:webHidden/>
              </w:rPr>
              <w:instrText xml:space="preserve"> PAGEREF _Toc203097343 \h </w:instrText>
            </w:r>
            <w:r w:rsidRPr="0028154B">
              <w:rPr>
                <w:rFonts w:asciiTheme="majorBidi" w:hAnsiTheme="majorBidi" w:cstheme="majorBidi"/>
                <w:noProof/>
                <w:webHidden/>
              </w:rPr>
            </w:r>
            <w:r w:rsidRPr="0028154B">
              <w:rPr>
                <w:rFonts w:asciiTheme="majorBidi" w:hAnsiTheme="majorBidi" w:cstheme="majorBidi"/>
                <w:noProof/>
                <w:webHidden/>
              </w:rPr>
              <w:fldChar w:fldCharType="separate"/>
            </w:r>
            <w:r w:rsidR="004D477B">
              <w:rPr>
                <w:rFonts w:asciiTheme="majorBidi" w:hAnsiTheme="majorBidi" w:cstheme="majorBidi"/>
                <w:noProof/>
                <w:webHidden/>
              </w:rPr>
              <w:t>129</w:t>
            </w:r>
            <w:r w:rsidRPr="0028154B">
              <w:rPr>
                <w:rFonts w:asciiTheme="majorBidi" w:hAnsiTheme="majorBidi" w:cstheme="majorBidi"/>
                <w:noProof/>
                <w:webHidden/>
              </w:rPr>
              <w:fldChar w:fldCharType="end"/>
            </w:r>
          </w:hyperlink>
        </w:p>
        <w:p w14:paraId="3D9396E2" w14:textId="30217C67" w:rsidR="0028154B" w:rsidRPr="0028154B" w:rsidRDefault="0028154B">
          <w:pPr>
            <w:pStyle w:val="TOC2"/>
            <w:tabs>
              <w:tab w:val="left" w:pos="720"/>
              <w:tab w:val="right" w:leader="dot" w:pos="6227"/>
            </w:tabs>
            <w:rPr>
              <w:rFonts w:asciiTheme="majorBidi" w:hAnsiTheme="majorBidi" w:cstheme="majorBidi"/>
              <w:noProof/>
              <w:kern w:val="2"/>
              <w:lang w:val="en-ID" w:eastAsia="en-ID"/>
              <w14:ligatures w14:val="standardContextual"/>
            </w:rPr>
          </w:pPr>
          <w:hyperlink w:anchor="_Toc203097344" w:history="1">
            <w:r w:rsidRPr="0028154B">
              <w:rPr>
                <w:rStyle w:val="Hyperlink"/>
                <w:rFonts w:asciiTheme="majorBidi" w:hAnsiTheme="majorBidi" w:cstheme="majorBidi"/>
                <w:noProof/>
              </w:rPr>
              <w:t>C.</w:t>
            </w:r>
            <w:r w:rsidRPr="0028154B">
              <w:rPr>
                <w:rFonts w:asciiTheme="majorBidi" w:hAnsiTheme="majorBidi" w:cstheme="majorBidi"/>
                <w:noProof/>
                <w:kern w:val="2"/>
                <w:lang w:val="en-ID" w:eastAsia="en-ID"/>
                <w14:ligatures w14:val="standardContextual"/>
              </w:rPr>
              <w:tab/>
            </w:r>
            <w:r w:rsidRPr="0028154B">
              <w:rPr>
                <w:rStyle w:val="Hyperlink"/>
                <w:rFonts w:asciiTheme="majorBidi" w:hAnsiTheme="majorBidi" w:cstheme="majorBidi"/>
                <w:noProof/>
              </w:rPr>
              <w:t>Keterbatasan Penelitian</w:t>
            </w:r>
            <w:r w:rsidRPr="0028154B">
              <w:rPr>
                <w:rFonts w:asciiTheme="majorBidi" w:hAnsiTheme="majorBidi" w:cstheme="majorBidi"/>
                <w:noProof/>
                <w:webHidden/>
              </w:rPr>
              <w:tab/>
            </w:r>
            <w:r w:rsidRPr="0028154B">
              <w:rPr>
                <w:rFonts w:asciiTheme="majorBidi" w:hAnsiTheme="majorBidi" w:cstheme="majorBidi"/>
                <w:noProof/>
                <w:webHidden/>
              </w:rPr>
              <w:fldChar w:fldCharType="begin"/>
            </w:r>
            <w:r w:rsidRPr="0028154B">
              <w:rPr>
                <w:rFonts w:asciiTheme="majorBidi" w:hAnsiTheme="majorBidi" w:cstheme="majorBidi"/>
                <w:noProof/>
                <w:webHidden/>
              </w:rPr>
              <w:instrText xml:space="preserve"> PAGEREF _Toc203097344 \h </w:instrText>
            </w:r>
            <w:r w:rsidRPr="0028154B">
              <w:rPr>
                <w:rFonts w:asciiTheme="majorBidi" w:hAnsiTheme="majorBidi" w:cstheme="majorBidi"/>
                <w:noProof/>
                <w:webHidden/>
              </w:rPr>
            </w:r>
            <w:r w:rsidRPr="0028154B">
              <w:rPr>
                <w:rFonts w:asciiTheme="majorBidi" w:hAnsiTheme="majorBidi" w:cstheme="majorBidi"/>
                <w:noProof/>
                <w:webHidden/>
              </w:rPr>
              <w:fldChar w:fldCharType="separate"/>
            </w:r>
            <w:r w:rsidR="004D477B">
              <w:rPr>
                <w:rFonts w:asciiTheme="majorBidi" w:hAnsiTheme="majorBidi" w:cstheme="majorBidi"/>
                <w:noProof/>
                <w:webHidden/>
              </w:rPr>
              <w:t>157</w:t>
            </w:r>
            <w:r w:rsidRPr="0028154B">
              <w:rPr>
                <w:rFonts w:asciiTheme="majorBidi" w:hAnsiTheme="majorBidi" w:cstheme="majorBidi"/>
                <w:noProof/>
                <w:webHidden/>
              </w:rPr>
              <w:fldChar w:fldCharType="end"/>
            </w:r>
          </w:hyperlink>
        </w:p>
        <w:p w14:paraId="62104393" w14:textId="29B6E871" w:rsidR="0028154B" w:rsidRPr="0028154B" w:rsidRDefault="0028154B">
          <w:pPr>
            <w:pStyle w:val="TOC1"/>
            <w:rPr>
              <w:b/>
              <w:bCs/>
              <w:kern w:val="2"/>
              <w:lang w:val="en-ID" w:eastAsia="en-ID"/>
              <w14:ligatures w14:val="standardContextual"/>
            </w:rPr>
          </w:pPr>
          <w:hyperlink w:anchor="_Toc203097345" w:history="1">
            <w:r w:rsidRPr="0028154B">
              <w:rPr>
                <w:rStyle w:val="Hyperlink"/>
                <w:b/>
                <w:bCs/>
              </w:rPr>
              <w:t>BAB V</w:t>
            </w:r>
            <w:r w:rsidRPr="0028154B">
              <w:rPr>
                <w:b/>
                <w:bCs/>
                <w:webHidden/>
              </w:rPr>
              <w:tab/>
            </w:r>
            <w:r w:rsidRPr="0028154B">
              <w:rPr>
                <w:b/>
                <w:bCs/>
                <w:webHidden/>
              </w:rPr>
              <w:fldChar w:fldCharType="begin"/>
            </w:r>
            <w:r w:rsidRPr="0028154B">
              <w:rPr>
                <w:b/>
                <w:bCs/>
                <w:webHidden/>
              </w:rPr>
              <w:instrText xml:space="preserve"> PAGEREF _Toc203097345 \h </w:instrText>
            </w:r>
            <w:r w:rsidRPr="0028154B">
              <w:rPr>
                <w:b/>
                <w:bCs/>
                <w:webHidden/>
              </w:rPr>
            </w:r>
            <w:r w:rsidRPr="0028154B">
              <w:rPr>
                <w:b/>
                <w:bCs/>
                <w:webHidden/>
              </w:rPr>
              <w:fldChar w:fldCharType="separate"/>
            </w:r>
            <w:r w:rsidR="004D477B">
              <w:rPr>
                <w:b/>
                <w:bCs/>
                <w:webHidden/>
              </w:rPr>
              <w:t>159</w:t>
            </w:r>
            <w:r w:rsidRPr="0028154B">
              <w:rPr>
                <w:b/>
                <w:bCs/>
                <w:webHidden/>
              </w:rPr>
              <w:fldChar w:fldCharType="end"/>
            </w:r>
          </w:hyperlink>
        </w:p>
        <w:p w14:paraId="24FD58B0" w14:textId="3ED1D7D3" w:rsidR="0028154B" w:rsidRPr="0028154B" w:rsidRDefault="0028154B">
          <w:pPr>
            <w:pStyle w:val="TOC1"/>
            <w:rPr>
              <w:kern w:val="2"/>
              <w:lang w:val="en-ID" w:eastAsia="en-ID"/>
              <w14:ligatures w14:val="standardContextual"/>
            </w:rPr>
          </w:pPr>
          <w:hyperlink w:anchor="_Toc203097346" w:history="1">
            <w:r w:rsidRPr="0028154B">
              <w:rPr>
                <w:rStyle w:val="Hyperlink"/>
                <w:b/>
                <w:bCs/>
              </w:rPr>
              <w:t>PENUTUP</w:t>
            </w:r>
            <w:r w:rsidRPr="0028154B">
              <w:rPr>
                <w:b/>
                <w:bCs/>
                <w:webHidden/>
              </w:rPr>
              <w:tab/>
            </w:r>
            <w:r w:rsidRPr="0028154B">
              <w:rPr>
                <w:b/>
                <w:bCs/>
                <w:webHidden/>
              </w:rPr>
              <w:fldChar w:fldCharType="begin"/>
            </w:r>
            <w:r w:rsidRPr="0028154B">
              <w:rPr>
                <w:b/>
                <w:bCs/>
                <w:webHidden/>
              </w:rPr>
              <w:instrText xml:space="preserve"> PAGEREF _Toc203097346 \h </w:instrText>
            </w:r>
            <w:r w:rsidRPr="0028154B">
              <w:rPr>
                <w:b/>
                <w:bCs/>
                <w:webHidden/>
              </w:rPr>
            </w:r>
            <w:r w:rsidRPr="0028154B">
              <w:rPr>
                <w:b/>
                <w:bCs/>
                <w:webHidden/>
              </w:rPr>
              <w:fldChar w:fldCharType="separate"/>
            </w:r>
            <w:r w:rsidR="004D477B">
              <w:rPr>
                <w:b/>
                <w:bCs/>
                <w:webHidden/>
              </w:rPr>
              <w:t>159</w:t>
            </w:r>
            <w:r w:rsidRPr="0028154B">
              <w:rPr>
                <w:b/>
                <w:bCs/>
                <w:webHidden/>
              </w:rPr>
              <w:fldChar w:fldCharType="end"/>
            </w:r>
          </w:hyperlink>
        </w:p>
        <w:p w14:paraId="26401C33" w14:textId="3B6EBC21" w:rsidR="0028154B" w:rsidRPr="0028154B" w:rsidRDefault="0028154B">
          <w:pPr>
            <w:pStyle w:val="TOC2"/>
            <w:tabs>
              <w:tab w:val="left" w:pos="720"/>
              <w:tab w:val="right" w:leader="dot" w:pos="6227"/>
            </w:tabs>
            <w:rPr>
              <w:rFonts w:asciiTheme="majorBidi" w:hAnsiTheme="majorBidi" w:cstheme="majorBidi"/>
              <w:noProof/>
              <w:kern w:val="2"/>
              <w:lang w:val="en-ID" w:eastAsia="en-ID"/>
              <w14:ligatures w14:val="standardContextual"/>
            </w:rPr>
          </w:pPr>
          <w:hyperlink w:anchor="_Toc203097347" w:history="1">
            <w:r w:rsidRPr="0028154B">
              <w:rPr>
                <w:rStyle w:val="Hyperlink"/>
                <w:rFonts w:asciiTheme="majorBidi" w:hAnsiTheme="majorBidi" w:cstheme="majorBidi"/>
                <w:noProof/>
              </w:rPr>
              <w:t>A.</w:t>
            </w:r>
            <w:r w:rsidRPr="0028154B">
              <w:rPr>
                <w:rFonts w:asciiTheme="majorBidi" w:hAnsiTheme="majorBidi" w:cstheme="majorBidi"/>
                <w:noProof/>
                <w:kern w:val="2"/>
                <w:lang w:val="en-ID" w:eastAsia="en-ID"/>
                <w14:ligatures w14:val="standardContextual"/>
              </w:rPr>
              <w:tab/>
            </w:r>
            <w:r w:rsidRPr="0028154B">
              <w:rPr>
                <w:rStyle w:val="Hyperlink"/>
                <w:rFonts w:asciiTheme="majorBidi" w:hAnsiTheme="majorBidi" w:cstheme="majorBidi"/>
                <w:noProof/>
              </w:rPr>
              <w:t>Kesimpulan</w:t>
            </w:r>
            <w:r w:rsidRPr="0028154B">
              <w:rPr>
                <w:rFonts w:asciiTheme="majorBidi" w:hAnsiTheme="majorBidi" w:cstheme="majorBidi"/>
                <w:noProof/>
                <w:webHidden/>
              </w:rPr>
              <w:tab/>
            </w:r>
            <w:r w:rsidRPr="0028154B">
              <w:rPr>
                <w:rFonts w:asciiTheme="majorBidi" w:hAnsiTheme="majorBidi" w:cstheme="majorBidi"/>
                <w:noProof/>
                <w:webHidden/>
              </w:rPr>
              <w:fldChar w:fldCharType="begin"/>
            </w:r>
            <w:r w:rsidRPr="0028154B">
              <w:rPr>
                <w:rFonts w:asciiTheme="majorBidi" w:hAnsiTheme="majorBidi" w:cstheme="majorBidi"/>
                <w:noProof/>
                <w:webHidden/>
              </w:rPr>
              <w:instrText xml:space="preserve"> PAGEREF _Toc203097347 \h </w:instrText>
            </w:r>
            <w:r w:rsidRPr="0028154B">
              <w:rPr>
                <w:rFonts w:asciiTheme="majorBidi" w:hAnsiTheme="majorBidi" w:cstheme="majorBidi"/>
                <w:noProof/>
                <w:webHidden/>
              </w:rPr>
            </w:r>
            <w:r w:rsidRPr="0028154B">
              <w:rPr>
                <w:rFonts w:asciiTheme="majorBidi" w:hAnsiTheme="majorBidi" w:cstheme="majorBidi"/>
                <w:noProof/>
                <w:webHidden/>
              </w:rPr>
              <w:fldChar w:fldCharType="separate"/>
            </w:r>
            <w:r w:rsidR="004D477B">
              <w:rPr>
                <w:rFonts w:asciiTheme="majorBidi" w:hAnsiTheme="majorBidi" w:cstheme="majorBidi"/>
                <w:noProof/>
                <w:webHidden/>
              </w:rPr>
              <w:t>159</w:t>
            </w:r>
            <w:r w:rsidRPr="0028154B">
              <w:rPr>
                <w:rFonts w:asciiTheme="majorBidi" w:hAnsiTheme="majorBidi" w:cstheme="majorBidi"/>
                <w:noProof/>
                <w:webHidden/>
              </w:rPr>
              <w:fldChar w:fldCharType="end"/>
            </w:r>
          </w:hyperlink>
        </w:p>
        <w:p w14:paraId="04869637" w14:textId="3FF97A6D" w:rsidR="0028154B" w:rsidRPr="0028154B" w:rsidRDefault="0028154B">
          <w:pPr>
            <w:pStyle w:val="TOC2"/>
            <w:tabs>
              <w:tab w:val="left" w:pos="720"/>
              <w:tab w:val="right" w:leader="dot" w:pos="6227"/>
            </w:tabs>
            <w:rPr>
              <w:rFonts w:asciiTheme="majorBidi" w:hAnsiTheme="majorBidi" w:cstheme="majorBidi"/>
              <w:noProof/>
              <w:kern w:val="2"/>
              <w:lang w:val="en-ID" w:eastAsia="en-ID"/>
              <w14:ligatures w14:val="standardContextual"/>
            </w:rPr>
          </w:pPr>
          <w:hyperlink w:anchor="_Toc203097348" w:history="1">
            <w:r w:rsidRPr="0028154B">
              <w:rPr>
                <w:rStyle w:val="Hyperlink"/>
                <w:rFonts w:asciiTheme="majorBidi" w:hAnsiTheme="majorBidi" w:cstheme="majorBidi"/>
                <w:noProof/>
              </w:rPr>
              <w:t>B.</w:t>
            </w:r>
            <w:r w:rsidRPr="0028154B">
              <w:rPr>
                <w:rFonts w:asciiTheme="majorBidi" w:hAnsiTheme="majorBidi" w:cstheme="majorBidi"/>
                <w:noProof/>
                <w:kern w:val="2"/>
                <w:lang w:val="en-ID" w:eastAsia="en-ID"/>
                <w14:ligatures w14:val="standardContextual"/>
              </w:rPr>
              <w:tab/>
            </w:r>
            <w:r w:rsidRPr="0028154B">
              <w:rPr>
                <w:rStyle w:val="Hyperlink"/>
                <w:rFonts w:asciiTheme="majorBidi" w:hAnsiTheme="majorBidi" w:cstheme="majorBidi"/>
                <w:noProof/>
              </w:rPr>
              <w:t>Saran</w:t>
            </w:r>
            <w:r w:rsidRPr="0028154B">
              <w:rPr>
                <w:rFonts w:asciiTheme="majorBidi" w:hAnsiTheme="majorBidi" w:cstheme="majorBidi"/>
                <w:noProof/>
                <w:webHidden/>
              </w:rPr>
              <w:tab/>
            </w:r>
            <w:r w:rsidRPr="0028154B">
              <w:rPr>
                <w:rFonts w:asciiTheme="majorBidi" w:hAnsiTheme="majorBidi" w:cstheme="majorBidi"/>
                <w:noProof/>
                <w:webHidden/>
              </w:rPr>
              <w:fldChar w:fldCharType="begin"/>
            </w:r>
            <w:r w:rsidRPr="0028154B">
              <w:rPr>
                <w:rFonts w:asciiTheme="majorBidi" w:hAnsiTheme="majorBidi" w:cstheme="majorBidi"/>
                <w:noProof/>
                <w:webHidden/>
              </w:rPr>
              <w:instrText xml:space="preserve"> PAGEREF _Toc203097348 \h </w:instrText>
            </w:r>
            <w:r w:rsidRPr="0028154B">
              <w:rPr>
                <w:rFonts w:asciiTheme="majorBidi" w:hAnsiTheme="majorBidi" w:cstheme="majorBidi"/>
                <w:noProof/>
                <w:webHidden/>
              </w:rPr>
            </w:r>
            <w:r w:rsidRPr="0028154B">
              <w:rPr>
                <w:rFonts w:asciiTheme="majorBidi" w:hAnsiTheme="majorBidi" w:cstheme="majorBidi"/>
                <w:noProof/>
                <w:webHidden/>
              </w:rPr>
              <w:fldChar w:fldCharType="separate"/>
            </w:r>
            <w:r w:rsidR="004D477B">
              <w:rPr>
                <w:rFonts w:asciiTheme="majorBidi" w:hAnsiTheme="majorBidi" w:cstheme="majorBidi"/>
                <w:noProof/>
                <w:webHidden/>
              </w:rPr>
              <w:t>160</w:t>
            </w:r>
            <w:r w:rsidRPr="0028154B">
              <w:rPr>
                <w:rFonts w:asciiTheme="majorBidi" w:hAnsiTheme="majorBidi" w:cstheme="majorBidi"/>
                <w:noProof/>
                <w:webHidden/>
              </w:rPr>
              <w:fldChar w:fldCharType="end"/>
            </w:r>
          </w:hyperlink>
        </w:p>
        <w:p w14:paraId="3A3D6C9C" w14:textId="38A4A2DF" w:rsidR="0028154B" w:rsidRPr="0028154B" w:rsidRDefault="0028154B">
          <w:pPr>
            <w:pStyle w:val="TOC2"/>
            <w:tabs>
              <w:tab w:val="left" w:pos="720"/>
              <w:tab w:val="right" w:leader="dot" w:pos="6227"/>
            </w:tabs>
            <w:rPr>
              <w:rFonts w:asciiTheme="majorBidi" w:hAnsiTheme="majorBidi" w:cstheme="majorBidi"/>
              <w:noProof/>
              <w:kern w:val="2"/>
              <w:lang w:val="en-ID" w:eastAsia="en-ID"/>
              <w14:ligatures w14:val="standardContextual"/>
            </w:rPr>
          </w:pPr>
          <w:hyperlink w:anchor="_Toc203097349" w:history="1">
            <w:r w:rsidRPr="0028154B">
              <w:rPr>
                <w:rStyle w:val="Hyperlink"/>
                <w:rFonts w:asciiTheme="majorBidi" w:hAnsiTheme="majorBidi" w:cstheme="majorBidi"/>
                <w:noProof/>
              </w:rPr>
              <w:t>C.</w:t>
            </w:r>
            <w:r w:rsidRPr="0028154B">
              <w:rPr>
                <w:rFonts w:asciiTheme="majorBidi" w:hAnsiTheme="majorBidi" w:cstheme="majorBidi"/>
                <w:noProof/>
                <w:kern w:val="2"/>
                <w:lang w:val="en-ID" w:eastAsia="en-ID"/>
                <w14:ligatures w14:val="standardContextual"/>
              </w:rPr>
              <w:tab/>
            </w:r>
            <w:r w:rsidRPr="0028154B">
              <w:rPr>
                <w:rStyle w:val="Hyperlink"/>
                <w:rFonts w:asciiTheme="majorBidi" w:hAnsiTheme="majorBidi" w:cstheme="majorBidi"/>
                <w:noProof/>
              </w:rPr>
              <w:t>Kata Penutup</w:t>
            </w:r>
            <w:r w:rsidRPr="0028154B">
              <w:rPr>
                <w:rFonts w:asciiTheme="majorBidi" w:hAnsiTheme="majorBidi" w:cstheme="majorBidi"/>
                <w:noProof/>
                <w:webHidden/>
              </w:rPr>
              <w:tab/>
            </w:r>
            <w:r w:rsidRPr="0028154B">
              <w:rPr>
                <w:rFonts w:asciiTheme="majorBidi" w:hAnsiTheme="majorBidi" w:cstheme="majorBidi"/>
                <w:noProof/>
                <w:webHidden/>
              </w:rPr>
              <w:fldChar w:fldCharType="begin"/>
            </w:r>
            <w:r w:rsidRPr="0028154B">
              <w:rPr>
                <w:rFonts w:asciiTheme="majorBidi" w:hAnsiTheme="majorBidi" w:cstheme="majorBidi"/>
                <w:noProof/>
                <w:webHidden/>
              </w:rPr>
              <w:instrText xml:space="preserve"> PAGEREF _Toc203097349 \h </w:instrText>
            </w:r>
            <w:r w:rsidRPr="0028154B">
              <w:rPr>
                <w:rFonts w:asciiTheme="majorBidi" w:hAnsiTheme="majorBidi" w:cstheme="majorBidi"/>
                <w:noProof/>
                <w:webHidden/>
              </w:rPr>
            </w:r>
            <w:r w:rsidRPr="0028154B">
              <w:rPr>
                <w:rFonts w:asciiTheme="majorBidi" w:hAnsiTheme="majorBidi" w:cstheme="majorBidi"/>
                <w:noProof/>
                <w:webHidden/>
              </w:rPr>
              <w:fldChar w:fldCharType="separate"/>
            </w:r>
            <w:r w:rsidR="004D477B">
              <w:rPr>
                <w:rFonts w:asciiTheme="majorBidi" w:hAnsiTheme="majorBidi" w:cstheme="majorBidi"/>
                <w:noProof/>
                <w:webHidden/>
              </w:rPr>
              <w:t>162</w:t>
            </w:r>
            <w:r w:rsidRPr="0028154B">
              <w:rPr>
                <w:rFonts w:asciiTheme="majorBidi" w:hAnsiTheme="majorBidi" w:cstheme="majorBidi"/>
                <w:noProof/>
                <w:webHidden/>
              </w:rPr>
              <w:fldChar w:fldCharType="end"/>
            </w:r>
          </w:hyperlink>
        </w:p>
        <w:p w14:paraId="617C7217" w14:textId="395960BE" w:rsidR="0028154B" w:rsidRPr="0028154B" w:rsidRDefault="0028154B">
          <w:pPr>
            <w:pStyle w:val="TOC1"/>
            <w:rPr>
              <w:b/>
              <w:bCs/>
              <w:kern w:val="2"/>
              <w:lang w:val="en-ID" w:eastAsia="en-ID"/>
              <w14:ligatures w14:val="standardContextual"/>
            </w:rPr>
          </w:pPr>
          <w:hyperlink w:anchor="_Toc203097350" w:history="1">
            <w:r w:rsidRPr="0028154B">
              <w:rPr>
                <w:rStyle w:val="Hyperlink"/>
                <w:b/>
                <w:bCs/>
              </w:rPr>
              <w:t>DAFTAR PUSTAKA</w:t>
            </w:r>
            <w:r w:rsidRPr="0028154B">
              <w:rPr>
                <w:b/>
                <w:bCs/>
                <w:webHidden/>
              </w:rPr>
              <w:tab/>
            </w:r>
            <w:r w:rsidRPr="0028154B">
              <w:rPr>
                <w:b/>
                <w:bCs/>
                <w:webHidden/>
              </w:rPr>
              <w:fldChar w:fldCharType="begin"/>
            </w:r>
            <w:r w:rsidRPr="0028154B">
              <w:rPr>
                <w:b/>
                <w:bCs/>
                <w:webHidden/>
              </w:rPr>
              <w:instrText xml:space="preserve"> PAGEREF _Toc203097350 \h </w:instrText>
            </w:r>
            <w:r w:rsidRPr="0028154B">
              <w:rPr>
                <w:b/>
                <w:bCs/>
                <w:webHidden/>
              </w:rPr>
            </w:r>
            <w:r w:rsidRPr="0028154B">
              <w:rPr>
                <w:b/>
                <w:bCs/>
                <w:webHidden/>
              </w:rPr>
              <w:fldChar w:fldCharType="separate"/>
            </w:r>
            <w:r w:rsidR="004D477B">
              <w:rPr>
                <w:b/>
                <w:bCs/>
                <w:webHidden/>
              </w:rPr>
              <w:t>163</w:t>
            </w:r>
            <w:r w:rsidRPr="0028154B">
              <w:rPr>
                <w:b/>
                <w:bCs/>
                <w:webHidden/>
              </w:rPr>
              <w:fldChar w:fldCharType="end"/>
            </w:r>
          </w:hyperlink>
        </w:p>
        <w:p w14:paraId="7E31B8E3" w14:textId="3D46C705" w:rsidR="0028154B" w:rsidRPr="0028154B" w:rsidRDefault="0028154B">
          <w:pPr>
            <w:pStyle w:val="TOC1"/>
            <w:rPr>
              <w:b/>
              <w:bCs/>
              <w:kern w:val="2"/>
              <w:lang w:val="en-ID" w:eastAsia="en-ID"/>
              <w14:ligatures w14:val="standardContextual"/>
            </w:rPr>
          </w:pPr>
          <w:hyperlink w:anchor="_Toc203097351" w:history="1">
            <w:r w:rsidRPr="0028154B">
              <w:rPr>
                <w:rStyle w:val="Hyperlink"/>
                <w:b/>
                <w:bCs/>
              </w:rPr>
              <w:t>LAMPIRAN-LAMPIRAN</w:t>
            </w:r>
            <w:r w:rsidRPr="0028154B">
              <w:rPr>
                <w:b/>
                <w:bCs/>
                <w:webHidden/>
              </w:rPr>
              <w:tab/>
            </w:r>
            <w:r w:rsidRPr="0028154B">
              <w:rPr>
                <w:b/>
                <w:bCs/>
                <w:webHidden/>
              </w:rPr>
              <w:fldChar w:fldCharType="begin"/>
            </w:r>
            <w:r w:rsidRPr="0028154B">
              <w:rPr>
                <w:b/>
                <w:bCs/>
                <w:webHidden/>
              </w:rPr>
              <w:instrText xml:space="preserve"> PAGEREF _Toc203097351 \h </w:instrText>
            </w:r>
            <w:r w:rsidRPr="0028154B">
              <w:rPr>
                <w:b/>
                <w:bCs/>
                <w:webHidden/>
              </w:rPr>
            </w:r>
            <w:r w:rsidRPr="0028154B">
              <w:rPr>
                <w:b/>
                <w:bCs/>
                <w:webHidden/>
              </w:rPr>
              <w:fldChar w:fldCharType="separate"/>
            </w:r>
            <w:r w:rsidR="004D477B">
              <w:rPr>
                <w:b/>
                <w:bCs/>
                <w:webHidden/>
              </w:rPr>
              <w:t>171</w:t>
            </w:r>
            <w:r w:rsidRPr="0028154B">
              <w:rPr>
                <w:b/>
                <w:bCs/>
                <w:webHidden/>
              </w:rPr>
              <w:fldChar w:fldCharType="end"/>
            </w:r>
          </w:hyperlink>
        </w:p>
        <w:p w14:paraId="548EE92E" w14:textId="495B3D70" w:rsidR="0028154B" w:rsidRPr="0028154B" w:rsidRDefault="0028154B">
          <w:pPr>
            <w:pStyle w:val="TOC2"/>
            <w:tabs>
              <w:tab w:val="right" w:leader="dot" w:pos="6227"/>
            </w:tabs>
            <w:rPr>
              <w:rFonts w:asciiTheme="majorBidi" w:hAnsiTheme="majorBidi" w:cstheme="majorBidi"/>
              <w:noProof/>
              <w:kern w:val="2"/>
              <w:lang w:val="en-ID" w:eastAsia="en-ID"/>
              <w14:ligatures w14:val="standardContextual"/>
            </w:rPr>
          </w:pPr>
          <w:hyperlink w:anchor="_Toc203097352" w:history="1">
            <w:r w:rsidRPr="0028154B">
              <w:rPr>
                <w:rStyle w:val="Hyperlink"/>
                <w:rFonts w:asciiTheme="majorBidi" w:hAnsiTheme="majorBidi" w:cstheme="majorBidi"/>
                <w:noProof/>
              </w:rPr>
              <w:t>Lampiran 1. Surat Pra Riset</w:t>
            </w:r>
            <w:r w:rsidRPr="0028154B">
              <w:rPr>
                <w:rFonts w:asciiTheme="majorBidi" w:hAnsiTheme="majorBidi" w:cstheme="majorBidi"/>
                <w:noProof/>
                <w:webHidden/>
              </w:rPr>
              <w:tab/>
            </w:r>
            <w:r w:rsidRPr="0028154B">
              <w:rPr>
                <w:rFonts w:asciiTheme="majorBidi" w:hAnsiTheme="majorBidi" w:cstheme="majorBidi"/>
                <w:noProof/>
                <w:webHidden/>
              </w:rPr>
              <w:fldChar w:fldCharType="begin"/>
            </w:r>
            <w:r w:rsidRPr="0028154B">
              <w:rPr>
                <w:rFonts w:asciiTheme="majorBidi" w:hAnsiTheme="majorBidi" w:cstheme="majorBidi"/>
                <w:noProof/>
                <w:webHidden/>
              </w:rPr>
              <w:instrText xml:space="preserve"> PAGEREF _Toc203097352 \h </w:instrText>
            </w:r>
            <w:r w:rsidRPr="0028154B">
              <w:rPr>
                <w:rFonts w:asciiTheme="majorBidi" w:hAnsiTheme="majorBidi" w:cstheme="majorBidi"/>
                <w:noProof/>
                <w:webHidden/>
              </w:rPr>
            </w:r>
            <w:r w:rsidRPr="0028154B">
              <w:rPr>
                <w:rFonts w:asciiTheme="majorBidi" w:hAnsiTheme="majorBidi" w:cstheme="majorBidi"/>
                <w:noProof/>
                <w:webHidden/>
              </w:rPr>
              <w:fldChar w:fldCharType="separate"/>
            </w:r>
            <w:r w:rsidR="004D477B">
              <w:rPr>
                <w:rFonts w:asciiTheme="majorBidi" w:hAnsiTheme="majorBidi" w:cstheme="majorBidi"/>
                <w:noProof/>
                <w:webHidden/>
              </w:rPr>
              <w:t>171</w:t>
            </w:r>
            <w:r w:rsidRPr="0028154B">
              <w:rPr>
                <w:rFonts w:asciiTheme="majorBidi" w:hAnsiTheme="majorBidi" w:cstheme="majorBidi"/>
                <w:noProof/>
                <w:webHidden/>
              </w:rPr>
              <w:fldChar w:fldCharType="end"/>
            </w:r>
          </w:hyperlink>
        </w:p>
        <w:p w14:paraId="09946859" w14:textId="520FF20D" w:rsidR="0028154B" w:rsidRPr="0028154B" w:rsidRDefault="0028154B">
          <w:pPr>
            <w:pStyle w:val="TOC2"/>
            <w:tabs>
              <w:tab w:val="right" w:leader="dot" w:pos="6227"/>
            </w:tabs>
            <w:rPr>
              <w:rFonts w:asciiTheme="majorBidi" w:hAnsiTheme="majorBidi" w:cstheme="majorBidi"/>
              <w:noProof/>
              <w:kern w:val="2"/>
              <w:lang w:val="en-ID" w:eastAsia="en-ID"/>
              <w14:ligatures w14:val="standardContextual"/>
            </w:rPr>
          </w:pPr>
          <w:hyperlink w:anchor="_Toc203097353" w:history="1">
            <w:r w:rsidRPr="0028154B">
              <w:rPr>
                <w:rStyle w:val="Hyperlink"/>
                <w:rFonts w:asciiTheme="majorBidi" w:hAnsiTheme="majorBidi" w:cstheme="majorBidi"/>
                <w:noProof/>
              </w:rPr>
              <w:t>Lampiran 2. Surat Izin Melaksanakan Riset</w:t>
            </w:r>
            <w:r w:rsidRPr="0028154B">
              <w:rPr>
                <w:rFonts w:asciiTheme="majorBidi" w:hAnsiTheme="majorBidi" w:cstheme="majorBidi"/>
                <w:noProof/>
                <w:webHidden/>
              </w:rPr>
              <w:tab/>
            </w:r>
            <w:r w:rsidRPr="0028154B">
              <w:rPr>
                <w:rFonts w:asciiTheme="majorBidi" w:hAnsiTheme="majorBidi" w:cstheme="majorBidi"/>
                <w:noProof/>
                <w:webHidden/>
              </w:rPr>
              <w:fldChar w:fldCharType="begin"/>
            </w:r>
            <w:r w:rsidRPr="0028154B">
              <w:rPr>
                <w:rFonts w:asciiTheme="majorBidi" w:hAnsiTheme="majorBidi" w:cstheme="majorBidi"/>
                <w:noProof/>
                <w:webHidden/>
              </w:rPr>
              <w:instrText xml:space="preserve"> PAGEREF _Toc203097353 \h </w:instrText>
            </w:r>
            <w:r w:rsidRPr="0028154B">
              <w:rPr>
                <w:rFonts w:asciiTheme="majorBidi" w:hAnsiTheme="majorBidi" w:cstheme="majorBidi"/>
                <w:noProof/>
                <w:webHidden/>
              </w:rPr>
            </w:r>
            <w:r w:rsidRPr="0028154B">
              <w:rPr>
                <w:rFonts w:asciiTheme="majorBidi" w:hAnsiTheme="majorBidi" w:cstheme="majorBidi"/>
                <w:noProof/>
                <w:webHidden/>
              </w:rPr>
              <w:fldChar w:fldCharType="separate"/>
            </w:r>
            <w:r w:rsidR="004D477B">
              <w:rPr>
                <w:rFonts w:asciiTheme="majorBidi" w:hAnsiTheme="majorBidi" w:cstheme="majorBidi"/>
                <w:noProof/>
                <w:webHidden/>
              </w:rPr>
              <w:t>172</w:t>
            </w:r>
            <w:r w:rsidRPr="0028154B">
              <w:rPr>
                <w:rFonts w:asciiTheme="majorBidi" w:hAnsiTheme="majorBidi" w:cstheme="majorBidi"/>
                <w:noProof/>
                <w:webHidden/>
              </w:rPr>
              <w:fldChar w:fldCharType="end"/>
            </w:r>
          </w:hyperlink>
        </w:p>
        <w:p w14:paraId="1D73E19F" w14:textId="656C534D" w:rsidR="0028154B" w:rsidRPr="0028154B" w:rsidRDefault="0028154B">
          <w:pPr>
            <w:pStyle w:val="TOC2"/>
            <w:tabs>
              <w:tab w:val="right" w:leader="dot" w:pos="6227"/>
            </w:tabs>
            <w:rPr>
              <w:rFonts w:asciiTheme="majorBidi" w:hAnsiTheme="majorBidi" w:cstheme="majorBidi"/>
              <w:noProof/>
              <w:kern w:val="2"/>
              <w:lang w:val="en-ID" w:eastAsia="en-ID"/>
              <w14:ligatures w14:val="standardContextual"/>
            </w:rPr>
          </w:pPr>
          <w:hyperlink w:anchor="_Toc203097354" w:history="1">
            <w:r w:rsidRPr="0028154B">
              <w:rPr>
                <w:rStyle w:val="Hyperlink"/>
                <w:rFonts w:asciiTheme="majorBidi" w:hAnsiTheme="majorBidi" w:cstheme="majorBidi"/>
                <w:noProof/>
              </w:rPr>
              <w:t>Lampiran 3. Surat Keterangan Telah Melaksanakan Riset</w:t>
            </w:r>
            <w:r w:rsidRPr="0028154B">
              <w:rPr>
                <w:rFonts w:asciiTheme="majorBidi" w:hAnsiTheme="majorBidi" w:cstheme="majorBidi"/>
                <w:noProof/>
                <w:webHidden/>
              </w:rPr>
              <w:tab/>
            </w:r>
            <w:r w:rsidRPr="0028154B">
              <w:rPr>
                <w:rFonts w:asciiTheme="majorBidi" w:hAnsiTheme="majorBidi" w:cstheme="majorBidi"/>
                <w:noProof/>
                <w:webHidden/>
              </w:rPr>
              <w:fldChar w:fldCharType="begin"/>
            </w:r>
            <w:r w:rsidRPr="0028154B">
              <w:rPr>
                <w:rFonts w:asciiTheme="majorBidi" w:hAnsiTheme="majorBidi" w:cstheme="majorBidi"/>
                <w:noProof/>
                <w:webHidden/>
              </w:rPr>
              <w:instrText xml:space="preserve"> PAGEREF _Toc203097354 \h </w:instrText>
            </w:r>
            <w:r w:rsidRPr="0028154B">
              <w:rPr>
                <w:rFonts w:asciiTheme="majorBidi" w:hAnsiTheme="majorBidi" w:cstheme="majorBidi"/>
                <w:noProof/>
                <w:webHidden/>
              </w:rPr>
            </w:r>
            <w:r w:rsidRPr="0028154B">
              <w:rPr>
                <w:rFonts w:asciiTheme="majorBidi" w:hAnsiTheme="majorBidi" w:cstheme="majorBidi"/>
                <w:noProof/>
                <w:webHidden/>
              </w:rPr>
              <w:fldChar w:fldCharType="separate"/>
            </w:r>
            <w:r w:rsidR="004D477B">
              <w:rPr>
                <w:rFonts w:asciiTheme="majorBidi" w:hAnsiTheme="majorBidi" w:cstheme="majorBidi"/>
                <w:noProof/>
                <w:webHidden/>
              </w:rPr>
              <w:t>173</w:t>
            </w:r>
            <w:r w:rsidRPr="0028154B">
              <w:rPr>
                <w:rFonts w:asciiTheme="majorBidi" w:hAnsiTheme="majorBidi" w:cstheme="majorBidi"/>
                <w:noProof/>
                <w:webHidden/>
              </w:rPr>
              <w:fldChar w:fldCharType="end"/>
            </w:r>
          </w:hyperlink>
        </w:p>
        <w:p w14:paraId="01A34896" w14:textId="1ACEB692" w:rsidR="0028154B" w:rsidRPr="0028154B" w:rsidRDefault="0028154B">
          <w:pPr>
            <w:pStyle w:val="TOC2"/>
            <w:tabs>
              <w:tab w:val="right" w:leader="dot" w:pos="6227"/>
            </w:tabs>
            <w:rPr>
              <w:rFonts w:asciiTheme="majorBidi" w:hAnsiTheme="majorBidi" w:cstheme="majorBidi"/>
              <w:noProof/>
              <w:kern w:val="2"/>
              <w:lang w:val="en-ID" w:eastAsia="en-ID"/>
              <w14:ligatures w14:val="standardContextual"/>
            </w:rPr>
          </w:pPr>
          <w:hyperlink w:anchor="_Toc203097355" w:history="1">
            <w:r w:rsidRPr="0028154B">
              <w:rPr>
                <w:rStyle w:val="Hyperlink"/>
                <w:rFonts w:asciiTheme="majorBidi" w:hAnsiTheme="majorBidi" w:cstheme="majorBidi"/>
                <w:noProof/>
              </w:rPr>
              <w:t>Lampiran 4. Pedoman Wawancara dan Transkip Wawancara</w:t>
            </w:r>
            <w:r w:rsidRPr="0028154B">
              <w:rPr>
                <w:rFonts w:asciiTheme="majorBidi" w:hAnsiTheme="majorBidi" w:cstheme="majorBidi"/>
                <w:noProof/>
                <w:webHidden/>
              </w:rPr>
              <w:tab/>
            </w:r>
            <w:r w:rsidRPr="0028154B">
              <w:rPr>
                <w:rFonts w:asciiTheme="majorBidi" w:hAnsiTheme="majorBidi" w:cstheme="majorBidi"/>
                <w:noProof/>
                <w:webHidden/>
              </w:rPr>
              <w:fldChar w:fldCharType="begin"/>
            </w:r>
            <w:r w:rsidRPr="0028154B">
              <w:rPr>
                <w:rFonts w:asciiTheme="majorBidi" w:hAnsiTheme="majorBidi" w:cstheme="majorBidi"/>
                <w:noProof/>
                <w:webHidden/>
              </w:rPr>
              <w:instrText xml:space="preserve"> PAGEREF _Toc203097355 \h </w:instrText>
            </w:r>
            <w:r w:rsidRPr="0028154B">
              <w:rPr>
                <w:rFonts w:asciiTheme="majorBidi" w:hAnsiTheme="majorBidi" w:cstheme="majorBidi"/>
                <w:noProof/>
                <w:webHidden/>
              </w:rPr>
            </w:r>
            <w:r w:rsidRPr="0028154B">
              <w:rPr>
                <w:rFonts w:asciiTheme="majorBidi" w:hAnsiTheme="majorBidi" w:cstheme="majorBidi"/>
                <w:noProof/>
                <w:webHidden/>
              </w:rPr>
              <w:fldChar w:fldCharType="separate"/>
            </w:r>
            <w:r w:rsidR="004D477B">
              <w:rPr>
                <w:rFonts w:asciiTheme="majorBidi" w:hAnsiTheme="majorBidi" w:cstheme="majorBidi"/>
                <w:noProof/>
                <w:webHidden/>
              </w:rPr>
              <w:t>173</w:t>
            </w:r>
            <w:r w:rsidRPr="0028154B">
              <w:rPr>
                <w:rFonts w:asciiTheme="majorBidi" w:hAnsiTheme="majorBidi" w:cstheme="majorBidi"/>
                <w:noProof/>
                <w:webHidden/>
              </w:rPr>
              <w:fldChar w:fldCharType="end"/>
            </w:r>
          </w:hyperlink>
        </w:p>
        <w:p w14:paraId="70246254" w14:textId="0FDF6F40" w:rsidR="0028154B" w:rsidRPr="0028154B" w:rsidRDefault="0028154B">
          <w:pPr>
            <w:pStyle w:val="TOC3"/>
            <w:tabs>
              <w:tab w:val="right" w:leader="dot" w:pos="6227"/>
            </w:tabs>
            <w:rPr>
              <w:rFonts w:asciiTheme="majorBidi" w:hAnsiTheme="majorBidi" w:cstheme="majorBidi"/>
              <w:b/>
              <w:bCs/>
              <w:noProof/>
              <w:kern w:val="2"/>
              <w:lang w:val="en-ID" w:eastAsia="en-ID"/>
              <w14:ligatures w14:val="standardContextual"/>
            </w:rPr>
          </w:pPr>
          <w:hyperlink w:anchor="_Toc203097356" w:history="1">
            <w:r w:rsidRPr="0028154B">
              <w:rPr>
                <w:rStyle w:val="Hyperlink"/>
                <w:rFonts w:asciiTheme="majorBidi" w:hAnsiTheme="majorBidi" w:cstheme="majorBidi"/>
                <w:noProof/>
              </w:rPr>
              <w:t>Lampiran 5. Dokumentasi Penelitian</w:t>
            </w:r>
            <w:r w:rsidRPr="0028154B">
              <w:rPr>
                <w:rFonts w:asciiTheme="majorBidi" w:hAnsiTheme="majorBidi" w:cstheme="majorBidi"/>
                <w:noProof/>
                <w:webHidden/>
              </w:rPr>
              <w:tab/>
            </w:r>
            <w:r w:rsidRPr="0028154B">
              <w:rPr>
                <w:rFonts w:asciiTheme="majorBidi" w:hAnsiTheme="majorBidi" w:cstheme="majorBidi"/>
                <w:noProof/>
                <w:webHidden/>
              </w:rPr>
              <w:fldChar w:fldCharType="begin"/>
            </w:r>
            <w:r w:rsidRPr="0028154B">
              <w:rPr>
                <w:rFonts w:asciiTheme="majorBidi" w:hAnsiTheme="majorBidi" w:cstheme="majorBidi"/>
                <w:noProof/>
                <w:webHidden/>
              </w:rPr>
              <w:instrText xml:space="preserve"> PAGEREF _Toc203097356 \h </w:instrText>
            </w:r>
            <w:r w:rsidRPr="0028154B">
              <w:rPr>
                <w:rFonts w:asciiTheme="majorBidi" w:hAnsiTheme="majorBidi" w:cstheme="majorBidi"/>
                <w:noProof/>
                <w:webHidden/>
              </w:rPr>
            </w:r>
            <w:r w:rsidRPr="0028154B">
              <w:rPr>
                <w:rFonts w:asciiTheme="majorBidi" w:hAnsiTheme="majorBidi" w:cstheme="majorBidi"/>
                <w:noProof/>
                <w:webHidden/>
              </w:rPr>
              <w:fldChar w:fldCharType="separate"/>
            </w:r>
            <w:r w:rsidR="004D477B">
              <w:rPr>
                <w:rFonts w:asciiTheme="majorBidi" w:hAnsiTheme="majorBidi" w:cstheme="majorBidi"/>
                <w:noProof/>
                <w:webHidden/>
              </w:rPr>
              <w:t>192</w:t>
            </w:r>
            <w:r w:rsidRPr="0028154B">
              <w:rPr>
                <w:rFonts w:asciiTheme="majorBidi" w:hAnsiTheme="majorBidi" w:cstheme="majorBidi"/>
                <w:noProof/>
                <w:webHidden/>
              </w:rPr>
              <w:fldChar w:fldCharType="end"/>
            </w:r>
          </w:hyperlink>
        </w:p>
        <w:p w14:paraId="3EDD276E" w14:textId="0064BA4E" w:rsidR="0028154B" w:rsidRPr="0028154B" w:rsidRDefault="0028154B">
          <w:pPr>
            <w:pStyle w:val="TOC1"/>
            <w:rPr>
              <w:b/>
              <w:bCs/>
              <w:kern w:val="2"/>
              <w:lang w:val="en-ID" w:eastAsia="en-ID"/>
              <w14:ligatures w14:val="standardContextual"/>
            </w:rPr>
          </w:pPr>
          <w:hyperlink w:anchor="_Toc203097357" w:history="1">
            <w:r w:rsidRPr="0028154B">
              <w:rPr>
                <w:rStyle w:val="Hyperlink"/>
                <w:b/>
                <w:bCs/>
              </w:rPr>
              <w:t>RIWAYAT HIDUP</w:t>
            </w:r>
            <w:r w:rsidRPr="0028154B">
              <w:rPr>
                <w:b/>
                <w:bCs/>
                <w:webHidden/>
              </w:rPr>
              <w:tab/>
            </w:r>
            <w:r w:rsidRPr="0028154B">
              <w:rPr>
                <w:b/>
                <w:bCs/>
                <w:webHidden/>
              </w:rPr>
              <w:fldChar w:fldCharType="begin"/>
            </w:r>
            <w:r w:rsidRPr="0028154B">
              <w:rPr>
                <w:b/>
                <w:bCs/>
                <w:webHidden/>
              </w:rPr>
              <w:instrText xml:space="preserve"> PAGEREF _Toc203097357 \h </w:instrText>
            </w:r>
            <w:r w:rsidRPr="0028154B">
              <w:rPr>
                <w:b/>
                <w:bCs/>
                <w:webHidden/>
              </w:rPr>
            </w:r>
            <w:r w:rsidRPr="0028154B">
              <w:rPr>
                <w:b/>
                <w:bCs/>
                <w:webHidden/>
              </w:rPr>
              <w:fldChar w:fldCharType="separate"/>
            </w:r>
            <w:r w:rsidR="004D477B">
              <w:rPr>
                <w:b/>
                <w:bCs/>
                <w:webHidden/>
              </w:rPr>
              <w:t>197</w:t>
            </w:r>
            <w:r w:rsidRPr="0028154B">
              <w:rPr>
                <w:b/>
                <w:bCs/>
                <w:webHidden/>
              </w:rPr>
              <w:fldChar w:fldCharType="end"/>
            </w:r>
          </w:hyperlink>
        </w:p>
        <w:p w14:paraId="2E174C9D" w14:textId="453E702A" w:rsidR="008263F1" w:rsidRDefault="00276082" w:rsidP="008263F1">
          <w:pPr>
            <w:rPr>
              <w:b/>
              <w:bCs/>
            </w:rPr>
          </w:pPr>
          <w:r w:rsidRPr="00125D28">
            <w:rPr>
              <w:b/>
              <w:bCs/>
            </w:rPr>
            <w:fldChar w:fldCharType="end"/>
          </w:r>
        </w:p>
      </w:sdtContent>
    </w:sdt>
    <w:p w14:paraId="61A69D4F" w14:textId="056FD3A6" w:rsidR="007A79D7" w:rsidRPr="008263F1" w:rsidRDefault="000F0907" w:rsidP="008263F1">
      <w:pPr>
        <w:sectPr w:rsidR="007A79D7" w:rsidRPr="008263F1" w:rsidSect="002E645D">
          <w:footerReference w:type="default" r:id="rId14"/>
          <w:type w:val="continuous"/>
          <w:pgSz w:w="9356" w:h="11907" w:code="11"/>
          <w:pgMar w:top="1134" w:right="1701" w:bottom="1418" w:left="1418" w:header="567" w:footer="567" w:gutter="0"/>
          <w:pgNumType w:fmt="lowerRoman"/>
          <w:cols w:space="708"/>
          <w:titlePg/>
          <w:docGrid w:linePitch="360"/>
        </w:sectPr>
      </w:pPr>
      <w:r w:rsidRPr="00125D28">
        <w:rPr>
          <w:rFonts w:ascii="Times New Roman" w:hAnsi="Times New Roman" w:cs="Times New Roman"/>
        </w:rPr>
        <w:br w:type="page"/>
      </w:r>
    </w:p>
    <w:p w14:paraId="6FB420A1" w14:textId="77777777" w:rsidR="007A79D7" w:rsidRDefault="007A79D7" w:rsidP="004B4CBF">
      <w:pPr>
        <w:rPr>
          <w:rFonts w:ascii="Times New Roman" w:eastAsiaTheme="majorEastAsia" w:hAnsi="Times New Roman" w:cs="Times New Roman"/>
          <w:b/>
          <w:bCs/>
          <w:sz w:val="24"/>
          <w:szCs w:val="24"/>
        </w:rPr>
      </w:pPr>
    </w:p>
    <w:p w14:paraId="06048B01" w14:textId="77777777" w:rsidR="007A79D7" w:rsidRDefault="007A79D7" w:rsidP="004B4CBF">
      <w:pPr>
        <w:rPr>
          <w:rFonts w:ascii="Times New Roman" w:eastAsiaTheme="majorEastAsia" w:hAnsi="Times New Roman" w:cs="Times New Roman"/>
          <w:b/>
          <w:bCs/>
          <w:sz w:val="24"/>
          <w:szCs w:val="24"/>
        </w:rPr>
      </w:pPr>
    </w:p>
    <w:p w14:paraId="509830DB" w14:textId="77777777" w:rsidR="007A79D7" w:rsidRDefault="007A79D7" w:rsidP="004B4CBF">
      <w:pPr>
        <w:rPr>
          <w:rFonts w:ascii="Times New Roman" w:eastAsiaTheme="majorEastAsia" w:hAnsi="Times New Roman" w:cs="Times New Roman"/>
          <w:b/>
          <w:bCs/>
          <w:sz w:val="24"/>
          <w:szCs w:val="24"/>
        </w:rPr>
      </w:pPr>
    </w:p>
    <w:p w14:paraId="52C99039" w14:textId="77777777" w:rsidR="007A79D7" w:rsidRDefault="007A79D7" w:rsidP="004B4CBF">
      <w:pPr>
        <w:rPr>
          <w:rFonts w:ascii="Times New Roman" w:eastAsiaTheme="majorEastAsia" w:hAnsi="Times New Roman" w:cs="Times New Roman"/>
          <w:b/>
          <w:bCs/>
          <w:sz w:val="24"/>
          <w:szCs w:val="24"/>
        </w:rPr>
      </w:pPr>
    </w:p>
    <w:p w14:paraId="4B65732E" w14:textId="77777777" w:rsidR="007A79D7" w:rsidRDefault="007A79D7" w:rsidP="004B4CBF">
      <w:pPr>
        <w:rPr>
          <w:rFonts w:ascii="Times New Roman" w:eastAsiaTheme="majorEastAsia" w:hAnsi="Times New Roman" w:cs="Times New Roman"/>
          <w:b/>
          <w:bCs/>
          <w:sz w:val="24"/>
          <w:szCs w:val="24"/>
        </w:rPr>
      </w:pPr>
    </w:p>
    <w:p w14:paraId="6D3EEEC2" w14:textId="77777777" w:rsidR="007A79D7" w:rsidRDefault="007A79D7" w:rsidP="004B4CBF">
      <w:pPr>
        <w:rPr>
          <w:rFonts w:ascii="Times New Roman" w:eastAsiaTheme="majorEastAsia" w:hAnsi="Times New Roman" w:cs="Times New Roman"/>
          <w:b/>
          <w:bCs/>
          <w:sz w:val="24"/>
          <w:szCs w:val="24"/>
        </w:rPr>
      </w:pPr>
    </w:p>
    <w:p w14:paraId="36D471D0" w14:textId="77777777" w:rsidR="007A79D7" w:rsidRDefault="007A79D7" w:rsidP="004B4CBF">
      <w:pPr>
        <w:rPr>
          <w:rFonts w:ascii="Times New Roman" w:eastAsiaTheme="majorEastAsia" w:hAnsi="Times New Roman" w:cs="Times New Roman"/>
          <w:b/>
          <w:bCs/>
          <w:sz w:val="24"/>
          <w:szCs w:val="24"/>
        </w:rPr>
      </w:pPr>
    </w:p>
    <w:p w14:paraId="53642B98" w14:textId="77777777" w:rsidR="007A79D7" w:rsidRDefault="007A79D7" w:rsidP="004B4CBF">
      <w:pPr>
        <w:rPr>
          <w:rFonts w:ascii="Times New Roman" w:eastAsiaTheme="majorEastAsia" w:hAnsi="Times New Roman" w:cs="Times New Roman"/>
          <w:b/>
          <w:bCs/>
          <w:sz w:val="24"/>
          <w:szCs w:val="24"/>
        </w:rPr>
      </w:pPr>
    </w:p>
    <w:p w14:paraId="3E0E2EE6" w14:textId="77777777" w:rsidR="007A79D7" w:rsidRDefault="007A79D7" w:rsidP="004B4CBF">
      <w:pPr>
        <w:rPr>
          <w:rFonts w:ascii="Times New Roman" w:eastAsiaTheme="majorEastAsia" w:hAnsi="Times New Roman" w:cs="Times New Roman"/>
          <w:b/>
          <w:bCs/>
          <w:sz w:val="24"/>
          <w:szCs w:val="24"/>
        </w:rPr>
      </w:pPr>
    </w:p>
    <w:p w14:paraId="08A93687" w14:textId="77777777" w:rsidR="007A79D7" w:rsidRDefault="007A79D7" w:rsidP="004B4CBF">
      <w:pPr>
        <w:rPr>
          <w:rFonts w:ascii="Times New Roman" w:eastAsiaTheme="majorEastAsia" w:hAnsi="Times New Roman" w:cs="Times New Roman"/>
          <w:b/>
          <w:bCs/>
          <w:sz w:val="24"/>
          <w:szCs w:val="24"/>
        </w:rPr>
      </w:pPr>
    </w:p>
    <w:p w14:paraId="495831B4" w14:textId="77777777" w:rsidR="007A79D7" w:rsidRDefault="007A79D7" w:rsidP="004B4CBF">
      <w:pPr>
        <w:rPr>
          <w:rFonts w:ascii="Times New Roman" w:eastAsiaTheme="majorEastAsia" w:hAnsi="Times New Roman" w:cs="Times New Roman"/>
          <w:b/>
          <w:bCs/>
          <w:sz w:val="24"/>
          <w:szCs w:val="24"/>
        </w:rPr>
      </w:pPr>
    </w:p>
    <w:p w14:paraId="0B1F8E35" w14:textId="77777777" w:rsidR="007A79D7" w:rsidRDefault="007A79D7" w:rsidP="004B4CBF">
      <w:pPr>
        <w:rPr>
          <w:rFonts w:ascii="Times New Roman" w:eastAsiaTheme="majorEastAsia" w:hAnsi="Times New Roman" w:cs="Times New Roman"/>
          <w:b/>
          <w:bCs/>
          <w:sz w:val="24"/>
          <w:szCs w:val="24"/>
        </w:rPr>
      </w:pPr>
    </w:p>
    <w:p w14:paraId="51BA80A3" w14:textId="77777777" w:rsidR="007A79D7" w:rsidRDefault="007A79D7" w:rsidP="004B4CBF">
      <w:pPr>
        <w:rPr>
          <w:rFonts w:ascii="Times New Roman" w:eastAsiaTheme="majorEastAsia" w:hAnsi="Times New Roman" w:cs="Times New Roman"/>
          <w:b/>
          <w:bCs/>
          <w:sz w:val="24"/>
          <w:szCs w:val="24"/>
        </w:rPr>
      </w:pPr>
    </w:p>
    <w:p w14:paraId="6AFFD10F" w14:textId="77777777" w:rsidR="007A79D7" w:rsidRPr="004B4CBF" w:rsidRDefault="007A79D7" w:rsidP="004B4CBF">
      <w:pPr>
        <w:rPr>
          <w:rFonts w:ascii="Times New Roman" w:eastAsiaTheme="majorEastAsia" w:hAnsi="Times New Roman" w:cs="Times New Roman"/>
          <w:b/>
          <w:bCs/>
          <w:sz w:val="24"/>
          <w:szCs w:val="24"/>
        </w:rPr>
      </w:pPr>
    </w:p>
    <w:p w14:paraId="633E8506" w14:textId="1A613724" w:rsidR="000F0907" w:rsidRPr="00125D28" w:rsidRDefault="000F0907">
      <w:pPr>
        <w:rPr>
          <w:rFonts w:ascii="Times New Roman" w:eastAsiaTheme="majorEastAsia" w:hAnsi="Times New Roman" w:cs="Times New Roman"/>
          <w:b/>
          <w:bCs/>
          <w:sz w:val="24"/>
          <w:szCs w:val="24"/>
        </w:rPr>
      </w:pPr>
      <w:bookmarkStart w:id="12" w:name="_Toc185181108"/>
      <w:bookmarkStart w:id="13" w:name="_Toc185187677"/>
    </w:p>
    <w:p w14:paraId="7DE15941" w14:textId="2731D539" w:rsidR="00276082" w:rsidRPr="00125D28" w:rsidRDefault="000F0907" w:rsidP="00276082">
      <w:pPr>
        <w:pStyle w:val="Heading1"/>
        <w:spacing w:before="0" w:line="360" w:lineRule="auto"/>
        <w:jc w:val="center"/>
        <w:rPr>
          <w:rFonts w:ascii="Times New Roman" w:hAnsi="Times New Roman" w:cs="Times New Roman"/>
          <w:szCs w:val="22"/>
        </w:rPr>
      </w:pPr>
      <w:bookmarkStart w:id="14" w:name="_Toc203097314"/>
      <w:r w:rsidRPr="00125D28">
        <w:rPr>
          <w:rFonts w:ascii="Times New Roman" w:hAnsi="Times New Roman" w:cs="Times New Roman"/>
          <w:szCs w:val="22"/>
        </w:rPr>
        <w:lastRenderedPageBreak/>
        <w:t>BAB I</w:t>
      </w:r>
      <w:bookmarkEnd w:id="14"/>
      <w:r w:rsidRPr="00575C96">
        <w:rPr>
          <w:rFonts w:ascii="Times New Roman" w:hAnsi="Times New Roman" w:cs="Times New Roman"/>
          <w:color w:val="FFFFFF" w:themeColor="background1"/>
          <w:szCs w:val="22"/>
        </w:rPr>
        <w:t xml:space="preserve"> </w:t>
      </w:r>
    </w:p>
    <w:p w14:paraId="6CEE1830" w14:textId="152CB691" w:rsidR="000F0907" w:rsidRPr="00125D28" w:rsidRDefault="000F0907" w:rsidP="00276082">
      <w:pPr>
        <w:pStyle w:val="Heading1"/>
        <w:spacing w:before="0" w:line="360" w:lineRule="auto"/>
        <w:jc w:val="center"/>
        <w:rPr>
          <w:rFonts w:ascii="Times New Roman" w:hAnsi="Times New Roman" w:cs="Times New Roman"/>
          <w:szCs w:val="22"/>
        </w:rPr>
      </w:pPr>
      <w:bookmarkStart w:id="15" w:name="_Toc203097315"/>
      <w:r w:rsidRPr="00125D28">
        <w:rPr>
          <w:rFonts w:ascii="Times New Roman" w:hAnsi="Times New Roman" w:cs="Times New Roman"/>
          <w:szCs w:val="22"/>
        </w:rPr>
        <w:t>PENDAHULUAN</w:t>
      </w:r>
      <w:bookmarkEnd w:id="15"/>
    </w:p>
    <w:p w14:paraId="6AFBFBFA" w14:textId="2CB4B4DD" w:rsidR="00F36CF8" w:rsidRPr="0051542B" w:rsidRDefault="000F0907" w:rsidP="0051542B">
      <w:pPr>
        <w:pStyle w:val="Heading2"/>
        <w:numPr>
          <w:ilvl w:val="0"/>
          <w:numId w:val="1"/>
        </w:numPr>
        <w:spacing w:before="0" w:line="360" w:lineRule="auto"/>
        <w:rPr>
          <w:rFonts w:ascii="Times New Roman" w:hAnsi="Times New Roman" w:cs="Times New Roman"/>
          <w:b/>
          <w:bCs/>
          <w:szCs w:val="22"/>
        </w:rPr>
      </w:pPr>
      <w:bookmarkStart w:id="16" w:name="_Toc203097316"/>
      <w:r w:rsidRPr="00125D28">
        <w:rPr>
          <w:rFonts w:ascii="Times New Roman" w:hAnsi="Times New Roman" w:cs="Times New Roman"/>
          <w:b/>
          <w:bCs/>
          <w:szCs w:val="22"/>
        </w:rPr>
        <w:t>Latar Belakang</w:t>
      </w:r>
      <w:bookmarkEnd w:id="16"/>
    </w:p>
    <w:p w14:paraId="658E1F89" w14:textId="5AC32EB5" w:rsidR="0051542B" w:rsidRDefault="005F1679" w:rsidP="009B3480">
      <w:pPr>
        <w:spacing w:after="0" w:line="360" w:lineRule="auto"/>
        <w:ind w:left="425" w:firstLine="567"/>
        <w:jc w:val="both"/>
        <w:rPr>
          <w:rFonts w:asciiTheme="majorBidi" w:hAnsiTheme="majorBidi" w:cstheme="majorBidi"/>
        </w:rPr>
      </w:pPr>
      <w:r w:rsidRPr="00C23F87">
        <w:rPr>
          <w:rFonts w:asciiTheme="majorBidi" w:hAnsiTheme="majorBidi" w:cstheme="majorBidi"/>
          <w:lang w:val="en-US"/>
        </w:rPr>
        <w:t xml:space="preserve">Menurut Undang-Undang Republik Indonesia Nomor 20 Tahun 2003 tentang Sistem </w:t>
      </w:r>
      <w:r>
        <w:rPr>
          <w:rFonts w:asciiTheme="majorBidi" w:hAnsiTheme="majorBidi" w:cstheme="majorBidi"/>
          <w:lang w:val="en-US"/>
        </w:rPr>
        <w:t>P</w:t>
      </w:r>
      <w:r w:rsidRPr="00C23F87">
        <w:rPr>
          <w:rFonts w:asciiTheme="majorBidi" w:hAnsiTheme="majorBidi" w:cstheme="majorBidi"/>
          <w:lang w:val="en-US"/>
        </w:rPr>
        <w:t xml:space="preserve">endidikan </w:t>
      </w:r>
      <w:r>
        <w:rPr>
          <w:rFonts w:asciiTheme="majorBidi" w:hAnsiTheme="majorBidi" w:cstheme="majorBidi"/>
          <w:lang w:val="en-US"/>
        </w:rPr>
        <w:t>N</w:t>
      </w:r>
      <w:r w:rsidRPr="00C23F87">
        <w:rPr>
          <w:rFonts w:asciiTheme="majorBidi" w:hAnsiTheme="majorBidi" w:cstheme="majorBidi"/>
          <w:lang w:val="en-US"/>
        </w:rPr>
        <w:t xml:space="preserve">asional bahwa sistem pendidikan di Indonesia mencangkup tiga jalur utama yakni formal, nonformal dan informal. </w:t>
      </w:r>
      <w:r w:rsidR="00301308">
        <w:rPr>
          <w:rFonts w:asciiTheme="majorBidi" w:hAnsiTheme="majorBidi" w:cstheme="majorBidi"/>
          <w:lang w:val="en-US"/>
        </w:rPr>
        <w:t>Ketiga jalur ini</w:t>
      </w:r>
      <w:r w:rsidRPr="00C23F87">
        <w:rPr>
          <w:rFonts w:asciiTheme="majorBidi" w:hAnsiTheme="majorBidi" w:cstheme="majorBidi"/>
          <w:lang w:val="en-US"/>
        </w:rPr>
        <w:t xml:space="preserve"> memiliki peran </w:t>
      </w:r>
      <w:r w:rsidR="004A57E7">
        <w:rPr>
          <w:rFonts w:asciiTheme="majorBidi" w:hAnsiTheme="majorBidi" w:cstheme="majorBidi"/>
          <w:lang w:val="en-US"/>
        </w:rPr>
        <w:t>strategis</w:t>
      </w:r>
      <w:r w:rsidRPr="00C23F87">
        <w:rPr>
          <w:rFonts w:asciiTheme="majorBidi" w:hAnsiTheme="majorBidi" w:cstheme="majorBidi"/>
          <w:lang w:val="en-US"/>
        </w:rPr>
        <w:t xml:space="preserve"> dalam mencerdaskan kehidupan bangsa. </w:t>
      </w:r>
      <w:r w:rsidR="009B3480" w:rsidRPr="009B3480">
        <w:rPr>
          <w:rFonts w:asciiTheme="majorBidi" w:hAnsiTheme="majorBidi" w:cstheme="majorBidi"/>
        </w:rPr>
        <w:t>Pendidikan formal mencakup jenjang pendidikan terstruktur mulai dari PAUD, SD/MI, SMP/MTS, SMA/MA hingga Perguruan Tinggi. Di sisi lain, pendidikan non-formal meliputi pesantren, lembaga kursus, lembaga pelatihan, kelompok belajar, pusat kegiatan belajar masyarakat, dan majelis taklim, serta satuan pendidikan yang sejenis.</w:t>
      </w:r>
      <w:r w:rsidR="004773C2">
        <w:rPr>
          <w:rFonts w:asciiTheme="majorBidi" w:hAnsiTheme="majorBidi" w:cstheme="majorBidi"/>
        </w:rPr>
        <w:t xml:space="preserve"> </w:t>
      </w:r>
      <w:r w:rsidR="001D39CE" w:rsidRPr="001D39CE">
        <w:rPr>
          <w:rFonts w:asciiTheme="majorBidi" w:hAnsiTheme="majorBidi" w:cstheme="majorBidi"/>
        </w:rPr>
        <w:t>Di samping itu, pendidikan informal mencakup pembelajaran yang diperoleh dari lingkungan keluarga dan masyarakat, yang berperan penting dalam pembentukan karakter serta nilai-nilai individu</w:t>
      </w:r>
      <w:r w:rsidRPr="00C23F87">
        <w:rPr>
          <w:rFonts w:asciiTheme="majorBidi" w:hAnsiTheme="majorBidi" w:cstheme="majorBidi"/>
        </w:rPr>
        <w:t>.</w:t>
      </w:r>
      <w:r w:rsidRPr="00C23F87">
        <w:rPr>
          <w:rStyle w:val="FootnoteReference"/>
          <w:rFonts w:asciiTheme="majorBidi" w:hAnsiTheme="majorBidi" w:cstheme="majorBidi"/>
        </w:rPr>
        <w:footnoteReference w:id="1"/>
      </w:r>
      <w:r>
        <w:rPr>
          <w:rFonts w:asciiTheme="majorBidi" w:hAnsiTheme="majorBidi" w:cstheme="majorBidi"/>
        </w:rPr>
        <w:t xml:space="preserve"> </w:t>
      </w:r>
    </w:p>
    <w:p w14:paraId="224D3142" w14:textId="2579814C" w:rsidR="0051542B" w:rsidRDefault="005F1679" w:rsidP="0051542B">
      <w:pPr>
        <w:spacing w:after="0" w:line="360" w:lineRule="auto"/>
        <w:ind w:left="425" w:firstLine="567"/>
        <w:jc w:val="both"/>
        <w:rPr>
          <w:rFonts w:asciiTheme="majorBidi" w:hAnsiTheme="majorBidi" w:cstheme="majorBidi"/>
        </w:rPr>
      </w:pPr>
      <w:r w:rsidRPr="00C23F87">
        <w:rPr>
          <w:rFonts w:asciiTheme="majorBidi" w:hAnsiTheme="majorBidi" w:cstheme="majorBidi"/>
        </w:rPr>
        <w:t xml:space="preserve">Secara historis, pesantren masuk ke dalam jalur pendidikan nonformal, dengan fokus utama pada pengajaran ilmu-ilmu agama </w:t>
      </w:r>
      <w:r w:rsidR="00422666">
        <w:rPr>
          <w:rFonts w:asciiTheme="majorBidi" w:hAnsiTheme="majorBidi" w:cstheme="majorBidi"/>
        </w:rPr>
        <w:t>I</w:t>
      </w:r>
      <w:r w:rsidRPr="00C23F87">
        <w:rPr>
          <w:rFonts w:asciiTheme="majorBidi" w:hAnsiTheme="majorBidi" w:cstheme="majorBidi"/>
        </w:rPr>
        <w:t xml:space="preserve">slam seperti tafsir, hadist, fikih, bahasa </w:t>
      </w:r>
      <w:r w:rsidR="006A047B">
        <w:rPr>
          <w:rFonts w:asciiTheme="majorBidi" w:hAnsiTheme="majorBidi" w:cstheme="majorBidi"/>
        </w:rPr>
        <w:t>A</w:t>
      </w:r>
      <w:r w:rsidRPr="00C23F87">
        <w:rPr>
          <w:rFonts w:asciiTheme="majorBidi" w:hAnsiTheme="majorBidi" w:cstheme="majorBidi"/>
        </w:rPr>
        <w:t xml:space="preserve">rab dan lainnya. Namun, seiring berjalannya zaman banyak pesantren </w:t>
      </w:r>
      <w:r w:rsidR="00344279">
        <w:rPr>
          <w:rFonts w:asciiTheme="majorBidi" w:hAnsiTheme="majorBidi" w:cstheme="majorBidi"/>
        </w:rPr>
        <w:t>yang telah mengintregrasikan</w:t>
      </w:r>
      <w:r w:rsidR="007B5889">
        <w:rPr>
          <w:rFonts w:asciiTheme="majorBidi" w:hAnsiTheme="majorBidi" w:cstheme="majorBidi"/>
        </w:rPr>
        <w:t xml:space="preserve"> </w:t>
      </w:r>
      <w:r w:rsidRPr="00C23F87">
        <w:rPr>
          <w:rFonts w:asciiTheme="majorBidi" w:hAnsiTheme="majorBidi" w:cstheme="majorBidi"/>
        </w:rPr>
        <w:t xml:space="preserve">pendidikan formal, seperti </w:t>
      </w:r>
      <w:r w:rsidR="005D0A66">
        <w:rPr>
          <w:rFonts w:asciiTheme="majorBidi" w:hAnsiTheme="majorBidi" w:cstheme="majorBidi"/>
        </w:rPr>
        <w:t>m</w:t>
      </w:r>
      <w:r w:rsidRPr="00C23F87">
        <w:rPr>
          <w:rFonts w:asciiTheme="majorBidi" w:hAnsiTheme="majorBidi" w:cstheme="majorBidi"/>
        </w:rPr>
        <w:t>adrasah</w:t>
      </w:r>
      <w:r w:rsidR="005D0A66">
        <w:rPr>
          <w:rFonts w:asciiTheme="majorBidi" w:hAnsiTheme="majorBidi" w:cstheme="majorBidi"/>
        </w:rPr>
        <w:t xml:space="preserve"> (</w:t>
      </w:r>
      <w:r w:rsidR="00B9082B">
        <w:rPr>
          <w:rFonts w:asciiTheme="majorBidi" w:hAnsiTheme="majorBidi" w:cstheme="majorBidi"/>
        </w:rPr>
        <w:t xml:space="preserve">MI, MTs, </w:t>
      </w:r>
      <w:r w:rsidR="00B9082B">
        <w:rPr>
          <w:rFonts w:asciiTheme="majorBidi" w:hAnsiTheme="majorBidi" w:cstheme="majorBidi"/>
        </w:rPr>
        <w:lastRenderedPageBreak/>
        <w:t>MA)</w:t>
      </w:r>
      <w:r w:rsidR="0020331E">
        <w:rPr>
          <w:rFonts w:asciiTheme="majorBidi" w:hAnsiTheme="majorBidi" w:cstheme="majorBidi"/>
        </w:rPr>
        <w:t xml:space="preserve">, program </w:t>
      </w:r>
      <w:r w:rsidRPr="00C23F87">
        <w:rPr>
          <w:rFonts w:asciiTheme="majorBidi" w:hAnsiTheme="majorBidi" w:cstheme="majorBidi"/>
        </w:rPr>
        <w:t>kesetaraan (</w:t>
      </w:r>
      <w:r w:rsidR="0020331E">
        <w:rPr>
          <w:rFonts w:asciiTheme="majorBidi" w:hAnsiTheme="majorBidi" w:cstheme="majorBidi"/>
        </w:rPr>
        <w:t>p</w:t>
      </w:r>
      <w:r w:rsidRPr="00C23F87">
        <w:rPr>
          <w:rFonts w:asciiTheme="majorBidi" w:hAnsiTheme="majorBidi" w:cstheme="majorBidi"/>
        </w:rPr>
        <w:t>aket A, B dan C) dan Satuan Pendidikan Muadalah (SPM).</w:t>
      </w:r>
      <w:r w:rsidRPr="00C23F87">
        <w:rPr>
          <w:rStyle w:val="FootnoteReference"/>
          <w:rFonts w:asciiTheme="majorBidi" w:hAnsiTheme="majorBidi" w:cstheme="majorBidi"/>
        </w:rPr>
        <w:footnoteReference w:id="2"/>
      </w:r>
      <w:r w:rsidRPr="00C23F87">
        <w:t xml:space="preserve"> </w:t>
      </w:r>
      <w:r w:rsidR="00F76DB9" w:rsidRPr="00F76DB9">
        <w:rPr>
          <w:rFonts w:asciiTheme="majorBidi" w:hAnsiTheme="majorBidi" w:cstheme="majorBidi"/>
        </w:rPr>
        <w:t>Saat ini, banyak pesantren menjalankan sistem pendidikan ganda yang memadukan jalur formal dan non-formal secara bersamaan</w:t>
      </w:r>
      <w:r w:rsidR="00F76DB9">
        <w:t xml:space="preserve"> </w:t>
      </w:r>
      <w:r w:rsidRPr="00C23F87">
        <w:rPr>
          <w:rFonts w:asciiTheme="majorBidi" w:hAnsiTheme="majorBidi" w:cstheme="majorBidi"/>
        </w:rPr>
        <w:t>sesuai dengan ketentuan Undang-Undang Nomor 20 Tahun 2003.</w:t>
      </w:r>
    </w:p>
    <w:p w14:paraId="4AC10A9A" w14:textId="18DA5499" w:rsidR="0051542B" w:rsidRDefault="006250CB" w:rsidP="0051542B">
      <w:pPr>
        <w:spacing w:after="0" w:line="360" w:lineRule="auto"/>
        <w:ind w:left="425" w:firstLine="567"/>
        <w:jc w:val="both"/>
        <w:rPr>
          <w:rFonts w:asciiTheme="majorBidi" w:hAnsiTheme="majorBidi" w:cstheme="majorBidi"/>
        </w:rPr>
      </w:pPr>
      <w:r>
        <w:rPr>
          <w:rFonts w:asciiTheme="majorBidi" w:hAnsiTheme="majorBidi" w:cstheme="majorBidi"/>
        </w:rPr>
        <w:t xml:space="preserve">Berdasarkan </w:t>
      </w:r>
      <w:r w:rsidR="005F1679" w:rsidRPr="00C23F87">
        <w:rPr>
          <w:rFonts w:asciiTheme="majorBidi" w:hAnsiTheme="majorBidi" w:cstheme="majorBidi"/>
        </w:rPr>
        <w:t>data dari satudata.kemenag.go.id jumlah pondok pesantren di Indonesia tahun 2021/2022 berjumlah 30.498 pondok pesantren.</w:t>
      </w:r>
      <w:r w:rsidR="005F1679" w:rsidRPr="00C23F87">
        <w:rPr>
          <w:rStyle w:val="FootnoteReference"/>
          <w:rFonts w:asciiTheme="majorBidi" w:hAnsiTheme="majorBidi" w:cstheme="majorBidi"/>
        </w:rPr>
        <w:footnoteReference w:id="3"/>
      </w:r>
      <w:r w:rsidR="005F1679" w:rsidRPr="00C23F87">
        <w:rPr>
          <w:rFonts w:asciiTheme="majorBidi" w:hAnsiTheme="majorBidi" w:cstheme="majorBidi"/>
        </w:rPr>
        <w:t xml:space="preserve"> Pondok pesantren</w:t>
      </w:r>
      <w:r w:rsidR="001346FB">
        <w:rPr>
          <w:rFonts w:asciiTheme="majorBidi" w:hAnsiTheme="majorBidi" w:cstheme="majorBidi"/>
        </w:rPr>
        <w:t xml:space="preserve"> tersebut</w:t>
      </w:r>
      <w:r w:rsidR="005F1679" w:rsidRPr="00C23F87">
        <w:rPr>
          <w:rFonts w:asciiTheme="majorBidi" w:hAnsiTheme="majorBidi" w:cstheme="majorBidi"/>
        </w:rPr>
        <w:t xml:space="preserve"> tersebar di seluruh Indonesia dari </w:t>
      </w:r>
      <w:r w:rsidR="005F1679">
        <w:rPr>
          <w:rFonts w:asciiTheme="majorBidi" w:hAnsiTheme="majorBidi" w:cstheme="majorBidi"/>
        </w:rPr>
        <w:t>A</w:t>
      </w:r>
      <w:r w:rsidR="005F1679" w:rsidRPr="00C23F87">
        <w:rPr>
          <w:rFonts w:asciiTheme="majorBidi" w:hAnsiTheme="majorBidi" w:cstheme="majorBidi"/>
        </w:rPr>
        <w:t xml:space="preserve">ceh sampai </w:t>
      </w:r>
      <w:r w:rsidR="005F1679">
        <w:rPr>
          <w:rFonts w:asciiTheme="majorBidi" w:hAnsiTheme="majorBidi" w:cstheme="majorBidi"/>
        </w:rPr>
        <w:t>P</w:t>
      </w:r>
      <w:r w:rsidR="005F1679" w:rsidRPr="00C23F87">
        <w:rPr>
          <w:rFonts w:asciiTheme="majorBidi" w:hAnsiTheme="majorBidi" w:cstheme="majorBidi"/>
        </w:rPr>
        <w:t>apua</w:t>
      </w:r>
      <w:r w:rsidR="00044C7C">
        <w:rPr>
          <w:rFonts w:asciiTheme="majorBidi" w:hAnsiTheme="majorBidi" w:cstheme="majorBidi"/>
        </w:rPr>
        <w:t xml:space="preserve"> dengan karateristik yang beragam</w:t>
      </w:r>
      <w:r w:rsidR="005F1679" w:rsidRPr="00C23F87">
        <w:rPr>
          <w:rFonts w:asciiTheme="majorBidi" w:hAnsiTheme="majorBidi" w:cstheme="majorBidi"/>
        </w:rPr>
        <w:t>. Pondok pesantren</w:t>
      </w:r>
      <w:r w:rsidR="00044C7C">
        <w:rPr>
          <w:rFonts w:asciiTheme="majorBidi" w:hAnsiTheme="majorBidi" w:cstheme="majorBidi"/>
        </w:rPr>
        <w:t xml:space="preserve"> tersebut</w:t>
      </w:r>
      <w:r w:rsidR="008B7D2F">
        <w:rPr>
          <w:rFonts w:asciiTheme="majorBidi" w:hAnsiTheme="majorBidi" w:cstheme="majorBidi"/>
        </w:rPr>
        <w:t xml:space="preserve"> di klasifikasikan </w:t>
      </w:r>
      <w:r w:rsidR="005F1679" w:rsidRPr="00C23F87">
        <w:rPr>
          <w:rFonts w:asciiTheme="majorBidi" w:hAnsiTheme="majorBidi" w:cstheme="majorBidi"/>
        </w:rPr>
        <w:t xml:space="preserve"> menjadi tiga kategori yakni pondok pesantren  salaf (tradisional) seperti pondok pesantren Lirboyo dan pondok pesantren Al Falah Kediri, pesantren khalaf (modern) seperti pondok pesantren Darussalam Gontor dan</w:t>
      </w:r>
      <w:r w:rsidR="005F1679">
        <w:rPr>
          <w:rFonts w:asciiTheme="majorBidi" w:hAnsiTheme="majorBidi" w:cstheme="majorBidi"/>
        </w:rPr>
        <w:t xml:space="preserve"> </w:t>
      </w:r>
      <w:r w:rsidR="005F1679" w:rsidRPr="00C23F87">
        <w:rPr>
          <w:rFonts w:asciiTheme="majorBidi" w:hAnsiTheme="majorBidi" w:cstheme="majorBidi"/>
        </w:rPr>
        <w:t>konvergensi antara salaf dan khalaf seperti pondok pesantren Nurul Jadid Probolinggo.</w:t>
      </w:r>
      <w:r w:rsidR="005F1679" w:rsidRPr="00C23F87">
        <w:rPr>
          <w:rStyle w:val="FootnoteReference"/>
          <w:rFonts w:asciiTheme="majorBidi" w:hAnsiTheme="majorBidi" w:cstheme="majorBidi"/>
        </w:rPr>
        <w:footnoteReference w:id="4"/>
      </w:r>
      <w:r w:rsidR="005F1679" w:rsidRPr="00C23F87">
        <w:rPr>
          <w:rFonts w:asciiTheme="majorBidi" w:hAnsiTheme="majorBidi" w:cstheme="majorBidi"/>
        </w:rPr>
        <w:t xml:space="preserve"> </w:t>
      </w:r>
    </w:p>
    <w:p w14:paraId="6EF6F978" w14:textId="7665FDDB" w:rsidR="00E25C09" w:rsidRDefault="005F1679" w:rsidP="0051542B">
      <w:pPr>
        <w:spacing w:after="0" w:line="360" w:lineRule="auto"/>
        <w:ind w:left="425" w:firstLine="567"/>
        <w:jc w:val="both"/>
        <w:rPr>
          <w:rFonts w:asciiTheme="majorBidi" w:hAnsiTheme="majorBidi" w:cstheme="majorBidi"/>
        </w:rPr>
      </w:pPr>
      <w:r w:rsidRPr="00C23F87">
        <w:rPr>
          <w:rFonts w:asciiTheme="majorBidi" w:hAnsiTheme="majorBidi" w:cstheme="majorBidi"/>
        </w:rPr>
        <w:t xml:space="preserve">Dari berbagai pondok pesantren tersebut menghasilkan </w:t>
      </w:r>
      <w:r w:rsidRPr="0075581A">
        <w:rPr>
          <w:rFonts w:asciiTheme="majorBidi" w:hAnsiTheme="majorBidi" w:cstheme="majorBidi"/>
          <w:i/>
          <w:iCs/>
        </w:rPr>
        <w:t>output</w:t>
      </w:r>
      <w:r w:rsidRPr="00C23F87">
        <w:rPr>
          <w:rFonts w:asciiTheme="majorBidi" w:hAnsiTheme="majorBidi" w:cstheme="majorBidi"/>
        </w:rPr>
        <w:t xml:space="preserve"> lulusan yang </w:t>
      </w:r>
      <w:r w:rsidR="008E688A">
        <w:rPr>
          <w:rFonts w:asciiTheme="majorBidi" w:hAnsiTheme="majorBidi" w:cstheme="majorBidi"/>
        </w:rPr>
        <w:t>berbeda-beda</w:t>
      </w:r>
      <w:r w:rsidRPr="00C23F87">
        <w:rPr>
          <w:rFonts w:asciiTheme="majorBidi" w:hAnsiTheme="majorBidi" w:cstheme="majorBidi"/>
        </w:rPr>
        <w:t xml:space="preserve">. Hal itu bisa terjadi karena tiap </w:t>
      </w:r>
      <w:r w:rsidRPr="00C23F87">
        <w:rPr>
          <w:rFonts w:asciiTheme="majorBidi" w:hAnsiTheme="majorBidi" w:cstheme="majorBidi"/>
        </w:rPr>
        <w:lastRenderedPageBreak/>
        <w:t xml:space="preserve">pondok pesantren memiliki kurikulum yang berbeda-beda. Perbedaan kurikulum ini mencakup variasi dalam materi pelajaran, metode pengajaran, dan fokus pendidikan. </w:t>
      </w:r>
      <w:r w:rsidR="00B37EF6" w:rsidRPr="00B37EF6">
        <w:rPr>
          <w:rFonts w:asciiTheme="majorBidi" w:hAnsiTheme="majorBidi" w:cstheme="majorBidi"/>
        </w:rPr>
        <w:t>Pesantren salaf biasanya menekankan penguasaan kitab kuning dan metode pembelajaran klasik seperti sorogan dan bandongan,</w:t>
      </w:r>
      <w:r w:rsidRPr="00C23F87">
        <w:rPr>
          <w:rStyle w:val="FootnoteReference"/>
          <w:rFonts w:asciiTheme="majorBidi" w:hAnsiTheme="majorBidi" w:cstheme="majorBidi"/>
        </w:rPr>
        <w:footnoteReference w:id="5"/>
      </w:r>
      <w:r w:rsidRPr="00C23F87">
        <w:rPr>
          <w:rFonts w:asciiTheme="majorBidi" w:hAnsiTheme="majorBidi" w:cstheme="majorBidi"/>
        </w:rPr>
        <w:t xml:space="preserve"> </w:t>
      </w:r>
      <w:r w:rsidR="003424B4" w:rsidRPr="00B37EF6">
        <w:rPr>
          <w:rFonts w:asciiTheme="majorBidi" w:hAnsiTheme="majorBidi" w:cstheme="majorBidi"/>
        </w:rPr>
        <w:t>sementara pesantren modern mengintegrasikan ilmu agama dan umum dengan pendekatan klasikal dan kontekstual</w:t>
      </w:r>
      <w:r w:rsidRPr="00C23F87">
        <w:rPr>
          <w:rFonts w:asciiTheme="majorBidi" w:hAnsiTheme="majorBidi" w:cstheme="majorBidi"/>
        </w:rPr>
        <w:t>.</w:t>
      </w:r>
      <w:r w:rsidRPr="00C23F87">
        <w:rPr>
          <w:rStyle w:val="FootnoteReference"/>
          <w:rFonts w:asciiTheme="majorBidi" w:hAnsiTheme="majorBidi" w:cstheme="majorBidi"/>
        </w:rPr>
        <w:footnoteReference w:id="6"/>
      </w:r>
      <w:r w:rsidRPr="00C23F87">
        <w:rPr>
          <w:rFonts w:asciiTheme="majorBidi" w:hAnsiTheme="majorBidi" w:cstheme="majorBidi"/>
        </w:rPr>
        <w:t xml:space="preserve"> </w:t>
      </w:r>
    </w:p>
    <w:p w14:paraId="391C6A83" w14:textId="77777777" w:rsidR="00A7536B" w:rsidRDefault="00E25C09" w:rsidP="00A7536B">
      <w:pPr>
        <w:spacing w:after="0" w:line="360" w:lineRule="auto"/>
        <w:ind w:left="425" w:firstLine="567"/>
        <w:jc w:val="both"/>
        <w:rPr>
          <w:rFonts w:asciiTheme="majorBidi" w:hAnsiTheme="majorBidi" w:cstheme="majorBidi"/>
        </w:rPr>
      </w:pPr>
      <w:r w:rsidRPr="00E25C09">
        <w:rPr>
          <w:rFonts w:asciiTheme="majorBidi" w:hAnsiTheme="majorBidi" w:cstheme="majorBidi"/>
        </w:rPr>
        <w:t>Dalam konteks ini, kurikulum tidak hanya menjadi pedoman teknis pembelajaran, tetapi juga mencerminkan nilai-nilai, tujuan, dan arah perkembangan lembaga pesantren itu sendiri. Maka, pengelolaan atau manajemen kurikulum menjadi aspek penting yang harus dilakukan secara sistematis melalui tahapan perencanaan, pengorganisasian, pelaksanaan, hingga evaluasi. Manajemen kurikulum yang adaptif, relevan, dan efektif akan sangat menentukan kualitas proses dan hasil pendidikan di pondok pesantren</w:t>
      </w:r>
      <w:r w:rsidR="00A7536B">
        <w:rPr>
          <w:rFonts w:asciiTheme="majorBidi" w:hAnsiTheme="majorBidi" w:cstheme="majorBidi"/>
        </w:rPr>
        <w:t>.</w:t>
      </w:r>
      <w:r w:rsidR="005F1679" w:rsidRPr="00C23F87">
        <w:rPr>
          <w:rStyle w:val="FootnoteReference"/>
          <w:rFonts w:asciiTheme="majorBidi" w:hAnsiTheme="majorBidi" w:cstheme="majorBidi"/>
        </w:rPr>
        <w:footnoteReference w:id="7"/>
      </w:r>
      <w:r w:rsidR="005F1679" w:rsidRPr="00C23F87">
        <w:rPr>
          <w:rFonts w:asciiTheme="majorBidi" w:hAnsiTheme="majorBidi" w:cstheme="majorBidi"/>
        </w:rPr>
        <w:t>Dengan demikian, manajemen kurikulum yang baik adalah fondasi penting bagi kualitas pendidikan di pondok pesantren.</w:t>
      </w:r>
    </w:p>
    <w:p w14:paraId="6B85DA95" w14:textId="43EE6840" w:rsidR="00305348" w:rsidRDefault="00A7536B" w:rsidP="00A7536B">
      <w:pPr>
        <w:spacing w:after="0" w:line="360" w:lineRule="auto"/>
        <w:ind w:left="425" w:firstLine="567"/>
        <w:jc w:val="both"/>
        <w:rPr>
          <w:rFonts w:asciiTheme="majorBidi" w:hAnsiTheme="majorBidi" w:cstheme="majorBidi"/>
        </w:rPr>
      </w:pPr>
      <w:r w:rsidRPr="00D72B62">
        <w:rPr>
          <w:rFonts w:asciiTheme="majorBidi" w:hAnsiTheme="majorBidi" w:cstheme="majorBidi"/>
        </w:rPr>
        <w:lastRenderedPageBreak/>
        <w:t xml:space="preserve">Salah satu pondok pesantren yang menarik untuk diteliti dari sisi manajemen kurikulumnya adalah </w:t>
      </w:r>
      <w:r w:rsidR="008978A6">
        <w:rPr>
          <w:rFonts w:asciiTheme="majorBidi" w:hAnsiTheme="majorBidi" w:cstheme="majorBidi"/>
        </w:rPr>
        <w:t>p</w:t>
      </w:r>
      <w:r w:rsidRPr="00D72B62">
        <w:rPr>
          <w:rFonts w:asciiTheme="majorBidi" w:hAnsiTheme="majorBidi" w:cstheme="majorBidi"/>
        </w:rPr>
        <w:t xml:space="preserve">ondok </w:t>
      </w:r>
      <w:r w:rsidR="008978A6">
        <w:rPr>
          <w:rFonts w:asciiTheme="majorBidi" w:hAnsiTheme="majorBidi" w:cstheme="majorBidi"/>
        </w:rPr>
        <w:t>p</w:t>
      </w:r>
      <w:r w:rsidRPr="00D72B62">
        <w:rPr>
          <w:rFonts w:asciiTheme="majorBidi" w:hAnsiTheme="majorBidi" w:cstheme="majorBidi"/>
        </w:rPr>
        <w:t xml:space="preserve">esantren Al-Amanah </w:t>
      </w:r>
      <w:r w:rsidR="008978A6">
        <w:rPr>
          <w:rFonts w:asciiTheme="majorBidi" w:hAnsiTheme="majorBidi" w:cstheme="majorBidi"/>
        </w:rPr>
        <w:t>k</w:t>
      </w:r>
      <w:r w:rsidRPr="00D72B62">
        <w:rPr>
          <w:rFonts w:asciiTheme="majorBidi" w:hAnsiTheme="majorBidi" w:cstheme="majorBidi"/>
        </w:rPr>
        <w:t xml:space="preserve">ota Semarang. Pesantren ini merupakan pesantren mahasiswa yang berafiliasi dengan Yayasan Pecinta Al-Qur’an Singapura dan memiliki ciri khas sebagai pesantren berbasis Al-Qur’an, baik </w:t>
      </w:r>
      <w:r w:rsidRPr="00D72B62">
        <w:rPr>
          <w:rFonts w:asciiTheme="majorBidi" w:hAnsiTheme="majorBidi" w:cstheme="majorBidi"/>
          <w:i/>
          <w:iCs/>
        </w:rPr>
        <w:t>tahfidz</w:t>
      </w:r>
      <w:r w:rsidRPr="00D72B62">
        <w:rPr>
          <w:rFonts w:asciiTheme="majorBidi" w:hAnsiTheme="majorBidi" w:cstheme="majorBidi"/>
        </w:rPr>
        <w:t xml:space="preserve"> maupun </w:t>
      </w:r>
      <w:r w:rsidRPr="00D72B62">
        <w:rPr>
          <w:rFonts w:asciiTheme="majorBidi" w:hAnsiTheme="majorBidi" w:cstheme="majorBidi"/>
          <w:i/>
          <w:iCs/>
        </w:rPr>
        <w:t>tahsin</w:t>
      </w:r>
      <w:r w:rsidRPr="00D72B62">
        <w:rPr>
          <w:rFonts w:asciiTheme="majorBidi" w:hAnsiTheme="majorBidi" w:cstheme="majorBidi"/>
        </w:rPr>
        <w:t>. Namun demikian, pesantren ini tidak hanya fokus pada pengajaran Al-Qur’an, tetapi juga mengembangkan pembelajaran kitab kuning seperti fikih dan akhlak, serta pelatihan keterampilan praktis seperti jurnalistik dan media. Kurikulumnya dirancang secara fleksibel dan adaptif, menyesuaikan dengan jadwal perkuliahan santri yang mayoritas adalah mahasiswa. Selain itu, pemanfaatan teknologi dalam proses belajar mengajar juga menjadi ciri khas pesantren ini, seperti penyelenggaraan kajian tafsir secara daring melalui platform YouTube.</w:t>
      </w:r>
    </w:p>
    <w:p w14:paraId="43D57B1C" w14:textId="29CB9ABC" w:rsidR="002446D4" w:rsidRDefault="00AE6FF3" w:rsidP="002446D4">
      <w:pPr>
        <w:spacing w:after="0" w:line="360" w:lineRule="auto"/>
        <w:ind w:left="425" w:firstLine="567"/>
        <w:jc w:val="both"/>
        <w:rPr>
          <w:rFonts w:asciiTheme="majorBidi" w:hAnsiTheme="majorBidi" w:cstheme="majorBidi"/>
        </w:rPr>
      </w:pPr>
      <w:r w:rsidRPr="00D72B62">
        <w:rPr>
          <w:rFonts w:asciiTheme="majorBidi" w:hAnsiTheme="majorBidi" w:cstheme="majorBidi"/>
        </w:rPr>
        <w:t xml:space="preserve">Ciri khas inilah yang menjadikan Pondok Pesantren Al-Amanah menarik untuk dikaji lebih dalam, mengingat belum banyak penelitian yang secara spesifik meneliti manajemen kurikulum pada pesantren mahasiswa nonformal yang tidak terintegrasi dengan sistem sekolah formal, namun memiliki sistem pembelajaran yang rapi, terstruktur, dan mengadaptasi perkembangan teknologi. Oleh karena itu, penelitian ini hadir untuk mengisi kekosongan </w:t>
      </w:r>
      <w:r w:rsidRPr="00D72B62">
        <w:rPr>
          <w:rFonts w:asciiTheme="majorBidi" w:hAnsiTheme="majorBidi" w:cstheme="majorBidi"/>
          <w:i/>
          <w:iCs/>
        </w:rPr>
        <w:t>(gap)</w:t>
      </w:r>
      <w:r w:rsidRPr="00D72B62">
        <w:rPr>
          <w:rFonts w:asciiTheme="majorBidi" w:hAnsiTheme="majorBidi" w:cstheme="majorBidi"/>
        </w:rPr>
        <w:t xml:space="preserve"> dalam kajian manajemen kurikulum pesantren, khususnya pada konteks pesantren </w:t>
      </w:r>
      <w:r w:rsidRPr="00D72B62">
        <w:rPr>
          <w:rFonts w:asciiTheme="majorBidi" w:hAnsiTheme="majorBidi" w:cstheme="majorBidi"/>
        </w:rPr>
        <w:lastRenderedPageBreak/>
        <w:t>mahasiswa dengan afiliasi luar negeri dan pendekatan salaf modern</w:t>
      </w:r>
      <w:r w:rsidR="002446D4">
        <w:rPr>
          <w:rFonts w:asciiTheme="majorBidi" w:hAnsiTheme="majorBidi" w:cstheme="majorBidi"/>
        </w:rPr>
        <w:t>.</w:t>
      </w:r>
    </w:p>
    <w:p w14:paraId="71243521" w14:textId="2D500B59" w:rsidR="00AE6FF3" w:rsidRPr="00D72B62" w:rsidRDefault="00AE6FF3" w:rsidP="002446D4">
      <w:pPr>
        <w:spacing w:after="0" w:line="360" w:lineRule="auto"/>
        <w:ind w:left="425" w:firstLine="567"/>
        <w:jc w:val="both"/>
        <w:rPr>
          <w:rFonts w:asciiTheme="majorBidi" w:hAnsiTheme="majorBidi" w:cstheme="majorBidi"/>
        </w:rPr>
      </w:pPr>
      <w:r w:rsidRPr="00D72B62">
        <w:rPr>
          <w:rFonts w:asciiTheme="majorBidi" w:hAnsiTheme="majorBidi" w:cstheme="majorBidi"/>
        </w:rPr>
        <w:t xml:space="preserve">Penelitian ini juga menawarkan kebaruan karena mengkaji praktik manajemen kurikulum yang mengombinasikan nilai-nilai keislaman klasik, tuntutan akademik kampus, dan kemajuan teknologi digital dalam satu sistem yang utuh. Dengan demikian, penelitian ini tidak hanya relevan secara akademik, tetapi juga kontekstual dalam menjawab tantangan zaman. Penelusuran terhadap manajemen kurikulum di </w:t>
      </w:r>
      <w:r w:rsidR="00FE1C5D">
        <w:rPr>
          <w:rFonts w:asciiTheme="majorBidi" w:hAnsiTheme="majorBidi" w:cstheme="majorBidi"/>
        </w:rPr>
        <w:t>p</w:t>
      </w:r>
      <w:r w:rsidRPr="00D72B62">
        <w:rPr>
          <w:rFonts w:asciiTheme="majorBidi" w:hAnsiTheme="majorBidi" w:cstheme="majorBidi"/>
        </w:rPr>
        <w:t xml:space="preserve">ondok </w:t>
      </w:r>
      <w:r w:rsidR="00FE1C5D">
        <w:rPr>
          <w:rFonts w:asciiTheme="majorBidi" w:hAnsiTheme="majorBidi" w:cstheme="majorBidi"/>
        </w:rPr>
        <w:t>p</w:t>
      </w:r>
      <w:r w:rsidRPr="00D72B62">
        <w:rPr>
          <w:rFonts w:asciiTheme="majorBidi" w:hAnsiTheme="majorBidi" w:cstheme="majorBidi"/>
        </w:rPr>
        <w:t>esantren Al-Amanah ini diharapkan dapat memberikan kontribusi terhadap pengembangan praktik pendidikan di pesantren, serta menjadi inspirasi bagi lembaga serupa dalam merancang kurikulum yang responsif dan berkualitas.</w:t>
      </w:r>
    </w:p>
    <w:p w14:paraId="285B960F" w14:textId="474097C7" w:rsidR="006F7BE8" w:rsidRPr="00125D28" w:rsidRDefault="000F0907" w:rsidP="00142830">
      <w:pPr>
        <w:pStyle w:val="Heading2"/>
        <w:numPr>
          <w:ilvl w:val="0"/>
          <w:numId w:val="1"/>
        </w:numPr>
        <w:spacing w:before="0" w:line="360" w:lineRule="auto"/>
        <w:rPr>
          <w:rFonts w:ascii="Times New Roman" w:hAnsi="Times New Roman" w:cs="Times New Roman"/>
          <w:b/>
          <w:bCs/>
          <w:szCs w:val="22"/>
        </w:rPr>
      </w:pPr>
      <w:bookmarkStart w:id="17" w:name="_Toc203097317"/>
      <w:r w:rsidRPr="00125D28">
        <w:rPr>
          <w:rFonts w:ascii="Times New Roman" w:hAnsi="Times New Roman" w:cs="Times New Roman"/>
          <w:b/>
          <w:bCs/>
          <w:szCs w:val="22"/>
        </w:rPr>
        <w:t>Rumusan Masalah</w:t>
      </w:r>
      <w:bookmarkEnd w:id="17"/>
    </w:p>
    <w:p w14:paraId="1E795079" w14:textId="7C1E6121" w:rsidR="006F7BE8" w:rsidRPr="00125D28" w:rsidRDefault="006F7BE8" w:rsidP="003406B1">
      <w:pPr>
        <w:spacing w:after="0" w:line="360" w:lineRule="auto"/>
        <w:ind w:left="357" w:firstLine="567"/>
        <w:jc w:val="both"/>
        <w:rPr>
          <w:rFonts w:ascii="Times New Roman" w:hAnsi="Times New Roman" w:cs="Times New Roman"/>
        </w:rPr>
      </w:pPr>
      <w:r w:rsidRPr="00125D28">
        <w:rPr>
          <w:rFonts w:ascii="Times New Roman" w:hAnsi="Times New Roman" w:cs="Times New Roman"/>
        </w:rPr>
        <w:t>Dengan</w:t>
      </w:r>
      <w:r w:rsidR="00505417">
        <w:rPr>
          <w:rFonts w:ascii="Times New Roman" w:hAnsi="Times New Roman" w:cs="Times New Roman"/>
          <w:color w:val="FFFFFF" w:themeColor="background1"/>
        </w:rPr>
        <w:t xml:space="preserve"> </w:t>
      </w:r>
      <w:r w:rsidRPr="00125D28">
        <w:rPr>
          <w:rFonts w:ascii="Times New Roman" w:hAnsi="Times New Roman" w:cs="Times New Roman"/>
        </w:rPr>
        <w:t xml:space="preserve">judul penelitian yang membahas mengenai manajemen </w:t>
      </w:r>
      <w:r w:rsidR="00866A5A">
        <w:rPr>
          <w:rFonts w:ascii="Times New Roman" w:hAnsi="Times New Roman" w:cs="Times New Roman"/>
        </w:rPr>
        <w:t>kurikulum pondok pesantren Al-Amanah</w:t>
      </w:r>
      <w:r w:rsidR="0081703C">
        <w:rPr>
          <w:rFonts w:ascii="Times New Roman" w:hAnsi="Times New Roman" w:cs="Times New Roman"/>
        </w:rPr>
        <w:t xml:space="preserve"> kota</w:t>
      </w:r>
      <w:r w:rsidRPr="00125D28">
        <w:rPr>
          <w:rFonts w:ascii="Times New Roman" w:hAnsi="Times New Roman" w:cs="Times New Roman"/>
        </w:rPr>
        <w:t xml:space="preserve"> Semarang, maka penelitian ini memiliki rumusan masalah dengan pertanyaan sebagai berikut:</w:t>
      </w:r>
    </w:p>
    <w:p w14:paraId="5352AD10" w14:textId="31134553" w:rsidR="00142830" w:rsidRDefault="006F7BE8" w:rsidP="0081703C">
      <w:pPr>
        <w:pStyle w:val="ListParagraph"/>
        <w:numPr>
          <w:ilvl w:val="0"/>
          <w:numId w:val="6"/>
        </w:numPr>
        <w:spacing w:after="0" w:line="360" w:lineRule="auto"/>
        <w:jc w:val="both"/>
        <w:rPr>
          <w:rFonts w:ascii="Times New Roman" w:hAnsi="Times New Roman" w:cs="Times New Roman"/>
        </w:rPr>
      </w:pPr>
      <w:r w:rsidRPr="00125D28">
        <w:rPr>
          <w:rFonts w:ascii="Times New Roman" w:hAnsi="Times New Roman" w:cs="Times New Roman"/>
        </w:rPr>
        <w:t>Bagaimana</w:t>
      </w:r>
      <w:r w:rsidR="000D06AB">
        <w:rPr>
          <w:rFonts w:ascii="Times New Roman" w:hAnsi="Times New Roman" w:cs="Times New Roman"/>
          <w:color w:val="FFFFFF" w:themeColor="background1"/>
        </w:rPr>
        <w:t xml:space="preserve"> </w:t>
      </w:r>
      <w:r w:rsidR="007061B7">
        <w:rPr>
          <w:rFonts w:asciiTheme="majorBidi" w:hAnsiTheme="majorBidi" w:cstheme="majorBidi"/>
        </w:rPr>
        <w:t>m</w:t>
      </w:r>
      <w:r w:rsidR="000D06AB" w:rsidRPr="00C23F87">
        <w:rPr>
          <w:rFonts w:asciiTheme="majorBidi" w:hAnsiTheme="majorBidi" w:cstheme="majorBidi"/>
        </w:rPr>
        <w:t xml:space="preserve">anajemen </w:t>
      </w:r>
      <w:r w:rsidR="007061B7">
        <w:rPr>
          <w:rFonts w:asciiTheme="majorBidi" w:hAnsiTheme="majorBidi" w:cstheme="majorBidi"/>
        </w:rPr>
        <w:t>k</w:t>
      </w:r>
      <w:r w:rsidR="000D06AB" w:rsidRPr="00C23F87">
        <w:rPr>
          <w:rFonts w:asciiTheme="majorBidi" w:hAnsiTheme="majorBidi" w:cstheme="majorBidi"/>
        </w:rPr>
        <w:t xml:space="preserve">urikulum </w:t>
      </w:r>
      <w:r w:rsidR="007061B7">
        <w:rPr>
          <w:rFonts w:asciiTheme="majorBidi" w:hAnsiTheme="majorBidi" w:cstheme="majorBidi"/>
        </w:rPr>
        <w:t>p</w:t>
      </w:r>
      <w:r w:rsidR="000D06AB" w:rsidRPr="00C23F87">
        <w:rPr>
          <w:rFonts w:asciiTheme="majorBidi" w:hAnsiTheme="majorBidi" w:cstheme="majorBidi"/>
        </w:rPr>
        <w:t xml:space="preserve">ondok </w:t>
      </w:r>
      <w:r w:rsidR="007061B7">
        <w:rPr>
          <w:rFonts w:asciiTheme="majorBidi" w:hAnsiTheme="majorBidi" w:cstheme="majorBidi"/>
        </w:rPr>
        <w:t>pe</w:t>
      </w:r>
      <w:r w:rsidR="000D06AB" w:rsidRPr="00C23F87">
        <w:rPr>
          <w:rFonts w:asciiTheme="majorBidi" w:hAnsiTheme="majorBidi" w:cstheme="majorBidi"/>
        </w:rPr>
        <w:t xml:space="preserve">santren </w:t>
      </w:r>
      <w:r w:rsidR="000D06AB">
        <w:rPr>
          <w:rFonts w:asciiTheme="majorBidi" w:hAnsiTheme="majorBidi" w:cstheme="majorBidi"/>
        </w:rPr>
        <w:t>A</w:t>
      </w:r>
      <w:r w:rsidR="000D06AB" w:rsidRPr="00C23F87">
        <w:rPr>
          <w:rFonts w:asciiTheme="majorBidi" w:hAnsiTheme="majorBidi" w:cstheme="majorBidi"/>
        </w:rPr>
        <w:t>l-</w:t>
      </w:r>
      <w:r w:rsidR="000D06AB">
        <w:rPr>
          <w:rFonts w:asciiTheme="majorBidi" w:hAnsiTheme="majorBidi" w:cstheme="majorBidi"/>
        </w:rPr>
        <w:t>A</w:t>
      </w:r>
      <w:r w:rsidR="000D06AB" w:rsidRPr="00C23F87">
        <w:rPr>
          <w:rFonts w:asciiTheme="majorBidi" w:hAnsiTheme="majorBidi" w:cstheme="majorBidi"/>
        </w:rPr>
        <w:t xml:space="preserve">manah kota </w:t>
      </w:r>
      <w:r w:rsidRPr="00125D28">
        <w:rPr>
          <w:rFonts w:ascii="Times New Roman" w:hAnsi="Times New Roman" w:cs="Times New Roman"/>
        </w:rPr>
        <w:t>Semarang</w:t>
      </w:r>
      <w:r w:rsidR="000244D7">
        <w:rPr>
          <w:rFonts w:ascii="Times New Roman" w:hAnsi="Times New Roman" w:cs="Times New Roman"/>
        </w:rPr>
        <w:t>?</w:t>
      </w:r>
    </w:p>
    <w:p w14:paraId="06FBB4DF" w14:textId="690CFA7E" w:rsidR="000D06AB" w:rsidRPr="0081703C" w:rsidRDefault="000D06AB" w:rsidP="0081703C">
      <w:pPr>
        <w:pStyle w:val="ListParagraph"/>
        <w:numPr>
          <w:ilvl w:val="0"/>
          <w:numId w:val="6"/>
        </w:numPr>
        <w:spacing w:after="0" w:line="360" w:lineRule="auto"/>
        <w:jc w:val="both"/>
        <w:rPr>
          <w:rFonts w:ascii="Times New Roman" w:hAnsi="Times New Roman" w:cs="Times New Roman"/>
        </w:rPr>
      </w:pPr>
      <w:r>
        <w:rPr>
          <w:rFonts w:asciiTheme="majorBidi" w:hAnsiTheme="majorBidi" w:cstheme="majorBidi"/>
        </w:rPr>
        <w:t xml:space="preserve">Bagaimana </w:t>
      </w:r>
      <w:r w:rsidR="007061B7">
        <w:rPr>
          <w:rFonts w:asciiTheme="majorBidi" w:hAnsiTheme="majorBidi" w:cstheme="majorBidi"/>
        </w:rPr>
        <w:t>i</w:t>
      </w:r>
      <w:r>
        <w:rPr>
          <w:rFonts w:asciiTheme="majorBidi" w:hAnsiTheme="majorBidi" w:cstheme="majorBidi"/>
        </w:rPr>
        <w:t xml:space="preserve">mplikasi </w:t>
      </w:r>
      <w:r w:rsidR="007061B7">
        <w:rPr>
          <w:rFonts w:asciiTheme="majorBidi" w:hAnsiTheme="majorBidi" w:cstheme="majorBidi"/>
        </w:rPr>
        <w:t>m</w:t>
      </w:r>
      <w:r w:rsidRPr="00C23F87">
        <w:rPr>
          <w:rFonts w:asciiTheme="majorBidi" w:hAnsiTheme="majorBidi" w:cstheme="majorBidi"/>
        </w:rPr>
        <w:t xml:space="preserve">anajemen </w:t>
      </w:r>
      <w:r w:rsidR="007061B7">
        <w:rPr>
          <w:rFonts w:asciiTheme="majorBidi" w:hAnsiTheme="majorBidi" w:cstheme="majorBidi"/>
        </w:rPr>
        <w:t>k</w:t>
      </w:r>
      <w:r w:rsidRPr="00C23F87">
        <w:rPr>
          <w:rFonts w:asciiTheme="majorBidi" w:hAnsiTheme="majorBidi" w:cstheme="majorBidi"/>
        </w:rPr>
        <w:t xml:space="preserve">urikulum </w:t>
      </w:r>
      <w:r w:rsidR="007061B7">
        <w:rPr>
          <w:rFonts w:asciiTheme="majorBidi" w:hAnsiTheme="majorBidi" w:cstheme="majorBidi"/>
        </w:rPr>
        <w:t>p</w:t>
      </w:r>
      <w:r w:rsidRPr="00C23F87">
        <w:rPr>
          <w:rFonts w:asciiTheme="majorBidi" w:hAnsiTheme="majorBidi" w:cstheme="majorBidi"/>
        </w:rPr>
        <w:t xml:space="preserve">ondok </w:t>
      </w:r>
      <w:r w:rsidR="007061B7">
        <w:rPr>
          <w:rFonts w:asciiTheme="majorBidi" w:hAnsiTheme="majorBidi" w:cstheme="majorBidi"/>
        </w:rPr>
        <w:t>p</w:t>
      </w:r>
      <w:r w:rsidRPr="00C23F87">
        <w:rPr>
          <w:rFonts w:asciiTheme="majorBidi" w:hAnsiTheme="majorBidi" w:cstheme="majorBidi"/>
        </w:rPr>
        <w:t xml:space="preserve">esantren </w:t>
      </w:r>
      <w:r>
        <w:rPr>
          <w:rFonts w:asciiTheme="majorBidi" w:hAnsiTheme="majorBidi" w:cstheme="majorBidi"/>
        </w:rPr>
        <w:t>A</w:t>
      </w:r>
      <w:r w:rsidRPr="00C23F87">
        <w:rPr>
          <w:rFonts w:asciiTheme="majorBidi" w:hAnsiTheme="majorBidi" w:cstheme="majorBidi"/>
        </w:rPr>
        <w:t>l-</w:t>
      </w:r>
      <w:r>
        <w:rPr>
          <w:rFonts w:asciiTheme="majorBidi" w:hAnsiTheme="majorBidi" w:cstheme="majorBidi"/>
        </w:rPr>
        <w:t>A</w:t>
      </w:r>
      <w:r w:rsidRPr="00C23F87">
        <w:rPr>
          <w:rFonts w:asciiTheme="majorBidi" w:hAnsiTheme="majorBidi" w:cstheme="majorBidi"/>
        </w:rPr>
        <w:t xml:space="preserve">manah kota </w:t>
      </w:r>
      <w:r w:rsidRPr="00125D28">
        <w:rPr>
          <w:rFonts w:ascii="Times New Roman" w:hAnsi="Times New Roman" w:cs="Times New Roman"/>
        </w:rPr>
        <w:t>Semarang</w:t>
      </w:r>
      <w:r w:rsidR="008A1C14">
        <w:rPr>
          <w:rFonts w:ascii="Times New Roman" w:hAnsi="Times New Roman" w:cs="Times New Roman"/>
        </w:rPr>
        <w:t xml:space="preserve"> tehadap </w:t>
      </w:r>
      <w:r w:rsidR="002D1409">
        <w:rPr>
          <w:rFonts w:ascii="Times New Roman" w:hAnsi="Times New Roman" w:cs="Times New Roman"/>
        </w:rPr>
        <w:t>kompetensi santrinya</w:t>
      </w:r>
      <w:r>
        <w:rPr>
          <w:rFonts w:ascii="Times New Roman" w:hAnsi="Times New Roman" w:cs="Times New Roman"/>
        </w:rPr>
        <w:t>?</w:t>
      </w:r>
    </w:p>
    <w:p w14:paraId="77DA3CB2" w14:textId="01598566" w:rsidR="000F0907" w:rsidRPr="00125D28" w:rsidRDefault="000F0907" w:rsidP="00142830">
      <w:pPr>
        <w:pStyle w:val="Heading2"/>
        <w:numPr>
          <w:ilvl w:val="0"/>
          <w:numId w:val="1"/>
        </w:numPr>
        <w:spacing w:before="0" w:line="360" w:lineRule="auto"/>
        <w:rPr>
          <w:rFonts w:ascii="Times New Roman" w:hAnsi="Times New Roman" w:cs="Times New Roman"/>
          <w:b/>
          <w:bCs/>
          <w:szCs w:val="22"/>
        </w:rPr>
      </w:pPr>
      <w:bookmarkStart w:id="18" w:name="_Toc203097318"/>
      <w:r w:rsidRPr="00125D28">
        <w:rPr>
          <w:rFonts w:ascii="Times New Roman" w:hAnsi="Times New Roman" w:cs="Times New Roman"/>
          <w:b/>
          <w:bCs/>
          <w:szCs w:val="22"/>
        </w:rPr>
        <w:lastRenderedPageBreak/>
        <w:t>Tujuan</w:t>
      </w:r>
      <w:r w:rsidR="00505417">
        <w:rPr>
          <w:rFonts w:ascii="Times New Roman" w:hAnsi="Times New Roman" w:cs="Times New Roman"/>
          <w:b/>
          <w:bCs/>
          <w:color w:val="FFFFFF" w:themeColor="background1"/>
          <w:szCs w:val="22"/>
        </w:rPr>
        <w:t xml:space="preserve"> </w:t>
      </w:r>
      <w:r w:rsidRPr="00125D28">
        <w:rPr>
          <w:rFonts w:ascii="Times New Roman" w:hAnsi="Times New Roman" w:cs="Times New Roman"/>
          <w:b/>
          <w:bCs/>
          <w:szCs w:val="22"/>
        </w:rPr>
        <w:t>dan Manfaat Penelitian</w:t>
      </w:r>
      <w:bookmarkEnd w:id="18"/>
      <w:r w:rsidRPr="000244D7">
        <w:rPr>
          <w:rFonts w:ascii="Times New Roman" w:hAnsi="Times New Roman" w:cs="Times New Roman"/>
          <w:b/>
          <w:bCs/>
          <w:color w:val="FFFFFF" w:themeColor="background1"/>
          <w:szCs w:val="22"/>
        </w:rPr>
        <w:t xml:space="preserve"> </w:t>
      </w:r>
    </w:p>
    <w:p w14:paraId="2D8890DB" w14:textId="7E649E1C" w:rsidR="00493B4C" w:rsidRPr="00125D28" w:rsidRDefault="00493B4C" w:rsidP="00266E66">
      <w:pPr>
        <w:spacing w:after="0" w:line="360" w:lineRule="auto"/>
        <w:ind w:left="357" w:firstLine="567"/>
        <w:jc w:val="both"/>
        <w:rPr>
          <w:rFonts w:ascii="Times New Roman" w:hAnsi="Times New Roman" w:cs="Times New Roman"/>
        </w:rPr>
      </w:pPr>
      <w:r w:rsidRPr="00125D28">
        <w:rPr>
          <w:rFonts w:ascii="Times New Roman" w:hAnsi="Times New Roman" w:cs="Times New Roman"/>
        </w:rPr>
        <w:t>Berdasarkan rumusan masalah di atas penelitian memiliki tujuan, sebagai berikut:</w:t>
      </w:r>
    </w:p>
    <w:p w14:paraId="63996E6C" w14:textId="63406F14" w:rsidR="00ED7F41" w:rsidRPr="00125D28" w:rsidRDefault="00493B4C" w:rsidP="00F37F84">
      <w:pPr>
        <w:pStyle w:val="ListParagraph"/>
        <w:numPr>
          <w:ilvl w:val="0"/>
          <w:numId w:val="7"/>
        </w:numPr>
        <w:spacing w:after="0" w:line="360" w:lineRule="auto"/>
        <w:jc w:val="both"/>
        <w:rPr>
          <w:rFonts w:ascii="Times New Roman" w:hAnsi="Times New Roman" w:cs="Times New Roman"/>
        </w:rPr>
      </w:pPr>
      <w:r w:rsidRPr="00125D28">
        <w:rPr>
          <w:rFonts w:ascii="Times New Roman" w:hAnsi="Times New Roman" w:cs="Times New Roman"/>
        </w:rPr>
        <w:t xml:space="preserve">Tujuan </w:t>
      </w:r>
      <w:r w:rsidR="00142830" w:rsidRPr="00125D28">
        <w:rPr>
          <w:rFonts w:ascii="Times New Roman" w:hAnsi="Times New Roman" w:cs="Times New Roman"/>
        </w:rPr>
        <w:t>P</w:t>
      </w:r>
      <w:r w:rsidRPr="00125D28">
        <w:rPr>
          <w:rFonts w:ascii="Times New Roman" w:hAnsi="Times New Roman" w:cs="Times New Roman"/>
        </w:rPr>
        <w:t>enelitian</w:t>
      </w:r>
    </w:p>
    <w:p w14:paraId="115A039E" w14:textId="0107F674" w:rsidR="00ED7F41" w:rsidRPr="00125D28" w:rsidRDefault="00EC744F">
      <w:pPr>
        <w:pStyle w:val="ListParagraph"/>
        <w:numPr>
          <w:ilvl w:val="1"/>
          <w:numId w:val="8"/>
        </w:numPr>
        <w:spacing w:line="360" w:lineRule="auto"/>
        <w:jc w:val="both"/>
        <w:rPr>
          <w:rFonts w:ascii="Times New Roman" w:hAnsi="Times New Roman" w:cs="Times New Roman"/>
        </w:rPr>
      </w:pPr>
      <w:r>
        <w:rPr>
          <w:rFonts w:asciiTheme="majorBidi" w:hAnsiTheme="majorBidi" w:cstheme="majorBidi"/>
        </w:rPr>
        <w:t>Untuk m</w:t>
      </w:r>
      <w:r w:rsidRPr="00C23F87">
        <w:rPr>
          <w:rFonts w:asciiTheme="majorBidi" w:hAnsiTheme="majorBidi" w:cstheme="majorBidi"/>
        </w:rPr>
        <w:t>enganalisis</w:t>
      </w:r>
      <w:r w:rsidR="0051193B">
        <w:rPr>
          <w:rFonts w:asciiTheme="majorBidi" w:hAnsiTheme="majorBidi" w:cstheme="majorBidi"/>
        </w:rPr>
        <w:t xml:space="preserve"> </w:t>
      </w:r>
      <w:r w:rsidR="007061B7">
        <w:rPr>
          <w:rFonts w:asciiTheme="majorBidi" w:hAnsiTheme="majorBidi" w:cstheme="majorBidi"/>
        </w:rPr>
        <w:t>m</w:t>
      </w:r>
      <w:r w:rsidRPr="00C23F87">
        <w:rPr>
          <w:rFonts w:asciiTheme="majorBidi" w:hAnsiTheme="majorBidi" w:cstheme="majorBidi"/>
        </w:rPr>
        <w:t xml:space="preserve">anajemen </w:t>
      </w:r>
      <w:r w:rsidR="0051193B">
        <w:rPr>
          <w:rFonts w:asciiTheme="majorBidi" w:hAnsiTheme="majorBidi" w:cstheme="majorBidi"/>
        </w:rPr>
        <w:t>k</w:t>
      </w:r>
      <w:r w:rsidRPr="00C23F87">
        <w:rPr>
          <w:rFonts w:asciiTheme="majorBidi" w:hAnsiTheme="majorBidi" w:cstheme="majorBidi"/>
        </w:rPr>
        <w:t xml:space="preserve">urikulum </w:t>
      </w:r>
      <w:r w:rsidR="0051193B">
        <w:rPr>
          <w:rFonts w:asciiTheme="majorBidi" w:hAnsiTheme="majorBidi" w:cstheme="majorBidi"/>
        </w:rPr>
        <w:t>p</w:t>
      </w:r>
      <w:r w:rsidRPr="00C23F87">
        <w:rPr>
          <w:rFonts w:asciiTheme="majorBidi" w:hAnsiTheme="majorBidi" w:cstheme="majorBidi"/>
        </w:rPr>
        <w:t xml:space="preserve">ondok </w:t>
      </w:r>
      <w:r w:rsidR="0051193B">
        <w:rPr>
          <w:rFonts w:asciiTheme="majorBidi" w:hAnsiTheme="majorBidi" w:cstheme="majorBidi"/>
        </w:rPr>
        <w:t>p</w:t>
      </w:r>
      <w:r w:rsidRPr="00C23F87">
        <w:rPr>
          <w:rFonts w:asciiTheme="majorBidi" w:hAnsiTheme="majorBidi" w:cstheme="majorBidi"/>
        </w:rPr>
        <w:t xml:space="preserve">esantren </w:t>
      </w:r>
      <w:r>
        <w:rPr>
          <w:rFonts w:asciiTheme="majorBidi" w:hAnsiTheme="majorBidi" w:cstheme="majorBidi"/>
        </w:rPr>
        <w:t>A</w:t>
      </w:r>
      <w:r w:rsidRPr="00C23F87">
        <w:rPr>
          <w:rFonts w:asciiTheme="majorBidi" w:hAnsiTheme="majorBidi" w:cstheme="majorBidi"/>
        </w:rPr>
        <w:t>l-</w:t>
      </w:r>
      <w:r>
        <w:rPr>
          <w:rFonts w:asciiTheme="majorBidi" w:hAnsiTheme="majorBidi" w:cstheme="majorBidi"/>
        </w:rPr>
        <w:t>A</w:t>
      </w:r>
      <w:r w:rsidRPr="00C23F87">
        <w:rPr>
          <w:rFonts w:asciiTheme="majorBidi" w:hAnsiTheme="majorBidi" w:cstheme="majorBidi"/>
        </w:rPr>
        <w:t>manah kota</w:t>
      </w:r>
      <w:r w:rsidRPr="00125D28">
        <w:rPr>
          <w:rFonts w:ascii="Times New Roman" w:hAnsi="Times New Roman" w:cs="Times New Roman"/>
        </w:rPr>
        <w:t xml:space="preserve"> </w:t>
      </w:r>
      <w:r w:rsidR="0051193B">
        <w:rPr>
          <w:rFonts w:ascii="Times New Roman" w:hAnsi="Times New Roman" w:cs="Times New Roman"/>
        </w:rPr>
        <w:t>S</w:t>
      </w:r>
      <w:r w:rsidR="00ED7F41" w:rsidRPr="00125D28">
        <w:rPr>
          <w:rFonts w:ascii="Times New Roman" w:hAnsi="Times New Roman" w:cs="Times New Roman"/>
        </w:rPr>
        <w:t>emarang</w:t>
      </w:r>
      <w:r w:rsidR="008904C7" w:rsidRPr="00125D28">
        <w:rPr>
          <w:rFonts w:ascii="Times New Roman" w:hAnsi="Times New Roman" w:cs="Times New Roman"/>
        </w:rPr>
        <w:t>.</w:t>
      </w:r>
    </w:p>
    <w:p w14:paraId="52B8A9E1" w14:textId="677FF804" w:rsidR="00ED7F41" w:rsidRPr="0051193B" w:rsidRDefault="00ED7F41" w:rsidP="0051193B">
      <w:pPr>
        <w:pStyle w:val="ListParagraph"/>
        <w:numPr>
          <w:ilvl w:val="1"/>
          <w:numId w:val="8"/>
        </w:numPr>
        <w:spacing w:line="360" w:lineRule="auto"/>
        <w:jc w:val="both"/>
        <w:rPr>
          <w:rFonts w:ascii="Times New Roman" w:hAnsi="Times New Roman" w:cs="Times New Roman"/>
        </w:rPr>
      </w:pPr>
      <w:r w:rsidRPr="00125D28">
        <w:rPr>
          <w:rFonts w:ascii="Times New Roman" w:hAnsi="Times New Roman" w:cs="Times New Roman"/>
        </w:rPr>
        <w:t>Untuk</w:t>
      </w:r>
      <w:r w:rsidR="00505417">
        <w:rPr>
          <w:rFonts w:ascii="Times New Roman" w:hAnsi="Times New Roman" w:cs="Times New Roman"/>
          <w:color w:val="FFFFFF" w:themeColor="background1"/>
        </w:rPr>
        <w:t xml:space="preserve"> </w:t>
      </w:r>
      <w:r w:rsidR="00EC744F">
        <w:rPr>
          <w:rFonts w:asciiTheme="majorBidi" w:hAnsiTheme="majorBidi" w:cstheme="majorBidi"/>
        </w:rPr>
        <w:t>m</w:t>
      </w:r>
      <w:r w:rsidR="00EC744F" w:rsidRPr="00C23F87">
        <w:rPr>
          <w:rFonts w:asciiTheme="majorBidi" w:hAnsiTheme="majorBidi" w:cstheme="majorBidi"/>
        </w:rPr>
        <w:t xml:space="preserve">enganalisis </w:t>
      </w:r>
      <w:r w:rsidR="00C35768">
        <w:rPr>
          <w:rFonts w:asciiTheme="majorBidi" w:hAnsiTheme="majorBidi" w:cstheme="majorBidi"/>
        </w:rPr>
        <w:t xml:space="preserve">implikasi </w:t>
      </w:r>
      <w:r w:rsidR="00327D15">
        <w:rPr>
          <w:rFonts w:asciiTheme="majorBidi" w:hAnsiTheme="majorBidi" w:cstheme="majorBidi"/>
        </w:rPr>
        <w:t>ma</w:t>
      </w:r>
      <w:r w:rsidR="00EC744F" w:rsidRPr="00C23F87">
        <w:rPr>
          <w:rFonts w:asciiTheme="majorBidi" w:hAnsiTheme="majorBidi" w:cstheme="majorBidi"/>
        </w:rPr>
        <w:t xml:space="preserve">najemen </w:t>
      </w:r>
      <w:r w:rsidR="00327D15">
        <w:rPr>
          <w:rFonts w:asciiTheme="majorBidi" w:hAnsiTheme="majorBidi" w:cstheme="majorBidi"/>
        </w:rPr>
        <w:t>k</w:t>
      </w:r>
      <w:r w:rsidR="00EC744F" w:rsidRPr="00C23F87">
        <w:rPr>
          <w:rFonts w:asciiTheme="majorBidi" w:hAnsiTheme="majorBidi" w:cstheme="majorBidi"/>
        </w:rPr>
        <w:t xml:space="preserve">urikulum </w:t>
      </w:r>
      <w:r w:rsidR="00327D15">
        <w:rPr>
          <w:rFonts w:asciiTheme="majorBidi" w:hAnsiTheme="majorBidi" w:cstheme="majorBidi"/>
        </w:rPr>
        <w:t>p</w:t>
      </w:r>
      <w:r w:rsidR="00EC744F" w:rsidRPr="00C23F87">
        <w:rPr>
          <w:rFonts w:asciiTheme="majorBidi" w:hAnsiTheme="majorBidi" w:cstheme="majorBidi"/>
        </w:rPr>
        <w:t xml:space="preserve">ondok </w:t>
      </w:r>
      <w:r w:rsidR="0046040F">
        <w:rPr>
          <w:rFonts w:asciiTheme="majorBidi" w:hAnsiTheme="majorBidi" w:cstheme="majorBidi"/>
        </w:rPr>
        <w:t>p</w:t>
      </w:r>
      <w:r w:rsidR="00EC744F" w:rsidRPr="00C23F87">
        <w:rPr>
          <w:rFonts w:asciiTheme="majorBidi" w:hAnsiTheme="majorBidi" w:cstheme="majorBidi"/>
        </w:rPr>
        <w:t xml:space="preserve">esantren </w:t>
      </w:r>
      <w:r w:rsidR="00EC744F">
        <w:rPr>
          <w:rFonts w:asciiTheme="majorBidi" w:hAnsiTheme="majorBidi" w:cstheme="majorBidi"/>
        </w:rPr>
        <w:t>A</w:t>
      </w:r>
      <w:r w:rsidR="00EC744F" w:rsidRPr="00C23F87">
        <w:rPr>
          <w:rFonts w:asciiTheme="majorBidi" w:hAnsiTheme="majorBidi" w:cstheme="majorBidi"/>
        </w:rPr>
        <w:t>l-</w:t>
      </w:r>
      <w:r w:rsidR="00EC744F">
        <w:rPr>
          <w:rFonts w:asciiTheme="majorBidi" w:hAnsiTheme="majorBidi" w:cstheme="majorBidi"/>
        </w:rPr>
        <w:t>A</w:t>
      </w:r>
      <w:r w:rsidR="00EC744F" w:rsidRPr="00C23F87">
        <w:rPr>
          <w:rFonts w:asciiTheme="majorBidi" w:hAnsiTheme="majorBidi" w:cstheme="majorBidi"/>
        </w:rPr>
        <w:t>manah</w:t>
      </w:r>
      <w:r w:rsidRPr="00125D28">
        <w:rPr>
          <w:rFonts w:ascii="Times New Roman" w:hAnsi="Times New Roman" w:cs="Times New Roman"/>
        </w:rPr>
        <w:t xml:space="preserve"> </w:t>
      </w:r>
      <w:r w:rsidR="00C35768">
        <w:rPr>
          <w:rFonts w:ascii="Times New Roman" w:hAnsi="Times New Roman" w:cs="Times New Roman"/>
        </w:rPr>
        <w:t xml:space="preserve">kota </w:t>
      </w:r>
      <w:r w:rsidR="00327D15">
        <w:rPr>
          <w:rFonts w:ascii="Times New Roman" w:hAnsi="Times New Roman" w:cs="Times New Roman"/>
        </w:rPr>
        <w:t>S</w:t>
      </w:r>
      <w:r w:rsidRPr="00125D28">
        <w:rPr>
          <w:rFonts w:ascii="Times New Roman" w:hAnsi="Times New Roman" w:cs="Times New Roman"/>
        </w:rPr>
        <w:t>emarang</w:t>
      </w:r>
      <w:r w:rsidR="002D1409">
        <w:rPr>
          <w:rFonts w:ascii="Times New Roman" w:hAnsi="Times New Roman" w:cs="Times New Roman"/>
        </w:rPr>
        <w:t xml:space="preserve"> tehadap kompetensi santrinya</w:t>
      </w:r>
      <w:r w:rsidR="00505417">
        <w:rPr>
          <w:rFonts w:ascii="Times New Roman" w:hAnsi="Times New Roman" w:cs="Times New Roman"/>
        </w:rPr>
        <w:t>.</w:t>
      </w:r>
    </w:p>
    <w:p w14:paraId="4F8B9764" w14:textId="1B844E9F" w:rsidR="00493B4C" w:rsidRPr="00125D28" w:rsidRDefault="00493B4C">
      <w:pPr>
        <w:pStyle w:val="ListParagraph"/>
        <w:numPr>
          <w:ilvl w:val="0"/>
          <w:numId w:val="7"/>
        </w:numPr>
        <w:spacing w:line="360" w:lineRule="auto"/>
        <w:jc w:val="both"/>
        <w:rPr>
          <w:rFonts w:ascii="Times New Roman" w:hAnsi="Times New Roman" w:cs="Times New Roman"/>
        </w:rPr>
      </w:pPr>
      <w:r w:rsidRPr="00125D28">
        <w:rPr>
          <w:rFonts w:ascii="Times New Roman" w:hAnsi="Times New Roman" w:cs="Times New Roman"/>
        </w:rPr>
        <w:t xml:space="preserve">Manfaat </w:t>
      </w:r>
      <w:r w:rsidR="00142830" w:rsidRPr="00125D28">
        <w:rPr>
          <w:rFonts w:ascii="Times New Roman" w:hAnsi="Times New Roman" w:cs="Times New Roman"/>
        </w:rPr>
        <w:t>P</w:t>
      </w:r>
      <w:r w:rsidRPr="00125D28">
        <w:rPr>
          <w:rFonts w:ascii="Times New Roman" w:hAnsi="Times New Roman" w:cs="Times New Roman"/>
        </w:rPr>
        <w:t xml:space="preserve">enelitian </w:t>
      </w:r>
    </w:p>
    <w:p w14:paraId="0F43F9B9" w14:textId="1F8F15AD" w:rsidR="00ED7F41" w:rsidRPr="00125D28" w:rsidRDefault="0051193B" w:rsidP="00142830">
      <w:pPr>
        <w:pStyle w:val="ListParagraph"/>
        <w:spacing w:line="360" w:lineRule="auto"/>
        <w:ind w:firstLine="360"/>
        <w:jc w:val="both"/>
        <w:rPr>
          <w:rFonts w:ascii="Times New Roman" w:hAnsi="Times New Roman" w:cs="Times New Roman"/>
        </w:rPr>
      </w:pPr>
      <w:r>
        <w:rPr>
          <w:rFonts w:ascii="Times New Roman" w:hAnsi="Times New Roman" w:cs="Times New Roman"/>
        </w:rPr>
        <w:t>Adapun m</w:t>
      </w:r>
      <w:r w:rsidR="00ED7F41" w:rsidRPr="00125D28">
        <w:rPr>
          <w:rFonts w:ascii="Times New Roman" w:hAnsi="Times New Roman" w:cs="Times New Roman"/>
        </w:rPr>
        <w:t>anfaat penelitian yang ingin dicapai dalam penelitian ini adalah</w:t>
      </w:r>
      <w:r w:rsidR="000244D7">
        <w:rPr>
          <w:rFonts w:ascii="Times New Roman" w:hAnsi="Times New Roman" w:cs="Times New Roman"/>
        </w:rPr>
        <w:t>:</w:t>
      </w:r>
      <w:r w:rsidR="00ED7F41" w:rsidRPr="000244D7">
        <w:rPr>
          <w:rFonts w:ascii="Times New Roman" w:hAnsi="Times New Roman" w:cs="Times New Roman"/>
          <w:color w:val="FFFFFF" w:themeColor="background1"/>
        </w:rPr>
        <w:t xml:space="preserve"> </w:t>
      </w:r>
    </w:p>
    <w:p w14:paraId="782D8E9E" w14:textId="77777777" w:rsidR="008105EF" w:rsidRDefault="00ED7F41" w:rsidP="008105EF">
      <w:pPr>
        <w:pStyle w:val="ListParagraph"/>
        <w:numPr>
          <w:ilvl w:val="0"/>
          <w:numId w:val="9"/>
        </w:numPr>
        <w:spacing w:after="0" w:line="360" w:lineRule="auto"/>
        <w:ind w:left="1080"/>
        <w:jc w:val="both"/>
        <w:rPr>
          <w:rFonts w:ascii="Times New Roman" w:hAnsi="Times New Roman" w:cs="Times New Roman"/>
        </w:rPr>
      </w:pPr>
      <w:r w:rsidRPr="00125D28">
        <w:rPr>
          <w:rFonts w:ascii="Times New Roman" w:hAnsi="Times New Roman" w:cs="Times New Roman"/>
        </w:rPr>
        <w:t xml:space="preserve">Secara </w:t>
      </w:r>
      <w:r w:rsidR="0018416B" w:rsidRPr="00125D28">
        <w:rPr>
          <w:rFonts w:ascii="Times New Roman" w:hAnsi="Times New Roman" w:cs="Times New Roman"/>
        </w:rPr>
        <w:t>T</w:t>
      </w:r>
      <w:r w:rsidRPr="00125D28">
        <w:rPr>
          <w:rFonts w:ascii="Times New Roman" w:hAnsi="Times New Roman" w:cs="Times New Roman"/>
        </w:rPr>
        <w:t>eoritis</w:t>
      </w:r>
    </w:p>
    <w:p w14:paraId="15A2B564" w14:textId="6A0E4C46" w:rsidR="008105EF" w:rsidRPr="006963BB" w:rsidRDefault="006963BB" w:rsidP="00157865">
      <w:pPr>
        <w:pStyle w:val="ListParagraph"/>
        <w:numPr>
          <w:ilvl w:val="0"/>
          <w:numId w:val="23"/>
        </w:numPr>
        <w:spacing w:after="0" w:line="360" w:lineRule="auto"/>
        <w:ind w:left="1560"/>
        <w:jc w:val="both"/>
        <w:rPr>
          <w:rFonts w:ascii="Times New Roman" w:hAnsi="Times New Roman" w:cs="Times New Roman"/>
        </w:rPr>
      </w:pPr>
      <w:r w:rsidRPr="001D6100">
        <w:rPr>
          <w:rFonts w:asciiTheme="majorBidi" w:hAnsiTheme="majorBidi" w:cstheme="majorBidi"/>
        </w:rPr>
        <w:t>Penelitian ini diharapkan dapat memberikan kontribusi secara ilmiah dalam pengembangan teori manajemen kurikulum yang relevan dengan konteks pesantren</w:t>
      </w:r>
      <w:r>
        <w:rPr>
          <w:rFonts w:asciiTheme="majorBidi" w:hAnsiTheme="majorBidi" w:cstheme="majorBidi"/>
        </w:rPr>
        <w:t>.</w:t>
      </w:r>
    </w:p>
    <w:p w14:paraId="74D68170" w14:textId="419BBB00" w:rsidR="006963BB" w:rsidRDefault="006963BB" w:rsidP="00157865">
      <w:pPr>
        <w:pStyle w:val="ListParagraph"/>
        <w:numPr>
          <w:ilvl w:val="0"/>
          <w:numId w:val="23"/>
        </w:numPr>
        <w:spacing w:after="0" w:line="360" w:lineRule="auto"/>
        <w:ind w:left="1560"/>
        <w:jc w:val="both"/>
        <w:rPr>
          <w:rFonts w:ascii="Times New Roman" w:hAnsi="Times New Roman" w:cs="Times New Roman"/>
        </w:rPr>
      </w:pPr>
      <w:r w:rsidRPr="000C23FF">
        <w:rPr>
          <w:rFonts w:asciiTheme="majorBidi" w:hAnsiTheme="majorBidi" w:cstheme="majorBidi"/>
        </w:rPr>
        <w:t>Penelitian ini berpotensi menghasilkan model kurikulum yang bisa digunakan sebagai acuan pesantren lain dalam mengembangkan kurikulumnya</w:t>
      </w:r>
    </w:p>
    <w:p w14:paraId="7D46E86E" w14:textId="3B884463" w:rsidR="00D11FD3" w:rsidRPr="00125D28" w:rsidRDefault="00D11FD3">
      <w:pPr>
        <w:pStyle w:val="ListParagraph"/>
        <w:numPr>
          <w:ilvl w:val="0"/>
          <w:numId w:val="9"/>
        </w:numPr>
        <w:spacing w:line="360" w:lineRule="auto"/>
        <w:ind w:left="1080"/>
        <w:jc w:val="both"/>
        <w:rPr>
          <w:rFonts w:ascii="Times New Roman" w:hAnsi="Times New Roman" w:cs="Times New Roman"/>
        </w:rPr>
      </w:pPr>
      <w:r w:rsidRPr="00125D28">
        <w:rPr>
          <w:rFonts w:ascii="Times New Roman" w:hAnsi="Times New Roman" w:cs="Times New Roman"/>
        </w:rPr>
        <w:t xml:space="preserve">Secara </w:t>
      </w:r>
      <w:r w:rsidR="0018416B" w:rsidRPr="00125D28">
        <w:rPr>
          <w:rFonts w:ascii="Times New Roman" w:hAnsi="Times New Roman" w:cs="Times New Roman"/>
        </w:rPr>
        <w:t>P</w:t>
      </w:r>
      <w:r w:rsidRPr="00125D28">
        <w:rPr>
          <w:rFonts w:ascii="Times New Roman" w:hAnsi="Times New Roman" w:cs="Times New Roman"/>
        </w:rPr>
        <w:t>raktis</w:t>
      </w:r>
    </w:p>
    <w:p w14:paraId="1A047A2B" w14:textId="24CE549C" w:rsidR="00D11FD3" w:rsidRPr="00125D28" w:rsidRDefault="00D11FD3">
      <w:pPr>
        <w:pStyle w:val="ListParagraph"/>
        <w:numPr>
          <w:ilvl w:val="2"/>
          <w:numId w:val="7"/>
        </w:numPr>
        <w:spacing w:line="360" w:lineRule="auto"/>
        <w:ind w:left="1620"/>
        <w:jc w:val="both"/>
        <w:rPr>
          <w:rFonts w:ascii="Times New Roman" w:hAnsi="Times New Roman" w:cs="Times New Roman"/>
        </w:rPr>
      </w:pPr>
      <w:r w:rsidRPr="00125D28">
        <w:rPr>
          <w:rFonts w:ascii="Times New Roman" w:hAnsi="Times New Roman" w:cs="Times New Roman"/>
        </w:rPr>
        <w:t xml:space="preserve">Bagi </w:t>
      </w:r>
      <w:r w:rsidR="00183CFC">
        <w:rPr>
          <w:rFonts w:ascii="Times New Roman" w:hAnsi="Times New Roman" w:cs="Times New Roman"/>
        </w:rPr>
        <w:t>Pondok Pesantren Al-Amanah kota Semarang</w:t>
      </w:r>
    </w:p>
    <w:p w14:paraId="742F6DE9" w14:textId="29AE6048" w:rsidR="00D11FD3" w:rsidRPr="00125D28" w:rsidRDefault="00B81161" w:rsidP="000244D7">
      <w:pPr>
        <w:pStyle w:val="ListParagraph"/>
        <w:spacing w:line="360" w:lineRule="auto"/>
        <w:ind w:left="1620" w:firstLine="540"/>
        <w:jc w:val="both"/>
        <w:rPr>
          <w:rFonts w:ascii="Times New Roman" w:hAnsi="Times New Roman" w:cs="Times New Roman"/>
        </w:rPr>
      </w:pPr>
      <w:r w:rsidRPr="000C23FF">
        <w:rPr>
          <w:rFonts w:asciiTheme="majorBidi" w:hAnsiTheme="majorBidi" w:cstheme="majorBidi"/>
        </w:rPr>
        <w:t xml:space="preserve">Hasil penelitian ini diharapkan dapat memberi masukan bagi pondok pesantren al-amanah dalam </w:t>
      </w:r>
      <w:r w:rsidRPr="000C23FF">
        <w:rPr>
          <w:rFonts w:asciiTheme="majorBidi" w:hAnsiTheme="majorBidi" w:cstheme="majorBidi"/>
        </w:rPr>
        <w:lastRenderedPageBreak/>
        <w:t>meningkatkan kualitas manajemen kurikulum, mengidentifikasi kekuatan dan kelemahan kurikulum serta sebagai acuan untuk evaluasi kurikulum.</w:t>
      </w:r>
    </w:p>
    <w:p w14:paraId="378F5BA4" w14:textId="49437D1E" w:rsidR="00D11FD3" w:rsidRPr="00125D28" w:rsidRDefault="00D11FD3">
      <w:pPr>
        <w:pStyle w:val="ListParagraph"/>
        <w:numPr>
          <w:ilvl w:val="2"/>
          <w:numId w:val="7"/>
        </w:numPr>
        <w:spacing w:line="360" w:lineRule="auto"/>
        <w:ind w:left="1620"/>
        <w:jc w:val="both"/>
        <w:rPr>
          <w:rFonts w:ascii="Times New Roman" w:hAnsi="Times New Roman" w:cs="Times New Roman"/>
        </w:rPr>
      </w:pPr>
      <w:r w:rsidRPr="00125D28">
        <w:rPr>
          <w:rFonts w:ascii="Times New Roman" w:hAnsi="Times New Roman" w:cs="Times New Roman"/>
        </w:rPr>
        <w:t xml:space="preserve">Bagi </w:t>
      </w:r>
      <w:r w:rsidR="00B81161">
        <w:rPr>
          <w:rFonts w:ascii="Times New Roman" w:hAnsi="Times New Roman" w:cs="Times New Roman"/>
        </w:rPr>
        <w:t>Pondok Pesantren Lain</w:t>
      </w:r>
    </w:p>
    <w:p w14:paraId="52D71EC7" w14:textId="223E45A7" w:rsidR="00465A38" w:rsidRPr="009C176F" w:rsidRDefault="00B81161" w:rsidP="009C176F">
      <w:pPr>
        <w:pStyle w:val="ListParagraph"/>
        <w:spacing w:line="360" w:lineRule="auto"/>
        <w:ind w:left="1620" w:firstLine="540"/>
        <w:jc w:val="both"/>
        <w:rPr>
          <w:rFonts w:ascii="Times New Roman" w:hAnsi="Times New Roman" w:cs="Times New Roman"/>
        </w:rPr>
      </w:pPr>
      <w:r w:rsidRPr="001C1994">
        <w:rPr>
          <w:rFonts w:asciiTheme="majorBidi" w:hAnsiTheme="majorBidi" w:cstheme="majorBidi"/>
        </w:rPr>
        <w:t>Hasil penelitian ini dapat menjadu sumber inspirasi dan referensi bagi pesantren lain dalam mengembangkan kurikulum</w:t>
      </w:r>
      <w:r w:rsidR="00B206E2">
        <w:rPr>
          <w:rFonts w:ascii="Times New Roman" w:hAnsi="Times New Roman" w:cs="Times New Roman"/>
        </w:rPr>
        <w:t>.</w:t>
      </w:r>
    </w:p>
    <w:p w14:paraId="50F4011D" w14:textId="4A1FA994" w:rsidR="00D11FD3" w:rsidRDefault="00C44FF7">
      <w:pPr>
        <w:pStyle w:val="ListParagraph"/>
        <w:numPr>
          <w:ilvl w:val="2"/>
          <w:numId w:val="7"/>
        </w:numPr>
        <w:spacing w:line="360" w:lineRule="auto"/>
        <w:ind w:left="1620"/>
        <w:jc w:val="both"/>
        <w:rPr>
          <w:rFonts w:ascii="Times New Roman" w:hAnsi="Times New Roman" w:cs="Times New Roman"/>
        </w:rPr>
      </w:pPr>
      <w:r w:rsidRPr="00125D28">
        <w:rPr>
          <w:rFonts w:ascii="Times New Roman" w:hAnsi="Times New Roman" w:cs="Times New Roman"/>
        </w:rPr>
        <w:t xml:space="preserve">Bagi </w:t>
      </w:r>
      <w:r w:rsidR="00734C06" w:rsidRPr="00125D28">
        <w:rPr>
          <w:rFonts w:ascii="Times New Roman" w:hAnsi="Times New Roman" w:cs="Times New Roman"/>
        </w:rPr>
        <w:t xml:space="preserve">Peneliti </w:t>
      </w:r>
    </w:p>
    <w:p w14:paraId="517D1F84" w14:textId="4A63A870" w:rsidR="004D4A79" w:rsidRDefault="00BE2F57" w:rsidP="00F50806">
      <w:pPr>
        <w:pStyle w:val="ListParagraph"/>
        <w:spacing w:line="360" w:lineRule="auto"/>
        <w:ind w:left="1622" w:firstLine="567"/>
        <w:jc w:val="both"/>
        <w:rPr>
          <w:rFonts w:ascii="Times New Roman" w:hAnsi="Times New Roman" w:cs="Times New Roman"/>
        </w:rPr>
      </w:pPr>
      <w:r>
        <w:rPr>
          <w:rFonts w:ascii="Times New Roman" w:hAnsi="Times New Roman" w:cs="Times New Roman"/>
        </w:rPr>
        <w:t xml:space="preserve">Penelitian ini dapat menambah wawasan penulis mengenai proses manajemen </w:t>
      </w:r>
      <w:r w:rsidR="00F50806">
        <w:rPr>
          <w:rFonts w:ascii="Times New Roman" w:hAnsi="Times New Roman" w:cs="Times New Roman"/>
        </w:rPr>
        <w:t>kurikulum di pondok pesantren khususnya pesantren mahasiswa.</w:t>
      </w:r>
    </w:p>
    <w:p w14:paraId="464AF69E" w14:textId="263C4310" w:rsidR="004D4A79" w:rsidRDefault="004D4A79">
      <w:pPr>
        <w:pStyle w:val="ListParagraph"/>
        <w:numPr>
          <w:ilvl w:val="2"/>
          <w:numId w:val="7"/>
        </w:numPr>
        <w:spacing w:line="360" w:lineRule="auto"/>
        <w:ind w:left="1620"/>
        <w:jc w:val="both"/>
        <w:rPr>
          <w:rFonts w:ascii="Times New Roman" w:hAnsi="Times New Roman" w:cs="Times New Roman"/>
        </w:rPr>
      </w:pPr>
      <w:r>
        <w:rPr>
          <w:rFonts w:ascii="Times New Roman" w:hAnsi="Times New Roman" w:cs="Times New Roman"/>
        </w:rPr>
        <w:t>Bagi Peneliti Selanjutnya</w:t>
      </w:r>
    </w:p>
    <w:p w14:paraId="18DEDCD3" w14:textId="2B97CFC0" w:rsidR="00B206E2" w:rsidRPr="00125D28" w:rsidRDefault="00B206E2" w:rsidP="00B206E2">
      <w:pPr>
        <w:pStyle w:val="ListParagraph"/>
        <w:spacing w:line="360" w:lineRule="auto"/>
        <w:ind w:left="1622" w:firstLine="567"/>
        <w:jc w:val="both"/>
        <w:rPr>
          <w:rFonts w:ascii="Times New Roman" w:hAnsi="Times New Roman" w:cs="Times New Roman"/>
        </w:rPr>
      </w:pPr>
      <w:r w:rsidRPr="001C1994">
        <w:rPr>
          <w:rFonts w:asciiTheme="majorBidi" w:hAnsiTheme="majorBidi" w:cstheme="majorBidi"/>
        </w:rPr>
        <w:t>Hasil penelitian ini dapat menjadi dasar bagi penelitian tentang manajemen kurikulum pesantren dan membuka peluang untuk penelitian yang lebih mendalam tentang aspek-aspek lain dari manajemen kurikulum pesantren</w:t>
      </w:r>
      <w:r>
        <w:rPr>
          <w:rFonts w:asciiTheme="majorBidi" w:hAnsiTheme="majorBidi" w:cstheme="majorBidi"/>
        </w:rPr>
        <w:t>.</w:t>
      </w:r>
    </w:p>
    <w:p w14:paraId="4F25BC4D" w14:textId="77777777" w:rsidR="001A75D4" w:rsidRDefault="001A75D4" w:rsidP="00276082">
      <w:pPr>
        <w:pStyle w:val="Heading1"/>
        <w:spacing w:before="0" w:line="360" w:lineRule="auto"/>
        <w:jc w:val="center"/>
        <w:rPr>
          <w:rFonts w:ascii="Times New Roman" w:hAnsi="Times New Roman" w:cs="Times New Roman"/>
          <w:szCs w:val="22"/>
        </w:rPr>
      </w:pPr>
    </w:p>
    <w:p w14:paraId="5CE1F4A7" w14:textId="75C14672" w:rsidR="001A75D4" w:rsidRPr="001A75D4" w:rsidRDefault="001A75D4" w:rsidP="001A75D4">
      <w:pPr>
        <w:rPr>
          <w:rFonts w:ascii="Times New Roman" w:eastAsiaTheme="majorEastAsia" w:hAnsi="Times New Roman" w:cs="Times New Roman"/>
          <w:b/>
          <w:bCs/>
        </w:rPr>
      </w:pPr>
      <w:r>
        <w:rPr>
          <w:rFonts w:ascii="Times New Roman" w:hAnsi="Times New Roman" w:cs="Times New Roman"/>
        </w:rPr>
        <w:br w:type="page"/>
      </w:r>
    </w:p>
    <w:p w14:paraId="6B9FAA6F" w14:textId="6D563B76" w:rsidR="00276082" w:rsidRPr="001A75D4" w:rsidRDefault="000F0907" w:rsidP="001A75D4">
      <w:pPr>
        <w:pStyle w:val="Heading1"/>
        <w:jc w:val="center"/>
        <w:rPr>
          <w:rFonts w:ascii="Times New Roman" w:hAnsi="Times New Roman" w:cs="Times New Roman"/>
          <w:szCs w:val="22"/>
        </w:rPr>
      </w:pPr>
      <w:bookmarkStart w:id="19" w:name="_Toc203097319"/>
      <w:r w:rsidRPr="001A75D4">
        <w:rPr>
          <w:rFonts w:ascii="Times New Roman" w:hAnsi="Times New Roman" w:cs="Times New Roman"/>
          <w:szCs w:val="22"/>
        </w:rPr>
        <w:lastRenderedPageBreak/>
        <w:t>BAB II</w:t>
      </w:r>
      <w:bookmarkEnd w:id="19"/>
    </w:p>
    <w:p w14:paraId="7E978D88" w14:textId="77777777" w:rsidR="00766959" w:rsidRDefault="00734C06" w:rsidP="00276082">
      <w:pPr>
        <w:pStyle w:val="Heading1"/>
        <w:spacing w:before="0" w:line="360" w:lineRule="auto"/>
        <w:jc w:val="center"/>
        <w:rPr>
          <w:rFonts w:ascii="Times New Roman" w:hAnsi="Times New Roman" w:cs="Times New Roman"/>
          <w:szCs w:val="22"/>
        </w:rPr>
      </w:pPr>
      <w:bookmarkStart w:id="20" w:name="_Toc203097320"/>
      <w:r w:rsidRPr="00125D28">
        <w:rPr>
          <w:rFonts w:ascii="Times New Roman" w:hAnsi="Times New Roman" w:cs="Times New Roman"/>
          <w:szCs w:val="22"/>
        </w:rPr>
        <w:t xml:space="preserve">MANAJEMEN </w:t>
      </w:r>
      <w:r w:rsidR="009B3560">
        <w:rPr>
          <w:rFonts w:ascii="Times New Roman" w:hAnsi="Times New Roman" w:cs="Times New Roman"/>
          <w:szCs w:val="22"/>
        </w:rPr>
        <w:t>K</w:t>
      </w:r>
      <w:r w:rsidR="00766959">
        <w:rPr>
          <w:rFonts w:ascii="Times New Roman" w:hAnsi="Times New Roman" w:cs="Times New Roman"/>
          <w:szCs w:val="22"/>
        </w:rPr>
        <w:t>URIKULUM PONDOK PESANTREN</w:t>
      </w:r>
      <w:bookmarkEnd w:id="20"/>
      <w:r w:rsidR="00766959">
        <w:rPr>
          <w:rFonts w:ascii="Times New Roman" w:hAnsi="Times New Roman" w:cs="Times New Roman"/>
          <w:szCs w:val="22"/>
        </w:rPr>
        <w:t xml:space="preserve"> </w:t>
      </w:r>
    </w:p>
    <w:p w14:paraId="0EF06D2E" w14:textId="119EA786" w:rsidR="000F0907" w:rsidRPr="00125D28" w:rsidRDefault="0050480B" w:rsidP="000F0907">
      <w:pPr>
        <w:pStyle w:val="Heading2"/>
        <w:numPr>
          <w:ilvl w:val="0"/>
          <w:numId w:val="2"/>
        </w:numPr>
        <w:rPr>
          <w:rFonts w:ascii="Times New Roman" w:hAnsi="Times New Roman" w:cs="Times New Roman"/>
          <w:b/>
          <w:bCs/>
          <w:szCs w:val="22"/>
        </w:rPr>
      </w:pPr>
      <w:bookmarkStart w:id="21" w:name="_Toc203097321"/>
      <w:r w:rsidRPr="00125D28">
        <w:rPr>
          <w:rFonts w:ascii="Times New Roman" w:hAnsi="Times New Roman" w:cs="Times New Roman"/>
          <w:b/>
          <w:bCs/>
          <w:szCs w:val="22"/>
        </w:rPr>
        <w:t>Deskripsi Teori</w:t>
      </w:r>
      <w:bookmarkEnd w:id="21"/>
    </w:p>
    <w:p w14:paraId="02BDF3A0" w14:textId="7D5BF32C" w:rsidR="00BA4674" w:rsidRPr="00125D28" w:rsidRDefault="00632153" w:rsidP="00157865">
      <w:pPr>
        <w:pStyle w:val="Heading3"/>
        <w:numPr>
          <w:ilvl w:val="0"/>
          <w:numId w:val="18"/>
        </w:numPr>
        <w:spacing w:line="360" w:lineRule="auto"/>
        <w:rPr>
          <w:b w:val="0"/>
          <w:bCs/>
          <w:szCs w:val="22"/>
        </w:rPr>
      </w:pPr>
      <w:bookmarkStart w:id="22" w:name="_Toc203097322"/>
      <w:r w:rsidRPr="00125D28">
        <w:rPr>
          <w:bCs/>
          <w:szCs w:val="22"/>
        </w:rPr>
        <w:t>Manajemen</w:t>
      </w:r>
      <w:bookmarkEnd w:id="22"/>
      <w:r w:rsidRPr="00125D28">
        <w:rPr>
          <w:bCs/>
          <w:szCs w:val="22"/>
        </w:rPr>
        <w:t xml:space="preserve"> </w:t>
      </w:r>
    </w:p>
    <w:p w14:paraId="7A9B8841" w14:textId="3A2CB980" w:rsidR="00A82C6E" w:rsidRPr="00125D28" w:rsidRDefault="001C21C9" w:rsidP="00691742">
      <w:pPr>
        <w:pStyle w:val="ListParagraph"/>
        <w:numPr>
          <w:ilvl w:val="0"/>
          <w:numId w:val="10"/>
        </w:numPr>
        <w:spacing w:line="360" w:lineRule="auto"/>
        <w:rPr>
          <w:rFonts w:ascii="Times New Roman" w:hAnsi="Times New Roman" w:cs="Times New Roman"/>
          <w:b/>
          <w:bCs/>
        </w:rPr>
      </w:pPr>
      <w:r>
        <w:rPr>
          <w:rFonts w:ascii="Times New Roman" w:hAnsi="Times New Roman" w:cs="Times New Roman"/>
          <w:b/>
          <w:bCs/>
        </w:rPr>
        <w:t>Definisi</w:t>
      </w:r>
      <w:r w:rsidR="00632153" w:rsidRPr="00125D28">
        <w:rPr>
          <w:rFonts w:ascii="Times New Roman" w:hAnsi="Times New Roman" w:cs="Times New Roman"/>
          <w:b/>
          <w:bCs/>
        </w:rPr>
        <w:t xml:space="preserve"> </w:t>
      </w:r>
      <w:r w:rsidR="00734C06" w:rsidRPr="00125D28">
        <w:rPr>
          <w:rFonts w:ascii="Times New Roman" w:hAnsi="Times New Roman" w:cs="Times New Roman"/>
          <w:b/>
          <w:bCs/>
        </w:rPr>
        <w:t>M</w:t>
      </w:r>
      <w:r w:rsidR="00632153" w:rsidRPr="00125D28">
        <w:rPr>
          <w:rFonts w:ascii="Times New Roman" w:hAnsi="Times New Roman" w:cs="Times New Roman"/>
          <w:b/>
          <w:bCs/>
        </w:rPr>
        <w:t xml:space="preserve">anajemen </w:t>
      </w:r>
    </w:p>
    <w:p w14:paraId="6B9648C5" w14:textId="557032AF" w:rsidR="00096638" w:rsidRDefault="009F5175" w:rsidP="00096638">
      <w:pPr>
        <w:pStyle w:val="ListParagraph"/>
        <w:spacing w:after="0" w:line="360" w:lineRule="auto"/>
        <w:ind w:left="1077" w:firstLine="567"/>
        <w:jc w:val="both"/>
        <w:rPr>
          <w:rFonts w:asciiTheme="majorBidi" w:hAnsiTheme="majorBidi" w:cstheme="majorBidi"/>
        </w:rPr>
      </w:pPr>
      <w:r>
        <w:rPr>
          <w:rFonts w:asciiTheme="majorBidi" w:hAnsiTheme="majorBidi" w:cstheme="majorBidi"/>
        </w:rPr>
        <w:t>Kata “m</w:t>
      </w:r>
      <w:r w:rsidR="00B57CCC" w:rsidRPr="00B57CCC">
        <w:rPr>
          <w:rFonts w:asciiTheme="majorBidi" w:hAnsiTheme="majorBidi" w:cstheme="majorBidi"/>
        </w:rPr>
        <w:t>anajemen</w:t>
      </w:r>
      <w:r>
        <w:rPr>
          <w:rFonts w:asciiTheme="majorBidi" w:hAnsiTheme="majorBidi" w:cstheme="majorBidi"/>
        </w:rPr>
        <w:t>”</w:t>
      </w:r>
      <w:r w:rsidR="00B57CCC" w:rsidRPr="00B57CCC">
        <w:rPr>
          <w:rFonts w:asciiTheme="majorBidi" w:hAnsiTheme="majorBidi" w:cstheme="majorBidi"/>
        </w:rPr>
        <w:t xml:space="preserve"> berasal dari bahasa inggris </w:t>
      </w:r>
      <w:r w:rsidR="00B57CCC" w:rsidRPr="00B57CCC">
        <w:rPr>
          <w:rFonts w:asciiTheme="majorBidi" w:hAnsiTheme="majorBidi" w:cstheme="majorBidi"/>
          <w:i/>
          <w:iCs/>
        </w:rPr>
        <w:t xml:space="preserve">manage (to manage) </w:t>
      </w:r>
      <w:r w:rsidR="00B57CCC" w:rsidRPr="00B57CCC">
        <w:rPr>
          <w:rFonts w:asciiTheme="majorBidi" w:hAnsiTheme="majorBidi" w:cstheme="majorBidi"/>
        </w:rPr>
        <w:t>yang mempunyai arti mengelola, mengurus, mengatur dan melaksanakan.</w:t>
      </w:r>
      <w:r w:rsidR="00B57CCC" w:rsidRPr="00C23F87">
        <w:rPr>
          <w:rStyle w:val="FootnoteReference"/>
          <w:rFonts w:asciiTheme="majorBidi" w:hAnsiTheme="majorBidi" w:cstheme="majorBidi"/>
        </w:rPr>
        <w:footnoteReference w:id="8"/>
      </w:r>
      <w:r w:rsidR="00B57CCC" w:rsidRPr="00B57CCC">
        <w:rPr>
          <w:rFonts w:asciiTheme="majorBidi" w:hAnsiTheme="majorBidi" w:cstheme="majorBidi"/>
        </w:rPr>
        <w:t xml:space="preserve"> Dari kata tersebut muncul kata benda manajemen dan manajer</w:t>
      </w:r>
      <w:r w:rsidR="008B15CC">
        <w:rPr>
          <w:rFonts w:asciiTheme="majorBidi" w:hAnsiTheme="majorBidi" w:cstheme="majorBidi"/>
        </w:rPr>
        <w:t>. S</w:t>
      </w:r>
      <w:r w:rsidR="00B57CCC" w:rsidRPr="00B57CCC">
        <w:rPr>
          <w:rFonts w:asciiTheme="majorBidi" w:hAnsiTheme="majorBidi" w:cstheme="majorBidi"/>
        </w:rPr>
        <w:t xml:space="preserve">ementara itu kata </w:t>
      </w:r>
      <w:r w:rsidR="008B15CC">
        <w:rPr>
          <w:rFonts w:asciiTheme="majorBidi" w:hAnsiTheme="majorBidi" w:cstheme="majorBidi"/>
        </w:rPr>
        <w:t>“</w:t>
      </w:r>
      <w:r w:rsidR="00B57CCC" w:rsidRPr="00B57CCC">
        <w:rPr>
          <w:rFonts w:asciiTheme="majorBidi" w:hAnsiTheme="majorBidi" w:cstheme="majorBidi"/>
        </w:rPr>
        <w:t>manajemen</w:t>
      </w:r>
      <w:r w:rsidR="008B15CC">
        <w:rPr>
          <w:rFonts w:asciiTheme="majorBidi" w:hAnsiTheme="majorBidi" w:cstheme="majorBidi"/>
        </w:rPr>
        <w:t>”</w:t>
      </w:r>
      <w:r w:rsidR="00B57CCC" w:rsidRPr="00B57CCC">
        <w:rPr>
          <w:rFonts w:asciiTheme="majorBidi" w:hAnsiTheme="majorBidi" w:cstheme="majorBidi"/>
        </w:rPr>
        <w:t xml:space="preserve"> menurut KBBI (Kamus Besar Bahasa Indonesia) berarti proses penggunaan sumber daya secara efektif untuk mencapai sasaran.</w:t>
      </w:r>
      <w:r w:rsidR="00B57CCC" w:rsidRPr="00C23F87">
        <w:rPr>
          <w:rStyle w:val="FootnoteReference"/>
          <w:rFonts w:asciiTheme="majorBidi" w:hAnsiTheme="majorBidi" w:cstheme="majorBidi"/>
        </w:rPr>
        <w:footnoteReference w:id="9"/>
      </w:r>
      <w:r w:rsidR="00B57CCC" w:rsidRPr="00B57CCC">
        <w:rPr>
          <w:rFonts w:asciiTheme="majorBidi" w:hAnsiTheme="majorBidi" w:cstheme="majorBidi"/>
        </w:rPr>
        <w:t xml:space="preserve"> </w:t>
      </w:r>
    </w:p>
    <w:p w14:paraId="693A01A9" w14:textId="74256C46" w:rsidR="00096638" w:rsidRDefault="00B57CCC" w:rsidP="00096638">
      <w:pPr>
        <w:pStyle w:val="ListParagraph"/>
        <w:spacing w:after="0" w:line="360" w:lineRule="auto"/>
        <w:ind w:left="1077" w:firstLine="567"/>
        <w:jc w:val="both"/>
        <w:rPr>
          <w:rFonts w:asciiTheme="majorBidi" w:hAnsiTheme="majorBidi" w:cstheme="majorBidi"/>
        </w:rPr>
      </w:pPr>
      <w:r w:rsidRPr="005A4091">
        <w:rPr>
          <w:rFonts w:asciiTheme="majorBidi" w:hAnsiTheme="majorBidi" w:cstheme="majorBidi"/>
        </w:rPr>
        <w:t xml:space="preserve">Menurut Goerge R. Terry manajemen adalah suatu proses yang khas yang terdiri dari </w:t>
      </w:r>
      <w:r w:rsidR="00A97A2E">
        <w:rPr>
          <w:rFonts w:asciiTheme="majorBidi" w:hAnsiTheme="majorBidi" w:cstheme="majorBidi"/>
        </w:rPr>
        <w:t xml:space="preserve">serangkaian tindakan yang meliputi perencanaan, pengorganisasian, pelaksanaan, dan pengendalian </w:t>
      </w:r>
      <w:r w:rsidRPr="005A4091">
        <w:rPr>
          <w:rFonts w:asciiTheme="majorBidi" w:hAnsiTheme="majorBidi" w:cstheme="majorBidi"/>
        </w:rPr>
        <w:t>yang dilakukan untuk men</w:t>
      </w:r>
      <w:r w:rsidR="00951E40">
        <w:rPr>
          <w:rFonts w:asciiTheme="majorBidi" w:hAnsiTheme="majorBidi" w:cstheme="majorBidi"/>
        </w:rPr>
        <w:t>en</w:t>
      </w:r>
      <w:r w:rsidRPr="005A4091">
        <w:rPr>
          <w:rFonts w:asciiTheme="majorBidi" w:hAnsiTheme="majorBidi" w:cstheme="majorBidi"/>
        </w:rPr>
        <w:t>tukan serta mencapai sasaran-sasaran yang telah ditetapkan melalui pemanfaatkan sumber daya manusia dan sumber lainnya.</w:t>
      </w:r>
      <w:r w:rsidRPr="00C23F87">
        <w:rPr>
          <w:rStyle w:val="FootnoteReference"/>
          <w:rFonts w:asciiTheme="majorBidi" w:hAnsiTheme="majorBidi" w:cstheme="majorBidi"/>
        </w:rPr>
        <w:footnoteReference w:id="10"/>
      </w:r>
      <w:r w:rsidRPr="005A4091">
        <w:rPr>
          <w:rFonts w:asciiTheme="majorBidi" w:hAnsiTheme="majorBidi" w:cstheme="majorBidi"/>
        </w:rPr>
        <w:t xml:space="preserve"> </w:t>
      </w:r>
      <w:r w:rsidR="00C54EE2" w:rsidRPr="00C23F87">
        <w:rPr>
          <w:rFonts w:asciiTheme="majorBidi" w:hAnsiTheme="majorBidi" w:cstheme="majorBidi"/>
        </w:rPr>
        <w:t xml:space="preserve">Definisi ini dikuatkan oleh pendapat Arifin yang menyatakan bahwa </w:t>
      </w:r>
      <w:r w:rsidR="00C54EE2">
        <w:rPr>
          <w:rFonts w:asciiTheme="majorBidi" w:hAnsiTheme="majorBidi" w:cstheme="majorBidi"/>
        </w:rPr>
        <w:t>m</w:t>
      </w:r>
      <w:r w:rsidR="00C54EE2" w:rsidRPr="00C23F87">
        <w:rPr>
          <w:rFonts w:asciiTheme="majorBidi" w:hAnsiTheme="majorBidi" w:cstheme="majorBidi"/>
        </w:rPr>
        <w:t xml:space="preserve">anajemen merupakan </w:t>
      </w:r>
      <w:r w:rsidR="00C54EE2" w:rsidRPr="00C23F87">
        <w:rPr>
          <w:rFonts w:asciiTheme="majorBidi" w:hAnsiTheme="majorBidi" w:cstheme="majorBidi"/>
        </w:rPr>
        <w:lastRenderedPageBreak/>
        <w:t>suatu proses sistematis dalam mengoptimalkan pemanfaatan sumber daya melalui pelaksanaan fungsi-fungsi manajerial, yang mencakup perencanaan, pengorganisasian, pelaksanaan, dan pengendalian seluruh potensi yang dimiliki lembaga, guna mencapai tujuan secara efektif dan efisien.</w:t>
      </w:r>
      <w:r w:rsidR="00C54EE2" w:rsidRPr="00C23F87">
        <w:rPr>
          <w:rStyle w:val="FootnoteReference"/>
          <w:rFonts w:asciiTheme="majorBidi" w:hAnsiTheme="majorBidi" w:cstheme="majorBidi"/>
        </w:rPr>
        <w:footnoteReference w:id="11"/>
      </w:r>
      <w:r w:rsidR="00C54EE2">
        <w:rPr>
          <w:rFonts w:asciiTheme="majorBidi" w:hAnsiTheme="majorBidi" w:cstheme="majorBidi"/>
        </w:rPr>
        <w:t xml:space="preserve"> </w:t>
      </w:r>
    </w:p>
    <w:p w14:paraId="2519192E" w14:textId="77777777" w:rsidR="006E6157" w:rsidRDefault="00C54EE2" w:rsidP="006E6157">
      <w:pPr>
        <w:pStyle w:val="ListParagraph"/>
        <w:spacing w:after="0" w:line="360" w:lineRule="auto"/>
        <w:ind w:left="1077" w:firstLine="567"/>
        <w:jc w:val="both"/>
        <w:rPr>
          <w:rFonts w:asciiTheme="majorBidi" w:hAnsiTheme="majorBidi" w:cstheme="majorBidi"/>
        </w:rPr>
      </w:pPr>
      <w:r w:rsidRPr="00C23F87">
        <w:rPr>
          <w:rFonts w:asciiTheme="majorBidi" w:hAnsiTheme="majorBidi" w:cstheme="majorBidi"/>
        </w:rPr>
        <w:t>Hasibuan mengartikan manajemen sebagai sebagai disiplin ilmu sekaligus seni dalam mengelola proses pemanfaatan sumber daya manusia serta berbagai sumber daya lainnya secara terstruktur, efektif, dan efisien guna mencapai tujuan yang telah ditetapkan.</w:t>
      </w:r>
      <w:r w:rsidRPr="00C23F87">
        <w:rPr>
          <w:rStyle w:val="FootnoteReference"/>
          <w:rFonts w:asciiTheme="majorBidi" w:hAnsiTheme="majorBidi" w:cstheme="majorBidi"/>
        </w:rPr>
        <w:footnoteReference w:id="12"/>
      </w:r>
      <w:r w:rsidRPr="00C23F87">
        <w:rPr>
          <w:rFonts w:asciiTheme="majorBidi" w:hAnsiTheme="majorBidi" w:cstheme="majorBidi"/>
        </w:rPr>
        <w:t xml:space="preserve"> Definisi ini menekankan pentingnya optimalisasi sumber daya, khususnya sumber daya manusia, dalam proses pencapaian tujuan organisasi. </w:t>
      </w:r>
    </w:p>
    <w:p w14:paraId="647F3480" w14:textId="343492BE" w:rsidR="00091575" w:rsidRPr="006E6157" w:rsidRDefault="00096638" w:rsidP="006E6157">
      <w:pPr>
        <w:pStyle w:val="ListParagraph"/>
        <w:spacing w:after="0" w:line="360" w:lineRule="auto"/>
        <w:ind w:left="1077" w:firstLine="567"/>
        <w:jc w:val="both"/>
        <w:rPr>
          <w:rFonts w:asciiTheme="majorBidi" w:hAnsiTheme="majorBidi" w:cstheme="majorBidi"/>
        </w:rPr>
      </w:pPr>
      <w:r w:rsidRPr="006E6157">
        <w:rPr>
          <w:rFonts w:asciiTheme="majorBidi" w:hAnsiTheme="majorBidi" w:cstheme="majorBidi"/>
        </w:rPr>
        <w:t>Sedangkan pengertian manajemen dalam arti luas adalah perencanaan, pengorganisasian,  pengarahan  dan  pengendalian  sumber  daya</w:t>
      </w:r>
      <w:r w:rsidR="00212A5B" w:rsidRPr="006E6157">
        <w:rPr>
          <w:rFonts w:asciiTheme="majorBidi" w:hAnsiTheme="majorBidi" w:cstheme="majorBidi"/>
        </w:rPr>
        <w:t xml:space="preserve"> </w:t>
      </w:r>
      <w:r w:rsidRPr="006E6157">
        <w:rPr>
          <w:rFonts w:asciiTheme="majorBidi" w:hAnsiTheme="majorBidi" w:cstheme="majorBidi"/>
        </w:rPr>
        <w:t xml:space="preserve">organisasi  untuk  mencapai tujuan secara efektif dan efisien. pengertian manajemen dalam hakikat yang sama adalah </w:t>
      </w:r>
      <w:r w:rsidRPr="006E6157">
        <w:rPr>
          <w:rFonts w:asciiTheme="majorBidi" w:hAnsiTheme="majorBidi" w:cstheme="majorBidi"/>
          <w:i/>
          <w:iCs/>
        </w:rPr>
        <w:t>al-tadb</w:t>
      </w:r>
      <w:r w:rsidR="00023572">
        <w:rPr>
          <w:rFonts w:ascii="Calibri" w:hAnsi="Calibri" w:cs="Calibri"/>
          <w:i/>
          <w:iCs/>
        </w:rPr>
        <w:t>ī</w:t>
      </w:r>
      <w:r w:rsidRPr="006E6157">
        <w:rPr>
          <w:rFonts w:asciiTheme="majorBidi" w:hAnsiTheme="majorBidi" w:cstheme="majorBidi"/>
          <w:i/>
          <w:iCs/>
        </w:rPr>
        <w:t xml:space="preserve">r </w:t>
      </w:r>
      <w:r w:rsidRPr="006E6157">
        <w:rPr>
          <w:rFonts w:asciiTheme="majorBidi" w:hAnsiTheme="majorBidi" w:cstheme="majorBidi"/>
        </w:rPr>
        <w:t xml:space="preserve">(pengaturan). Kata tersebut adalah derivasi dari kata </w:t>
      </w:r>
      <w:r w:rsidRPr="006E6157">
        <w:rPr>
          <w:rFonts w:asciiTheme="majorBidi" w:hAnsiTheme="majorBidi" w:cstheme="majorBidi"/>
          <w:i/>
          <w:iCs/>
        </w:rPr>
        <w:t xml:space="preserve">dabbara </w:t>
      </w:r>
      <w:r w:rsidRPr="006E6157">
        <w:rPr>
          <w:rFonts w:asciiTheme="majorBidi" w:hAnsiTheme="majorBidi" w:cstheme="majorBidi"/>
        </w:rPr>
        <w:t xml:space="preserve">(mengatur) </w:t>
      </w:r>
      <w:r w:rsidRPr="006E6157">
        <w:rPr>
          <w:rFonts w:asciiTheme="majorBidi" w:hAnsiTheme="majorBidi" w:cstheme="majorBidi"/>
        </w:rPr>
        <w:lastRenderedPageBreak/>
        <w:t>yang terdapat dalam firman allah Awt dalam alqur’an Surat As-Sajdah [32]:5</w:t>
      </w:r>
      <w:r w:rsidR="00DA3D32" w:rsidRPr="006E6157">
        <w:rPr>
          <w:rFonts w:asciiTheme="majorBidi" w:hAnsiTheme="majorBidi" w:cstheme="majorBidi"/>
        </w:rPr>
        <w:t xml:space="preserve"> </w:t>
      </w:r>
    </w:p>
    <w:p w14:paraId="058BEFE7" w14:textId="00EB176E" w:rsidR="00091575" w:rsidRPr="00091575" w:rsidRDefault="00091575" w:rsidP="00091575">
      <w:pPr>
        <w:spacing w:after="0" w:line="360" w:lineRule="auto"/>
        <w:ind w:left="1440" w:firstLine="567"/>
        <w:jc w:val="right"/>
        <w:rPr>
          <w:rFonts w:asciiTheme="majorBidi" w:hAnsiTheme="majorBidi" w:cstheme="majorBidi"/>
        </w:rPr>
      </w:pPr>
      <w:r w:rsidRPr="00C23F87">
        <w:rPr>
          <w:rFonts w:asciiTheme="majorBidi" w:hAnsiTheme="majorBidi" w:cstheme="majorBidi"/>
          <w:rtl/>
        </w:rPr>
        <w:t>يُدَبِّرُ الْاَمْرَ مِنَ السَّمَاۤءِ اِلَى الْاَرْضِ ثُمَّ يَعْرُجُ اِلَيْهِ فِيْ يَوْمٍ كَانَ مِقْدَارُهٗٓ اَلْفَ سَنَةٍ مِّمَّا تَعُدُّوْنَ </w:t>
      </w:r>
    </w:p>
    <w:p w14:paraId="7BA03501" w14:textId="77777777" w:rsidR="00091575" w:rsidRDefault="00DA3D32" w:rsidP="00091575">
      <w:pPr>
        <w:pStyle w:val="ListParagraph"/>
        <w:spacing w:after="0" w:line="360" w:lineRule="auto"/>
        <w:ind w:left="1077" w:firstLine="567"/>
        <w:jc w:val="both"/>
        <w:rPr>
          <w:rFonts w:asciiTheme="majorBidi" w:hAnsiTheme="majorBidi" w:cstheme="majorBidi"/>
        </w:rPr>
      </w:pPr>
      <w:r w:rsidRPr="00A25E90">
        <w:rPr>
          <w:rFonts w:asciiTheme="majorBidi" w:hAnsiTheme="majorBidi" w:cstheme="majorBidi"/>
        </w:rPr>
        <w:t xml:space="preserve">Artinya: </w:t>
      </w:r>
      <w:r w:rsidRPr="00C23F87">
        <w:rPr>
          <w:rFonts w:asciiTheme="majorBidi" w:hAnsiTheme="majorBidi" w:cstheme="majorBidi"/>
        </w:rPr>
        <w:t>Dia mengatur segala urusan dari langit ke bumi, kemudian (segala urusan) itu naik kepada-Nya pada hari yang kadarnya (lamanya) adalah seribu tahun menurut perhitunganmu. (QS.As-Sajdah [32]:5)</w:t>
      </w:r>
      <w:r w:rsidRPr="00C23F87">
        <w:rPr>
          <w:rStyle w:val="FootnoteReference"/>
          <w:rFonts w:asciiTheme="majorBidi" w:hAnsiTheme="majorBidi" w:cstheme="majorBidi"/>
        </w:rPr>
        <w:footnoteReference w:id="13"/>
      </w:r>
    </w:p>
    <w:p w14:paraId="45B781F9" w14:textId="77777777" w:rsidR="00091575" w:rsidRDefault="00DA3D32" w:rsidP="00091575">
      <w:pPr>
        <w:pStyle w:val="ListParagraph"/>
        <w:spacing w:after="0" w:line="360" w:lineRule="auto"/>
        <w:ind w:left="1077" w:firstLine="567"/>
        <w:jc w:val="both"/>
        <w:rPr>
          <w:rFonts w:asciiTheme="majorBidi" w:hAnsiTheme="majorBidi" w:cstheme="majorBidi"/>
        </w:rPr>
      </w:pPr>
      <w:r w:rsidRPr="00C23F87">
        <w:rPr>
          <w:rFonts w:asciiTheme="majorBidi" w:hAnsiTheme="majorBidi" w:cstheme="majorBidi"/>
        </w:rPr>
        <w:t xml:space="preserve">Kandungan ayat tersebut menunjukkan bahwa Allah Swt. adalah pengatur alam semesta </w:t>
      </w:r>
      <w:r w:rsidRPr="00060D5A">
        <w:rPr>
          <w:rFonts w:asciiTheme="majorBidi" w:hAnsiTheme="majorBidi" w:cstheme="majorBidi"/>
        </w:rPr>
        <w:t>(</w:t>
      </w:r>
      <w:r w:rsidRPr="00060D5A">
        <w:rPr>
          <w:rFonts w:asciiTheme="majorBidi" w:hAnsiTheme="majorBidi" w:cstheme="majorBidi"/>
          <w:i/>
          <w:iCs/>
        </w:rPr>
        <w:t>al-Mudabbir</w:t>
      </w:r>
      <w:r w:rsidRPr="00060D5A">
        <w:rPr>
          <w:rFonts w:asciiTheme="majorBidi" w:hAnsiTheme="majorBidi" w:cstheme="majorBidi"/>
        </w:rPr>
        <w:t>/manajer),</w:t>
      </w:r>
      <w:r w:rsidRPr="00C23F87">
        <w:rPr>
          <w:rFonts w:asciiTheme="majorBidi" w:hAnsiTheme="majorBidi" w:cstheme="majorBidi"/>
        </w:rPr>
        <w:t xml:space="preserve"> di mana keteraturan alam semesta menjadi bukti nyata atas kebesaran dan keagungan-Nya dalam mengelola ciptaan-Nya. Seiring dengan penetapan manusia sebagai khalifah di bumi, maka sudah menjadi tanggung jawab manusia untuk menjalankan fungsi pengelolaan dan pengaturan terhadap kehidupan dunia secara bijaksana dan proporsional, meneladani sistem pengaturan Ilahi yang sempurna.</w:t>
      </w:r>
    </w:p>
    <w:p w14:paraId="146E36BD" w14:textId="3FE90FAA" w:rsidR="00DA3D32" w:rsidRPr="00DA3D32" w:rsidRDefault="00751E96" w:rsidP="00751E96">
      <w:pPr>
        <w:pStyle w:val="ListParagraph"/>
        <w:spacing w:after="0" w:line="360" w:lineRule="auto"/>
        <w:ind w:left="1077" w:firstLine="567"/>
        <w:jc w:val="both"/>
        <w:rPr>
          <w:rFonts w:asciiTheme="majorBidi" w:hAnsiTheme="majorBidi" w:cstheme="majorBidi"/>
        </w:rPr>
      </w:pPr>
      <w:r>
        <w:rPr>
          <w:rFonts w:asciiTheme="majorBidi" w:hAnsiTheme="majorBidi" w:cstheme="majorBidi"/>
        </w:rPr>
        <w:t>Manajemen dapat disimpulkan sebagai</w:t>
      </w:r>
      <w:r w:rsidR="00DA3D32" w:rsidRPr="00C23F87">
        <w:rPr>
          <w:rFonts w:asciiTheme="majorBidi" w:hAnsiTheme="majorBidi" w:cstheme="majorBidi"/>
        </w:rPr>
        <w:t xml:space="preserve"> </w:t>
      </w:r>
      <w:r w:rsidRPr="00751E96">
        <w:rPr>
          <w:rFonts w:asciiTheme="majorBidi" w:hAnsiTheme="majorBidi" w:cstheme="majorBidi"/>
        </w:rPr>
        <w:t xml:space="preserve">suatu proses sistematis dalam mengelola dan mengoptimalkan pemanfaatan berbagai sumber daya, termasuk sumber daya manusia, melalui serangkaian fungsi esensial seperti </w:t>
      </w:r>
      <w:r w:rsidRPr="00751E96">
        <w:rPr>
          <w:rFonts w:asciiTheme="majorBidi" w:hAnsiTheme="majorBidi" w:cstheme="majorBidi"/>
        </w:rPr>
        <w:lastRenderedPageBreak/>
        <w:t xml:space="preserve">perencanaan, pengorganisasian, pelaksanaan, dan pengendalian. Proses ini dilakukan sebagai disiplin ilmu sekaligus seni untuk mencapai sasaran dan tujuan organisasi secara efektif dan efisien. </w:t>
      </w:r>
    </w:p>
    <w:p w14:paraId="7813A785" w14:textId="1AC9B5FA" w:rsidR="00A82C6E" w:rsidRPr="00125D28" w:rsidRDefault="00091575" w:rsidP="00691742">
      <w:pPr>
        <w:pStyle w:val="ListParagraph"/>
        <w:numPr>
          <w:ilvl w:val="0"/>
          <w:numId w:val="10"/>
        </w:numPr>
        <w:spacing w:line="360" w:lineRule="auto"/>
        <w:rPr>
          <w:rFonts w:ascii="Times New Roman" w:hAnsi="Times New Roman" w:cs="Times New Roman"/>
          <w:b/>
          <w:bCs/>
        </w:rPr>
      </w:pPr>
      <w:r>
        <w:rPr>
          <w:rFonts w:ascii="Times New Roman" w:hAnsi="Times New Roman" w:cs="Times New Roman"/>
          <w:b/>
          <w:bCs/>
        </w:rPr>
        <w:t>Fungsi-Fungsi</w:t>
      </w:r>
      <w:r w:rsidR="00691BA1" w:rsidRPr="00125D28">
        <w:rPr>
          <w:rFonts w:ascii="Times New Roman" w:hAnsi="Times New Roman" w:cs="Times New Roman"/>
          <w:b/>
          <w:bCs/>
        </w:rPr>
        <w:t xml:space="preserve"> Manajemen </w:t>
      </w:r>
    </w:p>
    <w:p w14:paraId="64C9B580" w14:textId="77777777" w:rsidR="00091575" w:rsidRDefault="00091575" w:rsidP="005E2A89">
      <w:pPr>
        <w:pStyle w:val="ListParagraph"/>
        <w:spacing w:after="0" w:line="360" w:lineRule="auto"/>
        <w:ind w:left="1077" w:firstLine="567"/>
        <w:jc w:val="both"/>
        <w:rPr>
          <w:rFonts w:asciiTheme="majorBidi" w:hAnsiTheme="majorBidi" w:cstheme="majorBidi"/>
        </w:rPr>
      </w:pPr>
      <w:r w:rsidRPr="00C23F87">
        <w:rPr>
          <w:rFonts w:asciiTheme="majorBidi" w:hAnsiTheme="majorBidi" w:cstheme="majorBidi"/>
        </w:rPr>
        <w:t>Fungs</w:t>
      </w:r>
      <w:r>
        <w:rPr>
          <w:rFonts w:asciiTheme="majorBidi" w:hAnsiTheme="majorBidi" w:cstheme="majorBidi"/>
        </w:rPr>
        <w:t xml:space="preserve">i </w:t>
      </w:r>
      <w:r w:rsidRPr="00C23F87">
        <w:rPr>
          <w:rFonts w:asciiTheme="majorBidi" w:hAnsiTheme="majorBidi" w:cstheme="majorBidi"/>
        </w:rPr>
        <w:t xml:space="preserve">manajemen merupakan seperangkat aktivitas yang dilakukan dalam manajemen sesuai dengan </w:t>
      </w:r>
      <w:r>
        <w:rPr>
          <w:rFonts w:asciiTheme="majorBidi" w:hAnsiTheme="majorBidi" w:cstheme="majorBidi"/>
        </w:rPr>
        <w:t xml:space="preserve">masing-masing </w:t>
      </w:r>
      <w:r w:rsidRPr="00C23F87">
        <w:rPr>
          <w:rFonts w:asciiTheme="majorBidi" w:hAnsiTheme="majorBidi" w:cstheme="majorBidi"/>
        </w:rPr>
        <w:t xml:space="preserve">peran fungsi manajerial, serta mengikuti urutan tahapan tertentu dalam proses pelaksanaannya. Menurut George R. Terry yang dikutip oleh H.M </w:t>
      </w:r>
      <w:r>
        <w:rPr>
          <w:rFonts w:asciiTheme="majorBidi" w:hAnsiTheme="majorBidi" w:cstheme="majorBidi"/>
        </w:rPr>
        <w:t>D</w:t>
      </w:r>
      <w:r w:rsidRPr="00C23F87">
        <w:rPr>
          <w:rFonts w:asciiTheme="majorBidi" w:hAnsiTheme="majorBidi" w:cstheme="majorBidi"/>
        </w:rPr>
        <w:t>aryanto menyebutkan bahwa fungsi manajemen dibagi menjadi empat yang disingkat menjadi POAC</w:t>
      </w:r>
      <w:r>
        <w:rPr>
          <w:rFonts w:asciiTheme="majorBidi" w:hAnsiTheme="majorBidi" w:cstheme="majorBidi"/>
        </w:rPr>
        <w:t xml:space="preserve"> </w:t>
      </w:r>
      <w:r w:rsidRPr="007F0850">
        <w:rPr>
          <w:rFonts w:asciiTheme="majorBidi" w:hAnsiTheme="majorBidi" w:cstheme="majorBidi"/>
          <w:i/>
          <w:iCs/>
        </w:rPr>
        <w:t>(Planning, Organizing, Actuating, Controlling)</w:t>
      </w:r>
      <w:r w:rsidRPr="00C23F87">
        <w:rPr>
          <w:rStyle w:val="FootnoteReference"/>
          <w:rFonts w:asciiTheme="majorBidi" w:hAnsiTheme="majorBidi" w:cstheme="majorBidi"/>
        </w:rPr>
        <w:footnoteReference w:id="14"/>
      </w:r>
      <w:r w:rsidRPr="00C23F87">
        <w:rPr>
          <w:rFonts w:asciiTheme="majorBidi" w:hAnsiTheme="majorBidi" w:cstheme="majorBidi"/>
        </w:rPr>
        <w:t xml:space="preserve"> </w:t>
      </w:r>
    </w:p>
    <w:p w14:paraId="2163E49B" w14:textId="63483943" w:rsidR="00691BA1" w:rsidRPr="00125D28" w:rsidRDefault="00691BA1" w:rsidP="008F084A">
      <w:pPr>
        <w:pStyle w:val="ListParagraph"/>
        <w:spacing w:line="360" w:lineRule="auto"/>
        <w:ind w:left="1077" w:firstLine="567"/>
        <w:jc w:val="both"/>
        <w:rPr>
          <w:rFonts w:ascii="Times New Roman" w:hAnsi="Times New Roman" w:cs="Times New Roman"/>
        </w:rPr>
      </w:pPr>
      <w:r w:rsidRPr="00125D28">
        <w:rPr>
          <w:rFonts w:ascii="Times New Roman" w:hAnsi="Times New Roman" w:cs="Times New Roman"/>
        </w:rPr>
        <w:t>Adapun penjelasan dari masing-masing un</w:t>
      </w:r>
      <w:r w:rsidR="00D649B9" w:rsidRPr="00125D28">
        <w:rPr>
          <w:rFonts w:ascii="Times New Roman" w:hAnsi="Times New Roman" w:cs="Times New Roman"/>
        </w:rPr>
        <w:t>s</w:t>
      </w:r>
      <w:r w:rsidRPr="00125D28">
        <w:rPr>
          <w:rFonts w:ascii="Times New Roman" w:hAnsi="Times New Roman" w:cs="Times New Roman"/>
        </w:rPr>
        <w:t>u</w:t>
      </w:r>
      <w:r w:rsidR="00D649B9" w:rsidRPr="00125D28">
        <w:rPr>
          <w:rFonts w:ascii="Times New Roman" w:hAnsi="Times New Roman" w:cs="Times New Roman"/>
        </w:rPr>
        <w:t>r</w:t>
      </w:r>
      <w:r w:rsidRPr="00125D28">
        <w:rPr>
          <w:rFonts w:ascii="Times New Roman" w:hAnsi="Times New Roman" w:cs="Times New Roman"/>
        </w:rPr>
        <w:t xml:space="preserve"> adalah sebagai berikut:</w:t>
      </w:r>
    </w:p>
    <w:p w14:paraId="39666B2F" w14:textId="77777777" w:rsidR="000B3EF8" w:rsidRDefault="00803BB7" w:rsidP="00691742">
      <w:pPr>
        <w:pStyle w:val="ListParagraph"/>
        <w:numPr>
          <w:ilvl w:val="0"/>
          <w:numId w:val="11"/>
        </w:numPr>
        <w:spacing w:line="360" w:lineRule="auto"/>
        <w:jc w:val="both"/>
        <w:rPr>
          <w:rFonts w:ascii="Times New Roman" w:hAnsi="Times New Roman" w:cs="Times New Roman"/>
        </w:rPr>
      </w:pPr>
      <w:r>
        <w:rPr>
          <w:rFonts w:ascii="Times New Roman" w:hAnsi="Times New Roman" w:cs="Times New Roman"/>
          <w:i/>
          <w:iCs/>
        </w:rPr>
        <w:t xml:space="preserve">Planning </w:t>
      </w:r>
      <w:r>
        <w:rPr>
          <w:rFonts w:ascii="Times New Roman" w:hAnsi="Times New Roman" w:cs="Times New Roman"/>
        </w:rPr>
        <w:t>(Perencanaan)</w:t>
      </w:r>
    </w:p>
    <w:p w14:paraId="0C99DA70" w14:textId="06045B07" w:rsidR="00ED39CF" w:rsidRDefault="00803BB7" w:rsidP="00ED39CF">
      <w:pPr>
        <w:pStyle w:val="ListParagraph"/>
        <w:spacing w:line="360" w:lineRule="auto"/>
        <w:ind w:left="1440" w:firstLine="567"/>
        <w:jc w:val="both"/>
        <w:rPr>
          <w:rFonts w:asciiTheme="majorBidi" w:hAnsiTheme="majorBidi" w:cstheme="majorBidi"/>
        </w:rPr>
      </w:pPr>
      <w:r w:rsidRPr="000B3EF8">
        <w:rPr>
          <w:rFonts w:asciiTheme="majorBidi" w:hAnsiTheme="majorBidi" w:cstheme="majorBidi"/>
        </w:rPr>
        <w:t>Perencanaan merupakan fungsi awal dan mendasar dalam manajemen</w:t>
      </w:r>
      <w:r w:rsidR="00136019">
        <w:rPr>
          <w:rFonts w:asciiTheme="majorBidi" w:hAnsiTheme="majorBidi" w:cstheme="majorBidi"/>
        </w:rPr>
        <w:t xml:space="preserve"> yang</w:t>
      </w:r>
      <w:r w:rsidRPr="000B3EF8">
        <w:rPr>
          <w:rFonts w:asciiTheme="majorBidi" w:hAnsiTheme="majorBidi" w:cstheme="majorBidi"/>
        </w:rPr>
        <w:t xml:space="preserve"> </w:t>
      </w:r>
      <w:r w:rsidRPr="00F81160">
        <w:rPr>
          <w:rFonts w:asciiTheme="majorBidi" w:hAnsiTheme="majorBidi" w:cstheme="majorBidi"/>
        </w:rPr>
        <w:t>melibatkan proses penetapan tujuan atau sasaran yang ingin dicapai, serta identifikasi jalur dan sumber daya yang diperlukan</w:t>
      </w:r>
      <w:r w:rsidRPr="000B3EF8">
        <w:rPr>
          <w:rFonts w:asciiTheme="majorBidi" w:hAnsiTheme="majorBidi" w:cstheme="majorBidi"/>
        </w:rPr>
        <w:t xml:space="preserve"> guna mewujudkan tujuan tersebut secara efektif dan </w:t>
      </w:r>
      <w:r w:rsidRPr="000B3EF8">
        <w:rPr>
          <w:rFonts w:asciiTheme="majorBidi" w:hAnsiTheme="majorBidi" w:cstheme="majorBidi"/>
        </w:rPr>
        <w:lastRenderedPageBreak/>
        <w:t>efisien.</w:t>
      </w:r>
      <w:r w:rsidRPr="00C23F87">
        <w:rPr>
          <w:rStyle w:val="FootnoteReference"/>
          <w:rFonts w:asciiTheme="majorBidi" w:hAnsiTheme="majorBidi" w:cstheme="majorBidi"/>
        </w:rPr>
        <w:footnoteReference w:id="15"/>
      </w:r>
      <w:r w:rsidRPr="00ED39CF">
        <w:rPr>
          <w:rFonts w:asciiTheme="majorBidi" w:hAnsiTheme="majorBidi" w:cstheme="majorBidi"/>
        </w:rPr>
        <w:t>Dalam konteks organisasi, perencanaan mencakup penentuan tujuan, kebijakan, prosedur, anggaran, serta program kerja. Oleh karena itu, melalui perencanaan, lembaga pendidikan dapat merumuskan arah dan sasaran kelembagaan, menyusun pedoman operasional, menetapkan kebutuhan pembiayaan, serta memperkirakan sumber pendapatan yang akan mendukung pelaksanaan program-program yang telah dirancang.</w:t>
      </w:r>
      <w:r w:rsidR="000B3EF8" w:rsidRPr="00ED39CF">
        <w:rPr>
          <w:rFonts w:asciiTheme="majorBidi" w:hAnsiTheme="majorBidi" w:cstheme="majorBidi"/>
        </w:rPr>
        <w:t xml:space="preserve"> </w:t>
      </w:r>
    </w:p>
    <w:p w14:paraId="00406117" w14:textId="4C989A95" w:rsidR="00691BA1" w:rsidRDefault="000B3EF8" w:rsidP="00206C6C">
      <w:pPr>
        <w:pStyle w:val="ListParagraph"/>
        <w:spacing w:line="360" w:lineRule="auto"/>
        <w:ind w:left="1440" w:firstLine="567"/>
        <w:jc w:val="both"/>
        <w:rPr>
          <w:rFonts w:asciiTheme="majorBidi" w:hAnsiTheme="majorBidi" w:cstheme="majorBidi"/>
        </w:rPr>
      </w:pPr>
      <w:r w:rsidRPr="00ED39CF">
        <w:rPr>
          <w:rFonts w:asciiTheme="majorBidi" w:hAnsiTheme="majorBidi" w:cstheme="majorBidi"/>
        </w:rPr>
        <w:t xml:space="preserve">Menurut Mulyono Perencanaan merupakan serangkaian aktivitas yang disusun secara logis dan sistematis guna </w:t>
      </w:r>
      <w:r w:rsidRPr="004140E5">
        <w:rPr>
          <w:rFonts w:asciiTheme="majorBidi" w:hAnsiTheme="majorBidi" w:cstheme="majorBidi"/>
        </w:rPr>
        <w:t xml:space="preserve">menentukan keputusan, langkah-langkah, atau tindakan yang akan dilakukan di masa mendatang sebagai upaya mencapai tujuan tertentu secara optimal, baik dari segi efektivitas maupun </w:t>
      </w:r>
      <w:r w:rsidRPr="00ED39CF">
        <w:rPr>
          <w:rFonts w:asciiTheme="majorBidi" w:hAnsiTheme="majorBidi" w:cstheme="majorBidi"/>
        </w:rPr>
        <w:t>efisiensi.</w:t>
      </w:r>
      <w:r w:rsidRPr="00C23F87">
        <w:rPr>
          <w:rStyle w:val="FootnoteReference"/>
          <w:rFonts w:asciiTheme="majorBidi" w:hAnsiTheme="majorBidi" w:cstheme="majorBidi"/>
        </w:rPr>
        <w:footnoteReference w:id="16"/>
      </w:r>
      <w:r w:rsidRPr="00ED39CF">
        <w:rPr>
          <w:rFonts w:asciiTheme="majorBidi" w:hAnsiTheme="majorBidi" w:cstheme="majorBidi"/>
        </w:rPr>
        <w:t xml:space="preserve"> </w:t>
      </w:r>
    </w:p>
    <w:p w14:paraId="2054EE4D" w14:textId="278C92DB" w:rsidR="00B17C64" w:rsidRDefault="002077C5" w:rsidP="00ED39CF">
      <w:pPr>
        <w:pStyle w:val="ListParagraph"/>
        <w:spacing w:line="360" w:lineRule="auto"/>
        <w:ind w:left="1440" w:firstLine="567"/>
        <w:jc w:val="both"/>
        <w:rPr>
          <w:rFonts w:asciiTheme="majorBidi" w:hAnsiTheme="majorBidi" w:cstheme="majorBidi"/>
        </w:rPr>
      </w:pPr>
      <w:r w:rsidRPr="003B6B24">
        <w:rPr>
          <w:rFonts w:asciiTheme="majorBidi" w:hAnsiTheme="majorBidi" w:cstheme="majorBidi"/>
        </w:rPr>
        <w:t>George R. Terry lebih lanjut memandang perencanaan sebagai penentuan tujuan yang ingin dicapai dalam periode waktu tertentu beserta langkah-langkah yang diperlukan untuk mencapainya</w:t>
      </w:r>
      <w:r w:rsidR="00B17C64">
        <w:rPr>
          <w:rFonts w:asciiTheme="majorBidi" w:hAnsiTheme="majorBidi" w:cstheme="majorBidi"/>
        </w:rPr>
        <w:t xml:space="preserve">. </w:t>
      </w:r>
      <w:r w:rsidRPr="003B6B24">
        <w:rPr>
          <w:rFonts w:asciiTheme="majorBidi" w:hAnsiTheme="majorBidi" w:cstheme="majorBidi"/>
        </w:rPr>
        <w:t xml:space="preserve">Secara umum, perencanaan melibatkan evaluasi terhadap arah </w:t>
      </w:r>
      <w:r w:rsidRPr="003B6B24">
        <w:rPr>
          <w:rFonts w:asciiTheme="majorBidi" w:hAnsiTheme="majorBidi" w:cstheme="majorBidi"/>
        </w:rPr>
        <w:lastRenderedPageBreak/>
        <w:t>pencapaian, menghadapi ketidakpastian, mengukur kapasitas, menentukan arah, dan merumuskan langkah-langkah yang diperlukan untuk mencapai tujuan.</w:t>
      </w:r>
      <w:r w:rsidR="006D5160">
        <w:rPr>
          <w:rStyle w:val="FootnoteReference"/>
          <w:rFonts w:asciiTheme="majorBidi" w:hAnsiTheme="majorBidi" w:cstheme="majorBidi"/>
        </w:rPr>
        <w:footnoteReference w:id="17"/>
      </w:r>
      <w:r w:rsidRPr="003B6B24">
        <w:rPr>
          <w:rFonts w:asciiTheme="majorBidi" w:hAnsiTheme="majorBidi" w:cstheme="majorBidi"/>
        </w:rPr>
        <w:t xml:space="preserve"> </w:t>
      </w:r>
    </w:p>
    <w:p w14:paraId="1F417572" w14:textId="77777777" w:rsidR="00087677" w:rsidRDefault="00087677" w:rsidP="00691742">
      <w:pPr>
        <w:pStyle w:val="ListParagraph"/>
        <w:numPr>
          <w:ilvl w:val="0"/>
          <w:numId w:val="11"/>
        </w:numPr>
        <w:spacing w:line="360" w:lineRule="auto"/>
        <w:jc w:val="both"/>
        <w:rPr>
          <w:rFonts w:ascii="Times New Roman" w:hAnsi="Times New Roman" w:cs="Times New Roman"/>
        </w:rPr>
      </w:pPr>
      <w:r>
        <w:rPr>
          <w:rFonts w:ascii="Times New Roman" w:hAnsi="Times New Roman" w:cs="Times New Roman"/>
          <w:i/>
          <w:iCs/>
        </w:rPr>
        <w:t>Organizing</w:t>
      </w:r>
      <w:r w:rsidR="00691BA1" w:rsidRPr="00125D28">
        <w:rPr>
          <w:rFonts w:ascii="Times New Roman" w:hAnsi="Times New Roman" w:cs="Times New Roman"/>
        </w:rPr>
        <w:t xml:space="preserve"> (</w:t>
      </w:r>
      <w:r>
        <w:rPr>
          <w:rFonts w:ascii="Times New Roman" w:hAnsi="Times New Roman" w:cs="Times New Roman"/>
        </w:rPr>
        <w:t>Pengorganisasian</w:t>
      </w:r>
      <w:r w:rsidR="00691BA1" w:rsidRPr="00125D28">
        <w:rPr>
          <w:rFonts w:ascii="Times New Roman" w:hAnsi="Times New Roman" w:cs="Times New Roman"/>
        </w:rPr>
        <w:t>)</w:t>
      </w:r>
    </w:p>
    <w:p w14:paraId="50F3C251" w14:textId="28393C04" w:rsidR="00600F04" w:rsidRPr="00087677" w:rsidRDefault="00087677" w:rsidP="00285BBC">
      <w:pPr>
        <w:pStyle w:val="ListParagraph"/>
        <w:spacing w:line="360" w:lineRule="auto"/>
        <w:ind w:left="1440" w:firstLine="567"/>
        <w:jc w:val="both"/>
        <w:rPr>
          <w:rFonts w:ascii="Times New Roman" w:hAnsi="Times New Roman" w:cs="Times New Roman"/>
        </w:rPr>
      </w:pPr>
      <w:r w:rsidRPr="00087677">
        <w:rPr>
          <w:rFonts w:asciiTheme="majorBidi" w:hAnsiTheme="majorBidi" w:cstheme="majorBidi"/>
        </w:rPr>
        <w:t>Fungsi manajemen yang kedua yakni pengorganisasian. Pengorganisasian merupakan suatu proses yang bertujuan untuk menghubungkan individu-individu yang terlibat dalam suatu organisasi serta menyelaraskan tugas dan fungsi masing-masing.</w:t>
      </w:r>
      <w:r w:rsidR="00A40D95">
        <w:rPr>
          <w:rFonts w:asciiTheme="majorBidi" w:hAnsiTheme="majorBidi" w:cstheme="majorBidi"/>
        </w:rPr>
        <w:t xml:space="preserve"> </w:t>
      </w:r>
      <w:r w:rsidRPr="00087677">
        <w:rPr>
          <w:rFonts w:asciiTheme="majorBidi" w:hAnsiTheme="majorBidi" w:cstheme="majorBidi"/>
        </w:rPr>
        <w:t xml:space="preserve">Dalam pelaksanaannya, proses ini melibatkan pembagian tugas, pelimpahan wewenang, </w:t>
      </w:r>
      <w:r w:rsidR="00285BBC" w:rsidRPr="00285BBC">
        <w:rPr>
          <w:rFonts w:asciiTheme="majorBidi" w:hAnsiTheme="majorBidi" w:cstheme="majorBidi"/>
        </w:rPr>
        <w:t>pembentukan tim pengembang kurikulum, penentuan hirarki</w:t>
      </w:r>
      <w:r w:rsidR="00393911">
        <w:rPr>
          <w:rFonts w:asciiTheme="majorBidi" w:hAnsiTheme="majorBidi" w:cstheme="majorBidi"/>
        </w:rPr>
        <w:t xml:space="preserve">, </w:t>
      </w:r>
      <w:r w:rsidR="00285BBC" w:rsidRPr="00285BBC">
        <w:rPr>
          <w:rFonts w:asciiTheme="majorBidi" w:hAnsiTheme="majorBidi" w:cstheme="majorBidi"/>
        </w:rPr>
        <w:t>koordinasi antar unit atau individu yang terlibat dalam implementasi kurikulum</w:t>
      </w:r>
      <w:r w:rsidRPr="00087677">
        <w:rPr>
          <w:rFonts w:asciiTheme="majorBidi" w:hAnsiTheme="majorBidi" w:cstheme="majorBidi"/>
        </w:rPr>
        <w:t xml:space="preserve"> secara sistematis sesuai dengan bidang dan peran masing-masing. Dengan demikian, tercipta hubungan kerja yang terintegrasi secara sinergis, kooperatif, harmonis, dan selaras guna mencapai tujuan organisasi yang telah ditetapkan bersama.</w:t>
      </w:r>
      <w:r w:rsidRPr="00C23F87">
        <w:rPr>
          <w:rStyle w:val="FootnoteReference"/>
          <w:rFonts w:asciiTheme="majorBidi" w:hAnsiTheme="majorBidi" w:cstheme="majorBidi"/>
        </w:rPr>
        <w:footnoteReference w:id="18"/>
      </w:r>
      <w:r w:rsidRPr="00087677">
        <w:rPr>
          <w:rFonts w:asciiTheme="majorBidi" w:hAnsiTheme="majorBidi" w:cstheme="majorBidi"/>
        </w:rPr>
        <w:t xml:space="preserve"> </w:t>
      </w:r>
    </w:p>
    <w:p w14:paraId="2ADD7209" w14:textId="10D95DEC" w:rsidR="0034028D" w:rsidRPr="00125D28" w:rsidRDefault="00734EC8" w:rsidP="00691742">
      <w:pPr>
        <w:pStyle w:val="ListParagraph"/>
        <w:numPr>
          <w:ilvl w:val="0"/>
          <w:numId w:val="11"/>
        </w:numPr>
        <w:spacing w:line="360" w:lineRule="auto"/>
        <w:jc w:val="both"/>
        <w:rPr>
          <w:rFonts w:ascii="Times New Roman" w:hAnsi="Times New Roman" w:cs="Times New Roman"/>
        </w:rPr>
      </w:pPr>
      <w:r>
        <w:rPr>
          <w:rFonts w:ascii="Times New Roman" w:hAnsi="Times New Roman" w:cs="Times New Roman"/>
          <w:i/>
          <w:iCs/>
        </w:rPr>
        <w:t xml:space="preserve">Actuating </w:t>
      </w:r>
      <w:r w:rsidR="0073572B">
        <w:rPr>
          <w:rFonts w:ascii="Times New Roman" w:hAnsi="Times New Roman" w:cs="Times New Roman"/>
          <w:i/>
          <w:iCs/>
        </w:rPr>
        <w:t xml:space="preserve"> </w:t>
      </w:r>
      <w:r w:rsidR="00691BA1" w:rsidRPr="00125D28">
        <w:rPr>
          <w:rFonts w:ascii="Times New Roman" w:hAnsi="Times New Roman" w:cs="Times New Roman"/>
        </w:rPr>
        <w:t>(</w:t>
      </w:r>
      <w:r w:rsidR="0073572B">
        <w:rPr>
          <w:rFonts w:ascii="Times New Roman" w:hAnsi="Times New Roman" w:cs="Times New Roman"/>
        </w:rPr>
        <w:t>Pe</w:t>
      </w:r>
      <w:r>
        <w:rPr>
          <w:rFonts w:ascii="Times New Roman" w:hAnsi="Times New Roman" w:cs="Times New Roman"/>
        </w:rPr>
        <w:t>laksanaan</w:t>
      </w:r>
      <w:r w:rsidR="00691BA1" w:rsidRPr="00125D28">
        <w:rPr>
          <w:rFonts w:ascii="Times New Roman" w:hAnsi="Times New Roman" w:cs="Times New Roman"/>
        </w:rPr>
        <w:t>)</w:t>
      </w:r>
    </w:p>
    <w:p w14:paraId="3AA301CF" w14:textId="77777777" w:rsidR="00440360" w:rsidRDefault="00B57BAC" w:rsidP="00B57BAC">
      <w:pPr>
        <w:pStyle w:val="ListParagraph"/>
        <w:spacing w:after="0" w:line="360" w:lineRule="auto"/>
        <w:ind w:left="1440" w:firstLine="567"/>
        <w:jc w:val="both"/>
        <w:rPr>
          <w:rFonts w:asciiTheme="majorBidi" w:hAnsiTheme="majorBidi" w:cstheme="majorBidi"/>
        </w:rPr>
      </w:pPr>
      <w:r w:rsidRPr="00C71371">
        <w:rPr>
          <w:rFonts w:asciiTheme="majorBidi" w:hAnsiTheme="majorBidi" w:cstheme="majorBidi"/>
          <w:i/>
          <w:iCs/>
        </w:rPr>
        <w:lastRenderedPageBreak/>
        <w:t>Actuating</w:t>
      </w:r>
      <w:r w:rsidRPr="00CB7616">
        <w:rPr>
          <w:rFonts w:asciiTheme="majorBidi" w:hAnsiTheme="majorBidi" w:cstheme="majorBidi"/>
        </w:rPr>
        <w:t xml:space="preserve"> atau pelaksanaan berbeda dengan fungsi manajemen sebelunya yang berhubungan dengan aspek-aspek abstrak proses manajemen. Fungsi actuating justru lebih fokus pada kegiatan yang berhubungan langsung dengan pelaku organisasi. George R. Terry mendefinisikan fungsi </w:t>
      </w:r>
      <w:r w:rsidRPr="00ED2CC8">
        <w:rPr>
          <w:rFonts w:asciiTheme="majorBidi" w:hAnsiTheme="majorBidi" w:cstheme="majorBidi"/>
          <w:i/>
          <w:iCs/>
        </w:rPr>
        <w:t>actuating</w:t>
      </w:r>
      <w:r w:rsidRPr="00CB7616">
        <w:rPr>
          <w:rFonts w:asciiTheme="majorBidi" w:hAnsiTheme="majorBidi" w:cstheme="majorBidi"/>
        </w:rPr>
        <w:t xml:space="preserve"> sebagai usaha untuk menggerakkan anggota-anggota kelompok sedemikian rupa agar berkeinginan dan berusaha untuk mencapai sasaran organisasi.</w:t>
      </w:r>
      <w:r w:rsidRPr="00C23F87">
        <w:rPr>
          <w:rStyle w:val="FootnoteReference"/>
          <w:rFonts w:asciiTheme="majorBidi" w:hAnsiTheme="majorBidi" w:cstheme="majorBidi"/>
        </w:rPr>
        <w:footnoteReference w:id="19"/>
      </w:r>
      <w:r w:rsidRPr="00CB7616">
        <w:rPr>
          <w:rFonts w:asciiTheme="majorBidi" w:hAnsiTheme="majorBidi" w:cstheme="majorBidi"/>
        </w:rPr>
        <w:t xml:space="preserve"> </w:t>
      </w:r>
    </w:p>
    <w:p w14:paraId="5E2324C1" w14:textId="67F25DBC" w:rsidR="00843E51" w:rsidRDefault="00843E51" w:rsidP="00843E51">
      <w:pPr>
        <w:pStyle w:val="ListParagraph"/>
        <w:spacing w:after="0" w:line="360" w:lineRule="auto"/>
        <w:ind w:left="1440" w:firstLine="567"/>
        <w:jc w:val="both"/>
        <w:rPr>
          <w:rFonts w:asciiTheme="majorBidi" w:hAnsiTheme="majorBidi" w:cstheme="majorBidi"/>
        </w:rPr>
      </w:pPr>
      <w:r>
        <w:rPr>
          <w:rFonts w:asciiTheme="majorBidi" w:hAnsiTheme="majorBidi" w:cstheme="majorBidi"/>
        </w:rPr>
        <w:t>P</w:t>
      </w:r>
      <w:r w:rsidRPr="00843E51">
        <w:rPr>
          <w:rFonts w:asciiTheme="majorBidi" w:hAnsiTheme="majorBidi" w:cstheme="majorBidi"/>
        </w:rPr>
        <w:t>elaksanaan memegang peranan krusial dalam manajemen, karena fungsi ini memungkinkan organisasi untuk merealisasikan rencana dan tujuan yang telah ditetapkan. Sebagai proses penerapan program yang telah tersusun, pelaksanaan ini melibatkan berbagai unsur, termasuk tindakan komando, bimbingan, serta pemberian petunjuk dan arahan yang berorientasi pada pencapaian tujuan. Untuk memastikan program berjalan secara efektif dan lancar, aspek kepemimpinan, motivasi, dan komunikasi menjadi faktor-faktor esensial yang perlu diperhatikan.</w:t>
      </w:r>
      <w:r>
        <w:rPr>
          <w:rStyle w:val="FootnoteReference"/>
          <w:rFonts w:asciiTheme="majorBidi" w:hAnsiTheme="majorBidi" w:cstheme="majorBidi"/>
        </w:rPr>
        <w:footnoteReference w:id="20"/>
      </w:r>
    </w:p>
    <w:p w14:paraId="32AEE516" w14:textId="73BE6EFC" w:rsidR="00691BA1" w:rsidRPr="00125D28" w:rsidRDefault="00B57BAC" w:rsidP="00691742">
      <w:pPr>
        <w:pStyle w:val="ListParagraph"/>
        <w:numPr>
          <w:ilvl w:val="0"/>
          <w:numId w:val="11"/>
        </w:numPr>
        <w:spacing w:line="360" w:lineRule="auto"/>
        <w:jc w:val="both"/>
        <w:rPr>
          <w:rFonts w:ascii="Times New Roman" w:hAnsi="Times New Roman" w:cs="Times New Roman"/>
        </w:rPr>
      </w:pPr>
      <w:r>
        <w:rPr>
          <w:rFonts w:ascii="Times New Roman" w:hAnsi="Times New Roman" w:cs="Times New Roman"/>
          <w:i/>
          <w:iCs/>
        </w:rPr>
        <w:lastRenderedPageBreak/>
        <w:t>Controlling</w:t>
      </w:r>
      <w:r w:rsidR="00FE7AF6">
        <w:rPr>
          <w:rFonts w:ascii="Times New Roman" w:hAnsi="Times New Roman" w:cs="Times New Roman"/>
          <w:i/>
          <w:iCs/>
        </w:rPr>
        <w:t xml:space="preserve"> </w:t>
      </w:r>
      <w:r w:rsidR="00691BA1" w:rsidRPr="00125D28">
        <w:rPr>
          <w:rFonts w:ascii="Times New Roman" w:hAnsi="Times New Roman" w:cs="Times New Roman"/>
          <w:i/>
          <w:iCs/>
        </w:rPr>
        <w:t xml:space="preserve"> </w:t>
      </w:r>
      <w:r w:rsidR="00691BA1" w:rsidRPr="00125D28">
        <w:rPr>
          <w:rFonts w:ascii="Times New Roman" w:hAnsi="Times New Roman" w:cs="Times New Roman"/>
        </w:rPr>
        <w:t>(</w:t>
      </w:r>
      <w:r w:rsidR="00FE7AF6">
        <w:rPr>
          <w:rFonts w:ascii="Times New Roman" w:hAnsi="Times New Roman" w:cs="Times New Roman"/>
        </w:rPr>
        <w:t>P</w:t>
      </w:r>
      <w:r>
        <w:rPr>
          <w:rFonts w:ascii="Times New Roman" w:hAnsi="Times New Roman" w:cs="Times New Roman"/>
        </w:rPr>
        <w:t>engendalian</w:t>
      </w:r>
      <w:r w:rsidR="00691BA1" w:rsidRPr="00125D28">
        <w:rPr>
          <w:rFonts w:ascii="Times New Roman" w:hAnsi="Times New Roman" w:cs="Times New Roman"/>
        </w:rPr>
        <w:t>)</w:t>
      </w:r>
    </w:p>
    <w:p w14:paraId="61F25E7A" w14:textId="77777777" w:rsidR="00EF2D15" w:rsidRDefault="00B57BAC" w:rsidP="00E26BFB">
      <w:pPr>
        <w:pStyle w:val="ListParagraph"/>
        <w:spacing w:after="0" w:line="360" w:lineRule="auto"/>
        <w:ind w:left="1440" w:firstLine="567"/>
        <w:jc w:val="both"/>
        <w:rPr>
          <w:rFonts w:asciiTheme="majorBidi" w:hAnsiTheme="majorBidi" w:cstheme="majorBidi"/>
        </w:rPr>
      </w:pPr>
      <w:r w:rsidRPr="00CB7616">
        <w:rPr>
          <w:rFonts w:asciiTheme="majorBidi" w:hAnsiTheme="majorBidi" w:cstheme="majorBidi"/>
        </w:rPr>
        <w:t>Menurut Weihrich dan Koontz, fungsi pengawasan dalam manajemen berperan sebagai mekanisme evaluatif yang bertujuan untuk menilai serta melakukan koreksi terhadap pelaksanaan kerja yang sedang berlangsung.</w:t>
      </w:r>
      <w:r>
        <w:rPr>
          <w:rStyle w:val="FootnoteReference"/>
          <w:rFonts w:asciiTheme="majorBidi" w:hAnsiTheme="majorBidi" w:cstheme="majorBidi"/>
        </w:rPr>
        <w:footnoteReference w:id="21"/>
      </w:r>
      <w:r w:rsidRPr="00CB7616">
        <w:rPr>
          <w:rFonts w:asciiTheme="majorBidi" w:hAnsiTheme="majorBidi" w:cstheme="majorBidi"/>
        </w:rPr>
        <w:t xml:space="preserve"> Hal ini dilakukan guna memastikan bahwa proses tersebut berjalan sesuai dengan tujuan dan rencana yang telah ditetapkan sebelumnya.</w:t>
      </w:r>
      <w:r w:rsidRPr="00CB7616">
        <w:t xml:space="preserve"> </w:t>
      </w:r>
      <w:r w:rsidRPr="00CB7616">
        <w:rPr>
          <w:rFonts w:asciiTheme="majorBidi" w:hAnsiTheme="majorBidi" w:cstheme="majorBidi"/>
        </w:rPr>
        <w:t>Pengawasan, yang juga kerap disebut sebagai pengendalian</w:t>
      </w:r>
      <w:r>
        <w:rPr>
          <w:rFonts w:asciiTheme="majorBidi" w:hAnsiTheme="majorBidi" w:cstheme="majorBidi"/>
        </w:rPr>
        <w:t xml:space="preserve">. Pengawasan </w:t>
      </w:r>
      <w:r w:rsidRPr="00CB7616">
        <w:rPr>
          <w:rFonts w:asciiTheme="majorBidi" w:hAnsiTheme="majorBidi" w:cstheme="majorBidi"/>
        </w:rPr>
        <w:t xml:space="preserve">merupakan salah satu fungsi penting dalam manajemen yang melibatkan proses evaluasi serta koreksi terhadap pelaksanaan tugas. </w:t>
      </w:r>
    </w:p>
    <w:p w14:paraId="2C866198" w14:textId="7A0F98C0" w:rsidR="003C6D0D" w:rsidRDefault="00EF2D15" w:rsidP="002A142A">
      <w:pPr>
        <w:pStyle w:val="ListParagraph"/>
        <w:spacing w:after="0" w:line="360" w:lineRule="auto"/>
        <w:ind w:left="1440" w:firstLine="567"/>
        <w:jc w:val="both"/>
        <w:rPr>
          <w:rFonts w:asciiTheme="majorBidi" w:hAnsiTheme="majorBidi" w:cstheme="majorBidi"/>
        </w:rPr>
      </w:pPr>
      <w:r w:rsidRPr="00125D28">
        <w:rPr>
          <w:rFonts w:ascii="Times New Roman" w:hAnsi="Times New Roman" w:cs="Times New Roman"/>
        </w:rPr>
        <w:t xml:space="preserve">Evaluasi bertujuan untuk mengukur efektivitas dan efisiensi dari pelaksanaan suatu kegiatan atau kebijakan, serta untuk mengetahui apakah hasil yang dicapai telah memenuhi standar yang diinginkan. </w:t>
      </w:r>
      <w:r>
        <w:rPr>
          <w:rFonts w:asciiTheme="majorBidi" w:hAnsiTheme="majorBidi" w:cstheme="majorBidi"/>
        </w:rPr>
        <w:t xml:space="preserve">Evaluasi juga bertujuan </w:t>
      </w:r>
      <w:r w:rsidR="00B57BAC" w:rsidRPr="00CB7616">
        <w:rPr>
          <w:rFonts w:asciiTheme="majorBidi" w:hAnsiTheme="majorBidi" w:cstheme="majorBidi"/>
        </w:rPr>
        <w:t>untuk memastikan bahwa setiap aktivitas yang dilakukan oleh bawahan tetap berada pada jalur yang sesuai dengan</w:t>
      </w:r>
      <w:r w:rsidR="00B57BAC">
        <w:rPr>
          <w:rFonts w:asciiTheme="majorBidi" w:hAnsiTheme="majorBidi" w:cstheme="majorBidi"/>
        </w:rPr>
        <w:t xml:space="preserve"> </w:t>
      </w:r>
      <w:r w:rsidR="00B57BAC" w:rsidRPr="00110082">
        <w:rPr>
          <w:rFonts w:asciiTheme="majorBidi" w:hAnsiTheme="majorBidi" w:cstheme="majorBidi"/>
        </w:rPr>
        <w:t>tujuan yang telah ditetapkan</w:t>
      </w:r>
      <w:r w:rsidR="00130095">
        <w:rPr>
          <w:rFonts w:asciiTheme="majorBidi" w:hAnsiTheme="majorBidi" w:cstheme="majorBidi"/>
        </w:rPr>
        <w:t xml:space="preserve">, </w:t>
      </w:r>
      <w:r w:rsidR="002A142A" w:rsidRPr="002A142A">
        <w:rPr>
          <w:rFonts w:asciiTheme="majorBidi" w:hAnsiTheme="majorBidi" w:cstheme="majorBidi"/>
        </w:rPr>
        <w:t xml:space="preserve">pemantauan kinerja, perbandingan dengan </w:t>
      </w:r>
      <w:r w:rsidR="002A142A" w:rsidRPr="002A142A">
        <w:rPr>
          <w:rFonts w:asciiTheme="majorBidi" w:hAnsiTheme="majorBidi" w:cstheme="majorBidi"/>
        </w:rPr>
        <w:lastRenderedPageBreak/>
        <w:t>standar yang ditetapkan, identifikasi penyimpangan, dan pengambilan tindakan korektif untuk memastikan tujuan kurikulum tercapai.</w:t>
      </w:r>
      <w:r w:rsidR="00B57BAC" w:rsidRPr="00110082">
        <w:rPr>
          <w:rFonts w:asciiTheme="majorBidi" w:hAnsiTheme="majorBidi" w:cstheme="majorBidi"/>
        </w:rPr>
        <w:t>.</w:t>
      </w:r>
      <w:r w:rsidR="00B57BAC" w:rsidRPr="00C23F87">
        <w:rPr>
          <w:rStyle w:val="FootnoteReference"/>
          <w:rFonts w:asciiTheme="majorBidi" w:hAnsiTheme="majorBidi" w:cstheme="majorBidi"/>
        </w:rPr>
        <w:footnoteReference w:id="22"/>
      </w:r>
      <w:r w:rsidR="00B57BAC" w:rsidRPr="00110082">
        <w:rPr>
          <w:rFonts w:asciiTheme="majorBidi" w:hAnsiTheme="majorBidi" w:cstheme="majorBidi"/>
        </w:rPr>
        <w:t xml:space="preserve"> Oleh karena itu, fungsi pengawasan memiliki keterkaitan erat dan tidak dapat dipisahkan dari fungsi perencanaan.</w:t>
      </w:r>
    </w:p>
    <w:p w14:paraId="512518BD" w14:textId="58953625" w:rsidR="005C3680" w:rsidRPr="00623926" w:rsidRDefault="00E26BFB" w:rsidP="00157865">
      <w:pPr>
        <w:pStyle w:val="Heading3"/>
        <w:numPr>
          <w:ilvl w:val="0"/>
          <w:numId w:val="18"/>
        </w:numPr>
        <w:spacing w:line="360" w:lineRule="auto"/>
        <w:rPr>
          <w:szCs w:val="22"/>
        </w:rPr>
      </w:pPr>
      <w:bookmarkStart w:id="23" w:name="_Toc203097323"/>
      <w:r w:rsidRPr="00623926">
        <w:rPr>
          <w:szCs w:val="22"/>
        </w:rPr>
        <w:t>Kurikulum</w:t>
      </w:r>
      <w:bookmarkEnd w:id="23"/>
    </w:p>
    <w:p w14:paraId="2CDAC68B" w14:textId="7BFDE62B" w:rsidR="005C3680" w:rsidRPr="00FB6722" w:rsidRDefault="005C3680" w:rsidP="00157865">
      <w:pPr>
        <w:pStyle w:val="ListParagraph"/>
        <w:numPr>
          <w:ilvl w:val="0"/>
          <w:numId w:val="24"/>
        </w:numPr>
        <w:spacing w:line="360" w:lineRule="auto"/>
        <w:rPr>
          <w:rFonts w:asciiTheme="majorBidi" w:hAnsiTheme="majorBidi" w:cstheme="majorBidi"/>
          <w:b/>
          <w:bCs/>
        </w:rPr>
      </w:pPr>
      <w:r w:rsidRPr="00FB6722">
        <w:rPr>
          <w:rFonts w:asciiTheme="majorBidi" w:hAnsiTheme="majorBidi" w:cstheme="majorBidi"/>
          <w:b/>
          <w:bCs/>
        </w:rPr>
        <w:t>Definisi Kurikulum</w:t>
      </w:r>
    </w:p>
    <w:p w14:paraId="6B63B5E0" w14:textId="50474361" w:rsidR="00652304" w:rsidRDefault="00E06998" w:rsidP="00652304">
      <w:pPr>
        <w:pStyle w:val="ListParagraph"/>
        <w:spacing w:after="0" w:line="360" w:lineRule="auto"/>
        <w:ind w:left="1077" w:firstLine="567"/>
        <w:jc w:val="both"/>
        <w:rPr>
          <w:rFonts w:asciiTheme="majorBidi" w:hAnsiTheme="majorBidi" w:cstheme="majorBidi"/>
        </w:rPr>
      </w:pPr>
      <w:r w:rsidRPr="00C23F87">
        <w:rPr>
          <w:rFonts w:asciiTheme="majorBidi" w:hAnsiTheme="majorBidi" w:cstheme="majorBidi"/>
        </w:rPr>
        <w:t xml:space="preserve">Secara etimologis, istilah kurikulum berasal dari bahasa Yunani, yakni dari kata </w:t>
      </w:r>
      <w:r w:rsidRPr="001F54C7">
        <w:rPr>
          <w:rFonts w:asciiTheme="majorBidi" w:hAnsiTheme="majorBidi" w:cstheme="majorBidi"/>
          <w:i/>
          <w:iCs/>
        </w:rPr>
        <w:t>curir</w:t>
      </w:r>
      <w:r w:rsidRPr="00C23F87">
        <w:rPr>
          <w:rFonts w:asciiTheme="majorBidi" w:hAnsiTheme="majorBidi" w:cstheme="majorBidi"/>
        </w:rPr>
        <w:t xml:space="preserve"> yang berarti pelari, dan </w:t>
      </w:r>
      <w:r w:rsidRPr="001F54C7">
        <w:rPr>
          <w:rFonts w:asciiTheme="majorBidi" w:hAnsiTheme="majorBidi" w:cstheme="majorBidi"/>
          <w:i/>
          <w:iCs/>
        </w:rPr>
        <w:t>curere</w:t>
      </w:r>
      <w:r w:rsidRPr="00C23F87">
        <w:rPr>
          <w:rFonts w:asciiTheme="majorBidi" w:hAnsiTheme="majorBidi" w:cstheme="majorBidi"/>
        </w:rPr>
        <w:t xml:space="preserve"> yang berarti lintasan atau tempat berlomba. Awalnya, istilah ini digunakan dalam konteks olahraga pada masa Romawi kuno di Yunani, yang menggambarkan jarak yang harus dilalui oleh seorang pelari dari titik awal hingga garis akhir.</w:t>
      </w:r>
      <w:r w:rsidR="00C63ADA">
        <w:rPr>
          <w:rStyle w:val="FootnoteReference"/>
          <w:rFonts w:asciiTheme="majorBidi" w:hAnsiTheme="majorBidi" w:cstheme="majorBidi"/>
        </w:rPr>
        <w:footnoteReference w:id="23"/>
      </w:r>
    </w:p>
    <w:p w14:paraId="4700ACC1" w14:textId="114D714B" w:rsidR="00160487" w:rsidRPr="00652304" w:rsidRDefault="00652304" w:rsidP="00652304">
      <w:pPr>
        <w:pStyle w:val="ListParagraph"/>
        <w:spacing w:after="0" w:line="360" w:lineRule="auto"/>
        <w:ind w:left="1077" w:firstLine="567"/>
        <w:jc w:val="both"/>
        <w:rPr>
          <w:rFonts w:asciiTheme="majorBidi" w:hAnsiTheme="majorBidi" w:cstheme="majorBidi"/>
        </w:rPr>
      </w:pPr>
      <w:r>
        <w:rPr>
          <w:rFonts w:asciiTheme="majorBidi" w:hAnsiTheme="majorBidi" w:cstheme="majorBidi"/>
          <w:lang w:val="en-ID"/>
        </w:rPr>
        <w:t>M</w:t>
      </w:r>
      <w:r w:rsidR="000B54E2" w:rsidRPr="00652304">
        <w:rPr>
          <w:rFonts w:asciiTheme="majorBidi" w:hAnsiTheme="majorBidi" w:cstheme="majorBidi"/>
          <w:lang w:val="en-ID"/>
        </w:rPr>
        <w:t xml:space="preserve">enurut Saylor dan </w:t>
      </w:r>
      <w:r w:rsidR="000B54E2" w:rsidRPr="00652304">
        <w:rPr>
          <w:rFonts w:asciiTheme="majorBidi" w:hAnsiTheme="majorBidi" w:cstheme="majorBidi"/>
          <w:i/>
          <w:iCs/>
          <w:lang w:val="en-ID"/>
        </w:rPr>
        <w:t>Alexander yang dikutip oleh S. nasution, bahwa kurikulum sebagai the total effort of the school to going about desired outcomes in school and out of school situations.</w:t>
      </w:r>
      <w:r w:rsidR="004E7C65">
        <w:rPr>
          <w:rStyle w:val="FootnoteReference"/>
          <w:rFonts w:asciiTheme="majorBidi" w:hAnsiTheme="majorBidi" w:cstheme="majorBidi"/>
          <w:i/>
          <w:iCs/>
          <w:lang w:val="en-ID"/>
        </w:rPr>
        <w:footnoteReference w:id="24"/>
      </w:r>
      <w:r w:rsidR="000B54E2" w:rsidRPr="00652304">
        <w:rPr>
          <w:rFonts w:asciiTheme="majorBidi" w:hAnsiTheme="majorBidi" w:cstheme="majorBidi"/>
          <w:lang w:val="en-ID"/>
        </w:rPr>
        <w:t xml:space="preserve"> atau suatu usaha total sekolah untuk mencapai hasil (tujuan) yang diinginkan, baik dilakukan di dalam sekolah maupun di luar sekolah /kelas.</w:t>
      </w:r>
    </w:p>
    <w:p w14:paraId="050C877F" w14:textId="2B4A89A8" w:rsidR="004E5A4D" w:rsidRDefault="00E06998" w:rsidP="009C59BB">
      <w:pPr>
        <w:pStyle w:val="ListParagraph"/>
        <w:spacing w:after="0" w:line="360" w:lineRule="auto"/>
        <w:ind w:left="1077" w:firstLine="567"/>
        <w:jc w:val="both"/>
        <w:rPr>
          <w:rFonts w:asciiTheme="majorBidi" w:hAnsiTheme="majorBidi" w:cstheme="majorBidi"/>
        </w:rPr>
      </w:pPr>
      <w:r w:rsidRPr="00C5344A">
        <w:rPr>
          <w:rFonts w:asciiTheme="majorBidi" w:hAnsiTheme="majorBidi" w:cstheme="majorBidi"/>
        </w:rPr>
        <w:lastRenderedPageBreak/>
        <w:t>Sedangkan dalam pasal 1 butir 19 UU No. 20 Tahun 2003 tentang Sistem Pendidikan Nasional yang berbunyi “Kurikulum adalah seperangkat rencana dan pengaturan mengenai tujuan, isi dan bahan Pelajaran serta cara yang digunakan sebagai digunakan sebagai pedoman penyelenggaraan kegiatan pembelajaran untuk mencapai tujuan pendidikan tertentu”.</w:t>
      </w:r>
      <w:r w:rsidRPr="00C23F87">
        <w:rPr>
          <w:rStyle w:val="FootnoteReference"/>
          <w:rFonts w:asciiTheme="majorBidi" w:hAnsiTheme="majorBidi" w:cstheme="majorBidi"/>
        </w:rPr>
        <w:footnoteReference w:id="25"/>
      </w:r>
    </w:p>
    <w:p w14:paraId="05984FB4" w14:textId="4E2527EB" w:rsidR="00642B9C" w:rsidRDefault="00E93004" w:rsidP="009C59BB">
      <w:pPr>
        <w:pStyle w:val="ListParagraph"/>
        <w:spacing w:after="0" w:line="360" w:lineRule="auto"/>
        <w:ind w:left="1077" w:firstLine="567"/>
        <w:jc w:val="both"/>
        <w:rPr>
          <w:rFonts w:asciiTheme="majorBidi" w:hAnsiTheme="majorBidi" w:cstheme="majorBidi"/>
        </w:rPr>
      </w:pPr>
      <w:r>
        <w:rPr>
          <w:rFonts w:asciiTheme="majorBidi" w:hAnsiTheme="majorBidi" w:cstheme="majorBidi"/>
        </w:rPr>
        <w:t xml:space="preserve">Menurut Oemar Hamalik, kurikulum adalah program pendidikan yang disediakan oleh lembaga pendidikan bagi peserta didik. </w:t>
      </w:r>
      <w:r w:rsidR="00703906">
        <w:rPr>
          <w:rFonts w:asciiTheme="majorBidi" w:hAnsiTheme="majorBidi" w:cstheme="majorBidi"/>
        </w:rPr>
        <w:t>Berdasarkan program tersebut peserta didik melakukan berbagai kegiatan belajar sehingga mendorong perkembangan dan pertumbuhannya.</w:t>
      </w:r>
      <w:r w:rsidR="00964A6F">
        <w:rPr>
          <w:rStyle w:val="FootnoteReference"/>
          <w:rFonts w:asciiTheme="majorBidi" w:hAnsiTheme="majorBidi" w:cstheme="majorBidi"/>
        </w:rPr>
        <w:footnoteReference w:id="26"/>
      </w:r>
    </w:p>
    <w:p w14:paraId="5BDFDA8C" w14:textId="0ECB9A2A" w:rsidR="00C7594D" w:rsidRPr="009C59BB" w:rsidRDefault="00497C76" w:rsidP="00497C76">
      <w:pPr>
        <w:pStyle w:val="ListParagraph"/>
        <w:spacing w:after="0" w:line="360" w:lineRule="auto"/>
        <w:ind w:left="1077" w:firstLine="567"/>
        <w:jc w:val="both"/>
        <w:rPr>
          <w:rFonts w:asciiTheme="majorBidi" w:hAnsiTheme="majorBidi" w:cstheme="majorBidi"/>
        </w:rPr>
      </w:pPr>
      <w:r>
        <w:rPr>
          <w:rFonts w:asciiTheme="majorBidi" w:hAnsiTheme="majorBidi" w:cstheme="majorBidi"/>
        </w:rPr>
        <w:t>Kesimpulan mengenai definisi k</w:t>
      </w:r>
      <w:r w:rsidRPr="00497C76">
        <w:rPr>
          <w:rFonts w:asciiTheme="majorBidi" w:hAnsiTheme="majorBidi" w:cstheme="majorBidi"/>
        </w:rPr>
        <w:t xml:space="preserve">urikulum </w:t>
      </w:r>
      <w:r>
        <w:rPr>
          <w:rFonts w:asciiTheme="majorBidi" w:hAnsiTheme="majorBidi" w:cstheme="majorBidi"/>
        </w:rPr>
        <w:t xml:space="preserve">yakni </w:t>
      </w:r>
      <w:r w:rsidRPr="00497C76">
        <w:rPr>
          <w:rFonts w:asciiTheme="majorBidi" w:hAnsiTheme="majorBidi" w:cstheme="majorBidi"/>
        </w:rPr>
        <w:t xml:space="preserve"> kerangka pendidikan yang dirancang untuk mencapai tujuan pembelajaran, baik di dalam maupun di luar kelas. Ia mencakup rencana dan pengaturan mengenai tujuan pendidikan, materi, serta metode pengajaran yang berfungsi sebagai pedoman dalam proses belajar mengajar. Sebagai usaha terpadu, kurikulum memandu seluruh pengalaman belajar peserta didik, sehingga berperan </w:t>
      </w:r>
      <w:r w:rsidRPr="00497C76">
        <w:rPr>
          <w:rFonts w:asciiTheme="majorBidi" w:hAnsiTheme="majorBidi" w:cstheme="majorBidi"/>
        </w:rPr>
        <w:lastRenderedPageBreak/>
        <w:t>penting dalam membentuk kompetensi dan potensi mereka secara holistik</w:t>
      </w:r>
      <w:r w:rsidR="002548C9" w:rsidRPr="002548C9">
        <w:rPr>
          <w:rFonts w:asciiTheme="majorBidi" w:hAnsiTheme="majorBidi" w:cstheme="majorBidi"/>
        </w:rPr>
        <w:t>.</w:t>
      </w:r>
    </w:p>
    <w:p w14:paraId="5AB7E70B" w14:textId="63A7647F" w:rsidR="00335C5F" w:rsidRDefault="00335C5F" w:rsidP="00157865">
      <w:pPr>
        <w:pStyle w:val="ListParagraph"/>
        <w:numPr>
          <w:ilvl w:val="0"/>
          <w:numId w:val="24"/>
        </w:numPr>
        <w:spacing w:line="360" w:lineRule="auto"/>
        <w:rPr>
          <w:rFonts w:asciiTheme="majorBidi" w:hAnsiTheme="majorBidi" w:cstheme="majorBidi"/>
        </w:rPr>
      </w:pPr>
      <w:r>
        <w:rPr>
          <w:rFonts w:asciiTheme="majorBidi" w:hAnsiTheme="majorBidi" w:cstheme="majorBidi"/>
        </w:rPr>
        <w:t>Fungsi Kurikulum</w:t>
      </w:r>
    </w:p>
    <w:p w14:paraId="57DAC429" w14:textId="2B9491C9" w:rsidR="00206BA6" w:rsidRPr="00666BB8" w:rsidRDefault="00206BA6" w:rsidP="00666BB8">
      <w:pPr>
        <w:pStyle w:val="ListParagraph"/>
        <w:spacing w:after="0" w:line="360" w:lineRule="auto"/>
        <w:ind w:left="1077" w:firstLine="567"/>
        <w:jc w:val="both"/>
        <w:rPr>
          <w:rFonts w:asciiTheme="majorBidi" w:hAnsiTheme="majorBidi" w:cstheme="majorBidi"/>
        </w:rPr>
      </w:pPr>
      <w:r w:rsidRPr="00666BB8">
        <w:rPr>
          <w:rFonts w:asciiTheme="majorBidi" w:hAnsiTheme="majorBidi" w:cstheme="majorBidi"/>
        </w:rPr>
        <w:t>Menurut Alexander Inglis yang dikutip oleh Wina Sanjaya,</w:t>
      </w:r>
      <w:r w:rsidRPr="00C23F87">
        <w:rPr>
          <w:rStyle w:val="FootnoteReference"/>
          <w:rFonts w:asciiTheme="majorBidi" w:hAnsiTheme="majorBidi" w:cstheme="majorBidi"/>
        </w:rPr>
        <w:footnoteReference w:id="27"/>
      </w:r>
      <w:r w:rsidRPr="00666BB8">
        <w:rPr>
          <w:rFonts w:asciiTheme="majorBidi" w:hAnsiTheme="majorBidi" w:cstheme="majorBidi"/>
        </w:rPr>
        <w:t xml:space="preserve"> kurikulum memiliki lima fungsi utama, yaitu:</w:t>
      </w:r>
    </w:p>
    <w:p w14:paraId="47898C2C" w14:textId="77777777" w:rsidR="00C23919" w:rsidRDefault="00C23919" w:rsidP="00157865">
      <w:pPr>
        <w:pStyle w:val="ListParagraph"/>
        <w:numPr>
          <w:ilvl w:val="0"/>
          <w:numId w:val="25"/>
        </w:numPr>
        <w:spacing w:after="0" w:line="360" w:lineRule="auto"/>
        <w:jc w:val="both"/>
        <w:rPr>
          <w:rFonts w:asciiTheme="majorBidi" w:hAnsiTheme="majorBidi" w:cstheme="majorBidi"/>
        </w:rPr>
      </w:pPr>
      <w:r>
        <w:rPr>
          <w:rFonts w:asciiTheme="majorBidi" w:hAnsiTheme="majorBidi" w:cstheme="majorBidi"/>
        </w:rPr>
        <w:t xml:space="preserve">Fungsi Penyesuaian </w:t>
      </w:r>
      <w:r w:rsidRPr="003C5629">
        <w:rPr>
          <w:rFonts w:asciiTheme="majorBidi" w:hAnsiTheme="majorBidi" w:cstheme="majorBidi"/>
          <w:i/>
          <w:iCs/>
        </w:rPr>
        <w:t>(Adjustment)</w:t>
      </w:r>
      <w:r>
        <w:rPr>
          <w:rFonts w:asciiTheme="majorBidi" w:hAnsiTheme="majorBidi" w:cstheme="majorBidi"/>
          <w:i/>
          <w:iCs/>
        </w:rPr>
        <w:t>,</w:t>
      </w:r>
      <w:r>
        <w:rPr>
          <w:rFonts w:asciiTheme="majorBidi" w:hAnsiTheme="majorBidi" w:cstheme="majorBidi"/>
        </w:rPr>
        <w:t xml:space="preserve"> </w:t>
      </w:r>
      <w:r w:rsidRPr="003C5629">
        <w:rPr>
          <w:rFonts w:asciiTheme="majorBidi" w:hAnsiTheme="majorBidi" w:cstheme="majorBidi"/>
        </w:rPr>
        <w:t>Kurikulum berfungsi untuk membantu individu menyesuaikan diri secara dinamis terhadap perubahan lingkungan yang terus berkembang. Hal ini penting agar peserta didik dapat menjadi pribadi yang adaptif terhadap dinamika sosial.</w:t>
      </w:r>
    </w:p>
    <w:p w14:paraId="285BFE53" w14:textId="77777777" w:rsidR="00C23919" w:rsidRDefault="00C23919" w:rsidP="00157865">
      <w:pPr>
        <w:pStyle w:val="ListParagraph"/>
        <w:numPr>
          <w:ilvl w:val="0"/>
          <w:numId w:val="25"/>
        </w:numPr>
        <w:spacing w:after="0" w:line="360" w:lineRule="auto"/>
        <w:jc w:val="both"/>
        <w:rPr>
          <w:rFonts w:asciiTheme="majorBidi" w:hAnsiTheme="majorBidi" w:cstheme="majorBidi"/>
        </w:rPr>
      </w:pPr>
      <w:r w:rsidRPr="00467279">
        <w:rPr>
          <w:rFonts w:asciiTheme="majorBidi" w:hAnsiTheme="majorBidi" w:cstheme="majorBidi"/>
        </w:rPr>
        <w:t xml:space="preserve">Fungsi Integrasi </w:t>
      </w:r>
      <w:r w:rsidRPr="00467279">
        <w:rPr>
          <w:rFonts w:asciiTheme="majorBidi" w:hAnsiTheme="majorBidi" w:cstheme="majorBidi"/>
          <w:i/>
          <w:iCs/>
        </w:rPr>
        <w:t>(Integration),</w:t>
      </w:r>
      <w:r>
        <w:rPr>
          <w:rFonts w:asciiTheme="majorBidi" w:hAnsiTheme="majorBidi" w:cstheme="majorBidi"/>
        </w:rPr>
        <w:t xml:space="preserve"> </w:t>
      </w:r>
      <w:r w:rsidRPr="00467279">
        <w:rPr>
          <w:rFonts w:asciiTheme="majorBidi" w:hAnsiTheme="majorBidi" w:cstheme="majorBidi"/>
        </w:rPr>
        <w:t>Kurikulum dirancang untuk mendidik individu agar menjadi pribadi yang terintegrasi dengan baik, sehingga mampu berkontribusi terhadap keharmonisan dan kohesi sosial dalam masyarakat.</w:t>
      </w:r>
    </w:p>
    <w:p w14:paraId="20F34559" w14:textId="1F9326B8" w:rsidR="00C23919" w:rsidRDefault="00C23919" w:rsidP="00157865">
      <w:pPr>
        <w:pStyle w:val="ListParagraph"/>
        <w:numPr>
          <w:ilvl w:val="0"/>
          <w:numId w:val="25"/>
        </w:numPr>
        <w:spacing w:line="360" w:lineRule="auto"/>
        <w:jc w:val="both"/>
        <w:rPr>
          <w:rFonts w:asciiTheme="majorBidi" w:hAnsiTheme="majorBidi" w:cstheme="majorBidi"/>
        </w:rPr>
      </w:pPr>
      <w:r w:rsidRPr="00467279">
        <w:rPr>
          <w:rFonts w:asciiTheme="majorBidi" w:hAnsiTheme="majorBidi" w:cstheme="majorBidi"/>
        </w:rPr>
        <w:t xml:space="preserve">Fungsi Diferensiasi </w:t>
      </w:r>
      <w:r w:rsidRPr="00467279">
        <w:rPr>
          <w:rFonts w:asciiTheme="majorBidi" w:hAnsiTheme="majorBidi" w:cstheme="majorBidi"/>
          <w:i/>
          <w:iCs/>
        </w:rPr>
        <w:t xml:space="preserve">(Differentiation), </w:t>
      </w:r>
      <w:r w:rsidRPr="00467279">
        <w:rPr>
          <w:rFonts w:asciiTheme="majorBidi" w:hAnsiTheme="majorBidi" w:cstheme="majorBidi"/>
        </w:rPr>
        <w:t>Kurikulum harus mampu mengakomodasi perbedaan individual yang ada di masyarakat. Diferensiasi ini mendorong kemampuan berpikir kritis dan kreatif peserta didik, yang pada gilirannya dapat mendorong kemajuan sosial.</w:t>
      </w:r>
    </w:p>
    <w:p w14:paraId="37AFE78E" w14:textId="77777777" w:rsidR="005F35B6" w:rsidRDefault="005F35B6" w:rsidP="00157865">
      <w:pPr>
        <w:pStyle w:val="ListParagraph"/>
        <w:numPr>
          <w:ilvl w:val="0"/>
          <w:numId w:val="25"/>
        </w:numPr>
        <w:spacing w:after="0" w:line="360" w:lineRule="auto"/>
        <w:jc w:val="both"/>
        <w:rPr>
          <w:rFonts w:asciiTheme="majorBidi" w:hAnsiTheme="majorBidi" w:cstheme="majorBidi"/>
        </w:rPr>
      </w:pPr>
      <w:r w:rsidRPr="00913CF0">
        <w:rPr>
          <w:rFonts w:asciiTheme="majorBidi" w:hAnsiTheme="majorBidi" w:cstheme="majorBidi"/>
        </w:rPr>
        <w:lastRenderedPageBreak/>
        <w:t xml:space="preserve">Fungsi Persiapan </w:t>
      </w:r>
      <w:r w:rsidRPr="00467279">
        <w:rPr>
          <w:rFonts w:asciiTheme="majorBidi" w:hAnsiTheme="majorBidi" w:cstheme="majorBidi"/>
          <w:i/>
          <w:iCs/>
        </w:rPr>
        <w:t>(Preparation),</w:t>
      </w:r>
      <w:r>
        <w:rPr>
          <w:rFonts w:asciiTheme="majorBidi" w:hAnsiTheme="majorBidi" w:cstheme="majorBidi"/>
        </w:rPr>
        <w:t xml:space="preserve"> </w:t>
      </w:r>
      <w:r w:rsidRPr="00913CF0">
        <w:rPr>
          <w:rFonts w:asciiTheme="majorBidi" w:hAnsiTheme="majorBidi" w:cstheme="majorBidi"/>
        </w:rPr>
        <w:t>Kurikulum berfungsi sebagai sarana persiapan bagi peserta didik untuk melanjutkan studi ke jenjang yang lebih tinggi atau untuk memasuki dunia kerja dan masyarakat secara luas.</w:t>
      </w:r>
    </w:p>
    <w:p w14:paraId="2F3394A0" w14:textId="0269D7C8" w:rsidR="005F35B6" w:rsidRDefault="005F35B6" w:rsidP="00157865">
      <w:pPr>
        <w:pStyle w:val="ListParagraph"/>
        <w:numPr>
          <w:ilvl w:val="0"/>
          <w:numId w:val="25"/>
        </w:numPr>
        <w:spacing w:line="360" w:lineRule="auto"/>
        <w:jc w:val="both"/>
        <w:rPr>
          <w:rFonts w:asciiTheme="majorBidi" w:hAnsiTheme="majorBidi" w:cstheme="majorBidi"/>
        </w:rPr>
      </w:pPr>
      <w:r w:rsidRPr="000648FC">
        <w:rPr>
          <w:rFonts w:asciiTheme="majorBidi" w:hAnsiTheme="majorBidi" w:cstheme="majorBidi"/>
        </w:rPr>
        <w:t>Fungsi</w:t>
      </w:r>
      <w:r>
        <w:rPr>
          <w:rFonts w:asciiTheme="majorBidi" w:hAnsiTheme="majorBidi" w:cstheme="majorBidi"/>
        </w:rPr>
        <w:t xml:space="preserve"> </w:t>
      </w:r>
      <w:r w:rsidRPr="000648FC">
        <w:rPr>
          <w:rFonts w:asciiTheme="majorBidi" w:hAnsiTheme="majorBidi" w:cstheme="majorBidi"/>
        </w:rPr>
        <w:t>Diagnostik</w:t>
      </w:r>
      <w:r>
        <w:rPr>
          <w:rFonts w:asciiTheme="majorBidi" w:hAnsiTheme="majorBidi" w:cstheme="majorBidi"/>
        </w:rPr>
        <w:t xml:space="preserve"> </w:t>
      </w:r>
      <w:r w:rsidRPr="00230428">
        <w:rPr>
          <w:rFonts w:asciiTheme="majorBidi" w:hAnsiTheme="majorBidi" w:cstheme="majorBidi"/>
          <w:i/>
          <w:iCs/>
        </w:rPr>
        <w:t xml:space="preserve">(Diagnostic), </w:t>
      </w:r>
      <w:r w:rsidRPr="000648FC">
        <w:rPr>
          <w:rFonts w:asciiTheme="majorBidi" w:hAnsiTheme="majorBidi" w:cstheme="majorBidi"/>
        </w:rPr>
        <w:t>Kurikulum juga memiliki peran dalam membantu peserta didik mengenali dan mengembangkan potensi diri secara optimal. Melalui fungsi ini, pendidik dapat memberikan bimbingan yang sesuai dengan karakteristik dan kemampuan siswa.</w:t>
      </w:r>
    </w:p>
    <w:p w14:paraId="43593939" w14:textId="616A2BA2" w:rsidR="00027CCA" w:rsidRDefault="00335C5F" w:rsidP="00157865">
      <w:pPr>
        <w:pStyle w:val="ListParagraph"/>
        <w:numPr>
          <w:ilvl w:val="0"/>
          <w:numId w:val="24"/>
        </w:numPr>
        <w:spacing w:line="360" w:lineRule="auto"/>
        <w:rPr>
          <w:rFonts w:asciiTheme="majorBidi" w:hAnsiTheme="majorBidi" w:cstheme="majorBidi"/>
        </w:rPr>
      </w:pPr>
      <w:r>
        <w:rPr>
          <w:rFonts w:asciiTheme="majorBidi" w:hAnsiTheme="majorBidi" w:cstheme="majorBidi"/>
        </w:rPr>
        <w:t>Komponen Kurikulum</w:t>
      </w:r>
    </w:p>
    <w:p w14:paraId="146AD369" w14:textId="74FD5323" w:rsidR="00465A38" w:rsidRDefault="00E84569" w:rsidP="007E4961">
      <w:pPr>
        <w:pStyle w:val="ListParagraph"/>
        <w:spacing w:after="0" w:line="360" w:lineRule="auto"/>
        <w:ind w:left="1077" w:firstLine="567"/>
        <w:jc w:val="both"/>
        <w:rPr>
          <w:rFonts w:asciiTheme="majorBidi" w:hAnsiTheme="majorBidi" w:cstheme="majorBidi"/>
        </w:rPr>
      </w:pPr>
      <w:r w:rsidRPr="00C23F87">
        <w:rPr>
          <w:rFonts w:asciiTheme="majorBidi" w:hAnsiTheme="majorBidi" w:cstheme="majorBidi"/>
        </w:rPr>
        <w:t>Dalam kapasitasnya sebagai alat pendidikan, kurikulum memiliki sejumlah komponen yang saling berkaitan dan saling menunjang satu sama lain guna mendukung efektivitas proses pembelajaran.</w:t>
      </w:r>
      <w:r w:rsidR="00A56A69">
        <w:rPr>
          <w:rStyle w:val="FootnoteReference"/>
          <w:rFonts w:asciiTheme="majorBidi" w:hAnsiTheme="majorBidi" w:cstheme="majorBidi"/>
        </w:rPr>
        <w:footnoteReference w:id="28"/>
      </w:r>
      <w:r w:rsidRPr="00C23F87">
        <w:rPr>
          <w:rFonts w:asciiTheme="majorBidi" w:hAnsiTheme="majorBidi" w:cstheme="majorBidi"/>
        </w:rPr>
        <w:t xml:space="preserve"> Komponen-komponen tersebut antara lain meliputi:</w:t>
      </w:r>
    </w:p>
    <w:p w14:paraId="508800F8" w14:textId="77777777" w:rsidR="00B64261" w:rsidRDefault="00E84569" w:rsidP="00157865">
      <w:pPr>
        <w:pStyle w:val="ListParagraph"/>
        <w:numPr>
          <w:ilvl w:val="0"/>
          <w:numId w:val="26"/>
        </w:numPr>
        <w:spacing w:after="0" w:line="360" w:lineRule="auto"/>
        <w:jc w:val="both"/>
        <w:rPr>
          <w:rFonts w:asciiTheme="majorBidi" w:hAnsiTheme="majorBidi" w:cstheme="majorBidi"/>
        </w:rPr>
      </w:pPr>
      <w:r w:rsidRPr="00C23F87">
        <w:rPr>
          <w:rFonts w:asciiTheme="majorBidi" w:hAnsiTheme="majorBidi" w:cstheme="majorBidi"/>
        </w:rPr>
        <w:t xml:space="preserve">Komponen Tujuan </w:t>
      </w:r>
    </w:p>
    <w:p w14:paraId="07924430" w14:textId="60CC8B16" w:rsidR="00E84569" w:rsidRPr="00B64261" w:rsidRDefault="00C6058D" w:rsidP="00B64261">
      <w:pPr>
        <w:pStyle w:val="ListParagraph"/>
        <w:spacing w:after="0" w:line="360" w:lineRule="auto"/>
        <w:ind w:left="1440" w:firstLine="720"/>
        <w:jc w:val="both"/>
        <w:rPr>
          <w:rFonts w:asciiTheme="majorBidi" w:hAnsiTheme="majorBidi" w:cstheme="majorBidi"/>
        </w:rPr>
      </w:pPr>
      <w:r w:rsidRPr="00B64261">
        <w:rPr>
          <w:rFonts w:asciiTheme="majorBidi" w:hAnsiTheme="majorBidi" w:cstheme="majorBidi"/>
        </w:rPr>
        <w:t xml:space="preserve">Komponen tujuan memiliki peran yang sangat penting dan strategis dalam struktur dasar kurikulum. Tujuan berfungsi sebagai panduan yang memengaruhi semua komponen lain dalam kurikulum. Dalam </w:t>
      </w:r>
      <w:r w:rsidRPr="00B64261">
        <w:rPr>
          <w:rFonts w:asciiTheme="majorBidi" w:hAnsiTheme="majorBidi" w:cstheme="majorBidi"/>
        </w:rPr>
        <w:lastRenderedPageBreak/>
        <w:t>merancang kurikulum, perumusan tujuan harus dilakukan terlebih dahulu sebelum menentukan komponen lainnya. Tujuan pendidikan suatu bangsa tidak dapat dipisahkan dari cita-cita atau filosofi negara, karena pendidikan merupakan instrumen utama untuk mewujudkan visi dan misi negara tersebut</w:t>
      </w:r>
      <w:r w:rsidR="00E84569" w:rsidRPr="00B64261">
        <w:rPr>
          <w:rFonts w:asciiTheme="majorBidi" w:hAnsiTheme="majorBidi" w:cstheme="majorBidi"/>
        </w:rPr>
        <w:t>.</w:t>
      </w:r>
      <w:r w:rsidR="0080120F">
        <w:rPr>
          <w:rStyle w:val="FootnoteReference"/>
          <w:rFonts w:asciiTheme="majorBidi" w:hAnsiTheme="majorBidi" w:cstheme="majorBidi"/>
        </w:rPr>
        <w:footnoteReference w:id="29"/>
      </w:r>
    </w:p>
    <w:p w14:paraId="69D61CE5" w14:textId="210890D2" w:rsidR="00E32282" w:rsidRDefault="00E32282" w:rsidP="00157865">
      <w:pPr>
        <w:pStyle w:val="ListParagraph"/>
        <w:numPr>
          <w:ilvl w:val="0"/>
          <w:numId w:val="26"/>
        </w:numPr>
        <w:spacing w:after="0" w:line="360" w:lineRule="auto"/>
        <w:jc w:val="both"/>
        <w:rPr>
          <w:rFonts w:asciiTheme="majorBidi" w:hAnsiTheme="majorBidi" w:cstheme="majorBidi"/>
        </w:rPr>
      </w:pPr>
      <w:r>
        <w:rPr>
          <w:rFonts w:asciiTheme="majorBidi" w:hAnsiTheme="majorBidi" w:cstheme="majorBidi"/>
        </w:rPr>
        <w:t xml:space="preserve">Komponen Isi </w:t>
      </w:r>
    </w:p>
    <w:p w14:paraId="0C0014B7" w14:textId="0C641C86" w:rsidR="00B64261" w:rsidRPr="004624C3" w:rsidRDefault="004624C3" w:rsidP="00AF08C6">
      <w:pPr>
        <w:pStyle w:val="ListParagraph"/>
        <w:spacing w:after="160" w:line="360" w:lineRule="auto"/>
        <w:ind w:left="1440" w:firstLine="720"/>
        <w:jc w:val="both"/>
        <w:rPr>
          <w:rFonts w:asciiTheme="majorBidi" w:hAnsiTheme="majorBidi" w:cstheme="majorBidi"/>
        </w:rPr>
      </w:pPr>
      <w:r w:rsidRPr="004624C3">
        <w:rPr>
          <w:rFonts w:asciiTheme="majorBidi" w:hAnsiTheme="majorBidi" w:cstheme="majorBidi"/>
        </w:rPr>
        <w:t xml:space="preserve">Isi program kurikulum mencakup semua materi yang diberikan kepada siswa dalam kegiatan belajar mengajar untuk mencapai tujuan pendidikan. Isi kurikulum meliputi berbagai jenis bidang studi yang diajarkan, serta program yang terkait dengan masing-masing bidang studi tersebut. Jenis-jenis bidang studi ditentukan berdasarkan tujuan institusional sekolah yang bersangkutan, sehingga penentuan ini didasarkan pada kriteria apakah suatu bidang studi mendukung tujuan tersebut atau tidak. Oleh karena itu, jenis bidang studi yang ditawarkan di satu sekolah, seperti SMA, mungkin berbeda dengan sekolah lain, seperti SPG. Isi dari suatu bidang studi yang diajarkan sebenarnya merupakan bagian dari kurikulum itu sendiri, yang sering disebut sebagai silabus. Silabus biasanya dirinci </w:t>
      </w:r>
      <w:r w:rsidRPr="004624C3">
        <w:rPr>
          <w:rFonts w:asciiTheme="majorBidi" w:hAnsiTheme="majorBidi" w:cstheme="majorBidi"/>
        </w:rPr>
        <w:lastRenderedPageBreak/>
        <w:t>dalam bentuk pokok-pokok bahan dan sub-sub pokok bahasan, serta penjelasan mengenai materi pelajaran. Penjelasan ini menjadi dasar bagi guru dalam memilih materi yang akan diajarkan dalam setiap kegiatan belajar mengajar di kelas. Penentuan pokok-pokok dan sub-sub pokok bahasan ini didasarkan pada tujuan instruksional yang telah ditetapkan</w:t>
      </w:r>
      <w:r w:rsidR="00B64261" w:rsidRPr="004624C3">
        <w:rPr>
          <w:rFonts w:asciiTheme="majorBidi" w:hAnsiTheme="majorBidi" w:cstheme="majorBidi"/>
        </w:rPr>
        <w:t>.</w:t>
      </w:r>
      <w:r w:rsidR="00DF67B7">
        <w:rPr>
          <w:rStyle w:val="FootnoteReference"/>
          <w:rFonts w:asciiTheme="majorBidi" w:hAnsiTheme="majorBidi" w:cstheme="majorBidi"/>
        </w:rPr>
        <w:footnoteReference w:id="30"/>
      </w:r>
    </w:p>
    <w:p w14:paraId="3018E93E" w14:textId="77777777" w:rsidR="00EF57E4" w:rsidRDefault="00E32282" w:rsidP="00157865">
      <w:pPr>
        <w:pStyle w:val="ListParagraph"/>
        <w:numPr>
          <w:ilvl w:val="0"/>
          <w:numId w:val="26"/>
        </w:numPr>
        <w:spacing w:after="0" w:line="360" w:lineRule="auto"/>
        <w:jc w:val="both"/>
        <w:rPr>
          <w:rFonts w:asciiTheme="majorBidi" w:hAnsiTheme="majorBidi" w:cstheme="majorBidi"/>
        </w:rPr>
      </w:pPr>
      <w:r>
        <w:rPr>
          <w:rFonts w:asciiTheme="majorBidi" w:hAnsiTheme="majorBidi" w:cstheme="majorBidi"/>
        </w:rPr>
        <w:t xml:space="preserve">Komponen </w:t>
      </w:r>
      <w:r w:rsidR="00FB142C">
        <w:rPr>
          <w:rFonts w:asciiTheme="majorBidi" w:hAnsiTheme="majorBidi" w:cstheme="majorBidi"/>
        </w:rPr>
        <w:t>Organisasi</w:t>
      </w:r>
    </w:p>
    <w:p w14:paraId="2965756A" w14:textId="77777777" w:rsidR="00EF57E4" w:rsidRDefault="007B0D05" w:rsidP="00EF57E4">
      <w:pPr>
        <w:pStyle w:val="ListParagraph"/>
        <w:spacing w:after="0" w:line="360" w:lineRule="auto"/>
        <w:ind w:left="1440" w:firstLine="720"/>
        <w:jc w:val="both"/>
        <w:rPr>
          <w:rFonts w:asciiTheme="majorBidi" w:hAnsiTheme="majorBidi" w:cstheme="majorBidi"/>
        </w:rPr>
      </w:pPr>
      <w:r w:rsidRPr="00EF57E4">
        <w:rPr>
          <w:rFonts w:asciiTheme="majorBidi" w:hAnsiTheme="majorBidi" w:cstheme="majorBidi"/>
        </w:rPr>
        <w:t>Organisasi kurikulum merupakan struktur program yang berfungsi sebagai kerangka untuk program-program pengajaran yang akan disampaikan kepada siswa. Terdapat dua jenis organisasi kurikulum, yaitu struktur horizontal dan struktur vertical.</w:t>
      </w:r>
    </w:p>
    <w:p w14:paraId="5F20E56F" w14:textId="5052AD65" w:rsidR="007B0D05" w:rsidRPr="00EF57E4" w:rsidRDefault="007B0D05" w:rsidP="00EF57E4">
      <w:pPr>
        <w:pStyle w:val="ListParagraph"/>
        <w:spacing w:after="0" w:line="360" w:lineRule="auto"/>
        <w:ind w:left="1440" w:firstLine="720"/>
        <w:jc w:val="both"/>
        <w:rPr>
          <w:rFonts w:asciiTheme="majorBidi" w:hAnsiTheme="majorBidi" w:cstheme="majorBidi"/>
        </w:rPr>
      </w:pPr>
      <w:r w:rsidRPr="00EF57E4">
        <w:rPr>
          <w:rFonts w:asciiTheme="majorBidi" w:hAnsiTheme="majorBidi" w:cstheme="majorBidi"/>
        </w:rPr>
        <w:t xml:space="preserve">Struktur horizontal berkaitan dengan pengorganisasian kurikulum dalam bentuk penyusunan bahan ajar yang akan disampaikan. Penyusunan mata pelajaran dapat dilakukan secara terpisah (separate-subject curriculum), dalam kelompok mata pelajaran (correlated-subject curriculum), atau dengan mengintegrasikan seluruh pelajaran (integrated curriculum). Selain itu, jenis-jenis program yang dikembangkan di sekolah, seperti program pendidikan umum, akademis, keguruan, keterampilan, dan </w:t>
      </w:r>
      <w:r w:rsidRPr="00EF57E4">
        <w:rPr>
          <w:rFonts w:asciiTheme="majorBidi" w:hAnsiTheme="majorBidi" w:cstheme="majorBidi"/>
        </w:rPr>
        <w:lastRenderedPageBreak/>
        <w:t>lainnya, juga termasuk dalam kategori ini. Sementara itu, struktur vertikal berhubungan dengan pelaksanaan kurikulum di sekolah. Ini mencakup pertanyaan mengenai apakah kurikulum dilaksanakan dengan sistem kelas, tanpa kelas, atau kombinasi keduanya, serta sistem unit waktu semester atau catur wulan.</w:t>
      </w:r>
      <w:r w:rsidR="00436465">
        <w:rPr>
          <w:rStyle w:val="FootnoteReference"/>
          <w:rFonts w:asciiTheme="majorBidi" w:hAnsiTheme="majorBidi" w:cstheme="majorBidi"/>
        </w:rPr>
        <w:footnoteReference w:id="31"/>
      </w:r>
      <w:r w:rsidRPr="00EF57E4">
        <w:rPr>
          <w:rFonts w:asciiTheme="majorBidi" w:hAnsiTheme="majorBidi" w:cstheme="majorBidi"/>
        </w:rPr>
        <w:t xml:space="preserve"> </w:t>
      </w:r>
    </w:p>
    <w:p w14:paraId="2339352A" w14:textId="45A54146" w:rsidR="00C6058D" w:rsidRDefault="00E32282" w:rsidP="00157865">
      <w:pPr>
        <w:pStyle w:val="ListParagraph"/>
        <w:numPr>
          <w:ilvl w:val="0"/>
          <w:numId w:val="26"/>
        </w:numPr>
        <w:spacing w:after="0" w:line="360" w:lineRule="auto"/>
        <w:jc w:val="both"/>
        <w:rPr>
          <w:rFonts w:asciiTheme="majorBidi" w:hAnsiTheme="majorBidi" w:cstheme="majorBidi"/>
        </w:rPr>
      </w:pPr>
      <w:r>
        <w:rPr>
          <w:rFonts w:asciiTheme="majorBidi" w:hAnsiTheme="majorBidi" w:cstheme="majorBidi"/>
        </w:rPr>
        <w:t xml:space="preserve">Komponen </w:t>
      </w:r>
      <w:r w:rsidR="00EF57E4">
        <w:rPr>
          <w:rFonts w:asciiTheme="majorBidi" w:hAnsiTheme="majorBidi" w:cstheme="majorBidi"/>
        </w:rPr>
        <w:t>Strategi</w:t>
      </w:r>
    </w:p>
    <w:p w14:paraId="7B94A8F7" w14:textId="15747AF2" w:rsidR="00E32282" w:rsidRDefault="00340B07" w:rsidP="00FE4773">
      <w:pPr>
        <w:pStyle w:val="ListParagraph"/>
        <w:spacing w:line="360" w:lineRule="auto"/>
        <w:ind w:left="1440" w:firstLine="720"/>
        <w:jc w:val="both"/>
        <w:rPr>
          <w:rFonts w:asciiTheme="majorBidi" w:hAnsiTheme="majorBidi" w:cstheme="majorBidi"/>
        </w:rPr>
      </w:pPr>
      <w:r w:rsidRPr="00340B07">
        <w:rPr>
          <w:rFonts w:asciiTheme="majorBidi" w:hAnsiTheme="majorBidi" w:cstheme="majorBidi"/>
        </w:rPr>
        <w:t>Komponen strategi merujuk pada pendekatan yang digunakan dalam pelaksanaan kurikulum di sekolah. Aspek pelaksanaan ini dapat dilihat dari berbagai cara yang ditempuh dalam melaksanakan pengajaran, penilaian, bimbingan dan konseling, pengaturan kegiatan sekolah secara keseluruhan, serta pemilihan metode dan media pengajaran. Dalam proses pengajaran, misalnya, dapat diterapkan pendekatan PPSI atau metode lain, seperti sistem pengajaran modul, paket pelajaran, dan sebagainya.</w:t>
      </w:r>
      <w:r w:rsidR="00FB142C">
        <w:rPr>
          <w:rStyle w:val="FootnoteReference"/>
          <w:rFonts w:asciiTheme="majorBidi" w:hAnsiTheme="majorBidi" w:cstheme="majorBidi"/>
        </w:rPr>
        <w:footnoteReference w:id="32"/>
      </w:r>
    </w:p>
    <w:p w14:paraId="65D1A2AD" w14:textId="250EB412" w:rsidR="004D1125" w:rsidRDefault="000736A7" w:rsidP="00D80532">
      <w:pPr>
        <w:pStyle w:val="ListParagraph"/>
        <w:numPr>
          <w:ilvl w:val="0"/>
          <w:numId w:val="24"/>
        </w:numPr>
        <w:spacing w:line="360" w:lineRule="auto"/>
        <w:jc w:val="both"/>
        <w:rPr>
          <w:rFonts w:asciiTheme="majorBidi" w:hAnsiTheme="majorBidi" w:cstheme="majorBidi"/>
        </w:rPr>
      </w:pPr>
      <w:r>
        <w:rPr>
          <w:rFonts w:asciiTheme="majorBidi" w:hAnsiTheme="majorBidi" w:cstheme="majorBidi"/>
        </w:rPr>
        <w:t xml:space="preserve">Jenis-Jenis </w:t>
      </w:r>
      <w:r w:rsidR="00333F31">
        <w:rPr>
          <w:rFonts w:asciiTheme="majorBidi" w:hAnsiTheme="majorBidi" w:cstheme="majorBidi"/>
        </w:rPr>
        <w:t xml:space="preserve">Kurikulum </w:t>
      </w:r>
    </w:p>
    <w:p w14:paraId="3BEC4C4F" w14:textId="3E5549BA" w:rsidR="00FD653E" w:rsidRDefault="00FD653E" w:rsidP="00FD653E">
      <w:pPr>
        <w:pStyle w:val="ListParagraph"/>
        <w:spacing w:line="360" w:lineRule="auto"/>
        <w:ind w:left="1077" w:firstLine="567"/>
        <w:jc w:val="both"/>
        <w:rPr>
          <w:rFonts w:asciiTheme="majorBidi" w:hAnsiTheme="majorBidi" w:cstheme="majorBidi"/>
        </w:rPr>
      </w:pPr>
      <w:r w:rsidRPr="00FD653E">
        <w:rPr>
          <w:rFonts w:asciiTheme="majorBidi" w:hAnsiTheme="majorBidi" w:cstheme="majorBidi"/>
        </w:rPr>
        <w:t xml:space="preserve">Kurikulum potensial, kurikulum faktual, dan </w:t>
      </w:r>
      <w:r w:rsidRPr="008C2146">
        <w:rPr>
          <w:rFonts w:asciiTheme="majorBidi" w:hAnsiTheme="majorBidi" w:cstheme="majorBidi"/>
          <w:i/>
          <w:iCs/>
        </w:rPr>
        <w:t>hidden curriculum</w:t>
      </w:r>
      <w:r w:rsidRPr="00FD653E">
        <w:rPr>
          <w:rFonts w:asciiTheme="majorBidi" w:hAnsiTheme="majorBidi" w:cstheme="majorBidi"/>
        </w:rPr>
        <w:t xml:space="preserve"> merupakan tiga konsep penting dalam kajian kurikulum pendidikan. Masing-masing memiliki </w:t>
      </w:r>
      <w:r w:rsidRPr="00FD653E">
        <w:rPr>
          <w:rFonts w:asciiTheme="majorBidi" w:hAnsiTheme="majorBidi" w:cstheme="majorBidi"/>
        </w:rPr>
        <w:lastRenderedPageBreak/>
        <w:t>karakteristik dan peran tersendiri dalam proses pembelajaran di sekolah.</w:t>
      </w:r>
    </w:p>
    <w:p w14:paraId="7F22BE31" w14:textId="5A2FA45C" w:rsidR="00B06E5D" w:rsidRDefault="00333F31" w:rsidP="002B6904">
      <w:pPr>
        <w:pStyle w:val="ListParagraph"/>
        <w:numPr>
          <w:ilvl w:val="2"/>
          <w:numId w:val="8"/>
        </w:numPr>
        <w:tabs>
          <w:tab w:val="left" w:pos="1418"/>
        </w:tabs>
        <w:spacing w:line="360" w:lineRule="auto"/>
        <w:ind w:left="1560" w:hanging="426"/>
        <w:jc w:val="both"/>
        <w:rPr>
          <w:rFonts w:asciiTheme="majorBidi" w:hAnsiTheme="majorBidi" w:cstheme="majorBidi"/>
        </w:rPr>
      </w:pPr>
      <w:r>
        <w:rPr>
          <w:rFonts w:asciiTheme="majorBidi" w:hAnsiTheme="majorBidi" w:cstheme="majorBidi"/>
        </w:rPr>
        <w:t xml:space="preserve">Kurikulum </w:t>
      </w:r>
      <w:r w:rsidR="00B06E5D">
        <w:rPr>
          <w:rFonts w:asciiTheme="majorBidi" w:hAnsiTheme="majorBidi" w:cstheme="majorBidi"/>
        </w:rPr>
        <w:t>Potensial</w:t>
      </w:r>
    </w:p>
    <w:p w14:paraId="3902C933" w14:textId="3DCE470D" w:rsidR="008C2CB6" w:rsidRDefault="008C2CB6" w:rsidP="008C2CB6">
      <w:pPr>
        <w:pStyle w:val="ListParagraph"/>
        <w:tabs>
          <w:tab w:val="left" w:pos="1418"/>
        </w:tabs>
        <w:spacing w:line="360" w:lineRule="auto"/>
        <w:ind w:left="1559" w:firstLine="567"/>
        <w:jc w:val="both"/>
        <w:rPr>
          <w:rFonts w:asciiTheme="majorBidi" w:hAnsiTheme="majorBidi" w:cstheme="majorBidi"/>
        </w:rPr>
      </w:pPr>
      <w:r>
        <w:rPr>
          <w:rFonts w:asciiTheme="majorBidi" w:hAnsiTheme="majorBidi" w:cstheme="majorBidi"/>
        </w:rPr>
        <w:tab/>
      </w:r>
      <w:r w:rsidR="009B3925" w:rsidRPr="009B3925">
        <w:rPr>
          <w:rFonts w:asciiTheme="majorBidi" w:hAnsiTheme="majorBidi" w:cstheme="majorBidi"/>
        </w:rPr>
        <w:t>Kurikulum potensial, sering pula disebut sebagai kurikulum ideal atau kurikulum tertulis (formal), merupakan rancangan pendidikan yang telah direncana dan didokumentasikan secara resmi. Jenis kurikulum ini mencakup tujuan pembelajaran, isi materi, strategi pengajaran, metode evaluasi, serta alokasi waktu dan sumber daya yang ditetapkan oleh pihak berwenang atau lembaga pendidikan. Keberadaannya bersifat normatif dan preskriptif, menjadi acuan utama bagi seluruh proses pendidikan. Fungsi utamanya adalah memberikan arah dan standar yang jelas mengenai apa yang seharusnya diajarkan dan dicapai oleh peserta didik dalam suatu program pendidikan.</w:t>
      </w:r>
      <w:r w:rsidR="005B3C36">
        <w:rPr>
          <w:rStyle w:val="FootnoteReference"/>
          <w:rFonts w:asciiTheme="majorBidi" w:hAnsiTheme="majorBidi" w:cstheme="majorBidi"/>
        </w:rPr>
        <w:footnoteReference w:id="33"/>
      </w:r>
    </w:p>
    <w:p w14:paraId="3EC55EC6" w14:textId="2A7BB768" w:rsidR="002B6904" w:rsidRPr="008C2CB6" w:rsidRDefault="009B3925" w:rsidP="008C2CB6">
      <w:pPr>
        <w:pStyle w:val="ListParagraph"/>
        <w:tabs>
          <w:tab w:val="left" w:pos="1418"/>
        </w:tabs>
        <w:spacing w:line="360" w:lineRule="auto"/>
        <w:ind w:left="1559" w:firstLine="567"/>
        <w:jc w:val="both"/>
        <w:rPr>
          <w:rFonts w:asciiTheme="majorBidi" w:hAnsiTheme="majorBidi" w:cstheme="majorBidi"/>
        </w:rPr>
      </w:pPr>
      <w:r w:rsidRPr="008C2CB6">
        <w:rPr>
          <w:rFonts w:asciiTheme="majorBidi" w:hAnsiTheme="majorBidi" w:cstheme="majorBidi"/>
        </w:rPr>
        <w:t xml:space="preserve">Menurut Olivia, kurikulum potensial adalah "kurikulum yang ada dalam dokumen tertulis atau perencanaan yang ingin dicapai." Sementara itu, Glatthorn menyebutnya sebagai written curriculum, </w:t>
      </w:r>
      <w:r w:rsidRPr="008C2CB6">
        <w:rPr>
          <w:rFonts w:asciiTheme="majorBidi" w:hAnsiTheme="majorBidi" w:cstheme="majorBidi"/>
        </w:rPr>
        <w:lastRenderedPageBreak/>
        <w:t>yakni "apa yang secara formal dinyatakan dalam dokumen-dokumen resmi sebagai kurikulum."</w:t>
      </w:r>
      <w:r w:rsidR="00072FDF">
        <w:rPr>
          <w:rStyle w:val="FootnoteReference"/>
          <w:rFonts w:asciiTheme="majorBidi" w:hAnsiTheme="majorBidi" w:cstheme="majorBidi"/>
        </w:rPr>
        <w:footnoteReference w:id="34"/>
      </w:r>
    </w:p>
    <w:p w14:paraId="471021D9" w14:textId="68C663CC" w:rsidR="00333F31" w:rsidRDefault="00B06E5D" w:rsidP="00333F31">
      <w:pPr>
        <w:pStyle w:val="ListParagraph"/>
        <w:numPr>
          <w:ilvl w:val="2"/>
          <w:numId w:val="8"/>
        </w:numPr>
        <w:tabs>
          <w:tab w:val="left" w:pos="1418"/>
        </w:tabs>
        <w:spacing w:line="360" w:lineRule="auto"/>
        <w:ind w:left="1560" w:hanging="426"/>
        <w:jc w:val="both"/>
        <w:rPr>
          <w:rFonts w:asciiTheme="majorBidi" w:hAnsiTheme="majorBidi" w:cstheme="majorBidi"/>
        </w:rPr>
      </w:pPr>
      <w:r>
        <w:rPr>
          <w:rFonts w:asciiTheme="majorBidi" w:hAnsiTheme="majorBidi" w:cstheme="majorBidi"/>
        </w:rPr>
        <w:t>Kurikulum Faktual</w:t>
      </w:r>
    </w:p>
    <w:p w14:paraId="5F77DCE5" w14:textId="1BACF710" w:rsidR="00966A20" w:rsidRDefault="00B43EA1" w:rsidP="00B43EA1">
      <w:pPr>
        <w:pStyle w:val="ListParagraph"/>
        <w:tabs>
          <w:tab w:val="left" w:pos="1418"/>
        </w:tabs>
        <w:spacing w:line="360" w:lineRule="auto"/>
        <w:ind w:left="1559" w:firstLine="567"/>
        <w:jc w:val="both"/>
        <w:rPr>
          <w:rFonts w:asciiTheme="majorBidi" w:hAnsiTheme="majorBidi" w:cstheme="majorBidi"/>
        </w:rPr>
      </w:pPr>
      <w:r>
        <w:rPr>
          <w:rFonts w:asciiTheme="majorBidi" w:hAnsiTheme="majorBidi" w:cstheme="majorBidi"/>
        </w:rPr>
        <w:tab/>
      </w:r>
      <w:r w:rsidR="00F27069" w:rsidRPr="00F27069">
        <w:rPr>
          <w:rFonts w:asciiTheme="majorBidi" w:hAnsiTheme="majorBidi" w:cstheme="majorBidi"/>
        </w:rPr>
        <w:t>Kurikulum faktual, yang juga dikenal sebagai kurikulum aktual, kurikulum diajarkan, atau kurikulum operasional, merujuk pada implementasi atau pelaksanaan kurikulum potensial di lingkungan belajar sehari-hari. Ini adalah apa yang benar-benar disampaikan oleh guru kepada peserta didik melalui proses belajar mengajar. Kurikulum faktual melibatkan interaksi dinamis antara guru, peserta didik, materi pelajaran, dan lingkungan kelas. Meskipun berlandaskan pada kurikulum potensial, kurikulum faktual seringkali mengalami penyesuaian di lapangan, dipengaruhi oleh gaya mengajar guru, karakteristik peserta didik, ketersediaan sumber daya, serta kondisi kelas yang dinamis. Oleh karena itu, kurikulum faktual bisa saja sedikit berbeda dari kurikulum potensial yang telah direncanakan.</w:t>
      </w:r>
      <w:r w:rsidR="00B96F3D">
        <w:rPr>
          <w:rStyle w:val="FootnoteReference"/>
          <w:rFonts w:asciiTheme="majorBidi" w:hAnsiTheme="majorBidi" w:cstheme="majorBidi"/>
        </w:rPr>
        <w:footnoteReference w:id="35"/>
      </w:r>
    </w:p>
    <w:p w14:paraId="04039255" w14:textId="339CF262" w:rsidR="00CF6545" w:rsidRPr="00F03C8A" w:rsidRDefault="00F27069" w:rsidP="00B43EA1">
      <w:pPr>
        <w:pStyle w:val="ListParagraph"/>
        <w:tabs>
          <w:tab w:val="left" w:pos="1418"/>
        </w:tabs>
        <w:spacing w:line="360" w:lineRule="auto"/>
        <w:ind w:left="1559" w:firstLine="567"/>
        <w:jc w:val="both"/>
        <w:rPr>
          <w:rFonts w:asciiTheme="majorBidi" w:hAnsiTheme="majorBidi" w:cstheme="majorBidi"/>
        </w:rPr>
      </w:pPr>
      <w:r w:rsidRPr="00F03C8A">
        <w:rPr>
          <w:rFonts w:asciiTheme="majorBidi" w:hAnsiTheme="majorBidi" w:cstheme="majorBidi"/>
        </w:rPr>
        <w:t>Mulyasa</w:t>
      </w:r>
      <w:r w:rsidR="00966A20">
        <w:rPr>
          <w:rFonts w:asciiTheme="majorBidi" w:hAnsiTheme="majorBidi" w:cstheme="majorBidi"/>
        </w:rPr>
        <w:t xml:space="preserve"> </w:t>
      </w:r>
      <w:r w:rsidRPr="00F03C8A">
        <w:rPr>
          <w:rFonts w:asciiTheme="majorBidi" w:hAnsiTheme="majorBidi" w:cstheme="majorBidi"/>
        </w:rPr>
        <w:t xml:space="preserve">menjelaskan bahwa kurikulum faktual adalah "kurikulum yang dilaksanakan dalam </w:t>
      </w:r>
      <w:r w:rsidRPr="00F03C8A">
        <w:rPr>
          <w:rFonts w:asciiTheme="majorBidi" w:hAnsiTheme="majorBidi" w:cstheme="majorBidi"/>
        </w:rPr>
        <w:lastRenderedPageBreak/>
        <w:t>proses pembelajaran di sekolah atau di kelas," yang melibatkan "interaksi antara guru dengan peserta didik, serta peserta didik dengan lingkungannya." Senada dengan itu, Rusman menyatakan bahwa "pelaksanaan kurikulum merupakan wujud nyata dari upaya pencapaian tujuan pendidikan yang telah ditetapkan dalam perencanaan."</w:t>
      </w:r>
      <w:r w:rsidR="00C56DF6">
        <w:rPr>
          <w:rStyle w:val="FootnoteReference"/>
          <w:rFonts w:asciiTheme="majorBidi" w:hAnsiTheme="majorBidi" w:cstheme="majorBidi"/>
        </w:rPr>
        <w:footnoteReference w:id="36"/>
      </w:r>
    </w:p>
    <w:p w14:paraId="06A4F412" w14:textId="6D78B0ED" w:rsidR="00B06E5D" w:rsidRPr="0067065A" w:rsidRDefault="0067065A" w:rsidP="00333F31">
      <w:pPr>
        <w:pStyle w:val="ListParagraph"/>
        <w:numPr>
          <w:ilvl w:val="2"/>
          <w:numId w:val="8"/>
        </w:numPr>
        <w:tabs>
          <w:tab w:val="left" w:pos="1418"/>
        </w:tabs>
        <w:spacing w:line="360" w:lineRule="auto"/>
        <w:ind w:left="1560" w:hanging="426"/>
        <w:jc w:val="both"/>
        <w:rPr>
          <w:rFonts w:asciiTheme="majorBidi" w:hAnsiTheme="majorBidi" w:cstheme="majorBidi"/>
        </w:rPr>
      </w:pPr>
      <w:r>
        <w:rPr>
          <w:rFonts w:asciiTheme="majorBidi" w:hAnsiTheme="majorBidi" w:cstheme="majorBidi"/>
        </w:rPr>
        <w:t xml:space="preserve"> Kurikulum Tersembunyi </w:t>
      </w:r>
      <w:r w:rsidRPr="0067065A">
        <w:rPr>
          <w:rFonts w:asciiTheme="majorBidi" w:hAnsiTheme="majorBidi" w:cstheme="majorBidi"/>
          <w:i/>
          <w:iCs/>
        </w:rPr>
        <w:t>(</w:t>
      </w:r>
      <w:r w:rsidR="00B06E5D" w:rsidRPr="0067065A">
        <w:rPr>
          <w:rFonts w:asciiTheme="majorBidi" w:hAnsiTheme="majorBidi" w:cstheme="majorBidi"/>
          <w:i/>
          <w:iCs/>
        </w:rPr>
        <w:t>Hidden Curirculum</w:t>
      </w:r>
      <w:r w:rsidRPr="0067065A">
        <w:rPr>
          <w:rFonts w:asciiTheme="majorBidi" w:hAnsiTheme="majorBidi" w:cstheme="majorBidi"/>
          <w:i/>
          <w:iCs/>
        </w:rPr>
        <w:t>)</w:t>
      </w:r>
    </w:p>
    <w:p w14:paraId="593E526B" w14:textId="0B9F2AAB" w:rsidR="00105DF0" w:rsidRDefault="009A122F" w:rsidP="00105DF0">
      <w:pPr>
        <w:pStyle w:val="ListParagraph"/>
        <w:tabs>
          <w:tab w:val="left" w:pos="1418"/>
        </w:tabs>
        <w:spacing w:line="360" w:lineRule="auto"/>
        <w:ind w:left="1559" w:firstLine="567"/>
        <w:jc w:val="both"/>
        <w:rPr>
          <w:rFonts w:asciiTheme="majorBidi" w:hAnsiTheme="majorBidi" w:cstheme="majorBidi"/>
        </w:rPr>
      </w:pPr>
      <w:r>
        <w:rPr>
          <w:rFonts w:asciiTheme="majorBidi" w:hAnsiTheme="majorBidi" w:cstheme="majorBidi"/>
        </w:rPr>
        <w:tab/>
      </w:r>
      <w:r w:rsidR="00871EEF" w:rsidRPr="00871EEF">
        <w:rPr>
          <w:rFonts w:asciiTheme="majorBidi" w:hAnsiTheme="majorBidi" w:cstheme="majorBidi"/>
        </w:rPr>
        <w:t>Kurikulum tersembunyi (</w:t>
      </w:r>
      <w:r w:rsidR="00871EEF" w:rsidRPr="009A122F">
        <w:rPr>
          <w:rFonts w:asciiTheme="majorBidi" w:hAnsiTheme="majorBidi" w:cstheme="majorBidi"/>
          <w:i/>
          <w:iCs/>
        </w:rPr>
        <w:t>hidden curriculum</w:t>
      </w:r>
      <w:r w:rsidR="00871EEF" w:rsidRPr="00871EEF">
        <w:rPr>
          <w:rFonts w:asciiTheme="majorBidi" w:hAnsiTheme="majorBidi" w:cstheme="majorBidi"/>
        </w:rPr>
        <w:t xml:space="preserve">) adalah aspek-aspek pembelajaran yang tidak direncanakan, tidak tertulis, dan seringkali tidak disadari, namun secara signifikan memengaruhi pengetahuan, sikap, nilai, dan perilaku peserta didik. Kurikulum ini muncul dari pengalaman tidak formal dalam lingkungan pendidikan, termasuk dari interaksi sosial antarpeserta didik, antara peserta didik dengan guru, aturan tak tertulis di sekolah, struktur organisasi, budaya sekolah, atau bahkan bias yang tanpa disadari oleh pengajar. Meskipun tidak formal, pengaruh kurikulum tersembunyi ini bisa jadi lebih </w:t>
      </w:r>
      <w:r w:rsidR="00871EEF" w:rsidRPr="00871EEF">
        <w:rPr>
          <w:rFonts w:asciiTheme="majorBidi" w:hAnsiTheme="majorBidi" w:cstheme="majorBidi"/>
        </w:rPr>
        <w:lastRenderedPageBreak/>
        <w:t>kuat dan bertahan lama dibandingkan dengan pembelajaran formal.</w:t>
      </w:r>
      <w:r w:rsidR="00214FE0">
        <w:rPr>
          <w:rStyle w:val="FootnoteReference"/>
          <w:rFonts w:asciiTheme="majorBidi" w:hAnsiTheme="majorBidi" w:cstheme="majorBidi"/>
        </w:rPr>
        <w:footnoteReference w:id="37"/>
      </w:r>
    </w:p>
    <w:p w14:paraId="46B89E2B" w14:textId="6CC81740" w:rsidR="0085581F" w:rsidRPr="00105DF0" w:rsidRDefault="00871EEF" w:rsidP="00105DF0">
      <w:pPr>
        <w:pStyle w:val="ListParagraph"/>
        <w:tabs>
          <w:tab w:val="left" w:pos="1418"/>
        </w:tabs>
        <w:spacing w:line="360" w:lineRule="auto"/>
        <w:ind w:left="1559" w:firstLine="567"/>
        <w:jc w:val="both"/>
        <w:rPr>
          <w:rFonts w:asciiTheme="majorBidi" w:hAnsiTheme="majorBidi" w:cstheme="majorBidi"/>
        </w:rPr>
      </w:pPr>
      <w:r w:rsidRPr="00105DF0">
        <w:rPr>
          <w:rFonts w:asciiTheme="majorBidi" w:hAnsiTheme="majorBidi" w:cstheme="majorBidi"/>
        </w:rPr>
        <w:t>Jackson, yang mempopulerkan istilah ini, menjelaskan bahwa kurikulum tersembunyi terbentuk dari tuntutan sosial dan moral yang tak terucapkan di lingkungan sekolah, yang membentuk sikap peserta didik terhadap otoritas, kerja kelompok, dan kompetisi. Ornstein &amp; Hunkins</w:t>
      </w:r>
      <w:r w:rsidR="00021A58">
        <w:rPr>
          <w:rFonts w:asciiTheme="majorBidi" w:hAnsiTheme="majorBidi" w:cstheme="majorBidi"/>
        </w:rPr>
        <w:t xml:space="preserve"> </w:t>
      </w:r>
      <w:r w:rsidRPr="00105DF0">
        <w:rPr>
          <w:rFonts w:asciiTheme="majorBidi" w:hAnsiTheme="majorBidi" w:cstheme="majorBidi"/>
        </w:rPr>
        <w:t>lebih lanjut menyatakan bahwa kurikulum tersembunyi merupakan "pesan-pesan yang diajarkan di sekolah yang bukan bagian dari kurikulum formal, melainkan merupakan hasil dari budaya sekolah, struktur kelas, dan pengalaman sosial." Aspek ini seringkali membentuk nilai-nilai seperti kedisiplinan, hierarki, kepatuhan, hingga pandangan terhadap gender atau etnis.</w:t>
      </w:r>
      <w:r w:rsidR="00CE6CB0">
        <w:rPr>
          <w:rStyle w:val="FootnoteReference"/>
          <w:rFonts w:asciiTheme="majorBidi" w:hAnsiTheme="majorBidi" w:cstheme="majorBidi"/>
        </w:rPr>
        <w:footnoteReference w:id="38"/>
      </w:r>
    </w:p>
    <w:p w14:paraId="6E336825" w14:textId="52FAE9AF" w:rsidR="00041AFB" w:rsidRPr="00623926" w:rsidRDefault="00A25020" w:rsidP="00157865">
      <w:pPr>
        <w:pStyle w:val="Heading3"/>
        <w:numPr>
          <w:ilvl w:val="0"/>
          <w:numId w:val="18"/>
        </w:numPr>
        <w:spacing w:line="360" w:lineRule="auto"/>
        <w:rPr>
          <w:szCs w:val="22"/>
        </w:rPr>
      </w:pPr>
      <w:bookmarkStart w:id="24" w:name="_Toc203097324"/>
      <w:r w:rsidRPr="00623926">
        <w:rPr>
          <w:szCs w:val="22"/>
        </w:rPr>
        <w:t>Manajemen Kurikulum</w:t>
      </w:r>
      <w:bookmarkEnd w:id="24"/>
    </w:p>
    <w:p w14:paraId="00BF0B29" w14:textId="56FD3FEB" w:rsidR="00F22A73" w:rsidRPr="00C26C4E" w:rsidRDefault="00A25020" w:rsidP="00157865">
      <w:pPr>
        <w:pStyle w:val="ListParagraph"/>
        <w:numPr>
          <w:ilvl w:val="0"/>
          <w:numId w:val="19"/>
        </w:numPr>
        <w:spacing w:line="360" w:lineRule="auto"/>
        <w:jc w:val="both"/>
        <w:rPr>
          <w:rFonts w:ascii="Times New Roman" w:hAnsi="Times New Roman" w:cs="Times New Roman"/>
          <w:b/>
          <w:bCs/>
          <w:i/>
          <w:iCs/>
        </w:rPr>
      </w:pPr>
      <w:r>
        <w:rPr>
          <w:rFonts w:ascii="Times New Roman" w:hAnsi="Times New Roman" w:cs="Times New Roman"/>
          <w:b/>
          <w:bCs/>
        </w:rPr>
        <w:t>Definisi Manajemen Kurikulum</w:t>
      </w:r>
    </w:p>
    <w:p w14:paraId="30F99F08" w14:textId="7C293388" w:rsidR="00C26C4E" w:rsidRDefault="00D521FD" w:rsidP="00D521FD">
      <w:pPr>
        <w:pStyle w:val="ListParagraph"/>
        <w:spacing w:line="360" w:lineRule="auto"/>
        <w:ind w:left="1077" w:firstLine="567"/>
        <w:jc w:val="both"/>
        <w:rPr>
          <w:rFonts w:ascii="Times New Roman" w:hAnsi="Times New Roman" w:cs="Times New Roman"/>
        </w:rPr>
      </w:pPr>
      <w:r>
        <w:rPr>
          <w:rFonts w:ascii="Times New Roman" w:hAnsi="Times New Roman" w:cs="Times New Roman"/>
        </w:rPr>
        <w:t>I</w:t>
      </w:r>
      <w:r w:rsidR="0042255E">
        <w:rPr>
          <w:rFonts w:ascii="Times New Roman" w:hAnsi="Times New Roman" w:cs="Times New Roman"/>
        </w:rPr>
        <w:t xml:space="preserve">stilah manajemenkurikulum terdiri dari dua kata, yaitu “manajemen” dan “kurikukum”. Kurikulum sendiri </w:t>
      </w:r>
      <w:r w:rsidR="0042255E">
        <w:rPr>
          <w:rFonts w:ascii="Times New Roman" w:hAnsi="Times New Roman" w:cs="Times New Roman"/>
        </w:rPr>
        <w:lastRenderedPageBreak/>
        <w:t>menca</w:t>
      </w:r>
      <w:r w:rsidR="00E25C0A">
        <w:rPr>
          <w:rFonts w:ascii="Times New Roman" w:hAnsi="Times New Roman" w:cs="Times New Roman"/>
        </w:rPr>
        <w:t>kup seluruh aktivitas, pengalaman, serta segala sesuatu yang dapat mempengaruhi perkembangan kepribadian peserta didik, baik yang berlangsung di lingkungan sekolah</w:t>
      </w:r>
      <w:r w:rsidR="00C335AD">
        <w:rPr>
          <w:rFonts w:ascii="Times New Roman" w:hAnsi="Times New Roman" w:cs="Times New Roman"/>
        </w:rPr>
        <w:t>, maupun diluar sekolah agar siswa mampu menguasai kompetensi yang ditetapkan.</w:t>
      </w:r>
      <w:r w:rsidR="00C11AE2">
        <w:rPr>
          <w:rStyle w:val="FootnoteReference"/>
          <w:rFonts w:ascii="Times New Roman" w:hAnsi="Times New Roman" w:cs="Times New Roman"/>
        </w:rPr>
        <w:footnoteReference w:id="39"/>
      </w:r>
      <w:r w:rsidR="00C335AD">
        <w:rPr>
          <w:rFonts w:ascii="Times New Roman" w:hAnsi="Times New Roman" w:cs="Times New Roman"/>
        </w:rPr>
        <w:t xml:space="preserve"> </w:t>
      </w:r>
      <w:r w:rsidR="008A6575">
        <w:rPr>
          <w:rFonts w:ascii="Times New Roman" w:hAnsi="Times New Roman" w:cs="Times New Roman"/>
        </w:rPr>
        <w:t xml:space="preserve">Seluruh </w:t>
      </w:r>
      <w:r w:rsidR="00127FD8">
        <w:rPr>
          <w:rFonts w:ascii="Times New Roman" w:hAnsi="Times New Roman" w:cs="Times New Roman"/>
        </w:rPr>
        <w:t xml:space="preserve">aktivitas dan pengalaman tersebut perlu dilaksanakan secara terstruktur dan </w:t>
      </w:r>
      <w:r w:rsidR="00F168CA">
        <w:rPr>
          <w:rFonts w:ascii="Times New Roman" w:hAnsi="Times New Roman" w:cs="Times New Roman"/>
        </w:rPr>
        <w:t xml:space="preserve">menyeluruh melalui </w:t>
      </w:r>
      <w:r w:rsidR="000B0095">
        <w:rPr>
          <w:rFonts w:ascii="Times New Roman" w:hAnsi="Times New Roman" w:cs="Times New Roman"/>
        </w:rPr>
        <w:t xml:space="preserve">tahapan perencanaan, pengorganisasian, pelaksanaan dan evaluasi. Sehingga </w:t>
      </w:r>
      <w:r w:rsidR="009D7C89">
        <w:rPr>
          <w:rFonts w:ascii="Times New Roman" w:hAnsi="Times New Roman" w:cs="Times New Roman"/>
        </w:rPr>
        <w:t>proses tersebut sangat berhubungan erat dengan fungsi manajemen.</w:t>
      </w:r>
    </w:p>
    <w:p w14:paraId="2568574D" w14:textId="7EE72FAA" w:rsidR="00DA674F" w:rsidRDefault="00514CC4" w:rsidP="00D521FD">
      <w:pPr>
        <w:pStyle w:val="ListParagraph"/>
        <w:spacing w:line="360" w:lineRule="auto"/>
        <w:ind w:left="1077" w:firstLine="567"/>
        <w:jc w:val="both"/>
        <w:rPr>
          <w:rFonts w:ascii="Times New Roman" w:hAnsi="Times New Roman" w:cs="Times New Roman"/>
        </w:rPr>
      </w:pPr>
      <w:r>
        <w:rPr>
          <w:rFonts w:ascii="Times New Roman" w:hAnsi="Times New Roman" w:cs="Times New Roman"/>
        </w:rPr>
        <w:t xml:space="preserve">Manajemen kurikulum menurut Suharsimi Arikunto yakni </w:t>
      </w:r>
      <w:r w:rsidR="00E524DB">
        <w:rPr>
          <w:rFonts w:ascii="Times New Roman" w:hAnsi="Times New Roman" w:cs="Times New Roman"/>
        </w:rPr>
        <w:t xml:space="preserve">segala bentuk upaya kolaborratif yang dilakukan untuk </w:t>
      </w:r>
      <w:r w:rsidR="003F1398">
        <w:rPr>
          <w:rFonts w:ascii="Times New Roman" w:hAnsi="Times New Roman" w:cs="Times New Roman"/>
        </w:rPr>
        <w:t>mempermudah tercapainya tujuan pembelajaran, dengan fokus utama pada peningkatan mutu interaksi dalam proses belajar mengajar.</w:t>
      </w:r>
      <w:r w:rsidR="002A2802">
        <w:rPr>
          <w:rStyle w:val="FootnoteReference"/>
          <w:rFonts w:ascii="Times New Roman" w:hAnsi="Times New Roman" w:cs="Times New Roman"/>
        </w:rPr>
        <w:footnoteReference w:id="40"/>
      </w:r>
      <w:r>
        <w:rPr>
          <w:rFonts w:ascii="Times New Roman" w:hAnsi="Times New Roman" w:cs="Times New Roman"/>
        </w:rPr>
        <w:t xml:space="preserve"> </w:t>
      </w:r>
    </w:p>
    <w:p w14:paraId="6FBCB38A" w14:textId="2C708822" w:rsidR="00AB5B80" w:rsidRDefault="007207EB" w:rsidP="00D521FD">
      <w:pPr>
        <w:pStyle w:val="ListParagraph"/>
        <w:spacing w:line="360" w:lineRule="auto"/>
        <w:ind w:left="1077" w:firstLine="567"/>
        <w:jc w:val="both"/>
        <w:rPr>
          <w:rFonts w:ascii="Times New Roman" w:hAnsi="Times New Roman" w:cs="Times New Roman"/>
        </w:rPr>
      </w:pPr>
      <w:r>
        <w:rPr>
          <w:rFonts w:ascii="Times New Roman" w:hAnsi="Times New Roman" w:cs="Times New Roman"/>
        </w:rPr>
        <w:t xml:space="preserve">Menurut Luneberg dan Orstein </w:t>
      </w:r>
      <w:r w:rsidR="00D60CE8">
        <w:rPr>
          <w:rFonts w:ascii="Times New Roman" w:hAnsi="Times New Roman" w:cs="Times New Roman"/>
        </w:rPr>
        <w:t>ada 3 proses utama dalam manajemen kurikulum, yakni perencanaan kurikulum, pelaksanaan kurikulum dan penilaian kurikulum.</w:t>
      </w:r>
      <w:r w:rsidR="00D543C5">
        <w:rPr>
          <w:rStyle w:val="FootnoteReference"/>
          <w:rFonts w:ascii="Times New Roman" w:hAnsi="Times New Roman" w:cs="Times New Roman"/>
        </w:rPr>
        <w:footnoteReference w:id="41"/>
      </w:r>
    </w:p>
    <w:p w14:paraId="7F4D5721" w14:textId="5F9DEAF1" w:rsidR="003E45AE" w:rsidRPr="0042255E" w:rsidRDefault="00922B88" w:rsidP="00D521FD">
      <w:pPr>
        <w:pStyle w:val="ListParagraph"/>
        <w:spacing w:line="360" w:lineRule="auto"/>
        <w:ind w:left="1077" w:firstLine="567"/>
        <w:jc w:val="both"/>
        <w:rPr>
          <w:rFonts w:ascii="Times New Roman" w:hAnsi="Times New Roman" w:cs="Times New Roman"/>
        </w:rPr>
      </w:pPr>
      <w:r>
        <w:rPr>
          <w:rFonts w:ascii="Times New Roman" w:hAnsi="Times New Roman" w:cs="Times New Roman"/>
        </w:rPr>
        <w:lastRenderedPageBreak/>
        <w:t xml:space="preserve">Kesimpulan definisi manajemen kurikulum yakni </w:t>
      </w:r>
      <w:r w:rsidR="005A6CAF">
        <w:rPr>
          <w:rFonts w:ascii="Times New Roman" w:hAnsi="Times New Roman" w:cs="Times New Roman"/>
        </w:rPr>
        <w:t xml:space="preserve">seluruh aktivitas dan pengalaman dalam proses pendidikan yang tertruktur melalui tahapan perencanaan sampai penilaian </w:t>
      </w:r>
      <w:r w:rsidR="00C64204">
        <w:rPr>
          <w:rFonts w:ascii="Times New Roman" w:hAnsi="Times New Roman" w:cs="Times New Roman"/>
        </w:rPr>
        <w:t xml:space="preserve">untuk mempermudah </w:t>
      </w:r>
      <w:r w:rsidR="00A8444C">
        <w:rPr>
          <w:rFonts w:ascii="Times New Roman" w:hAnsi="Times New Roman" w:cs="Times New Roman"/>
        </w:rPr>
        <w:t>pelaksanaan kegitan pembelajaran</w:t>
      </w:r>
      <w:r w:rsidR="009F3A14">
        <w:rPr>
          <w:rFonts w:ascii="Times New Roman" w:hAnsi="Times New Roman" w:cs="Times New Roman"/>
        </w:rPr>
        <w:t xml:space="preserve"> </w:t>
      </w:r>
      <w:r w:rsidR="00902EBA">
        <w:rPr>
          <w:rFonts w:ascii="Times New Roman" w:hAnsi="Times New Roman" w:cs="Times New Roman"/>
        </w:rPr>
        <w:t>.</w:t>
      </w:r>
    </w:p>
    <w:p w14:paraId="637EAC62" w14:textId="1B8EADFC" w:rsidR="00A25020" w:rsidRPr="00466E46" w:rsidRDefault="00466E46" w:rsidP="00157865">
      <w:pPr>
        <w:pStyle w:val="ListParagraph"/>
        <w:numPr>
          <w:ilvl w:val="0"/>
          <w:numId w:val="19"/>
        </w:numPr>
        <w:spacing w:line="360" w:lineRule="auto"/>
        <w:jc w:val="both"/>
        <w:rPr>
          <w:rFonts w:ascii="Times New Roman" w:hAnsi="Times New Roman" w:cs="Times New Roman"/>
          <w:b/>
          <w:bCs/>
          <w:i/>
          <w:iCs/>
        </w:rPr>
      </w:pPr>
      <w:r>
        <w:rPr>
          <w:rFonts w:ascii="Times New Roman" w:hAnsi="Times New Roman" w:cs="Times New Roman"/>
          <w:b/>
          <w:bCs/>
        </w:rPr>
        <w:t>Prinsip</w:t>
      </w:r>
      <w:r w:rsidR="00A25020">
        <w:rPr>
          <w:rFonts w:ascii="Times New Roman" w:hAnsi="Times New Roman" w:cs="Times New Roman"/>
          <w:b/>
          <w:bCs/>
        </w:rPr>
        <w:t xml:space="preserve"> Manajemen Kurikulum</w:t>
      </w:r>
    </w:p>
    <w:p w14:paraId="0761159F" w14:textId="4378EFAD" w:rsidR="00466E46" w:rsidRDefault="000B6529" w:rsidP="00237FA8">
      <w:pPr>
        <w:pStyle w:val="ListParagraph"/>
        <w:spacing w:line="360" w:lineRule="auto"/>
        <w:ind w:left="1077" w:firstLine="567"/>
        <w:jc w:val="both"/>
        <w:rPr>
          <w:rFonts w:ascii="Times New Roman" w:hAnsi="Times New Roman" w:cs="Times New Roman"/>
        </w:rPr>
      </w:pPr>
      <w:r>
        <w:rPr>
          <w:rFonts w:ascii="Times New Roman" w:hAnsi="Times New Roman" w:cs="Times New Roman"/>
        </w:rPr>
        <w:t>Manajemen mempunyai lima prinsip dalam pelaksanaannya, yaitu:</w:t>
      </w:r>
      <w:r w:rsidR="00C33E7B">
        <w:rPr>
          <w:rStyle w:val="FootnoteReference"/>
          <w:rFonts w:ascii="Times New Roman" w:hAnsi="Times New Roman" w:cs="Times New Roman"/>
        </w:rPr>
        <w:footnoteReference w:id="42"/>
      </w:r>
    </w:p>
    <w:p w14:paraId="0DB15EE8" w14:textId="77539FA4" w:rsidR="00AD685D" w:rsidRPr="00AD685D" w:rsidRDefault="0064202E" w:rsidP="007A79D7">
      <w:pPr>
        <w:pStyle w:val="ListParagraph"/>
        <w:numPr>
          <w:ilvl w:val="0"/>
          <w:numId w:val="46"/>
        </w:numPr>
        <w:spacing w:line="360" w:lineRule="auto"/>
        <w:jc w:val="both"/>
        <w:rPr>
          <w:rFonts w:ascii="Times New Roman" w:hAnsi="Times New Roman" w:cs="Times New Roman"/>
        </w:rPr>
      </w:pPr>
      <w:r>
        <w:rPr>
          <w:rFonts w:ascii="Times New Roman" w:hAnsi="Times New Roman" w:cs="Times New Roman"/>
        </w:rPr>
        <w:t>Produktivitas</w:t>
      </w:r>
      <w:r w:rsidR="00AD685D">
        <w:rPr>
          <w:rFonts w:ascii="Times New Roman" w:hAnsi="Times New Roman" w:cs="Times New Roman"/>
        </w:rPr>
        <w:t xml:space="preserve">, yakni </w:t>
      </w:r>
      <w:r w:rsidR="008F2FA7">
        <w:rPr>
          <w:rFonts w:ascii="Times New Roman" w:hAnsi="Times New Roman" w:cs="Times New Roman"/>
        </w:rPr>
        <w:t xml:space="preserve">fokus pada capaian </w:t>
      </w:r>
      <w:r w:rsidR="004B05A4">
        <w:rPr>
          <w:rFonts w:ascii="Times New Roman" w:hAnsi="Times New Roman" w:cs="Times New Roman"/>
        </w:rPr>
        <w:t>yang diharapkan peserta didik. Hasil belajar harus selaras dengan sasaran kurikulum yang dirancang.</w:t>
      </w:r>
    </w:p>
    <w:p w14:paraId="0DA7AE61" w14:textId="66C96A0E" w:rsidR="0064202E" w:rsidRDefault="0064202E" w:rsidP="007A79D7">
      <w:pPr>
        <w:pStyle w:val="ListParagraph"/>
        <w:numPr>
          <w:ilvl w:val="0"/>
          <w:numId w:val="46"/>
        </w:numPr>
        <w:spacing w:line="360" w:lineRule="auto"/>
        <w:jc w:val="both"/>
        <w:rPr>
          <w:rFonts w:ascii="Times New Roman" w:hAnsi="Times New Roman" w:cs="Times New Roman"/>
        </w:rPr>
      </w:pPr>
      <w:r>
        <w:rPr>
          <w:rFonts w:ascii="Times New Roman" w:hAnsi="Times New Roman" w:cs="Times New Roman"/>
        </w:rPr>
        <w:t>Demokratisasi</w:t>
      </w:r>
      <w:r w:rsidR="004B05A4">
        <w:rPr>
          <w:rFonts w:ascii="Times New Roman" w:hAnsi="Times New Roman" w:cs="Times New Roman"/>
        </w:rPr>
        <w:t xml:space="preserve">, </w:t>
      </w:r>
      <w:r w:rsidR="003D22DC">
        <w:rPr>
          <w:rFonts w:ascii="Times New Roman" w:hAnsi="Times New Roman" w:cs="Times New Roman"/>
        </w:rPr>
        <w:t>memberikan peran yang tepat kepada semua pihak baik pengelola, pelaksana maupun peserta didik</w:t>
      </w:r>
      <w:r w:rsidR="00251DE4">
        <w:rPr>
          <w:rFonts w:ascii="Times New Roman" w:hAnsi="Times New Roman" w:cs="Times New Roman"/>
        </w:rPr>
        <w:t xml:space="preserve"> agar dapat menajalankan tanggung jawab masing-masing untuk mencapai tujuan kurikulum.</w:t>
      </w:r>
    </w:p>
    <w:p w14:paraId="2729A02A" w14:textId="5F5EF618" w:rsidR="00251DE4" w:rsidRPr="004545BC" w:rsidRDefault="0064202E" w:rsidP="007A79D7">
      <w:pPr>
        <w:pStyle w:val="ListParagraph"/>
        <w:numPr>
          <w:ilvl w:val="0"/>
          <w:numId w:val="46"/>
        </w:numPr>
        <w:spacing w:line="360" w:lineRule="auto"/>
        <w:jc w:val="both"/>
        <w:rPr>
          <w:rFonts w:ascii="Times New Roman" w:hAnsi="Times New Roman" w:cs="Times New Roman"/>
        </w:rPr>
      </w:pPr>
      <w:r>
        <w:rPr>
          <w:rFonts w:ascii="Times New Roman" w:hAnsi="Times New Roman" w:cs="Times New Roman"/>
        </w:rPr>
        <w:t>Kooperatif</w:t>
      </w:r>
      <w:r w:rsidR="004545BC">
        <w:rPr>
          <w:rFonts w:ascii="Times New Roman" w:hAnsi="Times New Roman" w:cs="Times New Roman"/>
        </w:rPr>
        <w:t>, yakni kolaborasi seluruh pihak untuk memeastikan hasil capaian kurikulum sesuai e</w:t>
      </w:r>
      <w:r w:rsidR="00403345">
        <w:rPr>
          <w:rFonts w:ascii="Times New Roman" w:hAnsi="Times New Roman" w:cs="Times New Roman"/>
        </w:rPr>
        <w:t>spektasi.</w:t>
      </w:r>
    </w:p>
    <w:p w14:paraId="57A055C7" w14:textId="7D32A65E" w:rsidR="0064202E" w:rsidRDefault="0064202E" w:rsidP="007A79D7">
      <w:pPr>
        <w:pStyle w:val="ListParagraph"/>
        <w:numPr>
          <w:ilvl w:val="0"/>
          <w:numId w:val="46"/>
        </w:numPr>
        <w:spacing w:line="360" w:lineRule="auto"/>
        <w:jc w:val="both"/>
        <w:rPr>
          <w:rFonts w:ascii="Times New Roman" w:hAnsi="Times New Roman" w:cs="Times New Roman"/>
        </w:rPr>
      </w:pPr>
      <w:r>
        <w:rPr>
          <w:rFonts w:ascii="Times New Roman" w:hAnsi="Times New Roman" w:cs="Times New Roman"/>
        </w:rPr>
        <w:t>Efektivitas dan efisiensi</w:t>
      </w:r>
      <w:r w:rsidR="00403345">
        <w:rPr>
          <w:rFonts w:ascii="Times New Roman" w:hAnsi="Times New Roman" w:cs="Times New Roman"/>
        </w:rPr>
        <w:t xml:space="preserve">, yakni </w:t>
      </w:r>
      <w:r w:rsidR="006F4BE1">
        <w:rPr>
          <w:rFonts w:ascii="Times New Roman" w:hAnsi="Times New Roman" w:cs="Times New Roman"/>
        </w:rPr>
        <w:t>menghasilkan dampak signifikan dengan penggunaan biaya, tenaga, dan waktu seminimal mungkin.</w:t>
      </w:r>
    </w:p>
    <w:p w14:paraId="3FF0DE1B" w14:textId="5343E772" w:rsidR="0064202E" w:rsidRPr="000B6529" w:rsidRDefault="0082386F" w:rsidP="007A79D7">
      <w:pPr>
        <w:pStyle w:val="ListParagraph"/>
        <w:numPr>
          <w:ilvl w:val="0"/>
          <w:numId w:val="46"/>
        </w:numPr>
        <w:spacing w:line="360" w:lineRule="auto"/>
        <w:jc w:val="both"/>
        <w:rPr>
          <w:rFonts w:ascii="Times New Roman" w:hAnsi="Times New Roman" w:cs="Times New Roman"/>
        </w:rPr>
      </w:pPr>
      <w:r>
        <w:rPr>
          <w:rFonts w:ascii="Times New Roman" w:hAnsi="Times New Roman" w:cs="Times New Roman"/>
        </w:rPr>
        <w:t>Mengarahkan visi,misi dan tujuan</w:t>
      </w:r>
      <w:r w:rsidR="006F4BE1">
        <w:rPr>
          <w:rFonts w:ascii="Times New Roman" w:hAnsi="Times New Roman" w:cs="Times New Roman"/>
        </w:rPr>
        <w:t>, yakni setiap langkah dalam manajemen kurik</w:t>
      </w:r>
      <w:r w:rsidR="00CC0B80">
        <w:rPr>
          <w:rFonts w:ascii="Times New Roman" w:hAnsi="Times New Roman" w:cs="Times New Roman"/>
        </w:rPr>
        <w:t xml:space="preserve">ulum harus dirancang </w:t>
      </w:r>
      <w:r w:rsidR="00CC0B80">
        <w:rPr>
          <w:rFonts w:ascii="Times New Roman" w:hAnsi="Times New Roman" w:cs="Times New Roman"/>
        </w:rPr>
        <w:lastRenderedPageBreak/>
        <w:t xml:space="preserve">untuk memperkuat dan membimbing pencapaian visi, misi dan tujuan yang ditetapkan. </w:t>
      </w:r>
    </w:p>
    <w:p w14:paraId="19BCD114" w14:textId="5B584BD0" w:rsidR="00466E46" w:rsidRPr="00931627" w:rsidRDefault="00466E46" w:rsidP="00157865">
      <w:pPr>
        <w:pStyle w:val="ListParagraph"/>
        <w:numPr>
          <w:ilvl w:val="0"/>
          <w:numId w:val="19"/>
        </w:numPr>
        <w:spacing w:line="360" w:lineRule="auto"/>
        <w:jc w:val="both"/>
        <w:rPr>
          <w:rFonts w:ascii="Times New Roman" w:hAnsi="Times New Roman" w:cs="Times New Roman"/>
          <w:b/>
          <w:bCs/>
          <w:i/>
          <w:iCs/>
        </w:rPr>
      </w:pPr>
      <w:r>
        <w:rPr>
          <w:rFonts w:ascii="Times New Roman" w:hAnsi="Times New Roman" w:cs="Times New Roman"/>
          <w:b/>
          <w:bCs/>
        </w:rPr>
        <w:t>Fungsi Manajemen Kurikulum</w:t>
      </w:r>
    </w:p>
    <w:p w14:paraId="3DF4DE60" w14:textId="02EBD88A" w:rsidR="00931627" w:rsidRPr="00D57879" w:rsidRDefault="00D57879" w:rsidP="00754FE5">
      <w:pPr>
        <w:pStyle w:val="ListParagraph"/>
        <w:spacing w:line="360" w:lineRule="auto"/>
        <w:ind w:left="1077" w:firstLine="567"/>
        <w:jc w:val="both"/>
        <w:rPr>
          <w:rFonts w:ascii="Times New Roman" w:hAnsi="Times New Roman" w:cs="Times New Roman"/>
          <w:i/>
          <w:iCs/>
        </w:rPr>
      </w:pPr>
      <w:r w:rsidRPr="00D57879">
        <w:rPr>
          <w:rFonts w:ascii="Times New Roman" w:hAnsi="Times New Roman" w:cs="Times New Roman"/>
        </w:rPr>
        <w:t>Fungsi-fungsi manajemen kurikulum sebagai berikut:</w:t>
      </w:r>
      <w:r w:rsidR="001735F0">
        <w:rPr>
          <w:rStyle w:val="FootnoteReference"/>
          <w:rFonts w:ascii="Times New Roman" w:hAnsi="Times New Roman" w:cs="Times New Roman"/>
        </w:rPr>
        <w:footnoteReference w:id="43"/>
      </w:r>
    </w:p>
    <w:p w14:paraId="6894C798" w14:textId="1527AD63" w:rsidR="00BF508D" w:rsidRPr="00931627" w:rsidRDefault="000B4B45" w:rsidP="007A79D7">
      <w:pPr>
        <w:pStyle w:val="ListParagraph"/>
        <w:numPr>
          <w:ilvl w:val="0"/>
          <w:numId w:val="47"/>
        </w:numPr>
        <w:spacing w:line="360" w:lineRule="auto"/>
        <w:jc w:val="both"/>
        <w:rPr>
          <w:rFonts w:ascii="Times New Roman" w:hAnsi="Times New Roman" w:cs="Times New Roman"/>
          <w:i/>
          <w:iCs/>
        </w:rPr>
      </w:pPr>
      <w:r>
        <w:rPr>
          <w:rFonts w:ascii="Times New Roman" w:hAnsi="Times New Roman" w:cs="Times New Roman"/>
        </w:rPr>
        <w:t>Meningkatkan p</w:t>
      </w:r>
      <w:r w:rsidR="00A25CAD">
        <w:rPr>
          <w:rFonts w:ascii="Times New Roman" w:hAnsi="Times New Roman" w:cs="Times New Roman"/>
        </w:rPr>
        <w:t>emanfaatan sumber daya secara efisien</w:t>
      </w:r>
      <w:r>
        <w:rPr>
          <w:rFonts w:ascii="Times New Roman" w:hAnsi="Times New Roman" w:cs="Times New Roman"/>
        </w:rPr>
        <w:t xml:space="preserve"> </w:t>
      </w:r>
      <w:r w:rsidR="00931627">
        <w:rPr>
          <w:rFonts w:ascii="Times New Roman" w:hAnsi="Times New Roman" w:cs="Times New Roman"/>
        </w:rPr>
        <w:t>melalui pengelolaan terencana dan efektif</w:t>
      </w:r>
      <w:r w:rsidR="007B3538">
        <w:rPr>
          <w:rFonts w:ascii="Times New Roman" w:hAnsi="Times New Roman" w:cs="Times New Roman"/>
        </w:rPr>
        <w:t>.</w:t>
      </w:r>
    </w:p>
    <w:p w14:paraId="12135DCA" w14:textId="24B904BA" w:rsidR="00931627" w:rsidRPr="007B3538" w:rsidRDefault="00754FE5" w:rsidP="007A79D7">
      <w:pPr>
        <w:pStyle w:val="ListParagraph"/>
        <w:numPr>
          <w:ilvl w:val="0"/>
          <w:numId w:val="47"/>
        </w:numPr>
        <w:spacing w:line="360" w:lineRule="auto"/>
        <w:jc w:val="both"/>
        <w:rPr>
          <w:rFonts w:ascii="Times New Roman" w:hAnsi="Times New Roman" w:cs="Times New Roman"/>
          <w:i/>
          <w:iCs/>
        </w:rPr>
      </w:pPr>
      <w:r>
        <w:rPr>
          <w:rFonts w:ascii="Times New Roman" w:hAnsi="Times New Roman" w:cs="Times New Roman"/>
        </w:rPr>
        <w:t xml:space="preserve">Meningkatkan kesempatan </w:t>
      </w:r>
      <w:r w:rsidR="005A5E32">
        <w:rPr>
          <w:rFonts w:ascii="Times New Roman" w:hAnsi="Times New Roman" w:cs="Times New Roman"/>
        </w:rPr>
        <w:t xml:space="preserve">seluruh </w:t>
      </w:r>
      <w:r>
        <w:rPr>
          <w:rFonts w:ascii="Times New Roman" w:hAnsi="Times New Roman" w:cs="Times New Roman"/>
        </w:rPr>
        <w:t xml:space="preserve">peserta didik untuk </w:t>
      </w:r>
      <w:r w:rsidR="005A5E32">
        <w:rPr>
          <w:rFonts w:ascii="Times New Roman" w:hAnsi="Times New Roman" w:cs="Times New Roman"/>
        </w:rPr>
        <w:t xml:space="preserve">mencapai hasil maksimal baik dalam seluruh kegiatan </w:t>
      </w:r>
      <w:r w:rsidR="00707753">
        <w:rPr>
          <w:rFonts w:ascii="Times New Roman" w:hAnsi="Times New Roman" w:cs="Times New Roman"/>
        </w:rPr>
        <w:t>dar</w:t>
      </w:r>
      <w:r w:rsidR="005A5E32">
        <w:rPr>
          <w:rFonts w:ascii="Times New Roman" w:hAnsi="Times New Roman" w:cs="Times New Roman"/>
        </w:rPr>
        <w:t>pembelajaran</w:t>
      </w:r>
      <w:r w:rsidR="007B3538">
        <w:rPr>
          <w:rFonts w:ascii="Times New Roman" w:hAnsi="Times New Roman" w:cs="Times New Roman"/>
        </w:rPr>
        <w:t>.</w:t>
      </w:r>
    </w:p>
    <w:p w14:paraId="4A255481" w14:textId="3DB66DA1" w:rsidR="007B3538" w:rsidRPr="000E41A4" w:rsidRDefault="007B3538" w:rsidP="007A79D7">
      <w:pPr>
        <w:pStyle w:val="ListParagraph"/>
        <w:numPr>
          <w:ilvl w:val="0"/>
          <w:numId w:val="47"/>
        </w:numPr>
        <w:spacing w:line="360" w:lineRule="auto"/>
        <w:jc w:val="both"/>
        <w:rPr>
          <w:rFonts w:ascii="Times New Roman" w:hAnsi="Times New Roman" w:cs="Times New Roman"/>
          <w:i/>
          <w:iCs/>
        </w:rPr>
      </w:pPr>
      <w:r>
        <w:rPr>
          <w:rFonts w:ascii="Times New Roman" w:hAnsi="Times New Roman" w:cs="Times New Roman"/>
        </w:rPr>
        <w:t xml:space="preserve">Meningkatkan efektifitas kinerja guru dan aktivitas siswa dalam </w:t>
      </w:r>
      <w:r w:rsidR="000E41A4">
        <w:rPr>
          <w:rFonts w:ascii="Times New Roman" w:hAnsi="Times New Roman" w:cs="Times New Roman"/>
        </w:rPr>
        <w:t>mencapai tujuan pembelajaran melalui pengelolaan kurikulum profesional, efektif dan terpadu.</w:t>
      </w:r>
    </w:p>
    <w:p w14:paraId="6778F04B" w14:textId="1ECF3FE2" w:rsidR="000E41A4" w:rsidRPr="00BF508D" w:rsidRDefault="00ED20DD" w:rsidP="007A79D7">
      <w:pPr>
        <w:pStyle w:val="ListParagraph"/>
        <w:numPr>
          <w:ilvl w:val="0"/>
          <w:numId w:val="47"/>
        </w:numPr>
        <w:spacing w:line="360" w:lineRule="auto"/>
        <w:jc w:val="both"/>
        <w:rPr>
          <w:rFonts w:ascii="Times New Roman" w:hAnsi="Times New Roman" w:cs="Times New Roman"/>
          <w:i/>
          <w:iCs/>
        </w:rPr>
      </w:pPr>
      <w:r>
        <w:rPr>
          <w:rFonts w:ascii="Times New Roman" w:hAnsi="Times New Roman" w:cs="Times New Roman"/>
        </w:rPr>
        <w:t xml:space="preserve">Meningkatkan relevansi dan efektifitas sesuai kebutuhan </w:t>
      </w:r>
      <w:r w:rsidR="00AA782D">
        <w:rPr>
          <w:rFonts w:ascii="Times New Roman" w:hAnsi="Times New Roman" w:cs="Times New Roman"/>
        </w:rPr>
        <w:t xml:space="preserve"> dan lingkungan </w:t>
      </w:r>
      <w:r>
        <w:rPr>
          <w:rFonts w:ascii="Times New Roman" w:hAnsi="Times New Roman" w:cs="Times New Roman"/>
        </w:rPr>
        <w:t>peserta didik</w:t>
      </w:r>
      <w:r w:rsidR="00AA782D">
        <w:rPr>
          <w:rFonts w:ascii="Times New Roman" w:hAnsi="Times New Roman" w:cs="Times New Roman"/>
        </w:rPr>
        <w:t>.</w:t>
      </w:r>
    </w:p>
    <w:p w14:paraId="216734F9" w14:textId="520E2E2D" w:rsidR="002E270C" w:rsidRPr="002E270C" w:rsidRDefault="00BF508D" w:rsidP="00157865">
      <w:pPr>
        <w:pStyle w:val="ListParagraph"/>
        <w:numPr>
          <w:ilvl w:val="0"/>
          <w:numId w:val="19"/>
        </w:numPr>
        <w:spacing w:line="360" w:lineRule="auto"/>
        <w:jc w:val="both"/>
        <w:rPr>
          <w:rFonts w:ascii="Times New Roman" w:hAnsi="Times New Roman" w:cs="Times New Roman"/>
          <w:b/>
          <w:bCs/>
          <w:i/>
          <w:iCs/>
        </w:rPr>
      </w:pPr>
      <w:r>
        <w:rPr>
          <w:rFonts w:ascii="Times New Roman" w:hAnsi="Times New Roman" w:cs="Times New Roman"/>
          <w:b/>
          <w:bCs/>
        </w:rPr>
        <w:t>Tahapan Manajemen Kurikulum</w:t>
      </w:r>
    </w:p>
    <w:p w14:paraId="5E26F54A" w14:textId="27080EFE" w:rsidR="00ED09A1" w:rsidRPr="00ED09A1" w:rsidRDefault="00ED09A1" w:rsidP="00ED09A1">
      <w:pPr>
        <w:pStyle w:val="ListParagraph"/>
        <w:spacing w:after="160" w:line="360" w:lineRule="auto"/>
        <w:ind w:left="1077" w:firstLine="567"/>
        <w:jc w:val="both"/>
        <w:rPr>
          <w:rFonts w:asciiTheme="majorBidi" w:hAnsiTheme="majorBidi" w:cstheme="majorBidi"/>
        </w:rPr>
      </w:pPr>
      <w:r w:rsidRPr="00ED09A1">
        <w:rPr>
          <w:rFonts w:asciiTheme="majorBidi" w:hAnsiTheme="majorBidi" w:cstheme="majorBidi"/>
        </w:rPr>
        <w:t xml:space="preserve">Manajemen kurikulum merupakan suatu proses sistematis dan berkelanjutan yang penting untuk memastikan tujuan pendidikan dapat tercapai secara efektif dan efisien. Proses ini umumnya terbagi menjadi tiga tahapan utama yang saling terkait dan berkesinambungan, </w:t>
      </w:r>
      <w:r w:rsidRPr="00ED09A1">
        <w:rPr>
          <w:rFonts w:asciiTheme="majorBidi" w:hAnsiTheme="majorBidi" w:cstheme="majorBidi"/>
        </w:rPr>
        <w:lastRenderedPageBreak/>
        <w:t>yaitu perencanaan, pelaksanaan, dan evaluasi kurikulum</w:t>
      </w:r>
      <w:r>
        <w:rPr>
          <w:rFonts w:asciiTheme="majorBidi" w:hAnsiTheme="majorBidi" w:cstheme="majorBidi"/>
        </w:rPr>
        <w:t>.</w:t>
      </w:r>
      <w:r w:rsidR="00237FA8">
        <w:rPr>
          <w:rStyle w:val="FootnoteReference"/>
          <w:rFonts w:asciiTheme="majorBidi" w:hAnsiTheme="majorBidi" w:cstheme="majorBidi"/>
        </w:rPr>
        <w:footnoteReference w:id="44"/>
      </w:r>
      <w:r>
        <w:rPr>
          <w:rFonts w:asciiTheme="majorBidi" w:hAnsiTheme="majorBidi" w:cstheme="majorBidi"/>
        </w:rPr>
        <w:t xml:space="preserve"> </w:t>
      </w:r>
      <w:r w:rsidRPr="00ED09A1">
        <w:rPr>
          <w:rFonts w:asciiTheme="majorBidi" w:hAnsiTheme="majorBidi" w:cstheme="majorBidi"/>
        </w:rPr>
        <w:t>Ketiga tahapan ini esensial untuk menjamin kualitas dan relevansi pendidikan.</w:t>
      </w:r>
    </w:p>
    <w:p w14:paraId="755E0DA9" w14:textId="7009E35D" w:rsidR="007517FC" w:rsidRPr="00961977" w:rsidRDefault="003C119D" w:rsidP="007A79D7">
      <w:pPr>
        <w:pStyle w:val="ListParagraph"/>
        <w:numPr>
          <w:ilvl w:val="0"/>
          <w:numId w:val="48"/>
        </w:numPr>
        <w:spacing w:line="360" w:lineRule="auto"/>
        <w:jc w:val="both"/>
        <w:rPr>
          <w:rFonts w:ascii="Times New Roman" w:hAnsi="Times New Roman" w:cs="Times New Roman"/>
          <w:i/>
          <w:iCs/>
        </w:rPr>
      </w:pPr>
      <w:r w:rsidRPr="003C119D">
        <w:rPr>
          <w:rFonts w:ascii="Times New Roman" w:hAnsi="Times New Roman" w:cs="Times New Roman"/>
        </w:rPr>
        <w:t>Pere</w:t>
      </w:r>
      <w:r>
        <w:rPr>
          <w:rFonts w:ascii="Times New Roman" w:hAnsi="Times New Roman" w:cs="Times New Roman"/>
        </w:rPr>
        <w:t>ncanaan Kurikulum</w:t>
      </w:r>
    </w:p>
    <w:p w14:paraId="1584CA7C" w14:textId="77777777" w:rsidR="00333B15" w:rsidRDefault="0062335F" w:rsidP="00333B15">
      <w:pPr>
        <w:pStyle w:val="ListParagraph"/>
        <w:spacing w:line="360" w:lineRule="auto"/>
        <w:ind w:left="1486" w:firstLine="567"/>
        <w:jc w:val="both"/>
        <w:rPr>
          <w:rFonts w:ascii="Times New Roman" w:hAnsi="Times New Roman" w:cs="Times New Roman"/>
        </w:rPr>
      </w:pPr>
      <w:r>
        <w:rPr>
          <w:rFonts w:ascii="Times New Roman" w:hAnsi="Times New Roman" w:cs="Times New Roman"/>
        </w:rPr>
        <w:t xml:space="preserve">Perencanaan </w:t>
      </w:r>
      <w:r w:rsidR="00E101AF">
        <w:rPr>
          <w:rFonts w:ascii="Times New Roman" w:hAnsi="Times New Roman" w:cs="Times New Roman"/>
        </w:rPr>
        <w:t xml:space="preserve">merupakan proses penyusunan, penentapan, dan pemanfaatan sumber daya secara terpadu dan rasional agar </w:t>
      </w:r>
      <w:r w:rsidR="00336BA6">
        <w:rPr>
          <w:rFonts w:ascii="Times New Roman" w:hAnsi="Times New Roman" w:cs="Times New Roman"/>
        </w:rPr>
        <w:t>program yang akan dilaksanakan berjalan efektif dan efisien.</w:t>
      </w:r>
      <w:r w:rsidR="00306181">
        <w:rPr>
          <w:rFonts w:ascii="Times New Roman" w:hAnsi="Times New Roman" w:cs="Times New Roman"/>
        </w:rPr>
        <w:t xml:space="preserve"> Perencaan dalam konteks kurikulum yakni </w:t>
      </w:r>
      <w:r w:rsidR="00C80889">
        <w:rPr>
          <w:rFonts w:ascii="Times New Roman" w:hAnsi="Times New Roman" w:cs="Times New Roman"/>
        </w:rPr>
        <w:t xml:space="preserve">proses penetapan tujuan, sasaran dan program kurikulum </w:t>
      </w:r>
      <w:r w:rsidR="00EB2548">
        <w:rPr>
          <w:rFonts w:ascii="Times New Roman" w:hAnsi="Times New Roman" w:cs="Times New Roman"/>
        </w:rPr>
        <w:t>yang menjadi pedoman dalam pelaksanaan pembelajaran</w:t>
      </w:r>
      <w:r w:rsidR="005876B8">
        <w:rPr>
          <w:rFonts w:ascii="Times New Roman" w:hAnsi="Times New Roman" w:cs="Times New Roman"/>
        </w:rPr>
        <w:t>.</w:t>
      </w:r>
      <w:r w:rsidR="005876B8">
        <w:rPr>
          <w:rStyle w:val="FootnoteReference"/>
          <w:rFonts w:ascii="Times New Roman" w:hAnsi="Times New Roman" w:cs="Times New Roman"/>
        </w:rPr>
        <w:footnoteReference w:id="45"/>
      </w:r>
    </w:p>
    <w:p w14:paraId="3D0262F8" w14:textId="01707504" w:rsidR="00333B15" w:rsidRPr="002C5129" w:rsidRDefault="00333B15" w:rsidP="002C5129">
      <w:pPr>
        <w:pStyle w:val="ListParagraph"/>
        <w:spacing w:line="360" w:lineRule="auto"/>
        <w:ind w:left="1486" w:firstLine="567"/>
        <w:jc w:val="both"/>
      </w:pPr>
      <w:r w:rsidRPr="002C5129">
        <w:rPr>
          <w:rFonts w:ascii="Times New Roman" w:hAnsi="Times New Roman" w:cs="Times New Roman"/>
        </w:rPr>
        <w:t>Perencanaan kurikulum memiliki beberapa tujuan esensial yang mendukung penyelenggaraan pendidikan yang efektif dan efisien</w:t>
      </w:r>
      <w:r w:rsidR="002C5129" w:rsidRPr="002C5129">
        <w:rPr>
          <w:rFonts w:ascii="Times New Roman" w:hAnsi="Times New Roman" w:cs="Times New Roman"/>
        </w:rPr>
        <w:t>, sebagai berikut:</w:t>
      </w:r>
      <w:r w:rsidR="00846066">
        <w:rPr>
          <w:rStyle w:val="FootnoteReference"/>
          <w:rFonts w:ascii="Times New Roman" w:hAnsi="Times New Roman" w:cs="Times New Roman"/>
        </w:rPr>
        <w:footnoteReference w:id="46"/>
      </w:r>
      <w:r w:rsidR="002C5129" w:rsidRPr="002C5129">
        <w:rPr>
          <w:rFonts w:ascii="Times New Roman" w:hAnsi="Times New Roman" w:cs="Times New Roman"/>
        </w:rPr>
        <w:t xml:space="preserve"> </w:t>
      </w:r>
    </w:p>
    <w:p w14:paraId="13059179" w14:textId="77777777" w:rsidR="0078741D" w:rsidRDefault="00E62D5B" w:rsidP="007A79D7">
      <w:pPr>
        <w:pStyle w:val="ListParagraph"/>
        <w:numPr>
          <w:ilvl w:val="0"/>
          <w:numId w:val="52"/>
        </w:numPr>
        <w:spacing w:line="360" w:lineRule="auto"/>
        <w:ind w:left="1843"/>
        <w:jc w:val="both"/>
        <w:rPr>
          <w:rFonts w:ascii="Times New Roman" w:hAnsi="Times New Roman" w:cs="Times New Roman"/>
        </w:rPr>
      </w:pPr>
      <w:r>
        <w:rPr>
          <w:rFonts w:ascii="Times New Roman" w:hAnsi="Times New Roman" w:cs="Times New Roman"/>
        </w:rPr>
        <w:t xml:space="preserve">Pedoman Pelaksanaan Pembelajaran,  </w:t>
      </w:r>
      <w:r w:rsidR="00333B15" w:rsidRPr="00333B15">
        <w:rPr>
          <w:rFonts w:ascii="Times New Roman" w:hAnsi="Times New Roman" w:cs="Times New Roman"/>
        </w:rPr>
        <w:t xml:space="preserve"> Perencanaan berfungsi sebagai arahan utama dalam mengorganisir dan melaksanakan seluruh kegiatan pembelajaran, memastikan bahwa setiap aktivitas yang dijalankan selaras dengan tujuan pendidikan yang telah ditetapkan</w:t>
      </w:r>
      <w:r w:rsidR="00BA43DD" w:rsidRPr="00E62D5B">
        <w:rPr>
          <w:rFonts w:ascii="Times New Roman" w:hAnsi="Times New Roman" w:cs="Times New Roman"/>
        </w:rPr>
        <w:t>.</w:t>
      </w:r>
    </w:p>
    <w:p w14:paraId="7E043463" w14:textId="77777777" w:rsidR="0078741D" w:rsidRPr="0078741D" w:rsidRDefault="00333B15" w:rsidP="007A79D7">
      <w:pPr>
        <w:pStyle w:val="ListParagraph"/>
        <w:numPr>
          <w:ilvl w:val="0"/>
          <w:numId w:val="52"/>
        </w:numPr>
        <w:spacing w:line="360" w:lineRule="auto"/>
        <w:ind w:left="1843"/>
        <w:jc w:val="both"/>
        <w:rPr>
          <w:rFonts w:ascii="Times New Roman" w:hAnsi="Times New Roman" w:cs="Times New Roman"/>
        </w:rPr>
      </w:pPr>
      <w:r w:rsidRPr="0078741D">
        <w:rPr>
          <w:rFonts w:ascii="Times New Roman" w:hAnsi="Times New Roman" w:cs="Times New Roman"/>
        </w:rPr>
        <w:lastRenderedPageBreak/>
        <w:t>Alat Kontrol Pelaksanaan</w:t>
      </w:r>
      <w:r w:rsidR="0078741D">
        <w:rPr>
          <w:rFonts w:ascii="Times New Roman" w:hAnsi="Times New Roman" w:cs="Times New Roman"/>
        </w:rPr>
        <w:t xml:space="preserve">, </w:t>
      </w:r>
      <w:r w:rsidRPr="0078741D">
        <w:rPr>
          <w:rFonts w:ascii="Times New Roman" w:hAnsi="Times New Roman" w:cs="Times New Roman"/>
        </w:rPr>
        <w:t xml:space="preserve">Perencanaan juga menjadi tolok ukur untuk mengawasi implementasi kurikulum di lapangan. </w:t>
      </w:r>
      <w:r w:rsidRPr="0078741D">
        <w:rPr>
          <w:rFonts w:ascii="Times New Roman" w:hAnsi="Times New Roman" w:cs="Times New Roman"/>
          <w:lang w:val="en-ID"/>
        </w:rPr>
        <w:t>Hal ini memungkinkan pencocokan antara kegiatan yang sedang berlangsung dengan rencana awal, sehingga menjamin kesesuaian dan akuntabilitas</w:t>
      </w:r>
      <w:r w:rsidR="00BA43DD" w:rsidRPr="0078741D">
        <w:rPr>
          <w:rFonts w:ascii="Times New Roman" w:hAnsi="Times New Roman" w:cs="Times New Roman"/>
          <w:lang w:val="en-ID"/>
        </w:rPr>
        <w:t>.</w:t>
      </w:r>
    </w:p>
    <w:p w14:paraId="4CCD991E" w14:textId="77777777" w:rsidR="0078741D" w:rsidRDefault="00333B15" w:rsidP="007A79D7">
      <w:pPr>
        <w:pStyle w:val="ListParagraph"/>
        <w:numPr>
          <w:ilvl w:val="0"/>
          <w:numId w:val="52"/>
        </w:numPr>
        <w:spacing w:line="360" w:lineRule="auto"/>
        <w:ind w:left="1843"/>
        <w:jc w:val="both"/>
        <w:rPr>
          <w:rFonts w:ascii="Times New Roman" w:hAnsi="Times New Roman" w:cs="Times New Roman"/>
        </w:rPr>
      </w:pPr>
      <w:r w:rsidRPr="0078741D">
        <w:rPr>
          <w:rFonts w:ascii="Times New Roman" w:hAnsi="Times New Roman" w:cs="Times New Roman"/>
        </w:rPr>
        <w:t>Identifikasi Sumber Daya Manusia</w:t>
      </w:r>
      <w:r w:rsidR="0078741D">
        <w:rPr>
          <w:rFonts w:ascii="Times New Roman" w:hAnsi="Times New Roman" w:cs="Times New Roman"/>
        </w:rPr>
        <w:t>,</w:t>
      </w:r>
      <w:r w:rsidRPr="0078741D">
        <w:rPr>
          <w:rFonts w:ascii="Times New Roman" w:hAnsi="Times New Roman" w:cs="Times New Roman"/>
        </w:rPr>
        <w:t xml:space="preserve"> Perencanaan membantu dalam mengidentifikasi secara jelas pihak-pihak yang akan terlibat dalam struktur organisasi pelaksanaan kurikulum, baik dari segi kualifikasi (kemampuan) maupun kuantitas (jumlah personel), demi mencapai tujuan pendidikan yang diharapkan</w:t>
      </w:r>
      <w:r w:rsidR="006556C4" w:rsidRPr="0078741D">
        <w:rPr>
          <w:rFonts w:ascii="Times New Roman" w:hAnsi="Times New Roman" w:cs="Times New Roman"/>
        </w:rPr>
        <w:t>.</w:t>
      </w:r>
    </w:p>
    <w:p w14:paraId="235FE605" w14:textId="77777777" w:rsidR="0078741D" w:rsidRPr="0078741D" w:rsidRDefault="00333B15" w:rsidP="007A79D7">
      <w:pPr>
        <w:pStyle w:val="ListParagraph"/>
        <w:numPr>
          <w:ilvl w:val="0"/>
          <w:numId w:val="52"/>
        </w:numPr>
        <w:spacing w:line="360" w:lineRule="auto"/>
        <w:ind w:left="1843"/>
        <w:jc w:val="both"/>
        <w:rPr>
          <w:rFonts w:ascii="Times New Roman" w:hAnsi="Times New Roman" w:cs="Times New Roman"/>
        </w:rPr>
      </w:pPr>
      <w:r w:rsidRPr="0078741D">
        <w:rPr>
          <w:rFonts w:ascii="Times New Roman" w:hAnsi="Times New Roman" w:cs="Times New Roman"/>
          <w:lang w:val="en-ID"/>
        </w:rPr>
        <w:t>Gambaran Sistematis Kurikulum</w:t>
      </w:r>
      <w:r w:rsidR="0078741D">
        <w:rPr>
          <w:rFonts w:ascii="Times New Roman" w:hAnsi="Times New Roman" w:cs="Times New Roman"/>
          <w:lang w:val="en-ID"/>
        </w:rPr>
        <w:t>,</w:t>
      </w:r>
      <w:r w:rsidRPr="0078741D">
        <w:rPr>
          <w:rFonts w:ascii="Times New Roman" w:hAnsi="Times New Roman" w:cs="Times New Roman"/>
          <w:lang w:val="en-ID"/>
        </w:rPr>
        <w:t xml:space="preserve"> Perencanaan menyajikan representasi kurikulum secara sistematis dan komprehensif, termasuk estimasi biaya yang dibutuhkan dan standar kualitas pekerjaan yang akan dicapai. Ini memberikan pandangan menyeluruh tentang proyek kurikulum</w:t>
      </w:r>
    </w:p>
    <w:p w14:paraId="6A8AE7DF" w14:textId="2057B2B7" w:rsidR="00333B15" w:rsidRPr="0078741D" w:rsidRDefault="00333B15" w:rsidP="007A79D7">
      <w:pPr>
        <w:pStyle w:val="ListParagraph"/>
        <w:numPr>
          <w:ilvl w:val="0"/>
          <w:numId w:val="52"/>
        </w:numPr>
        <w:spacing w:line="360" w:lineRule="auto"/>
        <w:ind w:left="1843"/>
        <w:jc w:val="both"/>
        <w:rPr>
          <w:rFonts w:ascii="Times New Roman" w:hAnsi="Times New Roman" w:cs="Times New Roman"/>
        </w:rPr>
      </w:pPr>
      <w:r w:rsidRPr="0078741D">
        <w:rPr>
          <w:rFonts w:ascii="Times New Roman" w:hAnsi="Times New Roman" w:cs="Times New Roman"/>
          <w:lang w:val="en-ID"/>
        </w:rPr>
        <w:t>Efisiensi Sumber Daya</w:t>
      </w:r>
      <w:r w:rsidR="0078741D">
        <w:rPr>
          <w:rFonts w:ascii="Times New Roman" w:hAnsi="Times New Roman" w:cs="Times New Roman"/>
          <w:lang w:val="en-ID"/>
        </w:rPr>
        <w:t xml:space="preserve">, </w:t>
      </w:r>
      <w:r w:rsidRPr="0078741D">
        <w:rPr>
          <w:rFonts w:ascii="Times New Roman" w:hAnsi="Times New Roman" w:cs="Times New Roman"/>
          <w:lang w:val="en-ID"/>
        </w:rPr>
        <w:t xml:space="preserve">Dengan perencanaan yang matang, kegiatan-kegiatan yang tidak produktif dapat diminimalkan. Hal ini berdampak pada penghematan yang signifikan dalam penggunaan biaya, tenaga, dan waktu, sehingga proses </w:t>
      </w:r>
      <w:r w:rsidRPr="0078741D">
        <w:rPr>
          <w:rFonts w:ascii="Times New Roman" w:hAnsi="Times New Roman" w:cs="Times New Roman"/>
          <w:lang w:val="en-ID"/>
        </w:rPr>
        <w:lastRenderedPageBreak/>
        <w:t>manajemen kurikulum menjadi lebih efisien secara keseluruhan</w:t>
      </w:r>
      <w:r w:rsidR="0078741D">
        <w:rPr>
          <w:rFonts w:ascii="Times New Roman" w:hAnsi="Times New Roman" w:cs="Times New Roman"/>
          <w:lang w:val="en-ID"/>
        </w:rPr>
        <w:t xml:space="preserve">. </w:t>
      </w:r>
    </w:p>
    <w:p w14:paraId="1FD8B232" w14:textId="69D7E4CA" w:rsidR="00FD7561" w:rsidRPr="00FD7561" w:rsidRDefault="00FD7561" w:rsidP="00FD7561">
      <w:pPr>
        <w:pStyle w:val="ListParagraph"/>
        <w:spacing w:line="360" w:lineRule="auto"/>
        <w:ind w:left="1486" w:firstLine="567"/>
        <w:jc w:val="both"/>
        <w:rPr>
          <w:rFonts w:ascii="Times New Roman" w:hAnsi="Times New Roman" w:cs="Times New Roman"/>
        </w:rPr>
      </w:pPr>
      <w:r>
        <w:rPr>
          <w:rFonts w:ascii="Times New Roman" w:hAnsi="Times New Roman" w:cs="Times New Roman"/>
        </w:rPr>
        <w:t>Ruang lingkup kegiatan pada tahapan perencanaan kurikulum meliputi:</w:t>
      </w:r>
      <w:r w:rsidR="00AA3D09">
        <w:rPr>
          <w:rStyle w:val="FootnoteReference"/>
          <w:rFonts w:ascii="Times New Roman" w:hAnsi="Times New Roman" w:cs="Times New Roman"/>
        </w:rPr>
        <w:footnoteReference w:id="47"/>
      </w:r>
    </w:p>
    <w:p w14:paraId="03893512" w14:textId="02B3E759" w:rsidR="003C119D" w:rsidRPr="00B85388" w:rsidRDefault="009A509D" w:rsidP="007A79D7">
      <w:pPr>
        <w:pStyle w:val="ListParagraph"/>
        <w:numPr>
          <w:ilvl w:val="0"/>
          <w:numId w:val="49"/>
        </w:numPr>
        <w:spacing w:line="360" w:lineRule="auto"/>
        <w:ind w:left="1843"/>
        <w:jc w:val="both"/>
        <w:rPr>
          <w:rFonts w:ascii="Times New Roman" w:hAnsi="Times New Roman" w:cs="Times New Roman"/>
          <w:i/>
          <w:iCs/>
        </w:rPr>
      </w:pPr>
      <w:r>
        <w:rPr>
          <w:rFonts w:ascii="Times New Roman" w:hAnsi="Times New Roman" w:cs="Times New Roman"/>
        </w:rPr>
        <w:t>Perumusan Tujuan Pendidikan</w:t>
      </w:r>
    </w:p>
    <w:p w14:paraId="2D52873A" w14:textId="06A2A4E9" w:rsidR="00B85388" w:rsidRPr="009A509D" w:rsidRDefault="00B85388" w:rsidP="00E56541">
      <w:pPr>
        <w:pStyle w:val="ListParagraph"/>
        <w:spacing w:line="360" w:lineRule="auto"/>
        <w:ind w:left="1843" w:firstLine="567"/>
        <w:jc w:val="both"/>
        <w:rPr>
          <w:rFonts w:ascii="Times New Roman" w:hAnsi="Times New Roman" w:cs="Times New Roman"/>
          <w:i/>
          <w:iCs/>
        </w:rPr>
      </w:pPr>
      <w:r>
        <w:rPr>
          <w:rFonts w:ascii="Times New Roman" w:hAnsi="Times New Roman" w:cs="Times New Roman"/>
        </w:rPr>
        <w:t>Pada tahap ini tujuan-tujuan pendidikan dirumuskan. Mulai dari visi</w:t>
      </w:r>
      <w:r w:rsidR="00051956">
        <w:rPr>
          <w:rFonts w:ascii="Times New Roman" w:hAnsi="Times New Roman" w:cs="Times New Roman"/>
        </w:rPr>
        <w:t xml:space="preserve"> dan misi lembaga hingga tujuan pembelajaran yang </w:t>
      </w:r>
      <w:r w:rsidR="00E56541">
        <w:rPr>
          <w:rFonts w:ascii="Times New Roman" w:hAnsi="Times New Roman" w:cs="Times New Roman"/>
        </w:rPr>
        <w:t>dapat dicapai oleh peserta didik. Tujuan ini menjadi kompas yang mengarahkan seluruh kegiatan kurikulum.</w:t>
      </w:r>
    </w:p>
    <w:p w14:paraId="17250C98" w14:textId="7AB5C5A0" w:rsidR="00E56541" w:rsidRPr="00E56541" w:rsidRDefault="009A509D" w:rsidP="007A79D7">
      <w:pPr>
        <w:pStyle w:val="ListParagraph"/>
        <w:numPr>
          <w:ilvl w:val="0"/>
          <w:numId w:val="49"/>
        </w:numPr>
        <w:spacing w:line="360" w:lineRule="auto"/>
        <w:ind w:left="1843"/>
        <w:jc w:val="both"/>
        <w:rPr>
          <w:rFonts w:ascii="Times New Roman" w:hAnsi="Times New Roman" w:cs="Times New Roman"/>
          <w:i/>
          <w:iCs/>
        </w:rPr>
      </w:pPr>
      <w:r>
        <w:rPr>
          <w:rFonts w:ascii="Times New Roman" w:hAnsi="Times New Roman" w:cs="Times New Roman"/>
        </w:rPr>
        <w:t>Penentuan Isi dan Materi Pelajaran</w:t>
      </w:r>
    </w:p>
    <w:p w14:paraId="78A2204B" w14:textId="167F1E33" w:rsidR="00E56541" w:rsidRPr="00EF47D3" w:rsidRDefault="00EF47D3" w:rsidP="006B11BD">
      <w:pPr>
        <w:pStyle w:val="ListParagraph"/>
        <w:spacing w:line="360" w:lineRule="auto"/>
        <w:ind w:left="1843" w:firstLine="567"/>
        <w:jc w:val="both"/>
        <w:rPr>
          <w:rFonts w:ascii="Times New Roman" w:hAnsi="Times New Roman" w:cs="Times New Roman"/>
        </w:rPr>
      </w:pPr>
      <w:r>
        <w:rPr>
          <w:rFonts w:ascii="Times New Roman" w:hAnsi="Times New Roman" w:cs="Times New Roman"/>
        </w:rPr>
        <w:t>Pemilihan dan pengorgan</w:t>
      </w:r>
      <w:r w:rsidR="001732B8">
        <w:rPr>
          <w:rFonts w:ascii="Times New Roman" w:hAnsi="Times New Roman" w:cs="Times New Roman"/>
        </w:rPr>
        <w:t xml:space="preserve">isasian konten, pengetahuan, ketrampilan, serta nilai-nilai yang relevan untuk diajarkan. </w:t>
      </w:r>
      <w:r w:rsidR="00F042BE">
        <w:rPr>
          <w:rFonts w:ascii="Times New Roman" w:hAnsi="Times New Roman" w:cs="Times New Roman"/>
        </w:rPr>
        <w:t>Tahap ini mencakup penentuan mata pelajaran, topik bahasan, kedalaman materi yang akan disampaikan kepada peserta didik</w:t>
      </w:r>
      <w:r w:rsidR="00C33AFD">
        <w:rPr>
          <w:rFonts w:ascii="Times New Roman" w:hAnsi="Times New Roman" w:cs="Times New Roman"/>
        </w:rPr>
        <w:t>.</w:t>
      </w:r>
    </w:p>
    <w:p w14:paraId="06F753FA" w14:textId="5702EFAB" w:rsidR="009A509D" w:rsidRPr="00C33AFD" w:rsidRDefault="009A509D" w:rsidP="007A79D7">
      <w:pPr>
        <w:pStyle w:val="ListParagraph"/>
        <w:numPr>
          <w:ilvl w:val="0"/>
          <w:numId w:val="49"/>
        </w:numPr>
        <w:spacing w:line="360" w:lineRule="auto"/>
        <w:ind w:left="1843"/>
        <w:jc w:val="both"/>
        <w:rPr>
          <w:rFonts w:ascii="Times New Roman" w:hAnsi="Times New Roman" w:cs="Times New Roman"/>
          <w:i/>
          <w:iCs/>
        </w:rPr>
      </w:pPr>
      <w:r>
        <w:rPr>
          <w:rFonts w:ascii="Times New Roman" w:hAnsi="Times New Roman" w:cs="Times New Roman"/>
        </w:rPr>
        <w:t>Perancangan Pengalaman Belajar</w:t>
      </w:r>
    </w:p>
    <w:p w14:paraId="55F000F6" w14:textId="558CD268" w:rsidR="00C33AFD" w:rsidRPr="00742B91" w:rsidRDefault="00742B91" w:rsidP="006B11BD">
      <w:pPr>
        <w:pStyle w:val="ListParagraph"/>
        <w:spacing w:line="360" w:lineRule="auto"/>
        <w:ind w:left="1843" w:firstLine="567"/>
        <w:jc w:val="both"/>
        <w:rPr>
          <w:rFonts w:ascii="Times New Roman" w:hAnsi="Times New Roman" w:cs="Times New Roman"/>
        </w:rPr>
      </w:pPr>
      <w:r>
        <w:rPr>
          <w:rFonts w:ascii="Times New Roman" w:hAnsi="Times New Roman" w:cs="Times New Roman"/>
        </w:rPr>
        <w:t xml:space="preserve">Tahap ini melibatkan penentuan metode, strategi, dan kegiatan pembelajaran </w:t>
      </w:r>
      <w:r w:rsidR="000C081D">
        <w:rPr>
          <w:rFonts w:ascii="Times New Roman" w:hAnsi="Times New Roman" w:cs="Times New Roman"/>
        </w:rPr>
        <w:t>efektif untuk mencapai tujuan. Berupa pemilihan metode</w:t>
      </w:r>
      <w:r w:rsidR="00481D36">
        <w:rPr>
          <w:rFonts w:ascii="Times New Roman" w:hAnsi="Times New Roman" w:cs="Times New Roman"/>
        </w:rPr>
        <w:t xml:space="preserve"> </w:t>
      </w:r>
      <w:r w:rsidR="00481D36">
        <w:rPr>
          <w:rFonts w:ascii="Times New Roman" w:hAnsi="Times New Roman" w:cs="Times New Roman"/>
        </w:rPr>
        <w:lastRenderedPageBreak/>
        <w:t>ceramah, diskusi kelompok, proyek berbasis masalah, pratikum dan lainnya.</w:t>
      </w:r>
    </w:p>
    <w:p w14:paraId="7CB11637" w14:textId="6F4AC457" w:rsidR="009A509D" w:rsidRPr="00481D36" w:rsidRDefault="009A509D" w:rsidP="007A79D7">
      <w:pPr>
        <w:pStyle w:val="ListParagraph"/>
        <w:numPr>
          <w:ilvl w:val="0"/>
          <w:numId w:val="49"/>
        </w:numPr>
        <w:spacing w:line="360" w:lineRule="auto"/>
        <w:ind w:left="1843"/>
        <w:jc w:val="both"/>
        <w:rPr>
          <w:rFonts w:ascii="Times New Roman" w:hAnsi="Times New Roman" w:cs="Times New Roman"/>
          <w:i/>
          <w:iCs/>
        </w:rPr>
      </w:pPr>
      <w:r>
        <w:rPr>
          <w:rFonts w:ascii="Times New Roman" w:hAnsi="Times New Roman" w:cs="Times New Roman"/>
        </w:rPr>
        <w:t>Penentuan Alat Evaluasi Awal</w:t>
      </w:r>
    </w:p>
    <w:p w14:paraId="39F5F702" w14:textId="1CB9646A" w:rsidR="00481D36" w:rsidRPr="009A509D" w:rsidRDefault="00F475BD" w:rsidP="006B11BD">
      <w:pPr>
        <w:pStyle w:val="ListParagraph"/>
        <w:spacing w:line="360" w:lineRule="auto"/>
        <w:ind w:left="1843" w:firstLine="567"/>
        <w:jc w:val="both"/>
        <w:rPr>
          <w:rFonts w:ascii="Times New Roman" w:hAnsi="Times New Roman" w:cs="Times New Roman"/>
          <w:i/>
          <w:iCs/>
        </w:rPr>
      </w:pPr>
      <w:r>
        <w:rPr>
          <w:rFonts w:ascii="Times New Roman" w:hAnsi="Times New Roman" w:cs="Times New Roman"/>
        </w:rPr>
        <w:t xml:space="preserve">Pada tahap ini adalah merencanakan bagaimana keberhasilan pencapaian tujuan akan diukur. </w:t>
      </w:r>
      <w:r w:rsidR="00C36D88">
        <w:rPr>
          <w:rFonts w:ascii="Times New Roman" w:hAnsi="Times New Roman" w:cs="Times New Roman"/>
        </w:rPr>
        <w:t xml:space="preserve">Termasuk penentuan jenis instrumen penilaian, kriteria keberhasilan, serta mekanisme umpan balik yang akan digunakan pada tahap selanjutnya. </w:t>
      </w:r>
    </w:p>
    <w:p w14:paraId="1F22F99C" w14:textId="4E76B7A0" w:rsidR="009A509D" w:rsidRPr="00830EC2" w:rsidRDefault="009A509D" w:rsidP="007A79D7">
      <w:pPr>
        <w:pStyle w:val="ListParagraph"/>
        <w:numPr>
          <w:ilvl w:val="0"/>
          <w:numId w:val="49"/>
        </w:numPr>
        <w:spacing w:line="360" w:lineRule="auto"/>
        <w:ind w:left="1843"/>
        <w:jc w:val="both"/>
        <w:rPr>
          <w:rFonts w:ascii="Times New Roman" w:hAnsi="Times New Roman" w:cs="Times New Roman"/>
          <w:i/>
          <w:iCs/>
        </w:rPr>
      </w:pPr>
      <w:r>
        <w:rPr>
          <w:rFonts w:ascii="Times New Roman" w:hAnsi="Times New Roman" w:cs="Times New Roman"/>
        </w:rPr>
        <w:t>Alokasi dan Perencanaan Sumber Daya</w:t>
      </w:r>
    </w:p>
    <w:p w14:paraId="33023378" w14:textId="4BFA075F" w:rsidR="00830EC2" w:rsidRPr="009A509D" w:rsidRDefault="00830EC2" w:rsidP="006B11BD">
      <w:pPr>
        <w:pStyle w:val="ListParagraph"/>
        <w:spacing w:line="360" w:lineRule="auto"/>
        <w:ind w:left="1843" w:firstLine="567"/>
        <w:jc w:val="both"/>
        <w:rPr>
          <w:rFonts w:ascii="Times New Roman" w:hAnsi="Times New Roman" w:cs="Times New Roman"/>
          <w:i/>
          <w:iCs/>
        </w:rPr>
      </w:pPr>
      <w:r>
        <w:rPr>
          <w:rFonts w:ascii="Times New Roman" w:hAnsi="Times New Roman" w:cs="Times New Roman"/>
        </w:rPr>
        <w:t>Tahap pertimbangan dan merencakana  k</w:t>
      </w:r>
      <w:r w:rsidR="00575CF9">
        <w:rPr>
          <w:rFonts w:ascii="Times New Roman" w:hAnsi="Times New Roman" w:cs="Times New Roman"/>
        </w:rPr>
        <w:t>ebutuhan sumber daya pendukung seperti ketersediaan tenaga pengajar, sarana dan prasarana</w:t>
      </w:r>
      <w:r w:rsidR="004146E4">
        <w:rPr>
          <w:rFonts w:ascii="Times New Roman" w:hAnsi="Times New Roman" w:cs="Times New Roman"/>
        </w:rPr>
        <w:t>, materi ajar, dan alokasi anggaran yang dibutuhkan untuk pelaksanaan kurikulum</w:t>
      </w:r>
    </w:p>
    <w:p w14:paraId="5EAA1D1E" w14:textId="77777777" w:rsidR="00A26F2E" w:rsidRPr="00A26F2E" w:rsidRDefault="009A509D" w:rsidP="007A79D7">
      <w:pPr>
        <w:pStyle w:val="ListParagraph"/>
        <w:numPr>
          <w:ilvl w:val="0"/>
          <w:numId w:val="49"/>
        </w:numPr>
        <w:spacing w:line="360" w:lineRule="auto"/>
        <w:ind w:left="1843"/>
        <w:jc w:val="both"/>
        <w:rPr>
          <w:rFonts w:ascii="Times New Roman" w:hAnsi="Times New Roman" w:cs="Times New Roman"/>
          <w:i/>
          <w:iCs/>
        </w:rPr>
      </w:pPr>
      <w:r>
        <w:rPr>
          <w:rFonts w:ascii="Times New Roman" w:hAnsi="Times New Roman" w:cs="Times New Roman"/>
        </w:rPr>
        <w:t>Pengembangan Struktu</w:t>
      </w:r>
      <w:r w:rsidR="00032C9A">
        <w:rPr>
          <w:rFonts w:ascii="Times New Roman" w:hAnsi="Times New Roman" w:cs="Times New Roman"/>
        </w:rPr>
        <w:t>r</w:t>
      </w:r>
      <w:r>
        <w:rPr>
          <w:rFonts w:ascii="Times New Roman" w:hAnsi="Times New Roman" w:cs="Times New Roman"/>
        </w:rPr>
        <w:t xml:space="preserve"> Kurikulum</w:t>
      </w:r>
    </w:p>
    <w:p w14:paraId="585ECB79" w14:textId="013EBB75" w:rsidR="00A26F2E" w:rsidRPr="00A26F2E" w:rsidRDefault="00A26F2E" w:rsidP="00A26F2E">
      <w:pPr>
        <w:pStyle w:val="ListParagraph"/>
        <w:spacing w:line="360" w:lineRule="auto"/>
        <w:ind w:left="1843" w:firstLine="567"/>
        <w:jc w:val="both"/>
        <w:rPr>
          <w:rFonts w:ascii="Times New Roman" w:hAnsi="Times New Roman" w:cs="Times New Roman"/>
          <w:i/>
          <w:iCs/>
        </w:rPr>
      </w:pPr>
      <w:r w:rsidRPr="00A26F2E">
        <w:rPr>
          <w:rFonts w:ascii="Times New Roman" w:hAnsi="Times New Roman" w:cs="Times New Roman"/>
        </w:rPr>
        <w:t>Penyusunan kerangka waktu yang jelas seperti silabus, rencana pelaksanaan pembelajaran, dan kalender akademik, serta pembagian jam pelajaran dan penentuan jenjang atau tingkat sesuai program pendidikan.</w:t>
      </w:r>
    </w:p>
    <w:p w14:paraId="08EF8F62" w14:textId="77777777" w:rsidR="00680065" w:rsidRPr="00680065" w:rsidRDefault="00A26F2E" w:rsidP="007A79D7">
      <w:pPr>
        <w:pStyle w:val="ListParagraph"/>
        <w:numPr>
          <w:ilvl w:val="0"/>
          <w:numId w:val="49"/>
        </w:numPr>
        <w:spacing w:line="360" w:lineRule="auto"/>
        <w:ind w:left="1843"/>
        <w:jc w:val="both"/>
        <w:rPr>
          <w:rFonts w:ascii="Times New Roman" w:hAnsi="Times New Roman" w:cs="Times New Roman"/>
          <w:i/>
          <w:iCs/>
        </w:rPr>
      </w:pPr>
      <w:r>
        <w:rPr>
          <w:rFonts w:ascii="Times New Roman" w:hAnsi="Times New Roman" w:cs="Times New Roman"/>
        </w:rPr>
        <w:t>Organisasi Kurikulum</w:t>
      </w:r>
    </w:p>
    <w:p w14:paraId="6372BCE4" w14:textId="14707360" w:rsidR="006424A7" w:rsidRDefault="008162C8" w:rsidP="00680065">
      <w:pPr>
        <w:pStyle w:val="ListParagraph"/>
        <w:spacing w:line="360" w:lineRule="auto"/>
        <w:ind w:left="1843"/>
        <w:jc w:val="both"/>
        <w:rPr>
          <w:rFonts w:asciiTheme="majorBidi" w:hAnsiTheme="majorBidi" w:cstheme="majorBidi"/>
        </w:rPr>
      </w:pPr>
      <w:r w:rsidRPr="00680065">
        <w:rPr>
          <w:rFonts w:asciiTheme="majorBidi" w:hAnsiTheme="majorBidi" w:cstheme="majorBidi"/>
        </w:rPr>
        <w:t xml:space="preserve">Untuk memastikan materi pembelajaran dapat diterima dengan baik oleh siswa, struktur </w:t>
      </w:r>
      <w:r w:rsidRPr="00680065">
        <w:rPr>
          <w:rFonts w:asciiTheme="majorBidi" w:hAnsiTheme="majorBidi" w:cstheme="majorBidi"/>
        </w:rPr>
        <w:lastRenderedPageBreak/>
        <w:t>organisasi kurikulum yang jelas sangatlah penting. Menurut Sukiman, organisasi kurikulum adalah pola atau bentuk pengaturan elemen-elemen kurikulum yang akan disampaikan kepada peserta didik, berfungsi sebagai kerangka umum program pembelajaran. Rusman menambahkan bahwa organisasi kurikulum erat kaitannya dengan penataan bahan pelajaran, yang bersumber dari nilai budaya, sosial, aspek siswa dan masyarakat, serta perkembangan ilmu pengetahuan dan teknologi.</w:t>
      </w:r>
      <w:r w:rsidR="00543A7D">
        <w:rPr>
          <w:rStyle w:val="FootnoteReference"/>
          <w:rFonts w:asciiTheme="majorBidi" w:hAnsiTheme="majorBidi" w:cstheme="majorBidi"/>
        </w:rPr>
        <w:footnoteReference w:id="48"/>
      </w:r>
      <w:r w:rsidRPr="00680065">
        <w:rPr>
          <w:rFonts w:asciiTheme="majorBidi" w:hAnsiTheme="majorBidi" w:cstheme="majorBidi"/>
        </w:rPr>
        <w:t xml:space="preserve"> Dalam mengorganisir kurikulum, beberapa faktor krusial perlu dipertimbangkan:</w:t>
      </w:r>
      <w:r w:rsidR="002D47E3">
        <w:rPr>
          <w:rStyle w:val="FootnoteReference"/>
          <w:rFonts w:asciiTheme="majorBidi" w:hAnsiTheme="majorBidi" w:cstheme="majorBidi"/>
        </w:rPr>
        <w:footnoteReference w:id="49"/>
      </w:r>
    </w:p>
    <w:p w14:paraId="77DC1722" w14:textId="3B06978B" w:rsidR="00B036EF" w:rsidRDefault="00EE56C8" w:rsidP="00157865">
      <w:pPr>
        <w:pStyle w:val="ListParagraph"/>
        <w:numPr>
          <w:ilvl w:val="2"/>
          <w:numId w:val="19"/>
        </w:numPr>
        <w:spacing w:line="360" w:lineRule="auto"/>
        <w:ind w:left="2268" w:hanging="425"/>
        <w:jc w:val="both"/>
        <w:rPr>
          <w:rFonts w:ascii="Times New Roman" w:hAnsi="Times New Roman" w:cs="Times New Roman"/>
        </w:rPr>
      </w:pPr>
      <w:r>
        <w:rPr>
          <w:rFonts w:ascii="Times New Roman" w:hAnsi="Times New Roman" w:cs="Times New Roman"/>
        </w:rPr>
        <w:t>Ruang Lingkup (</w:t>
      </w:r>
      <w:r w:rsidR="001565AF" w:rsidRPr="001565AF">
        <w:rPr>
          <w:rFonts w:ascii="Times New Roman" w:hAnsi="Times New Roman" w:cs="Times New Roman"/>
          <w:i/>
          <w:iCs/>
        </w:rPr>
        <w:t>S</w:t>
      </w:r>
      <w:r w:rsidRPr="001565AF">
        <w:rPr>
          <w:rFonts w:ascii="Times New Roman" w:hAnsi="Times New Roman" w:cs="Times New Roman"/>
          <w:i/>
          <w:iCs/>
        </w:rPr>
        <w:t>cope</w:t>
      </w:r>
      <w:r>
        <w:rPr>
          <w:rFonts w:ascii="Times New Roman" w:hAnsi="Times New Roman" w:cs="Times New Roman"/>
        </w:rPr>
        <w:t>) dan Urutan Bahan (</w:t>
      </w:r>
      <w:r w:rsidRPr="001565AF">
        <w:rPr>
          <w:rFonts w:ascii="Times New Roman" w:hAnsi="Times New Roman" w:cs="Times New Roman"/>
          <w:i/>
          <w:iCs/>
        </w:rPr>
        <w:t>Sequence</w:t>
      </w:r>
      <w:r>
        <w:rPr>
          <w:rFonts w:ascii="Times New Roman" w:hAnsi="Times New Roman" w:cs="Times New Roman"/>
        </w:rPr>
        <w:t>)</w:t>
      </w:r>
    </w:p>
    <w:p w14:paraId="005DDD18" w14:textId="5182CF19" w:rsidR="00EE56C8" w:rsidRDefault="00EE56C8" w:rsidP="00EE56C8">
      <w:pPr>
        <w:pStyle w:val="ListParagraph"/>
        <w:spacing w:line="360" w:lineRule="auto"/>
        <w:ind w:left="2268" w:firstLine="567"/>
        <w:jc w:val="both"/>
        <w:rPr>
          <w:rFonts w:ascii="Times New Roman" w:hAnsi="Times New Roman" w:cs="Times New Roman"/>
        </w:rPr>
      </w:pPr>
      <w:r w:rsidRPr="00D54136">
        <w:rPr>
          <w:rFonts w:asciiTheme="majorBidi" w:hAnsiTheme="majorBidi" w:cstheme="majorBidi"/>
        </w:rPr>
        <w:t xml:space="preserve">Setiap pola kurikulum memiliki cakupan materi yang berbeda. Kurikulum berbasis mata pelajaran, misalnya, cenderung menyajikan konten yang logis dan sistematis dari kebudayaan dan pengetahuan masa lalu. Sementara itu, kurikulum terintegrasi mengambil materi dari isu-isu masyarakat dan minat/kebutuhan siswa. Selain ruang </w:t>
      </w:r>
      <w:r w:rsidRPr="00D54136">
        <w:rPr>
          <w:rFonts w:asciiTheme="majorBidi" w:hAnsiTheme="majorBidi" w:cstheme="majorBidi"/>
        </w:rPr>
        <w:lastRenderedPageBreak/>
        <w:t>lingkup, urutan penyajian materi juga sangat penting diperhatikan.</w:t>
      </w:r>
    </w:p>
    <w:p w14:paraId="5215D654" w14:textId="498D5ECB" w:rsidR="00EE56C8" w:rsidRDefault="00EE56C8" w:rsidP="00157865">
      <w:pPr>
        <w:pStyle w:val="ListParagraph"/>
        <w:numPr>
          <w:ilvl w:val="2"/>
          <w:numId w:val="19"/>
        </w:numPr>
        <w:spacing w:line="360" w:lineRule="auto"/>
        <w:ind w:left="2268" w:hanging="425"/>
        <w:jc w:val="both"/>
        <w:rPr>
          <w:rFonts w:ascii="Times New Roman" w:hAnsi="Times New Roman" w:cs="Times New Roman"/>
        </w:rPr>
      </w:pPr>
      <w:r>
        <w:rPr>
          <w:rFonts w:ascii="Times New Roman" w:hAnsi="Times New Roman" w:cs="Times New Roman"/>
        </w:rPr>
        <w:t xml:space="preserve">Kontinuitas </w:t>
      </w:r>
    </w:p>
    <w:p w14:paraId="6FEA4732" w14:textId="02F6DCF8" w:rsidR="00EE56C8" w:rsidRDefault="003D4B8F" w:rsidP="00685C64">
      <w:pPr>
        <w:pStyle w:val="ListParagraph"/>
        <w:spacing w:line="360" w:lineRule="auto"/>
        <w:ind w:left="2268" w:firstLine="567"/>
        <w:jc w:val="both"/>
        <w:rPr>
          <w:rFonts w:ascii="Times New Roman" w:hAnsi="Times New Roman" w:cs="Times New Roman"/>
        </w:rPr>
      </w:pPr>
      <w:r w:rsidRPr="00D54136">
        <w:rPr>
          <w:rFonts w:asciiTheme="majorBidi" w:hAnsiTheme="majorBidi" w:cstheme="majorBidi"/>
        </w:rPr>
        <w:t>Organisasi kurikulum harus memperhatikan kesinambungan materi agar tidak terjadi pengulangan yang tidak perlu atau lompatan tingkat kesulitan yang tidak jelas. Pendekatan spiral, di mana materi semakin mendalam seiring waktu secara vertikal dan horizontal, merupakan cara efektif untuk menerapkan kontinuitas.</w:t>
      </w:r>
    </w:p>
    <w:p w14:paraId="2E21A43C" w14:textId="77777777" w:rsidR="003D4B8F" w:rsidRDefault="00EE56C8" w:rsidP="00157865">
      <w:pPr>
        <w:pStyle w:val="ListParagraph"/>
        <w:numPr>
          <w:ilvl w:val="2"/>
          <w:numId w:val="19"/>
        </w:numPr>
        <w:spacing w:line="360" w:lineRule="auto"/>
        <w:ind w:left="2268" w:hanging="425"/>
        <w:jc w:val="both"/>
        <w:rPr>
          <w:rFonts w:ascii="Times New Roman" w:hAnsi="Times New Roman" w:cs="Times New Roman"/>
        </w:rPr>
      </w:pPr>
      <w:r>
        <w:rPr>
          <w:rFonts w:ascii="Times New Roman" w:hAnsi="Times New Roman" w:cs="Times New Roman"/>
        </w:rPr>
        <w:t>Keseimbangan Bahan pelajaran</w:t>
      </w:r>
    </w:p>
    <w:p w14:paraId="50B412E1" w14:textId="76BE17D0" w:rsidR="003D4B8F" w:rsidRPr="003D4B8F" w:rsidRDefault="003D4B8F" w:rsidP="00685C64">
      <w:pPr>
        <w:pStyle w:val="ListParagraph"/>
        <w:spacing w:line="360" w:lineRule="auto"/>
        <w:ind w:left="2268" w:firstLine="567"/>
        <w:jc w:val="both"/>
        <w:rPr>
          <w:rFonts w:ascii="Times New Roman" w:hAnsi="Times New Roman" w:cs="Times New Roman"/>
        </w:rPr>
      </w:pPr>
      <w:r w:rsidRPr="003D4B8F">
        <w:rPr>
          <w:rFonts w:asciiTheme="majorBidi" w:hAnsiTheme="majorBidi" w:cstheme="majorBidi"/>
        </w:rPr>
        <w:t>Keseimbangan dalam kurikulum perlu dipertimbangkan, terutama karena dinamika perubahan ilmu pengetahuan, sosial budaya, dan ekonomi. Keseimbangan ini mencakup dua aspek: Pertama, Substansi atau isi kurikulum</w:t>
      </w:r>
      <w:r w:rsidRPr="003D4B8F">
        <w:rPr>
          <w:rFonts w:asciiTheme="majorBidi" w:hAnsiTheme="majorBidi" w:cstheme="majorBidi"/>
          <w:b/>
          <w:bCs/>
        </w:rPr>
        <w:t xml:space="preserve"> </w:t>
      </w:r>
      <w:r w:rsidRPr="003D4B8F">
        <w:rPr>
          <w:rFonts w:asciiTheme="majorBidi" w:hAnsiTheme="majorBidi" w:cstheme="majorBidi"/>
        </w:rPr>
        <w:t>yakni harus komprehensif, mengakomodasi kebutuhan individu siswa, tuntutan masyarakat, dan perkembangan IPTEK. Ini meliputi aspek estetika, intelektual, moral, sosial-emosional, personal, religius, apresiasi seni, dan kinestetik. Kedua, Cara atau proses belajar</w:t>
      </w:r>
      <w:r w:rsidRPr="003D4B8F">
        <w:rPr>
          <w:rFonts w:asciiTheme="majorBidi" w:hAnsiTheme="majorBidi" w:cstheme="majorBidi"/>
          <w:b/>
          <w:bCs/>
        </w:rPr>
        <w:t xml:space="preserve"> </w:t>
      </w:r>
      <w:r w:rsidRPr="003D4B8F">
        <w:rPr>
          <w:rFonts w:asciiTheme="majorBidi" w:hAnsiTheme="majorBidi" w:cstheme="majorBidi"/>
        </w:rPr>
        <w:lastRenderedPageBreak/>
        <w:t>yakni, Menyangkut bagaimana materi disampaikan dan dipelajari.</w:t>
      </w:r>
    </w:p>
    <w:p w14:paraId="676189EF" w14:textId="19D0A01B" w:rsidR="003D4B8F" w:rsidRDefault="003D4B8F" w:rsidP="00157865">
      <w:pPr>
        <w:pStyle w:val="ListParagraph"/>
        <w:numPr>
          <w:ilvl w:val="2"/>
          <w:numId w:val="19"/>
        </w:numPr>
        <w:spacing w:line="360" w:lineRule="auto"/>
        <w:ind w:left="2268" w:hanging="425"/>
        <w:jc w:val="both"/>
        <w:rPr>
          <w:rFonts w:ascii="Times New Roman" w:hAnsi="Times New Roman" w:cs="Times New Roman"/>
        </w:rPr>
      </w:pPr>
      <w:r>
        <w:rPr>
          <w:rFonts w:ascii="Times New Roman" w:hAnsi="Times New Roman" w:cs="Times New Roman"/>
        </w:rPr>
        <w:t>Alokasi Waktu</w:t>
      </w:r>
    </w:p>
    <w:p w14:paraId="1339E557" w14:textId="77777777" w:rsidR="003D4B8F" w:rsidRDefault="003D4B8F" w:rsidP="00685C64">
      <w:pPr>
        <w:pStyle w:val="ListParagraph"/>
        <w:spacing w:line="360" w:lineRule="auto"/>
        <w:ind w:left="2268" w:firstLine="567"/>
        <w:jc w:val="both"/>
        <w:rPr>
          <w:rFonts w:asciiTheme="majorBidi" w:hAnsiTheme="majorBidi" w:cstheme="majorBidi"/>
        </w:rPr>
      </w:pPr>
      <w:r w:rsidRPr="00D54136">
        <w:rPr>
          <w:rFonts w:asciiTheme="majorBidi" w:hAnsiTheme="majorBidi" w:cstheme="majorBidi"/>
        </w:rPr>
        <w:t>Pertimbangan terhadap durasi atau alokasi waktu yang dibutuhkan untuk setiap bagian kurikulum juga merupakan faktor penting dalam pengorganisasiannya</w:t>
      </w:r>
    </w:p>
    <w:p w14:paraId="1C2315BA" w14:textId="6E60D0DF" w:rsidR="003D4B8F" w:rsidRPr="003D4B8F" w:rsidRDefault="003D4B8F" w:rsidP="00685C64">
      <w:pPr>
        <w:spacing w:line="360" w:lineRule="auto"/>
        <w:ind w:left="1440" w:firstLine="567"/>
        <w:jc w:val="both"/>
        <w:rPr>
          <w:rFonts w:asciiTheme="majorBidi" w:hAnsiTheme="majorBidi" w:cstheme="majorBidi"/>
        </w:rPr>
      </w:pPr>
      <w:r w:rsidRPr="003D4B8F">
        <w:rPr>
          <w:rFonts w:asciiTheme="majorBidi" w:hAnsiTheme="majorBidi" w:cstheme="majorBidi"/>
        </w:rPr>
        <w:t>Berdasarkan pandangan di atas, jelas bahwa organisasi kurikulum merupakan bagian integral dari perencanaan kurikulum. Hal ini karena organisasi kurikulum berfokus pada pengaturan materi atau isi kurikulum, khususnya yang berkaitan dengan bahan mata pelajaran. Penataan ini krusial agar guru mudah dalam mengajar, dan siswa juga lebih mudah memahami atau menguasai keterampilan yang disampaikan.</w:t>
      </w:r>
    </w:p>
    <w:p w14:paraId="11591438" w14:textId="0F6702FB" w:rsidR="00580347" w:rsidRDefault="008831EA" w:rsidP="00B061D0">
      <w:pPr>
        <w:pStyle w:val="ListParagraph"/>
        <w:spacing w:line="360" w:lineRule="auto"/>
        <w:ind w:left="1440" w:firstLine="567"/>
        <w:jc w:val="both"/>
        <w:rPr>
          <w:rFonts w:ascii="Times New Roman" w:hAnsi="Times New Roman" w:cs="Times New Roman"/>
        </w:rPr>
      </w:pPr>
      <w:r>
        <w:rPr>
          <w:rFonts w:ascii="Times New Roman" w:hAnsi="Times New Roman" w:cs="Times New Roman"/>
        </w:rPr>
        <w:t xml:space="preserve">Adapun </w:t>
      </w:r>
      <w:r w:rsidR="00580347">
        <w:rPr>
          <w:rFonts w:ascii="Times New Roman" w:hAnsi="Times New Roman" w:cs="Times New Roman"/>
        </w:rPr>
        <w:t xml:space="preserve">model-model dalam perencanaan kurikulum menurut Oemar hamalik ada </w:t>
      </w:r>
      <w:r w:rsidR="00AD1990">
        <w:rPr>
          <w:rFonts w:ascii="Times New Roman" w:hAnsi="Times New Roman" w:cs="Times New Roman"/>
        </w:rPr>
        <w:t>empat</w:t>
      </w:r>
      <w:r w:rsidR="00580347">
        <w:rPr>
          <w:rFonts w:ascii="Times New Roman" w:hAnsi="Times New Roman" w:cs="Times New Roman"/>
        </w:rPr>
        <w:t>:</w:t>
      </w:r>
      <w:r w:rsidR="00DB741E">
        <w:rPr>
          <w:rStyle w:val="FootnoteReference"/>
          <w:rFonts w:ascii="Times New Roman" w:hAnsi="Times New Roman" w:cs="Times New Roman"/>
        </w:rPr>
        <w:footnoteReference w:id="50"/>
      </w:r>
    </w:p>
    <w:p w14:paraId="3A3D9396" w14:textId="603E371D" w:rsidR="0067607A" w:rsidRDefault="0067607A" w:rsidP="007A79D7">
      <w:pPr>
        <w:pStyle w:val="ListParagraph"/>
        <w:numPr>
          <w:ilvl w:val="0"/>
          <w:numId w:val="53"/>
        </w:numPr>
        <w:spacing w:line="360" w:lineRule="auto"/>
        <w:ind w:left="1843"/>
        <w:jc w:val="both"/>
        <w:rPr>
          <w:rFonts w:ascii="Times New Roman" w:hAnsi="Times New Roman" w:cs="Times New Roman"/>
        </w:rPr>
      </w:pPr>
      <w:r>
        <w:rPr>
          <w:rFonts w:ascii="Times New Roman" w:hAnsi="Times New Roman" w:cs="Times New Roman"/>
        </w:rPr>
        <w:t>Model Perencanaan Rasional Deduktif atau Rasional Tyler</w:t>
      </w:r>
    </w:p>
    <w:p w14:paraId="44FAD5EA" w14:textId="77777777" w:rsidR="00C61747" w:rsidRDefault="00234411" w:rsidP="00714AA7">
      <w:pPr>
        <w:pStyle w:val="ListParagraph"/>
        <w:spacing w:line="360" w:lineRule="auto"/>
        <w:ind w:left="1843" w:firstLine="567"/>
        <w:jc w:val="both"/>
        <w:rPr>
          <w:rFonts w:asciiTheme="majorBidi" w:hAnsiTheme="majorBidi" w:cstheme="majorBidi"/>
        </w:rPr>
      </w:pPr>
      <w:r w:rsidRPr="00714AA7">
        <w:rPr>
          <w:rFonts w:asciiTheme="majorBidi" w:hAnsiTheme="majorBidi" w:cstheme="majorBidi"/>
        </w:rPr>
        <w:t xml:space="preserve">Model perencanaan kurikulum ini sangat menekankan </w:t>
      </w:r>
      <w:r w:rsidRPr="00714AA7">
        <w:rPr>
          <w:rStyle w:val="Strong"/>
          <w:rFonts w:asciiTheme="majorBidi" w:hAnsiTheme="majorBidi" w:cstheme="majorBidi"/>
          <w:b w:val="0"/>
          <w:bCs w:val="0"/>
        </w:rPr>
        <w:t>logika dan rasionalitas</w:t>
      </w:r>
      <w:r w:rsidRPr="00714AA7">
        <w:rPr>
          <w:rFonts w:asciiTheme="majorBidi" w:hAnsiTheme="majorBidi" w:cstheme="majorBidi"/>
        </w:rPr>
        <w:t xml:space="preserve">, dimulai </w:t>
      </w:r>
      <w:r w:rsidRPr="00714AA7">
        <w:rPr>
          <w:rFonts w:asciiTheme="majorBidi" w:hAnsiTheme="majorBidi" w:cstheme="majorBidi"/>
        </w:rPr>
        <w:lastRenderedPageBreak/>
        <w:t xml:space="preserve">dengan perumusan </w:t>
      </w:r>
      <w:r w:rsidRPr="00714AA7">
        <w:rPr>
          <w:rStyle w:val="Strong"/>
          <w:rFonts w:asciiTheme="majorBidi" w:hAnsiTheme="majorBidi" w:cstheme="majorBidi"/>
          <w:b w:val="0"/>
          <w:bCs w:val="0"/>
        </w:rPr>
        <w:t>tujuan yang spesifik</w:t>
      </w:r>
      <w:r w:rsidRPr="00714AA7">
        <w:rPr>
          <w:rFonts w:asciiTheme="majorBidi" w:hAnsiTheme="majorBidi" w:cstheme="majorBidi"/>
          <w:b/>
          <w:bCs/>
        </w:rPr>
        <w:t>.</w:t>
      </w:r>
      <w:r w:rsidRPr="00714AA7">
        <w:rPr>
          <w:rFonts w:asciiTheme="majorBidi" w:hAnsiTheme="majorBidi" w:cstheme="majorBidi"/>
        </w:rPr>
        <w:t xml:space="preserve"> Meskipun demikian, salah satu kelemahan model ini adalah kecenderungannya untuk </w:t>
      </w:r>
      <w:r w:rsidRPr="00714AA7">
        <w:rPr>
          <w:rStyle w:val="Strong"/>
          <w:rFonts w:asciiTheme="majorBidi" w:hAnsiTheme="majorBidi" w:cstheme="majorBidi"/>
          <w:b w:val="0"/>
          <w:bCs w:val="0"/>
        </w:rPr>
        <w:t>mengabaikan isu-isu atau tantangan</w:t>
      </w:r>
      <w:r w:rsidRPr="00714AA7">
        <w:rPr>
          <w:rFonts w:asciiTheme="majorBidi" w:hAnsiTheme="majorBidi" w:cstheme="majorBidi"/>
        </w:rPr>
        <w:t xml:space="preserve"> yang ada di lingkungan implementasi. </w:t>
      </w:r>
    </w:p>
    <w:p w14:paraId="45887874" w14:textId="2331B509" w:rsidR="00E10D25" w:rsidRPr="00714AA7" w:rsidRDefault="00234411" w:rsidP="00714AA7">
      <w:pPr>
        <w:pStyle w:val="ListParagraph"/>
        <w:spacing w:line="360" w:lineRule="auto"/>
        <w:ind w:left="1843" w:firstLine="567"/>
        <w:jc w:val="both"/>
        <w:rPr>
          <w:rFonts w:asciiTheme="majorBidi" w:hAnsiTheme="majorBidi" w:cstheme="majorBidi"/>
        </w:rPr>
      </w:pPr>
      <w:r w:rsidRPr="00714AA7">
        <w:rPr>
          <w:rFonts w:asciiTheme="majorBidi" w:hAnsiTheme="majorBidi" w:cstheme="majorBidi"/>
        </w:rPr>
        <w:t xml:space="preserve">Model ini bisa diterapkan pada berbagai level pengambilan keputusan. Namun, ia akan </w:t>
      </w:r>
      <w:r w:rsidRPr="00714AA7">
        <w:rPr>
          <w:rStyle w:val="Strong"/>
          <w:rFonts w:asciiTheme="majorBidi" w:eastAsiaTheme="majorEastAsia" w:hAnsiTheme="majorBidi" w:cstheme="majorBidi"/>
          <w:b w:val="0"/>
          <w:bCs w:val="0"/>
        </w:rPr>
        <w:t>lebih efektif</w:t>
      </w:r>
      <w:r w:rsidRPr="00714AA7">
        <w:rPr>
          <w:rFonts w:asciiTheme="majorBidi" w:hAnsiTheme="majorBidi" w:cstheme="majorBidi"/>
        </w:rPr>
        <w:t xml:space="preserve"> jika digunakan dalam </w:t>
      </w:r>
      <w:r w:rsidRPr="00714AA7">
        <w:rPr>
          <w:rStyle w:val="Strong"/>
          <w:rFonts w:asciiTheme="majorBidi" w:eastAsiaTheme="majorEastAsia" w:hAnsiTheme="majorBidi" w:cstheme="majorBidi"/>
          <w:b w:val="0"/>
          <w:bCs w:val="0"/>
        </w:rPr>
        <w:t>sistem pendidikan yang bersifat sentralistik</w:t>
      </w:r>
      <w:r w:rsidRPr="00714AA7">
        <w:rPr>
          <w:rFonts w:asciiTheme="majorBidi" w:hAnsiTheme="majorBidi" w:cstheme="majorBidi"/>
          <w:b/>
          <w:bCs/>
        </w:rPr>
        <w:t>.</w:t>
      </w:r>
      <w:r w:rsidRPr="00714AA7">
        <w:rPr>
          <w:rFonts w:asciiTheme="majorBidi" w:hAnsiTheme="majorBidi" w:cstheme="majorBidi"/>
        </w:rPr>
        <w:t xml:space="preserve"> Dalam konteks ini, kurikulum dipandang sebagai instrumen penting untuk mencapai atau mengembangkan tujuan di bidang sosial dan ekonomi, karena perencanaan pusat dapat memastikan keselarasan dengan tujuan nasional.</w:t>
      </w:r>
    </w:p>
    <w:p w14:paraId="06F28546" w14:textId="63EF41D1" w:rsidR="0067607A" w:rsidRPr="00C61747" w:rsidRDefault="0067607A" w:rsidP="007A79D7">
      <w:pPr>
        <w:pStyle w:val="ListParagraph"/>
        <w:numPr>
          <w:ilvl w:val="0"/>
          <w:numId w:val="53"/>
        </w:numPr>
        <w:spacing w:line="360" w:lineRule="auto"/>
        <w:ind w:left="1843"/>
        <w:jc w:val="both"/>
        <w:rPr>
          <w:rFonts w:ascii="Times New Roman" w:hAnsi="Times New Roman" w:cs="Times New Roman"/>
        </w:rPr>
      </w:pPr>
      <w:r>
        <w:rPr>
          <w:rFonts w:ascii="Times New Roman" w:hAnsi="Times New Roman" w:cs="Times New Roman"/>
        </w:rPr>
        <w:t>Model Interaktif Rasional</w:t>
      </w:r>
      <w:r w:rsidR="008D2961">
        <w:rPr>
          <w:rFonts w:ascii="Times New Roman" w:hAnsi="Times New Roman" w:cs="Times New Roman"/>
        </w:rPr>
        <w:t xml:space="preserve"> (</w:t>
      </w:r>
      <w:r w:rsidR="008D2961">
        <w:rPr>
          <w:rFonts w:ascii="Times New Roman" w:hAnsi="Times New Roman" w:cs="Times New Roman"/>
          <w:i/>
          <w:iCs/>
        </w:rPr>
        <w:t>The Rasional-Interactive Model)</w:t>
      </w:r>
    </w:p>
    <w:p w14:paraId="592230EB" w14:textId="4F81E7F1" w:rsidR="00C61747" w:rsidRPr="00C61747" w:rsidRDefault="001B6FEE" w:rsidP="00C67B4D">
      <w:pPr>
        <w:pStyle w:val="ListParagraph"/>
        <w:spacing w:line="360" w:lineRule="auto"/>
        <w:ind w:left="1843" w:firstLine="567"/>
        <w:jc w:val="both"/>
        <w:rPr>
          <w:rFonts w:ascii="Times New Roman" w:hAnsi="Times New Roman" w:cs="Times New Roman"/>
        </w:rPr>
      </w:pPr>
      <w:r w:rsidRPr="001B6FEE">
        <w:rPr>
          <w:rFonts w:ascii="Times New Roman" w:hAnsi="Times New Roman" w:cs="Times New Roman"/>
        </w:rPr>
        <w:t xml:space="preserve">Model ini, yang sering disebut juga sebagai </w:t>
      </w:r>
      <w:r w:rsidRPr="00C67B4D">
        <w:rPr>
          <w:rFonts w:ascii="Times New Roman" w:hAnsi="Times New Roman" w:cs="Times New Roman"/>
        </w:rPr>
        <w:t>model situasional</w:t>
      </w:r>
      <w:r w:rsidRPr="001B6FEE">
        <w:rPr>
          <w:rFonts w:ascii="Times New Roman" w:hAnsi="Times New Roman" w:cs="Times New Roman"/>
        </w:rPr>
        <w:t>, memahami rasionalitas sebagai hasil dari kesepakatan berbagai pandangan yang mungkin tidak selalu mengikuti urutan logika yang kaku. Asumsi rasionalitasnya menekankan pada respons yang fleksibel terhadap kondisi kurikulum yang dianggap kurang memuaskan</w:t>
      </w:r>
      <w:r w:rsidR="00D319BC">
        <w:rPr>
          <w:rFonts w:ascii="Times New Roman" w:hAnsi="Times New Roman" w:cs="Times New Roman"/>
        </w:rPr>
        <w:t xml:space="preserve">. </w:t>
      </w:r>
      <w:r w:rsidRPr="001B6FEE">
        <w:rPr>
          <w:rFonts w:ascii="Times New Roman" w:hAnsi="Times New Roman" w:cs="Times New Roman"/>
        </w:rPr>
        <w:t xml:space="preserve">Dalam model ini, fase implementasi perencanaan </w:t>
      </w:r>
      <w:r w:rsidRPr="001B6FEE">
        <w:rPr>
          <w:rFonts w:ascii="Times New Roman" w:hAnsi="Times New Roman" w:cs="Times New Roman"/>
        </w:rPr>
        <w:lastRenderedPageBreak/>
        <w:t>dianggap sangat penting dalam pengembangan kurikulum. Pada tahap ini, diperlukan adaptasi timbal balik antara pihak yang merencanakan kurikulum dan pihak yang akan menggunakannya di lapangan.</w:t>
      </w:r>
    </w:p>
    <w:p w14:paraId="59931758" w14:textId="4591CD68" w:rsidR="00237C17" w:rsidRDefault="008D2961" w:rsidP="007A79D7">
      <w:pPr>
        <w:pStyle w:val="ListParagraph"/>
        <w:numPr>
          <w:ilvl w:val="0"/>
          <w:numId w:val="53"/>
        </w:numPr>
        <w:spacing w:line="360" w:lineRule="auto"/>
        <w:ind w:left="1843"/>
        <w:jc w:val="both"/>
        <w:rPr>
          <w:rFonts w:ascii="Times New Roman" w:hAnsi="Times New Roman" w:cs="Times New Roman"/>
          <w:i/>
          <w:iCs/>
        </w:rPr>
      </w:pPr>
      <w:r w:rsidRPr="008D2961">
        <w:rPr>
          <w:rFonts w:ascii="Times New Roman" w:hAnsi="Times New Roman" w:cs="Times New Roman"/>
          <w:i/>
          <w:iCs/>
        </w:rPr>
        <w:t>The Disiplines Model</w:t>
      </w:r>
    </w:p>
    <w:p w14:paraId="470BE42D" w14:textId="15D08F25" w:rsidR="00C67B4D" w:rsidRPr="00C67B4D" w:rsidRDefault="000560DD" w:rsidP="00C67B4D">
      <w:pPr>
        <w:pStyle w:val="ListParagraph"/>
        <w:spacing w:line="360" w:lineRule="auto"/>
        <w:ind w:left="1843" w:firstLine="567"/>
        <w:jc w:val="both"/>
        <w:rPr>
          <w:rFonts w:ascii="Times New Roman" w:hAnsi="Times New Roman" w:cs="Times New Roman"/>
        </w:rPr>
      </w:pPr>
      <w:r>
        <w:rPr>
          <w:rFonts w:ascii="Times New Roman" w:hAnsi="Times New Roman" w:cs="Times New Roman"/>
        </w:rPr>
        <w:t xml:space="preserve">Model perencanaan ini lebih fokus pada pengajar, mereka sendirilah yang merencanakan kurikulum atas dasar pertimbangan </w:t>
      </w:r>
      <w:r w:rsidR="00F54DF2">
        <w:rPr>
          <w:rFonts w:ascii="Times New Roman" w:hAnsi="Times New Roman" w:cs="Times New Roman"/>
        </w:rPr>
        <w:t>sistematik tentang relevansi pengetahuan filosofis, sosiologi dan psikologi.</w:t>
      </w:r>
    </w:p>
    <w:p w14:paraId="1388C0F2" w14:textId="77777777" w:rsidR="000A1D54" w:rsidRDefault="00E10D25" w:rsidP="007A79D7">
      <w:pPr>
        <w:pStyle w:val="ListParagraph"/>
        <w:numPr>
          <w:ilvl w:val="0"/>
          <w:numId w:val="53"/>
        </w:numPr>
        <w:spacing w:line="360" w:lineRule="auto"/>
        <w:ind w:left="1843"/>
        <w:jc w:val="both"/>
        <w:rPr>
          <w:rFonts w:ascii="Times New Roman" w:hAnsi="Times New Roman" w:cs="Times New Roman"/>
        </w:rPr>
      </w:pPr>
      <w:r>
        <w:rPr>
          <w:rFonts w:ascii="Times New Roman" w:hAnsi="Times New Roman" w:cs="Times New Roman"/>
        </w:rPr>
        <w:t>Model Tanpa Perencanaan (</w:t>
      </w:r>
      <w:r w:rsidRPr="00E10D25">
        <w:rPr>
          <w:rFonts w:ascii="Times New Roman" w:hAnsi="Times New Roman" w:cs="Times New Roman"/>
          <w:i/>
          <w:iCs/>
        </w:rPr>
        <w:t>Non Planning Model</w:t>
      </w:r>
      <w:r>
        <w:rPr>
          <w:rFonts w:ascii="Times New Roman" w:hAnsi="Times New Roman" w:cs="Times New Roman"/>
        </w:rPr>
        <w:t>)</w:t>
      </w:r>
    </w:p>
    <w:p w14:paraId="68B55F4B" w14:textId="19298BAC" w:rsidR="000A1D54" w:rsidRPr="000A1D54" w:rsidRDefault="0029208F" w:rsidP="001B527F">
      <w:pPr>
        <w:pStyle w:val="ListParagraph"/>
        <w:spacing w:line="360" w:lineRule="auto"/>
        <w:ind w:left="1843" w:firstLine="567"/>
        <w:jc w:val="both"/>
        <w:rPr>
          <w:rFonts w:ascii="Times New Roman" w:hAnsi="Times New Roman" w:cs="Times New Roman"/>
        </w:rPr>
      </w:pPr>
      <w:r w:rsidRPr="000A1D54">
        <w:rPr>
          <w:rFonts w:ascii="Times New Roman" w:hAnsi="Times New Roman" w:cs="Times New Roman"/>
        </w:rPr>
        <w:t xml:space="preserve">Model tanpa perencanaan ini didasarkan pada </w:t>
      </w:r>
      <w:r w:rsidR="000A1D54">
        <w:rPr>
          <w:rFonts w:ascii="Times New Roman" w:hAnsi="Times New Roman" w:cs="Times New Roman"/>
        </w:rPr>
        <w:t>pertimbangan-pertimbann intuitif pengajar di ruang kelas sebagai bentuk pembuat</w:t>
      </w:r>
      <w:r w:rsidR="001B527F">
        <w:rPr>
          <w:rFonts w:ascii="Times New Roman" w:hAnsi="Times New Roman" w:cs="Times New Roman"/>
        </w:rPr>
        <w:t>an</w:t>
      </w:r>
      <w:r w:rsidR="000A1D54">
        <w:rPr>
          <w:rFonts w:ascii="Times New Roman" w:hAnsi="Times New Roman" w:cs="Times New Roman"/>
        </w:rPr>
        <w:t xml:space="preserve"> keputu</w:t>
      </w:r>
      <w:r w:rsidR="001B527F">
        <w:rPr>
          <w:rFonts w:ascii="Times New Roman" w:hAnsi="Times New Roman" w:cs="Times New Roman"/>
        </w:rPr>
        <w:t>san.</w:t>
      </w:r>
    </w:p>
    <w:p w14:paraId="4DB969EB" w14:textId="11BA627A" w:rsidR="008A1180" w:rsidRPr="00077B01" w:rsidRDefault="008831EA" w:rsidP="007A79D7">
      <w:pPr>
        <w:pStyle w:val="ListParagraph"/>
        <w:numPr>
          <w:ilvl w:val="0"/>
          <w:numId w:val="48"/>
        </w:numPr>
        <w:spacing w:line="360" w:lineRule="auto"/>
        <w:jc w:val="both"/>
        <w:rPr>
          <w:rFonts w:ascii="Times New Roman" w:hAnsi="Times New Roman" w:cs="Times New Roman"/>
          <w:i/>
          <w:iCs/>
        </w:rPr>
      </w:pPr>
      <w:r>
        <w:rPr>
          <w:rFonts w:ascii="Times New Roman" w:hAnsi="Times New Roman" w:cs="Times New Roman"/>
        </w:rPr>
        <w:t>Pelaksanaan Kurikulum</w:t>
      </w:r>
    </w:p>
    <w:p w14:paraId="70FDAF6E" w14:textId="77777777" w:rsidR="008906BE" w:rsidRDefault="00077B01" w:rsidP="008906BE">
      <w:pPr>
        <w:pStyle w:val="ListParagraph"/>
        <w:spacing w:line="360" w:lineRule="auto"/>
        <w:ind w:left="1440" w:firstLine="567"/>
        <w:jc w:val="both"/>
        <w:rPr>
          <w:rFonts w:ascii="Times New Roman" w:hAnsi="Times New Roman" w:cs="Times New Roman"/>
        </w:rPr>
      </w:pPr>
      <w:r>
        <w:rPr>
          <w:rFonts w:ascii="Times New Roman" w:hAnsi="Times New Roman" w:cs="Times New Roman"/>
        </w:rPr>
        <w:t xml:space="preserve">Pelaksanaan kurikulum </w:t>
      </w:r>
      <w:r w:rsidR="00CE364E">
        <w:rPr>
          <w:rFonts w:ascii="Times New Roman" w:hAnsi="Times New Roman" w:cs="Times New Roman"/>
        </w:rPr>
        <w:t>merupakan tahap implementasi dari semua rencana yang telah disusun pada tahap perencanaan dan melibatkan semua komponen pendidikan secara aktif.</w:t>
      </w:r>
      <w:r w:rsidR="008D2884">
        <w:rPr>
          <w:rFonts w:ascii="Times New Roman" w:hAnsi="Times New Roman" w:cs="Times New Roman"/>
        </w:rPr>
        <w:t xml:space="preserve"> Kurikulum dalam pelaksanaannya dipandang sebagai pengalaman siswa</w:t>
      </w:r>
      <w:r w:rsidR="007E167D">
        <w:rPr>
          <w:rFonts w:ascii="Times New Roman" w:hAnsi="Times New Roman" w:cs="Times New Roman"/>
        </w:rPr>
        <w:t xml:space="preserve">. Yakni </w:t>
      </w:r>
      <w:r w:rsidR="00114B2A">
        <w:rPr>
          <w:rFonts w:ascii="Times New Roman" w:hAnsi="Times New Roman" w:cs="Times New Roman"/>
        </w:rPr>
        <w:t xml:space="preserve">apa yang secara aktual menjadi kenyataan pada setiap siswa. Ada kemungkinan bahwa apa yang </w:t>
      </w:r>
      <w:r w:rsidR="00114B2A">
        <w:rPr>
          <w:rFonts w:ascii="Times New Roman" w:hAnsi="Times New Roman" w:cs="Times New Roman"/>
        </w:rPr>
        <w:lastRenderedPageBreak/>
        <w:t>diwujudkan pada diri siswa berbeda dengan apa yang diharapkan menurut rencana.</w:t>
      </w:r>
      <w:r w:rsidR="00114B2A">
        <w:rPr>
          <w:rStyle w:val="FootnoteReference"/>
          <w:rFonts w:ascii="Times New Roman" w:hAnsi="Times New Roman" w:cs="Times New Roman"/>
        </w:rPr>
        <w:footnoteReference w:id="51"/>
      </w:r>
    </w:p>
    <w:p w14:paraId="49849590" w14:textId="77777777" w:rsidR="008906BE" w:rsidRDefault="00F22B5A" w:rsidP="008906BE">
      <w:pPr>
        <w:pStyle w:val="ListParagraph"/>
        <w:spacing w:line="360" w:lineRule="auto"/>
        <w:ind w:left="1440" w:firstLine="567"/>
        <w:jc w:val="both"/>
        <w:rPr>
          <w:rFonts w:asciiTheme="majorBidi" w:eastAsia="Times New Roman" w:hAnsiTheme="majorBidi" w:cstheme="majorBidi"/>
        </w:rPr>
      </w:pPr>
      <w:r w:rsidRPr="00EA6E1D">
        <w:rPr>
          <w:rFonts w:asciiTheme="majorBidi" w:hAnsiTheme="majorBidi" w:cstheme="majorBidi"/>
        </w:rPr>
        <w:t>Pelaksanaan</w:t>
      </w:r>
      <w:r w:rsidR="00EA6E1D" w:rsidRPr="00EA6E1D">
        <w:rPr>
          <w:rFonts w:asciiTheme="majorBidi" w:hAnsiTheme="majorBidi" w:cstheme="majorBidi"/>
        </w:rPr>
        <w:t xml:space="preserve"> </w:t>
      </w:r>
      <w:r w:rsidR="00EA6E1D" w:rsidRPr="00EA6E1D">
        <w:rPr>
          <w:rFonts w:asciiTheme="majorBidi" w:eastAsia="Times New Roman" w:hAnsiTheme="majorBidi" w:cstheme="majorBidi"/>
        </w:rPr>
        <w:t>kurikulum adalah proses mengubah dokumen kurikulum tertulis menjadi aktivitas pembelajaran yang nyata di lapangan. Rencana kurikulum dan pembelajaran, yang awalnya hanya berupa kebijakan, tidak akan memiliki arti tanpa adanya implementasi konkret dalam bentuk program kurikuler dan berbagai kegiatan pembelajaran. Oleh karena itu, agar kebijakan tersebut dapat direalisasikan, rekomendasi yang telah dirumuskan dalam perencanaan harus dimasukkan dan diwujudkan dalam program kurikulum atau aktivitas pembelajaran sehari-hari.</w:t>
      </w:r>
      <w:r w:rsidR="00D42D08">
        <w:rPr>
          <w:rStyle w:val="FootnoteReference"/>
          <w:rFonts w:asciiTheme="majorBidi" w:eastAsia="Times New Roman" w:hAnsiTheme="majorBidi" w:cstheme="majorBidi"/>
        </w:rPr>
        <w:footnoteReference w:id="52"/>
      </w:r>
      <w:r w:rsidR="008906BE">
        <w:rPr>
          <w:rFonts w:asciiTheme="majorBidi" w:eastAsia="Times New Roman" w:hAnsiTheme="majorBidi" w:cstheme="majorBidi"/>
        </w:rPr>
        <w:t xml:space="preserve"> </w:t>
      </w:r>
    </w:p>
    <w:p w14:paraId="761F88C6" w14:textId="61950C0F" w:rsidR="00226253" w:rsidRDefault="008906BE" w:rsidP="008906BE">
      <w:pPr>
        <w:pStyle w:val="ListParagraph"/>
        <w:spacing w:line="360" w:lineRule="auto"/>
        <w:ind w:left="1440" w:firstLine="567"/>
        <w:jc w:val="both"/>
        <w:rPr>
          <w:rFonts w:asciiTheme="majorBidi" w:hAnsiTheme="majorBidi" w:cstheme="majorBidi"/>
        </w:rPr>
      </w:pPr>
      <w:r w:rsidRPr="008906BE">
        <w:rPr>
          <w:rFonts w:asciiTheme="majorBidi" w:hAnsiTheme="majorBidi" w:cstheme="majorBidi"/>
        </w:rPr>
        <w:t xml:space="preserve">Untuk memastikan kurikulum dan pembelajaran berjalan sesuai rencana di setiap satuan pendidikan, </w:t>
      </w:r>
      <w:r w:rsidRPr="008906BE">
        <w:rPr>
          <w:rFonts w:asciiTheme="majorBidi" w:eastAsia="Times New Roman" w:hAnsiTheme="majorBidi" w:cstheme="majorBidi"/>
        </w:rPr>
        <w:t>kesiapan pelaksanaan</w:t>
      </w:r>
      <w:r w:rsidRPr="008906BE">
        <w:rPr>
          <w:rFonts w:asciiTheme="majorBidi" w:hAnsiTheme="majorBidi" w:cstheme="majorBidi"/>
        </w:rPr>
        <w:t xml:space="preserve"> menjadi faktor krusial. Sehebat apapun desain atau perencanaan kurikulum yang dibuat, keberhasilan implementasinya sangat bergantung pada para pelaksananya, seperti kepala sekolah, guru, dan pengawas. Bahkan, jika kurikulumnya masih sederhana namun guru memiliki </w:t>
      </w:r>
      <w:r w:rsidRPr="008906BE">
        <w:rPr>
          <w:rFonts w:asciiTheme="majorBidi" w:hAnsiTheme="majorBidi" w:cstheme="majorBidi"/>
        </w:rPr>
        <w:lastRenderedPageBreak/>
        <w:t xml:space="preserve">kemampuan, semangat, dan dedikasi yang tinggi, hasilnya bisa jauh lebih baik dibanding kurikulum yang hebat namun kualitas guru rendah. Ini menunjukkan bahwa </w:t>
      </w:r>
      <w:r w:rsidRPr="008906BE">
        <w:rPr>
          <w:rFonts w:asciiTheme="majorBidi" w:eastAsia="Times New Roman" w:hAnsiTheme="majorBidi" w:cstheme="majorBidi"/>
        </w:rPr>
        <w:t>guru profesional merupakan syarat mutlak</w:t>
      </w:r>
      <w:r w:rsidRPr="008906BE">
        <w:rPr>
          <w:rFonts w:asciiTheme="majorBidi" w:hAnsiTheme="majorBidi" w:cstheme="majorBidi"/>
        </w:rPr>
        <w:t xml:space="preserve"> bagi efektivitas pelaksanaan kurikulum dan pembelajaran yang berkualitas unggul.</w:t>
      </w:r>
      <w:r w:rsidR="00801171">
        <w:rPr>
          <w:rStyle w:val="FootnoteReference"/>
          <w:rFonts w:asciiTheme="majorBidi" w:hAnsiTheme="majorBidi" w:cstheme="majorBidi"/>
        </w:rPr>
        <w:footnoteReference w:id="53"/>
      </w:r>
      <w:r w:rsidRPr="008906BE">
        <w:rPr>
          <w:rFonts w:asciiTheme="majorBidi" w:hAnsiTheme="majorBidi" w:cstheme="majorBidi"/>
        </w:rPr>
        <w:t xml:space="preserve"> </w:t>
      </w:r>
    </w:p>
    <w:p w14:paraId="4D8471C4" w14:textId="27F6AD33" w:rsidR="00F22B5A" w:rsidRDefault="008906BE" w:rsidP="008906BE">
      <w:pPr>
        <w:pStyle w:val="ListParagraph"/>
        <w:spacing w:line="360" w:lineRule="auto"/>
        <w:ind w:left="1440" w:firstLine="567"/>
        <w:jc w:val="both"/>
        <w:rPr>
          <w:rFonts w:asciiTheme="majorBidi" w:eastAsia="Times New Roman" w:hAnsiTheme="majorBidi" w:cstheme="majorBidi"/>
          <w:lang w:eastAsia="en-ID"/>
        </w:rPr>
      </w:pPr>
      <w:r w:rsidRPr="00763512">
        <w:rPr>
          <w:rFonts w:asciiTheme="majorBidi" w:eastAsia="Times New Roman" w:hAnsiTheme="majorBidi" w:cstheme="majorBidi"/>
          <w:lang w:eastAsia="en-ID"/>
        </w:rPr>
        <w:t>Selain guru, sumber daya pendidikan lain seperti sarana, prasarana, biaya, organisasi, dan lingkungan juga berperan penting dalam mencapai keberhasilan pendidikan. Namun, guru tetap menjadi kunci utama dalam pelaksanaan kurikulum yang sukses. Guru yang kreatif dan berdedikasi tinggi, meskipun dengan sarana dan biaya terbatas, mampu mengembangkan program, kegiatan, dan alat bantu pelajaran yang inovatif. Mengingat peran guru sebagai garda terdepan dalam implementasi kurikulum dan pembelajaran, peningkatan kompetensi mereka harus selalu diutamakan. Dengan kata lain, pemberdayaan kompetensi pendidik secara maksimal akan sangat memengaruhi kinerja mereka dan secara berkelanjutan meningkatkan kualitas pendidikan</w:t>
      </w:r>
      <w:r>
        <w:rPr>
          <w:rFonts w:asciiTheme="majorBidi" w:eastAsia="Times New Roman" w:hAnsiTheme="majorBidi" w:cstheme="majorBidi"/>
          <w:lang w:eastAsia="en-ID"/>
        </w:rPr>
        <w:t>.</w:t>
      </w:r>
      <w:r w:rsidR="00801171">
        <w:rPr>
          <w:rStyle w:val="FootnoteReference"/>
          <w:rFonts w:asciiTheme="majorBidi" w:eastAsia="Times New Roman" w:hAnsiTheme="majorBidi" w:cstheme="majorBidi"/>
          <w:lang w:eastAsia="en-ID"/>
        </w:rPr>
        <w:footnoteReference w:id="54"/>
      </w:r>
    </w:p>
    <w:p w14:paraId="6C7C4E99" w14:textId="5A369BCC" w:rsidR="00E50538" w:rsidRPr="008906BE" w:rsidRDefault="00753459" w:rsidP="008906BE">
      <w:pPr>
        <w:pStyle w:val="ListParagraph"/>
        <w:spacing w:line="360" w:lineRule="auto"/>
        <w:ind w:left="1440" w:firstLine="567"/>
        <w:jc w:val="both"/>
        <w:rPr>
          <w:rFonts w:ascii="Times New Roman" w:hAnsi="Times New Roman" w:cs="Times New Roman"/>
        </w:rPr>
      </w:pPr>
      <w:r>
        <w:rPr>
          <w:rFonts w:asciiTheme="majorBidi" w:eastAsia="Times New Roman" w:hAnsiTheme="majorBidi" w:cstheme="majorBidi"/>
          <w:lang w:eastAsia="en-ID"/>
        </w:rPr>
        <w:lastRenderedPageBreak/>
        <w:t>Ruang lingkup kegiatan pada tahap pelaksanaan kurikulum mencakup:</w:t>
      </w:r>
      <w:r w:rsidR="00AD1990">
        <w:rPr>
          <w:rStyle w:val="FootnoteReference"/>
          <w:rFonts w:asciiTheme="majorBidi" w:eastAsia="Times New Roman" w:hAnsiTheme="majorBidi" w:cstheme="majorBidi"/>
          <w:lang w:eastAsia="en-ID"/>
        </w:rPr>
        <w:footnoteReference w:id="55"/>
      </w:r>
    </w:p>
    <w:p w14:paraId="3C7821FB" w14:textId="07DA1312" w:rsidR="009A509D" w:rsidRPr="00CE364E" w:rsidRDefault="00032C9A" w:rsidP="007A79D7">
      <w:pPr>
        <w:pStyle w:val="ListParagraph"/>
        <w:numPr>
          <w:ilvl w:val="0"/>
          <w:numId w:val="50"/>
        </w:numPr>
        <w:spacing w:line="360" w:lineRule="auto"/>
        <w:ind w:left="1701" w:hanging="283"/>
        <w:jc w:val="both"/>
        <w:rPr>
          <w:rFonts w:ascii="Times New Roman" w:hAnsi="Times New Roman" w:cs="Times New Roman"/>
          <w:i/>
          <w:iCs/>
        </w:rPr>
      </w:pPr>
      <w:r>
        <w:rPr>
          <w:rFonts w:ascii="Times New Roman" w:hAnsi="Times New Roman" w:cs="Times New Roman"/>
        </w:rPr>
        <w:t>Proses Belajar Mengajar di Kelas</w:t>
      </w:r>
    </w:p>
    <w:p w14:paraId="2D67434A" w14:textId="695AC4A3" w:rsidR="00CE364E" w:rsidRPr="00CE364E" w:rsidRDefault="00CE364E" w:rsidP="00CE364E">
      <w:pPr>
        <w:pStyle w:val="ListParagraph"/>
        <w:spacing w:line="360" w:lineRule="auto"/>
        <w:ind w:left="1701"/>
        <w:jc w:val="both"/>
        <w:rPr>
          <w:rFonts w:ascii="Times New Roman" w:hAnsi="Times New Roman" w:cs="Times New Roman"/>
        </w:rPr>
      </w:pPr>
      <w:r>
        <w:rPr>
          <w:rFonts w:ascii="Times New Roman" w:hAnsi="Times New Roman" w:cs="Times New Roman"/>
        </w:rPr>
        <w:t>Pengajar secara aktif menyampaikan materi pelajaran, memfasilitasi diskusi, dan mengelola aktivitas kelas sesuai dengan strategi dan metode yang telah direncanakan. Hal ini adalah inti dari interaksi langsung antara guru dan peserta didik</w:t>
      </w:r>
      <w:r w:rsidR="00AD1990">
        <w:rPr>
          <w:rFonts w:ascii="Times New Roman" w:hAnsi="Times New Roman" w:cs="Times New Roman"/>
        </w:rPr>
        <w:t>.</w:t>
      </w:r>
    </w:p>
    <w:p w14:paraId="11162809" w14:textId="1C980D26" w:rsidR="00032C9A" w:rsidRPr="00CE364E" w:rsidRDefault="00032C9A" w:rsidP="007A79D7">
      <w:pPr>
        <w:pStyle w:val="ListParagraph"/>
        <w:numPr>
          <w:ilvl w:val="0"/>
          <w:numId w:val="50"/>
        </w:numPr>
        <w:spacing w:line="360" w:lineRule="auto"/>
        <w:ind w:left="1701" w:hanging="283"/>
        <w:jc w:val="both"/>
        <w:rPr>
          <w:rFonts w:ascii="Times New Roman" w:hAnsi="Times New Roman" w:cs="Times New Roman"/>
          <w:i/>
          <w:iCs/>
        </w:rPr>
      </w:pPr>
      <w:r>
        <w:rPr>
          <w:rFonts w:ascii="Times New Roman" w:hAnsi="Times New Roman" w:cs="Times New Roman"/>
        </w:rPr>
        <w:t>Pemanfaatan Optimal Sumber Daya</w:t>
      </w:r>
    </w:p>
    <w:p w14:paraId="678043D4" w14:textId="1EE7BC64" w:rsidR="00CE364E" w:rsidRPr="00032C9A" w:rsidRDefault="00CE364E" w:rsidP="00CE364E">
      <w:pPr>
        <w:pStyle w:val="ListParagraph"/>
        <w:spacing w:line="360" w:lineRule="auto"/>
        <w:ind w:left="1701"/>
        <w:jc w:val="both"/>
        <w:rPr>
          <w:rFonts w:ascii="Times New Roman" w:hAnsi="Times New Roman" w:cs="Times New Roman"/>
          <w:i/>
          <w:iCs/>
        </w:rPr>
      </w:pPr>
      <w:r>
        <w:rPr>
          <w:rFonts w:ascii="Times New Roman" w:hAnsi="Times New Roman" w:cs="Times New Roman"/>
        </w:rPr>
        <w:t xml:space="preserve">Penggunaan sarana </w:t>
      </w:r>
      <w:r w:rsidR="00157BCF">
        <w:rPr>
          <w:rFonts w:ascii="Times New Roman" w:hAnsi="Times New Roman" w:cs="Times New Roman"/>
        </w:rPr>
        <w:t>dan prasarana serta falisitas pendukung lainnya untuk mendukung proses pembelajaran.</w:t>
      </w:r>
    </w:p>
    <w:p w14:paraId="03571654" w14:textId="5ED52EFA" w:rsidR="00032C9A" w:rsidRPr="00CC5541" w:rsidRDefault="00032C9A" w:rsidP="007A79D7">
      <w:pPr>
        <w:pStyle w:val="ListParagraph"/>
        <w:numPr>
          <w:ilvl w:val="0"/>
          <w:numId w:val="50"/>
        </w:numPr>
        <w:spacing w:line="360" w:lineRule="auto"/>
        <w:ind w:left="1701" w:hanging="283"/>
        <w:jc w:val="both"/>
        <w:rPr>
          <w:rFonts w:ascii="Times New Roman" w:hAnsi="Times New Roman" w:cs="Times New Roman"/>
          <w:i/>
          <w:iCs/>
        </w:rPr>
      </w:pPr>
      <w:r>
        <w:rPr>
          <w:rFonts w:ascii="Times New Roman" w:hAnsi="Times New Roman" w:cs="Times New Roman"/>
        </w:rPr>
        <w:t>Dinamika Interaksi Guru dan Siswa</w:t>
      </w:r>
    </w:p>
    <w:p w14:paraId="3BA4B6B4" w14:textId="6BDE8F1F" w:rsidR="00CC5541" w:rsidRPr="00032C9A" w:rsidRDefault="00CC5541" w:rsidP="00CC5541">
      <w:pPr>
        <w:pStyle w:val="ListParagraph"/>
        <w:spacing w:line="360" w:lineRule="auto"/>
        <w:ind w:left="1701"/>
        <w:jc w:val="both"/>
        <w:rPr>
          <w:rFonts w:ascii="Times New Roman" w:hAnsi="Times New Roman" w:cs="Times New Roman"/>
          <w:i/>
          <w:iCs/>
        </w:rPr>
      </w:pPr>
      <w:r>
        <w:rPr>
          <w:rFonts w:ascii="Times New Roman" w:hAnsi="Times New Roman" w:cs="Times New Roman"/>
        </w:rPr>
        <w:t xml:space="preserve">Pengajar tidak hanya menyampaikan materi </w:t>
      </w:r>
      <w:r w:rsidR="00327206">
        <w:rPr>
          <w:rFonts w:ascii="Times New Roman" w:hAnsi="Times New Roman" w:cs="Times New Roman"/>
        </w:rPr>
        <w:t xml:space="preserve">tapi juga memberikan bimbingan, motivasi dan menciptakan lingkungan belajar yang kondusif untuk siswa. </w:t>
      </w:r>
      <w:r w:rsidR="00CA3C97">
        <w:rPr>
          <w:rFonts w:ascii="Times New Roman" w:hAnsi="Times New Roman" w:cs="Times New Roman"/>
        </w:rPr>
        <w:t>Tujuan utamanya adalah keterlibatan peserta didik dalam pemebelajaran.</w:t>
      </w:r>
    </w:p>
    <w:p w14:paraId="1FF783CF" w14:textId="5E21FA99" w:rsidR="00032C9A" w:rsidRPr="00CA3C97" w:rsidRDefault="00032C9A" w:rsidP="007A79D7">
      <w:pPr>
        <w:pStyle w:val="ListParagraph"/>
        <w:numPr>
          <w:ilvl w:val="0"/>
          <w:numId w:val="50"/>
        </w:numPr>
        <w:spacing w:line="360" w:lineRule="auto"/>
        <w:ind w:left="1701" w:hanging="283"/>
        <w:jc w:val="both"/>
        <w:rPr>
          <w:rFonts w:ascii="Times New Roman" w:hAnsi="Times New Roman" w:cs="Times New Roman"/>
          <w:i/>
          <w:iCs/>
        </w:rPr>
      </w:pPr>
      <w:r>
        <w:rPr>
          <w:rFonts w:ascii="Times New Roman" w:hAnsi="Times New Roman" w:cs="Times New Roman"/>
        </w:rPr>
        <w:t>Adaptasi dan Fleksibilitas</w:t>
      </w:r>
    </w:p>
    <w:p w14:paraId="3CE1B265" w14:textId="64876B9B" w:rsidR="00CA3C97" w:rsidRPr="00CA3C97" w:rsidRDefault="00CA3C97" w:rsidP="00CA3C97">
      <w:pPr>
        <w:pStyle w:val="ListParagraph"/>
        <w:spacing w:line="360" w:lineRule="auto"/>
        <w:ind w:left="1701"/>
        <w:jc w:val="both"/>
        <w:rPr>
          <w:rFonts w:ascii="Times New Roman" w:hAnsi="Times New Roman" w:cs="Times New Roman"/>
        </w:rPr>
      </w:pPr>
      <w:r>
        <w:rPr>
          <w:rFonts w:ascii="Times New Roman" w:hAnsi="Times New Roman" w:cs="Times New Roman"/>
        </w:rPr>
        <w:t>Pengajar melakukan penyesuaian terhadap rencana pembelajaran jika ditemukan kondisi tak terduga</w:t>
      </w:r>
      <w:r w:rsidR="007040F7">
        <w:rPr>
          <w:rFonts w:ascii="Times New Roman" w:hAnsi="Times New Roman" w:cs="Times New Roman"/>
        </w:rPr>
        <w:t xml:space="preserve">, seperti </w:t>
      </w:r>
      <w:r w:rsidR="00856F88">
        <w:rPr>
          <w:rFonts w:ascii="Times New Roman" w:hAnsi="Times New Roman" w:cs="Times New Roman"/>
        </w:rPr>
        <w:t>karateristik pe</w:t>
      </w:r>
      <w:r w:rsidR="00F20E81">
        <w:rPr>
          <w:rFonts w:ascii="Times New Roman" w:hAnsi="Times New Roman" w:cs="Times New Roman"/>
        </w:rPr>
        <w:t xml:space="preserve">serta didik yang beragam, keterbatasan waktu, atau perubahan kondisi </w:t>
      </w:r>
      <w:r w:rsidR="00F20E81">
        <w:rPr>
          <w:rFonts w:ascii="Times New Roman" w:hAnsi="Times New Roman" w:cs="Times New Roman"/>
        </w:rPr>
        <w:lastRenderedPageBreak/>
        <w:t xml:space="preserve">lingkungan belajar. Fleksibilitas ini </w:t>
      </w:r>
      <w:r w:rsidR="002C0347">
        <w:rPr>
          <w:rFonts w:ascii="Times New Roman" w:hAnsi="Times New Roman" w:cs="Times New Roman"/>
        </w:rPr>
        <w:t>memastikan kurikulum tetap relevan dan efektif.</w:t>
      </w:r>
    </w:p>
    <w:p w14:paraId="4E9D0B19" w14:textId="34B56DD7" w:rsidR="00032C9A" w:rsidRPr="002C0347" w:rsidRDefault="00032C9A" w:rsidP="007A79D7">
      <w:pPr>
        <w:pStyle w:val="ListParagraph"/>
        <w:numPr>
          <w:ilvl w:val="0"/>
          <w:numId w:val="50"/>
        </w:numPr>
        <w:spacing w:line="360" w:lineRule="auto"/>
        <w:ind w:left="1701" w:hanging="283"/>
        <w:jc w:val="both"/>
        <w:rPr>
          <w:rFonts w:ascii="Times New Roman" w:hAnsi="Times New Roman" w:cs="Times New Roman"/>
          <w:i/>
          <w:iCs/>
        </w:rPr>
      </w:pPr>
      <w:r>
        <w:rPr>
          <w:rFonts w:ascii="Times New Roman" w:hAnsi="Times New Roman" w:cs="Times New Roman"/>
        </w:rPr>
        <w:t>Pengembangan Profesional Berkelanjutan Guru</w:t>
      </w:r>
    </w:p>
    <w:p w14:paraId="1503CA98" w14:textId="1F2DEF8D" w:rsidR="002C0347" w:rsidRDefault="0051132F" w:rsidP="002C0347">
      <w:pPr>
        <w:pStyle w:val="ListParagraph"/>
        <w:spacing w:line="360" w:lineRule="auto"/>
        <w:ind w:left="1701"/>
        <w:jc w:val="both"/>
        <w:rPr>
          <w:rFonts w:ascii="Times New Roman" w:hAnsi="Times New Roman" w:cs="Times New Roman"/>
        </w:rPr>
      </w:pPr>
      <w:r>
        <w:rPr>
          <w:rFonts w:ascii="Times New Roman" w:hAnsi="Times New Roman" w:cs="Times New Roman"/>
        </w:rPr>
        <w:t xml:space="preserve">Dalam proses pelaksanaan, pengajar secara tidak langsung terus mengasah kompetensi </w:t>
      </w:r>
      <w:r w:rsidR="008D49AE">
        <w:rPr>
          <w:rFonts w:ascii="Times New Roman" w:hAnsi="Times New Roman" w:cs="Times New Roman"/>
        </w:rPr>
        <w:t>pedagogis, profesional</w:t>
      </w:r>
      <w:r w:rsidR="00730027">
        <w:rPr>
          <w:rFonts w:ascii="Times New Roman" w:hAnsi="Times New Roman" w:cs="Times New Roman"/>
        </w:rPr>
        <w:t>, dan personal sehingga mampu memberikan kualitas pembelajaran yang lebih baik.</w:t>
      </w:r>
    </w:p>
    <w:p w14:paraId="3B1CCA5B" w14:textId="7442ED48" w:rsidR="003C119D" w:rsidRDefault="00921DC0" w:rsidP="00265D8E">
      <w:pPr>
        <w:pStyle w:val="ListParagraph"/>
        <w:spacing w:line="360" w:lineRule="auto"/>
        <w:ind w:left="1440" w:firstLine="567"/>
        <w:jc w:val="both"/>
        <w:rPr>
          <w:rFonts w:ascii="Times New Roman" w:hAnsi="Times New Roman" w:cs="Times New Roman"/>
        </w:rPr>
      </w:pPr>
      <w:r>
        <w:rPr>
          <w:rFonts w:ascii="Times New Roman" w:hAnsi="Times New Roman" w:cs="Times New Roman"/>
        </w:rPr>
        <w:t xml:space="preserve">Model pelaksanaan kurikulum </w:t>
      </w:r>
      <w:r w:rsidR="00E90B5A">
        <w:rPr>
          <w:rFonts w:ascii="Times New Roman" w:hAnsi="Times New Roman" w:cs="Times New Roman"/>
        </w:rPr>
        <w:t>menurut Rusman digolongkan sebagai berikut:</w:t>
      </w:r>
      <w:r w:rsidR="006F6498">
        <w:rPr>
          <w:rStyle w:val="FootnoteReference"/>
          <w:rFonts w:ascii="Times New Roman" w:hAnsi="Times New Roman" w:cs="Times New Roman"/>
        </w:rPr>
        <w:footnoteReference w:id="56"/>
      </w:r>
    </w:p>
    <w:p w14:paraId="203800B0" w14:textId="77777777" w:rsidR="00382667" w:rsidRDefault="00C10AD1" w:rsidP="007A79D7">
      <w:pPr>
        <w:pStyle w:val="ListParagraph"/>
        <w:numPr>
          <w:ilvl w:val="0"/>
          <w:numId w:val="54"/>
        </w:numPr>
        <w:spacing w:line="360" w:lineRule="auto"/>
        <w:ind w:left="1843"/>
        <w:jc w:val="both"/>
        <w:rPr>
          <w:rFonts w:ascii="Times New Roman" w:hAnsi="Times New Roman" w:cs="Times New Roman"/>
          <w:i/>
          <w:iCs/>
        </w:rPr>
      </w:pPr>
      <w:r>
        <w:rPr>
          <w:rFonts w:ascii="Times New Roman" w:hAnsi="Times New Roman" w:cs="Times New Roman"/>
          <w:i/>
          <w:iCs/>
        </w:rPr>
        <w:t>The Concers-Based Adoption Model (CBAM)</w:t>
      </w:r>
    </w:p>
    <w:p w14:paraId="04ECB271" w14:textId="77777777" w:rsidR="00382667" w:rsidRDefault="00B178A1" w:rsidP="00382667">
      <w:pPr>
        <w:pStyle w:val="ListParagraph"/>
        <w:spacing w:line="360" w:lineRule="auto"/>
        <w:ind w:left="1843" w:firstLine="567"/>
        <w:jc w:val="both"/>
        <w:rPr>
          <w:rFonts w:asciiTheme="majorBidi" w:eastAsia="Times New Roman" w:hAnsiTheme="majorBidi" w:cstheme="majorBidi"/>
          <w:lang w:eastAsia="en-ID"/>
        </w:rPr>
      </w:pPr>
      <w:r w:rsidRPr="00382667">
        <w:rPr>
          <w:rFonts w:asciiTheme="majorBidi" w:eastAsia="Times New Roman" w:hAnsiTheme="majorBidi" w:cstheme="majorBidi"/>
        </w:rPr>
        <w:t>Model CBAM</w:t>
      </w:r>
      <w:r w:rsidRPr="00382667">
        <w:rPr>
          <w:rFonts w:asciiTheme="majorBidi" w:hAnsiTheme="majorBidi" w:cstheme="majorBidi"/>
        </w:rPr>
        <w:t xml:space="preserve"> adalah kerangka deskriptif yang dikembangkan untuk memahami sejauh mana guru menunjukkan kepedulian terhadap inovasi kurikulum. Model ini membagi perubahan inovasi menjadi dua dimensi utama: </w:t>
      </w:r>
      <w:r w:rsidRPr="00382667">
        <w:rPr>
          <w:rFonts w:asciiTheme="majorBidi" w:eastAsia="Times New Roman" w:hAnsiTheme="majorBidi" w:cstheme="majorBidi"/>
        </w:rPr>
        <w:t>tingkat kepedulian</w:t>
      </w:r>
      <w:r w:rsidRPr="00382667">
        <w:rPr>
          <w:rFonts w:asciiTheme="majorBidi" w:hAnsiTheme="majorBidi" w:cstheme="majorBidi"/>
        </w:rPr>
        <w:t xml:space="preserve"> guru terhadap inovasi tersebut, dan </w:t>
      </w:r>
      <w:r w:rsidRPr="00382667">
        <w:rPr>
          <w:rFonts w:asciiTheme="majorBidi" w:eastAsia="Times New Roman" w:hAnsiTheme="majorBidi" w:cstheme="majorBidi"/>
        </w:rPr>
        <w:t>tingkat penggunaan</w:t>
      </w:r>
      <w:r w:rsidRPr="00382667">
        <w:rPr>
          <w:rFonts w:asciiTheme="majorBidi" w:hAnsiTheme="majorBidi" w:cstheme="majorBidi"/>
        </w:rPr>
        <w:t xml:space="preserve"> inovasi yang mereka lakukan. </w:t>
      </w:r>
      <w:r w:rsidRPr="00382667">
        <w:rPr>
          <w:rFonts w:asciiTheme="majorBidi" w:eastAsia="Times New Roman" w:hAnsiTheme="majorBidi" w:cstheme="majorBidi"/>
          <w:lang w:eastAsia="en-ID"/>
        </w:rPr>
        <w:t>Perubahan yang terjadi dalam konteks CBAM dipandang sebagai suatu proses berkelanjutan, bukan peristiwa instan yang terjadi begitu saja saat program baru diberikan kepada guru. Sebaliknya, perubahan ini merupakan pengalaman pribadi dan individual yang dialami oleh setiap guru.</w:t>
      </w:r>
    </w:p>
    <w:p w14:paraId="0F0F3F5E" w14:textId="4DE387AA" w:rsidR="00D13CEA" w:rsidRPr="00382667" w:rsidRDefault="00B178A1" w:rsidP="00382667">
      <w:pPr>
        <w:pStyle w:val="ListParagraph"/>
        <w:spacing w:line="360" w:lineRule="auto"/>
        <w:ind w:left="1843" w:firstLine="567"/>
        <w:jc w:val="both"/>
        <w:rPr>
          <w:rFonts w:asciiTheme="majorBidi" w:hAnsiTheme="majorBidi" w:cstheme="majorBidi"/>
          <w:i/>
          <w:iCs/>
        </w:rPr>
      </w:pPr>
      <w:r w:rsidRPr="00EA7BEE">
        <w:rPr>
          <w:rFonts w:asciiTheme="majorBidi" w:eastAsia="Times New Roman" w:hAnsiTheme="majorBidi" w:cstheme="majorBidi"/>
          <w:lang w:eastAsia="en-ID"/>
        </w:rPr>
        <w:lastRenderedPageBreak/>
        <w:t>Model CBAM menempatkan guru sebagai agen utama dalam melakukan inovasi kurikulum. Kurikulum, yang pada dasarnya adalah sebuah dokumen, sangat bergantung pada guru untuk benar-benar mengimplementasikannya melalui aktivitas pembelajaran. Proses pembelajaran ini, pada gilirannya, sangat dipengaruhi oleh pengalaman pribadi setiap guru. Oleh karena itu, persiapan guru yang matang</w:t>
      </w:r>
      <w:r w:rsidR="00671872">
        <w:rPr>
          <w:rFonts w:asciiTheme="majorBidi" w:eastAsia="Times New Roman" w:hAnsiTheme="majorBidi" w:cstheme="majorBidi"/>
          <w:lang w:eastAsia="en-ID"/>
        </w:rPr>
        <w:t xml:space="preserve"> </w:t>
      </w:r>
      <w:r w:rsidRPr="00EA7BEE">
        <w:rPr>
          <w:rFonts w:asciiTheme="majorBidi" w:eastAsia="Times New Roman" w:hAnsiTheme="majorBidi" w:cstheme="majorBidi"/>
          <w:lang w:eastAsia="en-ID"/>
        </w:rPr>
        <w:t>terutama dalam memperkuat kepedulian mereka terhadap inovasi kurikulum</w:t>
      </w:r>
      <w:r w:rsidR="00671872">
        <w:rPr>
          <w:rFonts w:asciiTheme="majorBidi" w:eastAsia="Times New Roman" w:hAnsiTheme="majorBidi" w:cstheme="majorBidi"/>
          <w:lang w:eastAsia="en-ID"/>
        </w:rPr>
        <w:t xml:space="preserve"> </w:t>
      </w:r>
      <w:r w:rsidRPr="00EA7BEE">
        <w:rPr>
          <w:rFonts w:asciiTheme="majorBidi" w:eastAsia="Times New Roman" w:hAnsiTheme="majorBidi" w:cstheme="majorBidi"/>
          <w:lang w:eastAsia="en-ID"/>
        </w:rPr>
        <w:t>menjadi sangat penting demi keberhasilan implementasi kurikulum.</w:t>
      </w:r>
    </w:p>
    <w:p w14:paraId="5643A4E7" w14:textId="77777777" w:rsidR="00213FE2" w:rsidRDefault="00D13CEA" w:rsidP="007A79D7">
      <w:pPr>
        <w:pStyle w:val="ListParagraph"/>
        <w:numPr>
          <w:ilvl w:val="0"/>
          <w:numId w:val="54"/>
        </w:numPr>
        <w:spacing w:line="360" w:lineRule="auto"/>
        <w:ind w:left="1843"/>
        <w:jc w:val="both"/>
        <w:rPr>
          <w:rFonts w:ascii="Times New Roman" w:hAnsi="Times New Roman" w:cs="Times New Roman"/>
          <w:i/>
          <w:iCs/>
        </w:rPr>
      </w:pPr>
      <w:r>
        <w:rPr>
          <w:rFonts w:ascii="Times New Roman" w:hAnsi="Times New Roman" w:cs="Times New Roman"/>
          <w:i/>
          <w:iCs/>
        </w:rPr>
        <w:t>Model Leithwood</w:t>
      </w:r>
    </w:p>
    <w:p w14:paraId="32AFC3E6" w14:textId="77777777" w:rsidR="006B2CE0" w:rsidRDefault="00671872" w:rsidP="006B2CE0">
      <w:pPr>
        <w:pStyle w:val="ListParagraph"/>
        <w:spacing w:line="360" w:lineRule="auto"/>
        <w:ind w:left="1843" w:firstLine="567"/>
        <w:jc w:val="both"/>
        <w:rPr>
          <w:rFonts w:asciiTheme="majorBidi" w:hAnsiTheme="majorBidi" w:cstheme="majorBidi"/>
        </w:rPr>
      </w:pPr>
      <w:r w:rsidRPr="00213FE2">
        <w:rPr>
          <w:rFonts w:asciiTheme="majorBidi" w:eastAsia="Times New Roman" w:hAnsiTheme="majorBidi" w:cstheme="majorBidi"/>
        </w:rPr>
        <w:t>Model Leithwood</w:t>
      </w:r>
      <w:r w:rsidRPr="00213FE2">
        <w:rPr>
          <w:rFonts w:asciiTheme="majorBidi" w:hAnsiTheme="majorBidi" w:cstheme="majorBidi"/>
        </w:rPr>
        <w:t xml:space="preserve"> secara khusus berfokus pada </w:t>
      </w:r>
      <w:r w:rsidRPr="00213FE2">
        <w:rPr>
          <w:rFonts w:asciiTheme="majorBidi" w:eastAsia="Times New Roman" w:hAnsiTheme="majorBidi" w:cstheme="majorBidi"/>
        </w:rPr>
        <w:t>peran guru</w:t>
      </w:r>
      <w:r w:rsidRPr="00213FE2">
        <w:rPr>
          <w:rFonts w:asciiTheme="majorBidi" w:hAnsiTheme="majorBidi" w:cstheme="majorBidi"/>
        </w:rPr>
        <w:t xml:space="preserve"> dalam implementasi kurikulum. Model ini berasumsi bahwa</w:t>
      </w:r>
      <w:r w:rsidR="006B2CE0">
        <w:rPr>
          <w:rFonts w:asciiTheme="majorBidi" w:hAnsiTheme="majorBidi" w:cstheme="majorBidi"/>
        </w:rPr>
        <w:t xml:space="preserve"> </w:t>
      </w:r>
      <w:r w:rsidRPr="00213FE2">
        <w:rPr>
          <w:rFonts w:asciiTheme="majorBidi" w:hAnsiTheme="majorBidi" w:cstheme="majorBidi"/>
        </w:rPr>
        <w:t xml:space="preserve">setiap guru memiliki </w:t>
      </w:r>
      <w:r w:rsidRPr="00213FE2">
        <w:rPr>
          <w:rFonts w:asciiTheme="majorBidi" w:eastAsia="Times New Roman" w:hAnsiTheme="majorBidi" w:cstheme="majorBidi"/>
        </w:rPr>
        <w:t>tingkat kesiapan yang berbeda-beda</w:t>
      </w:r>
      <w:r w:rsidRPr="00213FE2">
        <w:rPr>
          <w:rFonts w:asciiTheme="majorBidi" w:hAnsiTheme="majorBidi" w:cstheme="majorBidi"/>
        </w:rPr>
        <w:t xml:space="preserve"> dalam menghadapi perubahan</w:t>
      </w:r>
      <w:r w:rsidR="006B2CE0">
        <w:rPr>
          <w:rFonts w:asciiTheme="majorBidi" w:hAnsiTheme="majorBidi" w:cstheme="majorBidi"/>
        </w:rPr>
        <w:t xml:space="preserve">, </w:t>
      </w:r>
      <w:r w:rsidRPr="00213FE2">
        <w:rPr>
          <w:rFonts w:asciiTheme="majorBidi" w:hAnsiTheme="majorBidi" w:cstheme="majorBidi"/>
        </w:rPr>
        <w:t xml:space="preserve">proses pelaksanaan kurikulum merupakan </w:t>
      </w:r>
      <w:r w:rsidRPr="00213FE2">
        <w:rPr>
          <w:rFonts w:asciiTheme="majorBidi" w:eastAsia="Times New Roman" w:hAnsiTheme="majorBidi" w:cstheme="majorBidi"/>
        </w:rPr>
        <w:t>interaksi timbal balik</w:t>
      </w:r>
      <w:r w:rsidR="006B2CE0">
        <w:rPr>
          <w:rFonts w:asciiTheme="majorBidi" w:hAnsiTheme="majorBidi" w:cstheme="majorBidi"/>
        </w:rPr>
        <w:t xml:space="preserve">, </w:t>
      </w:r>
      <w:r w:rsidRPr="00213FE2">
        <w:rPr>
          <w:rFonts w:asciiTheme="majorBidi" w:hAnsiTheme="majorBidi" w:cstheme="majorBidi"/>
        </w:rPr>
        <w:t>dan</w:t>
      </w:r>
      <w:r w:rsidR="006B2CE0">
        <w:rPr>
          <w:rFonts w:asciiTheme="majorBidi" w:hAnsiTheme="majorBidi" w:cstheme="majorBidi"/>
        </w:rPr>
        <w:t xml:space="preserve"> </w:t>
      </w:r>
      <w:r w:rsidRPr="00213FE2">
        <w:rPr>
          <w:rFonts w:asciiTheme="majorBidi" w:eastAsia="Times New Roman" w:hAnsiTheme="majorBidi" w:cstheme="majorBidi"/>
        </w:rPr>
        <w:t>pertumbuhan serta perkembangan individual</w:t>
      </w:r>
      <w:r w:rsidRPr="00213FE2">
        <w:rPr>
          <w:rFonts w:asciiTheme="majorBidi" w:hAnsiTheme="majorBidi" w:cstheme="majorBidi"/>
        </w:rPr>
        <w:t xml:space="preserve"> dimungkinkan melalui identifikasi tahapan-tahapan yang dilalui guru.</w:t>
      </w:r>
    </w:p>
    <w:p w14:paraId="06D9A0EB" w14:textId="21A42F1A" w:rsidR="00671872" w:rsidRPr="006B2CE0" w:rsidRDefault="00671872" w:rsidP="006B2CE0">
      <w:pPr>
        <w:pStyle w:val="ListParagraph"/>
        <w:spacing w:line="360" w:lineRule="auto"/>
        <w:ind w:left="1843" w:firstLine="567"/>
        <w:jc w:val="both"/>
        <w:rPr>
          <w:rFonts w:asciiTheme="majorBidi" w:hAnsiTheme="majorBidi" w:cstheme="majorBidi"/>
        </w:rPr>
      </w:pPr>
      <w:r w:rsidRPr="006B2CE0">
        <w:rPr>
          <w:rFonts w:asciiTheme="majorBidi" w:eastAsia="Times New Roman" w:hAnsiTheme="majorBidi" w:cstheme="majorBidi"/>
          <w:lang w:eastAsia="en-ID"/>
        </w:rPr>
        <w:t xml:space="preserve">Model ini bertujuan untuk mengembangkan profil yang menggambarkan hambatan-hambatan </w:t>
      </w:r>
      <w:r w:rsidRPr="006B2CE0">
        <w:rPr>
          <w:rFonts w:asciiTheme="majorBidi" w:eastAsia="Times New Roman" w:hAnsiTheme="majorBidi" w:cstheme="majorBidi"/>
          <w:lang w:eastAsia="en-ID"/>
        </w:rPr>
        <w:lastRenderedPageBreak/>
        <w:t>yang mungkin dihadapi guru saat berinovasi, serta bagaimana mereka dapat mengatasinya. Keunggulan Model Leithwood tidak hanya pada kemampuannya mendeskripsikan hambatan dan proses implementasi, tetapi juga pada penawaran strategi konkret bagi guru untuk mengatasi tantangan tersebut. Mengingat variasi kesiapan guru dalam melaksanakan kurikulum, persiapan yang matang menjadi esensial. Persiapan ini dapat dilakukan melalui berbagai aktivitas seperti pembelajaran mandiri, pelatihan, seminar, atau program magang.</w:t>
      </w:r>
    </w:p>
    <w:p w14:paraId="1A0BA7D1" w14:textId="77777777" w:rsidR="00102E3C" w:rsidRDefault="00D13CEA" w:rsidP="007A79D7">
      <w:pPr>
        <w:pStyle w:val="ListParagraph"/>
        <w:numPr>
          <w:ilvl w:val="0"/>
          <w:numId w:val="54"/>
        </w:numPr>
        <w:spacing w:line="360" w:lineRule="auto"/>
        <w:ind w:left="1843"/>
        <w:jc w:val="both"/>
        <w:rPr>
          <w:rFonts w:ascii="Times New Roman" w:hAnsi="Times New Roman" w:cs="Times New Roman"/>
        </w:rPr>
      </w:pPr>
      <w:r w:rsidRPr="00D13CEA">
        <w:rPr>
          <w:rFonts w:ascii="Times New Roman" w:hAnsi="Times New Roman" w:cs="Times New Roman"/>
        </w:rPr>
        <w:t>Model Teori</w:t>
      </w:r>
    </w:p>
    <w:p w14:paraId="4A462F4F" w14:textId="77777777" w:rsidR="00265D8E" w:rsidRDefault="00A00EB2" w:rsidP="00102E3C">
      <w:pPr>
        <w:pStyle w:val="ListParagraph"/>
        <w:spacing w:line="360" w:lineRule="auto"/>
        <w:ind w:left="1843" w:firstLine="567"/>
        <w:jc w:val="both"/>
        <w:rPr>
          <w:rFonts w:asciiTheme="majorBidi" w:eastAsia="Times New Roman" w:hAnsiTheme="majorBidi" w:cstheme="majorBidi"/>
          <w:lang w:eastAsia="en-ID"/>
        </w:rPr>
      </w:pPr>
      <w:r w:rsidRPr="00102E3C">
        <w:rPr>
          <w:rFonts w:asciiTheme="majorBidi" w:eastAsia="Times New Roman" w:hAnsiTheme="majorBidi" w:cstheme="majorBidi"/>
        </w:rPr>
        <w:t>Model Teori dirancang untuk mendorong masyarakat agar mau melakukan perubahan, khususnya dengan memupuk minat (interest) di kalangan guru untuk memanfaatkan inovasi. Esensi dari model ini terangkum dalam empat prinsip utama</w:t>
      </w:r>
      <w:r w:rsidRPr="00102E3C">
        <w:rPr>
          <w:rFonts w:asciiTheme="majorBidi" w:hAnsiTheme="majorBidi" w:cstheme="majorBidi"/>
        </w:rPr>
        <w:t xml:space="preserve">, yakni:  </w:t>
      </w:r>
      <w:r w:rsidRPr="00102E3C">
        <w:rPr>
          <w:rFonts w:asciiTheme="majorBidi" w:eastAsia="Times New Roman" w:hAnsiTheme="majorBidi" w:cstheme="majorBidi"/>
          <w:i/>
          <w:iCs/>
          <w:lang w:eastAsia="en-ID"/>
        </w:rPr>
        <w:t>Trusting</w:t>
      </w:r>
      <w:r w:rsidRPr="00102E3C">
        <w:rPr>
          <w:rFonts w:asciiTheme="majorBidi" w:eastAsia="Times New Roman" w:hAnsiTheme="majorBidi" w:cstheme="majorBidi"/>
          <w:lang w:eastAsia="en-ID"/>
        </w:rPr>
        <w:t xml:space="preserve"> (Membangun Kepercayaan Diri) </w:t>
      </w:r>
      <w:r w:rsidRPr="00102E3C">
        <w:rPr>
          <w:rFonts w:asciiTheme="majorBidi" w:hAnsiTheme="majorBidi" w:cstheme="majorBidi"/>
        </w:rPr>
        <w:t xml:space="preserve"> b</w:t>
      </w:r>
      <w:r w:rsidRPr="00102E3C">
        <w:rPr>
          <w:rFonts w:asciiTheme="majorBidi" w:eastAsia="Times New Roman" w:hAnsiTheme="majorBidi" w:cstheme="majorBidi"/>
          <w:lang w:eastAsia="en-ID"/>
        </w:rPr>
        <w:t>erfokus pada peningkatan rasa percaya diri</w:t>
      </w:r>
      <w:r w:rsidRPr="00102E3C">
        <w:rPr>
          <w:rFonts w:asciiTheme="majorBidi" w:hAnsiTheme="majorBidi" w:cstheme="majorBidi"/>
        </w:rPr>
        <w:t xml:space="preserve">, </w:t>
      </w:r>
      <w:r w:rsidRPr="00102E3C">
        <w:rPr>
          <w:rFonts w:asciiTheme="majorBidi" w:eastAsia="Times New Roman" w:hAnsiTheme="majorBidi" w:cstheme="majorBidi"/>
          <w:lang w:eastAsia="en-ID"/>
        </w:rPr>
        <w:t xml:space="preserve"> </w:t>
      </w:r>
      <w:r w:rsidRPr="00102E3C">
        <w:rPr>
          <w:rFonts w:asciiTheme="majorBidi" w:eastAsia="Times New Roman" w:hAnsiTheme="majorBidi" w:cstheme="majorBidi"/>
          <w:i/>
          <w:iCs/>
          <w:lang w:eastAsia="en-ID"/>
        </w:rPr>
        <w:t>Opening</w:t>
      </w:r>
      <w:r w:rsidRPr="00102E3C">
        <w:rPr>
          <w:rFonts w:asciiTheme="majorBidi" w:eastAsia="Times New Roman" w:hAnsiTheme="majorBidi" w:cstheme="majorBidi"/>
          <w:b/>
          <w:bCs/>
          <w:lang w:eastAsia="en-ID"/>
        </w:rPr>
        <w:t xml:space="preserve"> </w:t>
      </w:r>
      <w:r w:rsidRPr="00102E3C">
        <w:rPr>
          <w:rFonts w:asciiTheme="majorBidi" w:eastAsia="Times New Roman" w:hAnsiTheme="majorBidi" w:cstheme="majorBidi"/>
          <w:lang w:eastAsia="en-ID"/>
        </w:rPr>
        <w:t xml:space="preserve">(Membuka Keinginan) </w:t>
      </w:r>
      <w:r w:rsidRPr="00102E3C">
        <w:rPr>
          <w:rFonts w:asciiTheme="majorBidi" w:hAnsiTheme="majorBidi" w:cstheme="majorBidi"/>
        </w:rPr>
        <w:t>m</w:t>
      </w:r>
      <w:r w:rsidRPr="00102E3C">
        <w:rPr>
          <w:rFonts w:asciiTheme="majorBidi" w:eastAsia="Times New Roman" w:hAnsiTheme="majorBidi" w:cstheme="majorBidi"/>
          <w:lang w:eastAsia="en-ID"/>
        </w:rPr>
        <w:t>engembangkan dan membuka keinginan untuk berinovasi</w:t>
      </w:r>
      <w:r w:rsidRPr="00102E3C">
        <w:rPr>
          <w:rFonts w:asciiTheme="majorBidi" w:hAnsiTheme="majorBidi" w:cstheme="majorBidi"/>
        </w:rPr>
        <w:t xml:space="preserve">, </w:t>
      </w:r>
      <w:r w:rsidRPr="00102E3C">
        <w:rPr>
          <w:rFonts w:asciiTheme="majorBidi" w:eastAsia="Times New Roman" w:hAnsiTheme="majorBidi" w:cstheme="majorBidi"/>
          <w:i/>
          <w:iCs/>
          <w:lang w:eastAsia="en-ID"/>
        </w:rPr>
        <w:t>Realizing</w:t>
      </w:r>
      <w:r w:rsidRPr="00102E3C">
        <w:rPr>
          <w:rFonts w:asciiTheme="majorBidi" w:eastAsia="Times New Roman" w:hAnsiTheme="majorBidi" w:cstheme="majorBidi"/>
          <w:lang w:eastAsia="en-ID"/>
        </w:rPr>
        <w:t xml:space="preserve"> (Mewujudkan)</w:t>
      </w:r>
      <w:r w:rsidRPr="00102E3C">
        <w:rPr>
          <w:rFonts w:asciiTheme="majorBidi" w:hAnsiTheme="majorBidi" w:cstheme="majorBidi"/>
        </w:rPr>
        <w:t xml:space="preserve"> </w:t>
      </w:r>
      <w:r w:rsidRPr="00102E3C">
        <w:rPr>
          <w:rFonts w:asciiTheme="majorBidi" w:eastAsia="Times New Roman" w:hAnsiTheme="majorBidi" w:cstheme="majorBidi"/>
          <w:lang w:eastAsia="en-ID"/>
        </w:rPr>
        <w:t xml:space="preserve"> </w:t>
      </w:r>
      <w:r w:rsidRPr="00102E3C">
        <w:rPr>
          <w:rFonts w:asciiTheme="majorBidi" w:hAnsiTheme="majorBidi" w:cstheme="majorBidi"/>
        </w:rPr>
        <w:t>m</w:t>
      </w:r>
      <w:r w:rsidRPr="00102E3C">
        <w:rPr>
          <w:rFonts w:asciiTheme="majorBidi" w:eastAsia="Times New Roman" w:hAnsiTheme="majorBidi" w:cstheme="majorBidi"/>
          <w:lang w:eastAsia="en-ID"/>
        </w:rPr>
        <w:t xml:space="preserve">emberikan kebebasan kepada setiap individu untuk bertindak </w:t>
      </w:r>
      <w:r w:rsidRPr="00102E3C">
        <w:rPr>
          <w:rFonts w:asciiTheme="majorBidi" w:eastAsia="Times New Roman" w:hAnsiTheme="majorBidi" w:cstheme="majorBidi"/>
          <w:lang w:eastAsia="en-ID"/>
        </w:rPr>
        <w:lastRenderedPageBreak/>
        <w:t>dan mewujudkan keinginan mereka demi perbaikan</w:t>
      </w:r>
      <w:r w:rsidRPr="00102E3C">
        <w:rPr>
          <w:rFonts w:asciiTheme="majorBidi" w:hAnsiTheme="majorBidi" w:cstheme="majorBidi"/>
        </w:rPr>
        <w:t xml:space="preserve">, </w:t>
      </w:r>
      <w:r w:rsidRPr="00102E3C">
        <w:rPr>
          <w:rFonts w:asciiTheme="majorBidi" w:eastAsia="Times New Roman" w:hAnsiTheme="majorBidi" w:cstheme="majorBidi"/>
          <w:i/>
          <w:iCs/>
          <w:lang w:eastAsia="en-ID"/>
        </w:rPr>
        <w:t>Interpending</w:t>
      </w:r>
      <w:r w:rsidRPr="00102E3C">
        <w:rPr>
          <w:rFonts w:asciiTheme="majorBidi" w:eastAsia="Times New Roman" w:hAnsiTheme="majorBidi" w:cstheme="majorBidi"/>
          <w:lang w:eastAsia="en-ID"/>
        </w:rPr>
        <w:t xml:space="preserve"> (Saling Ketergantungan)</w:t>
      </w:r>
      <w:r w:rsidRPr="00102E3C">
        <w:rPr>
          <w:rFonts w:asciiTheme="majorBidi" w:hAnsiTheme="majorBidi" w:cstheme="majorBidi"/>
        </w:rPr>
        <w:t xml:space="preserve"> </w:t>
      </w:r>
      <w:r w:rsidRPr="00102E3C">
        <w:rPr>
          <w:rFonts w:asciiTheme="majorBidi" w:eastAsia="Times New Roman" w:hAnsiTheme="majorBidi" w:cstheme="majorBidi"/>
          <w:lang w:eastAsia="en-ID"/>
        </w:rPr>
        <w:t xml:space="preserve"> </w:t>
      </w:r>
      <w:r w:rsidRPr="00102E3C">
        <w:rPr>
          <w:rFonts w:asciiTheme="majorBidi" w:hAnsiTheme="majorBidi" w:cstheme="majorBidi"/>
        </w:rPr>
        <w:t>m</w:t>
      </w:r>
      <w:r w:rsidRPr="00102E3C">
        <w:rPr>
          <w:rFonts w:asciiTheme="majorBidi" w:eastAsia="Times New Roman" w:hAnsiTheme="majorBidi" w:cstheme="majorBidi"/>
          <w:lang w:eastAsia="en-ID"/>
        </w:rPr>
        <w:t>enekankan pentingnya hubungan saling ketergantungan dengan lingkungan sekitar.</w:t>
      </w:r>
      <w:r w:rsidR="00102E3C" w:rsidRPr="00102E3C">
        <w:rPr>
          <w:rFonts w:asciiTheme="majorBidi" w:eastAsia="Times New Roman" w:hAnsiTheme="majorBidi" w:cstheme="majorBidi"/>
          <w:lang w:eastAsia="en-ID"/>
        </w:rPr>
        <w:t xml:space="preserve"> </w:t>
      </w:r>
    </w:p>
    <w:p w14:paraId="547E6C5F" w14:textId="58D6FA1E" w:rsidR="005B1D0E" w:rsidRPr="00102E3C" w:rsidRDefault="00A00EB2" w:rsidP="00102E3C">
      <w:pPr>
        <w:pStyle w:val="ListParagraph"/>
        <w:spacing w:line="360" w:lineRule="auto"/>
        <w:ind w:left="1843" w:firstLine="567"/>
        <w:jc w:val="both"/>
        <w:rPr>
          <w:rFonts w:asciiTheme="majorBidi" w:hAnsiTheme="majorBidi" w:cstheme="majorBidi"/>
        </w:rPr>
      </w:pPr>
      <w:r w:rsidRPr="009D55BF">
        <w:rPr>
          <w:rFonts w:asciiTheme="majorBidi" w:eastAsia="Times New Roman" w:hAnsiTheme="majorBidi" w:cstheme="majorBidi"/>
          <w:lang w:eastAsia="en-ID"/>
        </w:rPr>
        <w:t>Model ini secara khusus memusatkan perhatian pada perubahan sosial. Ia menyediakan suatu kerangka yang membantu guru memahami bagaimana lingkungan akan merespons ide-ide baru sebagai antisipasi terhadap implementasi inovasi dalam praktik. Selain itu, model ini juga memberikan panduan mengenai cara-cara untuk memfasilitasi terjadinya perubahan tersebut</w:t>
      </w:r>
      <w:r w:rsidR="00102E3C" w:rsidRPr="00102E3C">
        <w:rPr>
          <w:rFonts w:asciiTheme="majorBidi" w:eastAsia="Times New Roman" w:hAnsiTheme="majorBidi" w:cstheme="majorBidi"/>
          <w:lang w:eastAsia="en-ID"/>
        </w:rPr>
        <w:t>.</w:t>
      </w:r>
    </w:p>
    <w:p w14:paraId="2CA8ED45" w14:textId="77777777" w:rsidR="001927BA" w:rsidRPr="001927BA" w:rsidRDefault="001927BA" w:rsidP="001927BA">
      <w:pPr>
        <w:pStyle w:val="ListParagraph"/>
        <w:spacing w:line="360" w:lineRule="auto"/>
        <w:ind w:left="1440" w:firstLine="567"/>
        <w:jc w:val="both"/>
        <w:rPr>
          <w:rFonts w:ascii="Times New Roman" w:hAnsi="Times New Roman" w:cs="Times New Roman"/>
          <w:i/>
          <w:iCs/>
        </w:rPr>
      </w:pPr>
      <w:r w:rsidRPr="001927BA">
        <w:rPr>
          <w:rFonts w:ascii="Times New Roman" w:hAnsi="Times New Roman" w:cs="Times New Roman"/>
        </w:rPr>
        <w:t>Model-model pelaksanaan kurikulum yang telah dibahas sebelumnya menunjukkan bahwa implementasi kurikulum harus disesuaikan dengan kebutuhan, situasi, dan kondisi spesifik yang ada pada saat itu. Hal ini menegaskan bahwa pelaksanaan kurikulum bersifat dinamis dan sangat erat kaitannya dengan perubahan serta penyesuaian berkelanjutan terhadap perkembangan ilmu pengetahuan dan teknologi yang terus berkembang.</w:t>
      </w:r>
    </w:p>
    <w:p w14:paraId="4B1AE5E4" w14:textId="304D9DBB" w:rsidR="003C0361" w:rsidRPr="00591F32" w:rsidRDefault="001927BA" w:rsidP="007A79D7">
      <w:pPr>
        <w:pStyle w:val="ListParagraph"/>
        <w:numPr>
          <w:ilvl w:val="0"/>
          <w:numId w:val="48"/>
        </w:numPr>
        <w:spacing w:line="360" w:lineRule="auto"/>
        <w:jc w:val="both"/>
        <w:rPr>
          <w:rFonts w:ascii="Times New Roman" w:hAnsi="Times New Roman" w:cs="Times New Roman"/>
          <w:i/>
          <w:iCs/>
        </w:rPr>
      </w:pPr>
      <w:r>
        <w:rPr>
          <w:rFonts w:ascii="Times New Roman" w:hAnsi="Times New Roman" w:cs="Times New Roman"/>
        </w:rPr>
        <w:t>Evaluasi Kurikulum</w:t>
      </w:r>
    </w:p>
    <w:p w14:paraId="1C69145B" w14:textId="771E7F44" w:rsidR="00921DC0" w:rsidRDefault="00591F32" w:rsidP="00F03AFE">
      <w:pPr>
        <w:pStyle w:val="ListParagraph"/>
        <w:spacing w:line="360" w:lineRule="auto"/>
        <w:ind w:left="1440" w:firstLine="720"/>
        <w:jc w:val="both"/>
        <w:rPr>
          <w:rFonts w:ascii="Times New Roman" w:hAnsi="Times New Roman" w:cs="Times New Roman"/>
        </w:rPr>
      </w:pPr>
      <w:r>
        <w:rPr>
          <w:rFonts w:ascii="Times New Roman" w:hAnsi="Times New Roman" w:cs="Times New Roman"/>
        </w:rPr>
        <w:t xml:space="preserve">Evaluasi kurikulum merupakan tahapan penting untuk menialai sejauh mana tujuan kerikulum </w:t>
      </w:r>
      <w:r>
        <w:rPr>
          <w:rFonts w:ascii="Times New Roman" w:hAnsi="Times New Roman" w:cs="Times New Roman"/>
        </w:rPr>
        <w:lastRenderedPageBreak/>
        <w:t>telah dicapai, mengidentifikasi kekuatan dan kelemahan, serta memberikan dasar untuk perbaikan berkelanjutan</w:t>
      </w:r>
      <w:r w:rsidR="00054EDC">
        <w:rPr>
          <w:rFonts w:ascii="Times New Roman" w:hAnsi="Times New Roman" w:cs="Times New Roman"/>
        </w:rPr>
        <w:t>. Tahap ini merupakan proses sistematis untuk mengukur efektifitas dan relevansi kurikulum.</w:t>
      </w:r>
      <w:r w:rsidR="007F509A">
        <w:rPr>
          <w:rStyle w:val="FootnoteReference"/>
          <w:rFonts w:ascii="Times New Roman" w:hAnsi="Times New Roman" w:cs="Times New Roman"/>
        </w:rPr>
        <w:footnoteReference w:id="57"/>
      </w:r>
      <w:r w:rsidR="00921DC0">
        <w:rPr>
          <w:rFonts w:ascii="Times New Roman" w:hAnsi="Times New Roman" w:cs="Times New Roman"/>
        </w:rPr>
        <w:t xml:space="preserve"> </w:t>
      </w:r>
    </w:p>
    <w:p w14:paraId="1694DDAA" w14:textId="7279CCC9" w:rsidR="00532F65" w:rsidRDefault="006C543F" w:rsidP="00924EC3">
      <w:pPr>
        <w:pStyle w:val="ListParagraph"/>
        <w:spacing w:line="360" w:lineRule="auto"/>
        <w:ind w:left="1440"/>
        <w:jc w:val="both"/>
        <w:rPr>
          <w:rFonts w:ascii="Times New Roman" w:hAnsi="Times New Roman" w:cs="Times New Roman"/>
        </w:rPr>
      </w:pPr>
      <w:r>
        <w:rPr>
          <w:rFonts w:ascii="Times New Roman" w:hAnsi="Times New Roman" w:cs="Times New Roman"/>
        </w:rPr>
        <w:t xml:space="preserve">Evaluasi adalah kegiatan membandingkan realisasi </w:t>
      </w:r>
      <w:r w:rsidR="005B6FD7">
        <w:rPr>
          <w:rFonts w:ascii="Times New Roman" w:hAnsi="Times New Roman" w:cs="Times New Roman"/>
        </w:rPr>
        <w:t>masukan (</w:t>
      </w:r>
      <w:r>
        <w:rPr>
          <w:rFonts w:ascii="Times New Roman" w:hAnsi="Times New Roman" w:cs="Times New Roman"/>
          <w:i/>
          <w:iCs/>
        </w:rPr>
        <w:t>input</w:t>
      </w:r>
      <w:r w:rsidR="005B6FD7">
        <w:rPr>
          <w:rFonts w:ascii="Times New Roman" w:hAnsi="Times New Roman" w:cs="Times New Roman"/>
          <w:i/>
          <w:iCs/>
        </w:rPr>
        <w:t>)</w:t>
      </w:r>
      <w:r>
        <w:rPr>
          <w:rFonts w:ascii="Times New Roman" w:hAnsi="Times New Roman" w:cs="Times New Roman"/>
          <w:i/>
          <w:iCs/>
        </w:rPr>
        <w:t xml:space="preserve">, </w:t>
      </w:r>
      <w:r w:rsidR="00925693">
        <w:rPr>
          <w:rFonts w:ascii="Times New Roman" w:hAnsi="Times New Roman" w:cs="Times New Roman"/>
          <w:i/>
          <w:iCs/>
        </w:rPr>
        <w:t xml:space="preserve"> keluaran (</w:t>
      </w:r>
      <w:r>
        <w:rPr>
          <w:rFonts w:ascii="Times New Roman" w:hAnsi="Times New Roman" w:cs="Times New Roman"/>
          <w:i/>
          <w:iCs/>
        </w:rPr>
        <w:t>output</w:t>
      </w:r>
      <w:r w:rsidR="00925693">
        <w:rPr>
          <w:rFonts w:ascii="Times New Roman" w:hAnsi="Times New Roman" w:cs="Times New Roman"/>
          <w:i/>
          <w:iCs/>
        </w:rPr>
        <w:t>)</w:t>
      </w:r>
      <w:r>
        <w:rPr>
          <w:rFonts w:ascii="Times New Roman" w:hAnsi="Times New Roman" w:cs="Times New Roman"/>
          <w:i/>
          <w:iCs/>
        </w:rPr>
        <w:t xml:space="preserve">, </w:t>
      </w:r>
      <w:r w:rsidRPr="003D5DCC">
        <w:rPr>
          <w:rFonts w:ascii="Times New Roman" w:hAnsi="Times New Roman" w:cs="Times New Roman"/>
        </w:rPr>
        <w:t>dan</w:t>
      </w:r>
      <w:r w:rsidR="007552BC">
        <w:rPr>
          <w:rFonts w:ascii="Times New Roman" w:hAnsi="Times New Roman" w:cs="Times New Roman"/>
          <w:i/>
          <w:iCs/>
        </w:rPr>
        <w:t xml:space="preserve"> </w:t>
      </w:r>
      <w:r w:rsidR="007552BC">
        <w:rPr>
          <w:rFonts w:ascii="Times New Roman" w:hAnsi="Times New Roman" w:cs="Times New Roman"/>
        </w:rPr>
        <w:t>hasil</w:t>
      </w:r>
      <w:r>
        <w:rPr>
          <w:rFonts w:ascii="Times New Roman" w:hAnsi="Times New Roman" w:cs="Times New Roman"/>
          <w:i/>
          <w:iCs/>
        </w:rPr>
        <w:t xml:space="preserve"> </w:t>
      </w:r>
      <w:r w:rsidR="003D5DCC">
        <w:rPr>
          <w:rFonts w:ascii="Times New Roman" w:hAnsi="Times New Roman" w:cs="Times New Roman"/>
          <w:i/>
          <w:iCs/>
        </w:rPr>
        <w:t>(</w:t>
      </w:r>
      <w:r>
        <w:rPr>
          <w:rFonts w:ascii="Times New Roman" w:hAnsi="Times New Roman" w:cs="Times New Roman"/>
          <w:i/>
          <w:iCs/>
        </w:rPr>
        <w:t>income</w:t>
      </w:r>
      <w:r w:rsidR="003D5DCC">
        <w:rPr>
          <w:rFonts w:ascii="Times New Roman" w:hAnsi="Times New Roman" w:cs="Times New Roman"/>
          <w:i/>
          <w:iCs/>
        </w:rPr>
        <w:t>)</w:t>
      </w:r>
      <w:r w:rsidR="00A53BCD">
        <w:rPr>
          <w:rFonts w:ascii="Times New Roman" w:hAnsi="Times New Roman" w:cs="Times New Roman"/>
          <w:i/>
          <w:iCs/>
        </w:rPr>
        <w:t xml:space="preserve"> </w:t>
      </w:r>
      <w:r w:rsidR="00A53BCD">
        <w:rPr>
          <w:rFonts w:ascii="Times New Roman" w:hAnsi="Times New Roman" w:cs="Times New Roman"/>
        </w:rPr>
        <w:t>terhadap rencana dan standar</w:t>
      </w:r>
      <w:r w:rsidR="00FB31A7">
        <w:rPr>
          <w:rFonts w:ascii="Times New Roman" w:hAnsi="Times New Roman" w:cs="Times New Roman"/>
        </w:rPr>
        <w:t>.</w:t>
      </w:r>
      <w:r w:rsidR="00924EC3">
        <w:rPr>
          <w:rFonts w:ascii="Times New Roman" w:hAnsi="Times New Roman" w:cs="Times New Roman"/>
        </w:rPr>
        <w:t xml:space="preserve"> </w:t>
      </w:r>
      <w:r w:rsidR="00532F65" w:rsidRPr="00924EC3">
        <w:rPr>
          <w:rFonts w:ascii="Times New Roman" w:hAnsi="Times New Roman" w:cs="Times New Roman"/>
        </w:rPr>
        <w:t>Evaluasi kurikulum didefinisikan sebagai serangkaian kegiatan untuk membandingkan masukan (</w:t>
      </w:r>
      <w:r w:rsidR="00532F65" w:rsidRPr="00924EC3">
        <w:rPr>
          <w:rFonts w:ascii="Times New Roman" w:hAnsi="Times New Roman" w:cs="Times New Roman"/>
          <w:i/>
          <w:iCs/>
        </w:rPr>
        <w:t xml:space="preserve">input),  keluaran (output), </w:t>
      </w:r>
      <w:r w:rsidR="00532F65" w:rsidRPr="00924EC3">
        <w:rPr>
          <w:rFonts w:ascii="Times New Roman" w:hAnsi="Times New Roman" w:cs="Times New Roman"/>
        </w:rPr>
        <w:t>dan</w:t>
      </w:r>
      <w:r w:rsidR="00532F65" w:rsidRPr="00924EC3">
        <w:rPr>
          <w:rFonts w:ascii="Times New Roman" w:hAnsi="Times New Roman" w:cs="Times New Roman"/>
          <w:i/>
          <w:iCs/>
        </w:rPr>
        <w:t xml:space="preserve"> </w:t>
      </w:r>
      <w:r w:rsidR="00532F65" w:rsidRPr="00924EC3">
        <w:rPr>
          <w:rFonts w:ascii="Times New Roman" w:hAnsi="Times New Roman" w:cs="Times New Roman"/>
        </w:rPr>
        <w:t>hasil</w:t>
      </w:r>
      <w:r w:rsidR="00532F65" w:rsidRPr="00924EC3">
        <w:rPr>
          <w:rFonts w:ascii="Times New Roman" w:hAnsi="Times New Roman" w:cs="Times New Roman"/>
          <w:i/>
          <w:iCs/>
        </w:rPr>
        <w:t xml:space="preserve"> (income) </w:t>
      </w:r>
      <w:r w:rsidR="00532F65" w:rsidRPr="00924EC3">
        <w:rPr>
          <w:rFonts w:ascii="Times New Roman" w:hAnsi="Times New Roman" w:cs="Times New Roman"/>
        </w:rPr>
        <w:t>terhadap rencana dan standar</w:t>
      </w:r>
      <w:r w:rsidR="0005577C" w:rsidRPr="00924EC3">
        <w:rPr>
          <w:rFonts w:ascii="Times New Roman" w:hAnsi="Times New Roman" w:cs="Times New Roman"/>
        </w:rPr>
        <w:t xml:space="preserve"> kurikulum. </w:t>
      </w:r>
      <w:r w:rsidR="00667B9C" w:rsidRPr="00924EC3">
        <w:rPr>
          <w:rFonts w:ascii="Times New Roman" w:hAnsi="Times New Roman" w:cs="Times New Roman"/>
        </w:rPr>
        <w:t xml:space="preserve">Evaluasi kurikulum berguna untuk menilai keberhasilan pelaksanaan kurikulum pendidikan. </w:t>
      </w:r>
      <w:r w:rsidR="009030CD">
        <w:rPr>
          <w:rStyle w:val="FootnoteReference"/>
          <w:rFonts w:ascii="Times New Roman" w:hAnsi="Times New Roman" w:cs="Times New Roman"/>
        </w:rPr>
        <w:footnoteReference w:id="58"/>
      </w:r>
    </w:p>
    <w:p w14:paraId="56B467A8" w14:textId="53FCC77A" w:rsidR="00122431" w:rsidRPr="00924EC3" w:rsidRDefault="00122431" w:rsidP="00760DE2">
      <w:pPr>
        <w:pStyle w:val="ListParagraph"/>
        <w:spacing w:line="360" w:lineRule="auto"/>
        <w:ind w:left="1440" w:firstLine="567"/>
        <w:jc w:val="both"/>
        <w:rPr>
          <w:rFonts w:ascii="Times New Roman" w:hAnsi="Times New Roman" w:cs="Times New Roman"/>
        </w:rPr>
      </w:pPr>
      <w:r>
        <w:rPr>
          <w:rFonts w:ascii="Times New Roman" w:hAnsi="Times New Roman" w:cs="Times New Roman"/>
        </w:rPr>
        <w:t xml:space="preserve">Ruang lingkup </w:t>
      </w:r>
      <w:r w:rsidR="00377EF1">
        <w:rPr>
          <w:rFonts w:ascii="Times New Roman" w:hAnsi="Times New Roman" w:cs="Times New Roman"/>
        </w:rPr>
        <w:t xml:space="preserve">kegiatan pada </w:t>
      </w:r>
      <w:r w:rsidR="00760DE2">
        <w:rPr>
          <w:rFonts w:ascii="Times New Roman" w:hAnsi="Times New Roman" w:cs="Times New Roman"/>
        </w:rPr>
        <w:t>tahap evaluasi kurikulum meliputi:</w:t>
      </w:r>
      <w:r w:rsidR="00D66502">
        <w:rPr>
          <w:rStyle w:val="FootnoteReference"/>
          <w:rFonts w:ascii="Times New Roman" w:hAnsi="Times New Roman" w:cs="Times New Roman"/>
        </w:rPr>
        <w:footnoteReference w:id="59"/>
      </w:r>
    </w:p>
    <w:p w14:paraId="2224FEAE" w14:textId="605B9CE7" w:rsidR="00032C9A" w:rsidRPr="00054EDC" w:rsidRDefault="00491954" w:rsidP="007A79D7">
      <w:pPr>
        <w:pStyle w:val="ListParagraph"/>
        <w:numPr>
          <w:ilvl w:val="0"/>
          <w:numId w:val="51"/>
        </w:numPr>
        <w:spacing w:line="360" w:lineRule="auto"/>
        <w:ind w:left="1701" w:hanging="283"/>
        <w:jc w:val="both"/>
        <w:rPr>
          <w:rFonts w:ascii="Times New Roman" w:hAnsi="Times New Roman" w:cs="Times New Roman"/>
          <w:i/>
          <w:iCs/>
        </w:rPr>
      </w:pPr>
      <w:r>
        <w:rPr>
          <w:rFonts w:ascii="Times New Roman" w:hAnsi="Times New Roman" w:cs="Times New Roman"/>
        </w:rPr>
        <w:t>Penilaian Hasil Belajar Peserta Didik</w:t>
      </w:r>
    </w:p>
    <w:p w14:paraId="6F046584" w14:textId="1AAEAFED" w:rsidR="00054EDC" w:rsidRPr="00491954" w:rsidRDefault="007B0FF0" w:rsidP="00054EDC">
      <w:pPr>
        <w:pStyle w:val="ListParagraph"/>
        <w:spacing w:line="360" w:lineRule="auto"/>
        <w:ind w:left="1701"/>
        <w:jc w:val="both"/>
        <w:rPr>
          <w:rFonts w:ascii="Times New Roman" w:hAnsi="Times New Roman" w:cs="Times New Roman"/>
          <w:i/>
          <w:iCs/>
        </w:rPr>
      </w:pPr>
      <w:r>
        <w:rPr>
          <w:rFonts w:ascii="Times New Roman" w:hAnsi="Times New Roman" w:cs="Times New Roman"/>
        </w:rPr>
        <w:t>Mengukur pencapaian peserta didik terhadap kompetensi dan tujuan pembelajaran yang telah ditetapkan. Hal ini dapat dilakukan melalui berbagai instrumen seperti tes formatif dan sumatif, proyek</w:t>
      </w:r>
      <w:r w:rsidR="00F1396F">
        <w:rPr>
          <w:rFonts w:ascii="Times New Roman" w:hAnsi="Times New Roman" w:cs="Times New Roman"/>
        </w:rPr>
        <w:t>, observasi, serta portofolio.</w:t>
      </w:r>
    </w:p>
    <w:p w14:paraId="38649608" w14:textId="5464D592" w:rsidR="00491954" w:rsidRPr="00F1396F" w:rsidRDefault="00491954" w:rsidP="007A79D7">
      <w:pPr>
        <w:pStyle w:val="ListParagraph"/>
        <w:numPr>
          <w:ilvl w:val="0"/>
          <w:numId w:val="51"/>
        </w:numPr>
        <w:spacing w:line="360" w:lineRule="auto"/>
        <w:ind w:left="1701" w:hanging="283"/>
        <w:jc w:val="both"/>
        <w:rPr>
          <w:rFonts w:ascii="Times New Roman" w:hAnsi="Times New Roman" w:cs="Times New Roman"/>
          <w:i/>
          <w:iCs/>
        </w:rPr>
      </w:pPr>
      <w:r>
        <w:rPr>
          <w:rFonts w:ascii="Times New Roman" w:hAnsi="Times New Roman" w:cs="Times New Roman"/>
        </w:rPr>
        <w:lastRenderedPageBreak/>
        <w:t>Penilaian Proses Pembelajaran</w:t>
      </w:r>
    </w:p>
    <w:p w14:paraId="2227D8AD" w14:textId="3819719B" w:rsidR="00F1396F" w:rsidRPr="00491954" w:rsidRDefault="00F1396F" w:rsidP="00F1396F">
      <w:pPr>
        <w:pStyle w:val="ListParagraph"/>
        <w:spacing w:line="360" w:lineRule="auto"/>
        <w:ind w:left="1701"/>
        <w:jc w:val="both"/>
        <w:rPr>
          <w:rFonts w:ascii="Times New Roman" w:hAnsi="Times New Roman" w:cs="Times New Roman"/>
          <w:i/>
          <w:iCs/>
        </w:rPr>
      </w:pPr>
      <w:r>
        <w:rPr>
          <w:rFonts w:ascii="Times New Roman" w:hAnsi="Times New Roman" w:cs="Times New Roman"/>
        </w:rPr>
        <w:t xml:space="preserve">Mengevaluasi kualitas dan efektifitas metode serta strategi pengajaran yang digunakan oleh guru, serta bagaimana interaksi </w:t>
      </w:r>
      <w:r w:rsidR="00C773E5">
        <w:rPr>
          <w:rFonts w:ascii="Times New Roman" w:hAnsi="Times New Roman" w:cs="Times New Roman"/>
        </w:rPr>
        <w:t>di dalam kelas berlangsung. Hal ini mencakup penilaian terhadap pengelolaan kelas dan lingkungan belajar.</w:t>
      </w:r>
    </w:p>
    <w:p w14:paraId="3ED9ECA4" w14:textId="3D7FB4EF" w:rsidR="00491954" w:rsidRPr="00C773E5" w:rsidRDefault="00491954" w:rsidP="007A79D7">
      <w:pPr>
        <w:pStyle w:val="ListParagraph"/>
        <w:numPr>
          <w:ilvl w:val="0"/>
          <w:numId w:val="51"/>
        </w:numPr>
        <w:spacing w:line="360" w:lineRule="auto"/>
        <w:ind w:left="1701" w:hanging="283"/>
        <w:jc w:val="both"/>
        <w:rPr>
          <w:rFonts w:ascii="Times New Roman" w:hAnsi="Times New Roman" w:cs="Times New Roman"/>
          <w:i/>
          <w:iCs/>
        </w:rPr>
      </w:pPr>
      <w:r>
        <w:rPr>
          <w:rFonts w:ascii="Times New Roman" w:hAnsi="Times New Roman" w:cs="Times New Roman"/>
        </w:rPr>
        <w:t>Penilaian Relevansi dan Efektivitas Materi Ajar</w:t>
      </w:r>
    </w:p>
    <w:p w14:paraId="71EEEA1E" w14:textId="2B5C8530" w:rsidR="00C773E5" w:rsidRPr="009B4FAA" w:rsidRDefault="00C773E5" w:rsidP="00C773E5">
      <w:pPr>
        <w:pStyle w:val="ListParagraph"/>
        <w:spacing w:line="360" w:lineRule="auto"/>
        <w:ind w:left="1701"/>
        <w:jc w:val="both"/>
        <w:rPr>
          <w:rFonts w:ascii="Times New Roman" w:hAnsi="Times New Roman" w:cs="Times New Roman"/>
          <w:i/>
          <w:iCs/>
        </w:rPr>
      </w:pPr>
      <w:r>
        <w:rPr>
          <w:rFonts w:ascii="Times New Roman" w:hAnsi="Times New Roman" w:cs="Times New Roman"/>
        </w:rPr>
        <w:t xml:space="preserve">Mengevaluasi apakah isi dan materi pelajaran yang disampaikan masih relevan </w:t>
      </w:r>
      <w:r w:rsidR="001440FD">
        <w:rPr>
          <w:rFonts w:ascii="Times New Roman" w:hAnsi="Times New Roman" w:cs="Times New Roman"/>
        </w:rPr>
        <w:t>dengan perkembangan ilmu pengetahuan dan kebutuhan zaman, serta aoakah materi tersebut disampaikan secara efektif.</w:t>
      </w:r>
    </w:p>
    <w:p w14:paraId="2DF25E16" w14:textId="68E5C095" w:rsidR="009B4FAA" w:rsidRPr="001440FD" w:rsidRDefault="009B4FAA" w:rsidP="007A79D7">
      <w:pPr>
        <w:pStyle w:val="ListParagraph"/>
        <w:numPr>
          <w:ilvl w:val="0"/>
          <w:numId w:val="51"/>
        </w:numPr>
        <w:spacing w:line="360" w:lineRule="auto"/>
        <w:ind w:left="1701" w:hanging="283"/>
        <w:jc w:val="both"/>
        <w:rPr>
          <w:rFonts w:ascii="Times New Roman" w:hAnsi="Times New Roman" w:cs="Times New Roman"/>
          <w:i/>
          <w:iCs/>
        </w:rPr>
      </w:pPr>
      <w:r>
        <w:rPr>
          <w:rFonts w:ascii="Times New Roman" w:hAnsi="Times New Roman" w:cs="Times New Roman"/>
        </w:rPr>
        <w:t>Penilaian Komprehensif Program Kurikulum</w:t>
      </w:r>
    </w:p>
    <w:p w14:paraId="7F07EAC6" w14:textId="68C35B74" w:rsidR="001440FD" w:rsidRPr="001440FD" w:rsidRDefault="001440FD" w:rsidP="001440FD">
      <w:pPr>
        <w:pStyle w:val="ListParagraph"/>
        <w:spacing w:line="360" w:lineRule="auto"/>
        <w:ind w:left="1701"/>
        <w:jc w:val="both"/>
        <w:rPr>
          <w:rFonts w:ascii="Times New Roman" w:hAnsi="Times New Roman" w:cs="Times New Roman"/>
        </w:rPr>
      </w:pPr>
      <w:r>
        <w:rPr>
          <w:rFonts w:ascii="Times New Roman" w:hAnsi="Times New Roman" w:cs="Times New Roman"/>
        </w:rPr>
        <w:t xml:space="preserve">Mengevaluasi </w:t>
      </w:r>
      <w:r w:rsidR="00587B19">
        <w:rPr>
          <w:rFonts w:ascii="Times New Roman" w:hAnsi="Times New Roman" w:cs="Times New Roman"/>
        </w:rPr>
        <w:t>kurikulum secara keseluruhan termasuk keselarasan antara tujuan, materi, proses, dan hasil model.</w:t>
      </w:r>
    </w:p>
    <w:p w14:paraId="6CEA5C52" w14:textId="7586F726" w:rsidR="009B4FAA" w:rsidRPr="00231F51" w:rsidRDefault="009B4FAA" w:rsidP="007A79D7">
      <w:pPr>
        <w:pStyle w:val="ListParagraph"/>
        <w:numPr>
          <w:ilvl w:val="0"/>
          <w:numId w:val="51"/>
        </w:numPr>
        <w:spacing w:line="360" w:lineRule="auto"/>
        <w:ind w:left="1701" w:hanging="283"/>
        <w:jc w:val="both"/>
        <w:rPr>
          <w:rFonts w:ascii="Times New Roman" w:hAnsi="Times New Roman" w:cs="Times New Roman"/>
          <w:i/>
          <w:iCs/>
        </w:rPr>
      </w:pPr>
      <w:r>
        <w:rPr>
          <w:rFonts w:ascii="Times New Roman" w:hAnsi="Times New Roman" w:cs="Times New Roman"/>
        </w:rPr>
        <w:t>Pemberian Umpan Balik</w:t>
      </w:r>
    </w:p>
    <w:p w14:paraId="3C9E9221" w14:textId="3546FDD2" w:rsidR="00231F51" w:rsidRPr="009B4FAA" w:rsidRDefault="00231F51" w:rsidP="00231F51">
      <w:pPr>
        <w:pStyle w:val="ListParagraph"/>
        <w:spacing w:line="360" w:lineRule="auto"/>
        <w:ind w:left="1701"/>
        <w:jc w:val="both"/>
        <w:rPr>
          <w:rFonts w:ascii="Times New Roman" w:hAnsi="Times New Roman" w:cs="Times New Roman"/>
          <w:i/>
          <w:iCs/>
        </w:rPr>
      </w:pPr>
      <w:r>
        <w:rPr>
          <w:rFonts w:ascii="Times New Roman" w:hAnsi="Times New Roman" w:cs="Times New Roman"/>
        </w:rPr>
        <w:t>Mengkomunikasikan hasil evaluasi kepada berbagai pihak terkait, termasuk guru, peserta didik, orang tua, dan manajemen sekolah agar mereka memahami area kekuatan dan kelemahan kurikulum.</w:t>
      </w:r>
    </w:p>
    <w:p w14:paraId="6AEFFEF9" w14:textId="3FBEC126" w:rsidR="009B4FAA" w:rsidRPr="00231F51" w:rsidRDefault="009B4FAA" w:rsidP="007A79D7">
      <w:pPr>
        <w:pStyle w:val="ListParagraph"/>
        <w:numPr>
          <w:ilvl w:val="0"/>
          <w:numId w:val="51"/>
        </w:numPr>
        <w:spacing w:line="360" w:lineRule="auto"/>
        <w:ind w:left="1701" w:hanging="283"/>
        <w:jc w:val="both"/>
        <w:rPr>
          <w:rFonts w:ascii="Times New Roman" w:hAnsi="Times New Roman" w:cs="Times New Roman"/>
          <w:i/>
          <w:iCs/>
        </w:rPr>
      </w:pPr>
      <w:r>
        <w:rPr>
          <w:rFonts w:ascii="Times New Roman" w:hAnsi="Times New Roman" w:cs="Times New Roman"/>
        </w:rPr>
        <w:t>Pengambilan Keputusan untuk Perbaikan</w:t>
      </w:r>
    </w:p>
    <w:p w14:paraId="0CC0CAFA" w14:textId="6E1D83CA" w:rsidR="00231F51" w:rsidRDefault="00231F51" w:rsidP="00231F51">
      <w:pPr>
        <w:pStyle w:val="ListParagraph"/>
        <w:spacing w:line="360" w:lineRule="auto"/>
        <w:ind w:left="1701"/>
        <w:jc w:val="both"/>
        <w:rPr>
          <w:rFonts w:ascii="Times New Roman" w:hAnsi="Times New Roman" w:cs="Times New Roman"/>
        </w:rPr>
      </w:pPr>
      <w:r>
        <w:rPr>
          <w:rFonts w:ascii="Times New Roman" w:hAnsi="Times New Roman" w:cs="Times New Roman"/>
        </w:rPr>
        <w:t xml:space="preserve">Menggunakan </w:t>
      </w:r>
      <w:r w:rsidR="00E335F5">
        <w:rPr>
          <w:rFonts w:ascii="Times New Roman" w:hAnsi="Times New Roman" w:cs="Times New Roman"/>
        </w:rPr>
        <w:t xml:space="preserve">data dan informasi dari hasil evaluasi sebagai dasar untuk melakukan revisi, </w:t>
      </w:r>
      <w:r w:rsidR="00E335F5">
        <w:rPr>
          <w:rFonts w:ascii="Times New Roman" w:hAnsi="Times New Roman" w:cs="Times New Roman"/>
        </w:rPr>
        <w:lastRenderedPageBreak/>
        <w:t>pengembangan, atau bahkan perubahan besar pada kurikulum demi peningkatan kualitas pendidikan di masa mendatang.</w:t>
      </w:r>
    </w:p>
    <w:p w14:paraId="70EF5C3B" w14:textId="0E53EB06" w:rsidR="00CF721A" w:rsidRDefault="001B13C5" w:rsidP="00157865">
      <w:pPr>
        <w:pStyle w:val="Heading3"/>
        <w:numPr>
          <w:ilvl w:val="0"/>
          <w:numId w:val="18"/>
        </w:numPr>
        <w:spacing w:line="360" w:lineRule="auto"/>
        <w:rPr>
          <w:szCs w:val="22"/>
        </w:rPr>
      </w:pPr>
      <w:bookmarkStart w:id="25" w:name="_Toc203097325"/>
      <w:r w:rsidRPr="00C4073E">
        <w:rPr>
          <w:szCs w:val="22"/>
        </w:rPr>
        <w:t>Pondok Pesantren</w:t>
      </w:r>
      <w:bookmarkEnd w:id="25"/>
    </w:p>
    <w:p w14:paraId="5726C8BC" w14:textId="77777777" w:rsidR="00CF721A" w:rsidRDefault="00CF721A" w:rsidP="00157865">
      <w:pPr>
        <w:pStyle w:val="ListParagraph"/>
        <w:numPr>
          <w:ilvl w:val="0"/>
          <w:numId w:val="21"/>
        </w:numPr>
        <w:spacing w:line="360" w:lineRule="auto"/>
        <w:jc w:val="both"/>
        <w:rPr>
          <w:rFonts w:ascii="Times New Roman" w:hAnsi="Times New Roman" w:cs="Times New Roman"/>
          <w:b/>
          <w:bCs/>
        </w:rPr>
      </w:pPr>
      <w:r>
        <w:rPr>
          <w:rFonts w:ascii="Times New Roman" w:hAnsi="Times New Roman" w:cs="Times New Roman"/>
          <w:b/>
          <w:bCs/>
        </w:rPr>
        <w:t>Definisi Pondok Pesantren</w:t>
      </w:r>
    </w:p>
    <w:p w14:paraId="4CFE2B53" w14:textId="77777777" w:rsidR="00D02978" w:rsidRPr="00C23F87" w:rsidRDefault="00D02978" w:rsidP="00D02978">
      <w:pPr>
        <w:pStyle w:val="ListParagraph"/>
        <w:spacing w:after="0" w:line="360" w:lineRule="auto"/>
        <w:ind w:left="1134" w:firstLine="567"/>
        <w:jc w:val="both"/>
        <w:rPr>
          <w:rFonts w:asciiTheme="majorBidi" w:hAnsiTheme="majorBidi" w:cstheme="majorBidi"/>
        </w:rPr>
      </w:pPr>
      <w:r w:rsidRPr="00C23F87">
        <w:rPr>
          <w:rFonts w:asciiTheme="majorBidi" w:hAnsiTheme="majorBidi" w:cstheme="majorBidi"/>
        </w:rPr>
        <w:t>Dalam Kamus Besar Bahasa Indonesia (KBBI), pesantren berasal dari kata dasar “santri” yang ditambahi awalan “pe” dan akhiran “an” yang artinya asrama, tempat santri, atau tempat murid-murid belajar mengaji.</w:t>
      </w:r>
      <w:r w:rsidRPr="00C23F87">
        <w:rPr>
          <w:rStyle w:val="FootnoteReference"/>
          <w:rFonts w:asciiTheme="majorBidi" w:hAnsiTheme="majorBidi" w:cstheme="majorBidi"/>
        </w:rPr>
        <w:footnoteReference w:id="60"/>
      </w:r>
      <w:r w:rsidRPr="00C23F87">
        <w:rPr>
          <w:rFonts w:asciiTheme="majorBidi" w:hAnsiTheme="majorBidi" w:cstheme="majorBidi"/>
        </w:rPr>
        <w:t xml:space="preserve"> Pondok pesantren juga berasal dari bahasa arab “funduk” yang artinya tempat tidur, wisma atau hotel sederhana.</w:t>
      </w:r>
      <w:r w:rsidRPr="00C23F87">
        <w:rPr>
          <w:rStyle w:val="FootnoteReference"/>
          <w:rFonts w:asciiTheme="majorBidi" w:hAnsiTheme="majorBidi" w:cstheme="majorBidi"/>
        </w:rPr>
        <w:footnoteReference w:id="61"/>
      </w:r>
      <w:r w:rsidRPr="00C23F87">
        <w:rPr>
          <w:rFonts w:asciiTheme="majorBidi" w:hAnsiTheme="majorBidi" w:cstheme="majorBidi"/>
        </w:rPr>
        <w:t xml:space="preserve"> Menurut beberapa ahli seperti yang dikutip oleh Zamakhsyari terdapat beberapa pandangan mengenai asal-usul kata "santri". Jhons mengemukakan bahwa istilah tersebut berakar dari bahasa Tamil, yang bermakna guru mengaji. </w:t>
      </w:r>
    </w:p>
    <w:p w14:paraId="4DD0F32E" w14:textId="77777777" w:rsidR="00D02978" w:rsidRPr="00C23F87" w:rsidRDefault="00D02978" w:rsidP="00D02978">
      <w:pPr>
        <w:pStyle w:val="ListParagraph"/>
        <w:spacing w:after="0" w:line="360" w:lineRule="auto"/>
        <w:ind w:left="1134" w:firstLine="567"/>
        <w:jc w:val="both"/>
        <w:rPr>
          <w:rFonts w:asciiTheme="majorBidi" w:hAnsiTheme="majorBidi" w:cstheme="majorBidi"/>
        </w:rPr>
      </w:pPr>
      <w:r w:rsidRPr="00C23F87">
        <w:rPr>
          <w:rFonts w:asciiTheme="majorBidi" w:hAnsiTheme="majorBidi" w:cstheme="majorBidi"/>
        </w:rPr>
        <w:t xml:space="preserve">Sedangkan definisi pondok pesantren menurut beberapa tokoh yakni </w:t>
      </w:r>
      <w:r>
        <w:rPr>
          <w:rFonts w:asciiTheme="majorBidi" w:hAnsiTheme="majorBidi" w:cstheme="majorBidi"/>
        </w:rPr>
        <w:t>:</w:t>
      </w:r>
    </w:p>
    <w:p w14:paraId="640E185B" w14:textId="77777777" w:rsidR="00D02978" w:rsidRPr="00C23F87" w:rsidRDefault="00D02978" w:rsidP="00157865">
      <w:pPr>
        <w:pStyle w:val="ListParagraph"/>
        <w:numPr>
          <w:ilvl w:val="0"/>
          <w:numId w:val="28"/>
        </w:numPr>
        <w:spacing w:after="0" w:line="360" w:lineRule="auto"/>
        <w:jc w:val="both"/>
        <w:rPr>
          <w:rFonts w:asciiTheme="majorBidi" w:hAnsiTheme="majorBidi" w:cstheme="majorBidi"/>
        </w:rPr>
      </w:pPr>
      <w:r w:rsidRPr="00C23F87">
        <w:rPr>
          <w:rFonts w:asciiTheme="majorBidi" w:hAnsiTheme="majorBidi" w:cstheme="majorBidi"/>
        </w:rPr>
        <w:t xml:space="preserve">Menurut Zamakhsari Dhofier, pondok pesantren adalah lembaga pendidikan Islam yang unik di </w:t>
      </w:r>
      <w:r w:rsidRPr="00C23F87">
        <w:rPr>
          <w:rFonts w:asciiTheme="majorBidi" w:hAnsiTheme="majorBidi" w:cstheme="majorBidi"/>
        </w:rPr>
        <w:lastRenderedPageBreak/>
        <w:t>Indonesia karena memiliki ciri khas seperti adanya kiai sebagai figur sentral, masjid sebagai pusat kegiatan, santri sebagai peserta didik yang tinggal di asrama, serta sistem pendidikan berbasis kitab kuning (klasik).</w:t>
      </w:r>
      <w:r w:rsidRPr="00C23F87">
        <w:rPr>
          <w:rStyle w:val="FootnoteReference"/>
          <w:rFonts w:asciiTheme="majorBidi" w:hAnsiTheme="majorBidi" w:cstheme="majorBidi"/>
        </w:rPr>
        <w:footnoteReference w:id="62"/>
      </w:r>
    </w:p>
    <w:p w14:paraId="0BC94370" w14:textId="77777777" w:rsidR="00D02978" w:rsidRPr="00C23F87" w:rsidRDefault="00D02978" w:rsidP="00157865">
      <w:pPr>
        <w:pStyle w:val="ListParagraph"/>
        <w:numPr>
          <w:ilvl w:val="0"/>
          <w:numId w:val="28"/>
        </w:numPr>
        <w:spacing w:after="0" w:line="360" w:lineRule="auto"/>
        <w:jc w:val="both"/>
        <w:rPr>
          <w:rFonts w:asciiTheme="majorBidi" w:hAnsiTheme="majorBidi" w:cstheme="majorBidi"/>
        </w:rPr>
      </w:pPr>
      <w:r w:rsidRPr="00C23F87">
        <w:rPr>
          <w:rFonts w:asciiTheme="majorBidi" w:hAnsiTheme="majorBidi" w:cstheme="majorBidi"/>
        </w:rPr>
        <w:t>Abdurrahman Wahid mendefinisikan pondok pesantren sebagai sebuah kompleks dengan lokasi yang biasanya terpisah dari kehidupan di sekitarnya. Dalam kompleks tersebut terdapat beberapa bangunan seperti rumah kediaman pengasuh, sebuah surau atau masjid tempat pengajaran diberikan (madrasah/sekolah), dan asrama tempat tinggal para santri.</w:t>
      </w:r>
      <w:r w:rsidRPr="00C23F87">
        <w:rPr>
          <w:rStyle w:val="FootnoteReference"/>
          <w:rFonts w:asciiTheme="majorBidi" w:hAnsiTheme="majorBidi" w:cstheme="majorBidi"/>
        </w:rPr>
        <w:footnoteReference w:id="63"/>
      </w:r>
    </w:p>
    <w:p w14:paraId="432CD423" w14:textId="77777777" w:rsidR="00D02978" w:rsidRPr="00C23F87" w:rsidRDefault="00D02978" w:rsidP="00157865">
      <w:pPr>
        <w:pStyle w:val="ListParagraph"/>
        <w:numPr>
          <w:ilvl w:val="0"/>
          <w:numId w:val="28"/>
        </w:numPr>
        <w:spacing w:after="0" w:line="360" w:lineRule="auto"/>
        <w:jc w:val="both"/>
        <w:rPr>
          <w:rFonts w:asciiTheme="majorBidi" w:hAnsiTheme="majorBidi" w:cstheme="majorBidi"/>
        </w:rPr>
      </w:pPr>
      <w:r w:rsidRPr="00C23F87">
        <w:rPr>
          <w:rFonts w:asciiTheme="majorBidi" w:hAnsiTheme="majorBidi" w:cstheme="majorBidi"/>
        </w:rPr>
        <w:t>Departemen Agama RI, pondok pesantren adalah lembaga pendidikan Islam yang tumbuh dari, oleh, dan untuk masyarakat dengan fungsi utama mentransformasikan ajaran Islam melalui pembelajaran dan pembinaan kehidupan keagamaan yang khas dan berkesinambungan.</w:t>
      </w:r>
      <w:r w:rsidRPr="00C23F87">
        <w:rPr>
          <w:rStyle w:val="FootnoteReference"/>
          <w:rFonts w:asciiTheme="majorBidi" w:hAnsiTheme="majorBidi" w:cstheme="majorBidi"/>
        </w:rPr>
        <w:footnoteReference w:id="64"/>
      </w:r>
    </w:p>
    <w:p w14:paraId="29D32240" w14:textId="77777777" w:rsidR="00D02978" w:rsidRPr="00C23F87" w:rsidRDefault="00D02978" w:rsidP="00157865">
      <w:pPr>
        <w:pStyle w:val="ListParagraph"/>
        <w:numPr>
          <w:ilvl w:val="0"/>
          <w:numId w:val="28"/>
        </w:numPr>
        <w:spacing w:after="0" w:line="360" w:lineRule="auto"/>
        <w:jc w:val="both"/>
        <w:rPr>
          <w:rFonts w:asciiTheme="majorBidi" w:hAnsiTheme="majorBidi" w:cstheme="majorBidi"/>
        </w:rPr>
      </w:pPr>
      <w:r w:rsidRPr="00C23F87">
        <w:rPr>
          <w:rFonts w:asciiTheme="majorBidi" w:hAnsiTheme="majorBidi" w:cstheme="majorBidi"/>
        </w:rPr>
        <w:t xml:space="preserve">Menurut M. Arifin seperti yang dikutip Achmad Patoni dalam buku peran kiai pesantren </w:t>
      </w:r>
      <w:r w:rsidRPr="00C23F87">
        <w:rPr>
          <w:rFonts w:asciiTheme="majorBidi" w:hAnsiTheme="majorBidi" w:cstheme="majorBidi"/>
        </w:rPr>
        <w:lastRenderedPageBreak/>
        <w:t>mendefinisikan pondok pesantre sebagai suatau lembaga pendidikan agama islam yang tumbuh dan diakui oleh Masyarakat, dengan sistem asrama (kompleks) dimana para santri mendapatkan pendidikan agama melalui sistem pengajian atau madrasah yang berada dibawah pimpinan sesorang kyai dengan ciri khas bersifat kharismatik dan independent dalam segala hal.</w:t>
      </w:r>
      <w:r w:rsidRPr="00C23F87">
        <w:rPr>
          <w:rStyle w:val="FootnoteReference"/>
          <w:rFonts w:asciiTheme="majorBidi" w:hAnsiTheme="majorBidi" w:cstheme="majorBidi"/>
        </w:rPr>
        <w:footnoteReference w:id="65"/>
      </w:r>
    </w:p>
    <w:p w14:paraId="49A88071" w14:textId="0D938B20" w:rsidR="002541D4" w:rsidRPr="00897AB9" w:rsidRDefault="00D02978" w:rsidP="00897AB9">
      <w:pPr>
        <w:pStyle w:val="ListParagraph"/>
        <w:spacing w:after="0" w:line="360" w:lineRule="auto"/>
        <w:ind w:left="1134" w:firstLine="567"/>
        <w:jc w:val="both"/>
        <w:rPr>
          <w:rFonts w:asciiTheme="majorBidi" w:hAnsiTheme="majorBidi" w:cstheme="majorBidi"/>
        </w:rPr>
      </w:pPr>
      <w:r w:rsidRPr="00C23F87">
        <w:rPr>
          <w:rFonts w:asciiTheme="majorBidi" w:hAnsiTheme="majorBidi" w:cstheme="majorBidi"/>
        </w:rPr>
        <w:t xml:space="preserve">Kesimpulan dari beberapa penjelasan diatas, pondok pesantren adalah lembaga pendidikan Islam khas Indonesia yang umumnya berbentuk kompleks berasrama dan dipimpin oleh seorang kiai karismatik. </w:t>
      </w:r>
    </w:p>
    <w:p w14:paraId="05EFABBE" w14:textId="5FB916CE" w:rsidR="00CF721A" w:rsidRDefault="00897AB9" w:rsidP="00157865">
      <w:pPr>
        <w:pStyle w:val="ListParagraph"/>
        <w:numPr>
          <w:ilvl w:val="0"/>
          <w:numId w:val="21"/>
        </w:numPr>
        <w:spacing w:line="360" w:lineRule="auto"/>
        <w:jc w:val="both"/>
        <w:rPr>
          <w:rFonts w:ascii="Times New Roman" w:hAnsi="Times New Roman" w:cs="Times New Roman"/>
          <w:b/>
          <w:bCs/>
        </w:rPr>
      </w:pPr>
      <w:r>
        <w:rPr>
          <w:rFonts w:ascii="Times New Roman" w:hAnsi="Times New Roman" w:cs="Times New Roman"/>
          <w:b/>
          <w:bCs/>
        </w:rPr>
        <w:t xml:space="preserve">Metode </w:t>
      </w:r>
      <w:r w:rsidR="00CC2798">
        <w:rPr>
          <w:rFonts w:ascii="Times New Roman" w:hAnsi="Times New Roman" w:cs="Times New Roman"/>
          <w:b/>
          <w:bCs/>
        </w:rPr>
        <w:t xml:space="preserve">Pendidikan </w:t>
      </w:r>
      <w:r w:rsidR="00CF721A">
        <w:rPr>
          <w:rFonts w:ascii="Times New Roman" w:hAnsi="Times New Roman" w:cs="Times New Roman"/>
          <w:b/>
          <w:bCs/>
        </w:rPr>
        <w:t>Pondok Pesantren</w:t>
      </w:r>
    </w:p>
    <w:p w14:paraId="72F53056" w14:textId="6C6C64AF" w:rsidR="002A5698" w:rsidRPr="0087160F" w:rsidRDefault="002A5698" w:rsidP="002A5698">
      <w:pPr>
        <w:pStyle w:val="ListParagraph"/>
        <w:spacing w:line="360" w:lineRule="auto"/>
        <w:ind w:left="1077" w:firstLine="567"/>
        <w:jc w:val="both"/>
        <w:rPr>
          <w:rFonts w:ascii="Times New Roman" w:hAnsi="Times New Roman" w:cs="Times New Roman"/>
        </w:rPr>
      </w:pPr>
      <w:r w:rsidRPr="0087160F">
        <w:rPr>
          <w:rFonts w:ascii="Times New Roman" w:hAnsi="Times New Roman" w:cs="Times New Roman"/>
        </w:rPr>
        <w:t>Pondok pesantren memiliki beberapa metode dalam penerapannya:</w:t>
      </w:r>
      <w:r w:rsidR="00113542">
        <w:rPr>
          <w:rStyle w:val="FootnoteReference"/>
          <w:rFonts w:ascii="Times New Roman" w:hAnsi="Times New Roman" w:cs="Times New Roman"/>
        </w:rPr>
        <w:footnoteReference w:id="66"/>
      </w:r>
    </w:p>
    <w:p w14:paraId="780201CA" w14:textId="77777777" w:rsidR="009B47A6" w:rsidRDefault="00CC2798" w:rsidP="007A79D7">
      <w:pPr>
        <w:pStyle w:val="ListParagraph"/>
        <w:numPr>
          <w:ilvl w:val="0"/>
          <w:numId w:val="55"/>
        </w:numPr>
        <w:spacing w:line="360" w:lineRule="auto"/>
        <w:ind w:left="1418" w:hanging="284"/>
        <w:jc w:val="both"/>
        <w:rPr>
          <w:rFonts w:ascii="Times New Roman" w:hAnsi="Times New Roman" w:cs="Times New Roman"/>
        </w:rPr>
      </w:pPr>
      <w:r w:rsidRPr="005647CA">
        <w:rPr>
          <w:rFonts w:ascii="Times New Roman" w:hAnsi="Times New Roman" w:cs="Times New Roman"/>
        </w:rPr>
        <w:t xml:space="preserve">Metode </w:t>
      </w:r>
      <w:r w:rsidR="005647CA">
        <w:rPr>
          <w:rFonts w:ascii="Times New Roman" w:hAnsi="Times New Roman" w:cs="Times New Roman"/>
        </w:rPr>
        <w:t>S</w:t>
      </w:r>
      <w:r w:rsidRPr="005647CA">
        <w:rPr>
          <w:rFonts w:ascii="Times New Roman" w:hAnsi="Times New Roman" w:cs="Times New Roman"/>
        </w:rPr>
        <w:t>orogan</w:t>
      </w:r>
    </w:p>
    <w:p w14:paraId="0B32E804" w14:textId="0EC6B45D" w:rsidR="005647CA" w:rsidRPr="009B47A6" w:rsidRDefault="00627B90" w:rsidP="009B47A6">
      <w:pPr>
        <w:pStyle w:val="ListParagraph"/>
        <w:spacing w:line="360" w:lineRule="auto"/>
        <w:ind w:left="1418" w:firstLine="567"/>
        <w:jc w:val="both"/>
        <w:rPr>
          <w:rFonts w:asciiTheme="majorBidi" w:hAnsiTheme="majorBidi" w:cstheme="majorBidi"/>
        </w:rPr>
      </w:pPr>
      <w:r w:rsidRPr="009B47A6">
        <w:rPr>
          <w:rFonts w:asciiTheme="majorBidi" w:hAnsiTheme="majorBidi" w:cstheme="majorBidi"/>
        </w:rPr>
        <w:t xml:space="preserve">Menurut Imron Arifin, adalah suatu pendekatan pembelajaran di mana </w:t>
      </w:r>
      <w:r w:rsidRPr="009B47A6">
        <w:rPr>
          <w:rStyle w:val="Strong"/>
          <w:rFonts w:asciiTheme="majorBidi" w:hAnsiTheme="majorBidi" w:cstheme="majorBidi"/>
          <w:b w:val="0"/>
          <w:bCs w:val="0"/>
        </w:rPr>
        <w:t>santri yang memiliki kemampuan</w:t>
      </w:r>
      <w:r w:rsidRPr="009B47A6">
        <w:rPr>
          <w:rFonts w:asciiTheme="majorBidi" w:hAnsiTheme="majorBidi" w:cstheme="majorBidi"/>
        </w:rPr>
        <w:t xml:space="preserve"> maju untuk </w:t>
      </w:r>
      <w:r w:rsidRPr="009B47A6">
        <w:rPr>
          <w:rStyle w:val="Strong"/>
          <w:rFonts w:asciiTheme="majorBidi" w:hAnsiTheme="majorBidi" w:cstheme="majorBidi"/>
          <w:b w:val="0"/>
          <w:bCs w:val="0"/>
        </w:rPr>
        <w:t>membacakan kitab di hadapan</w:t>
      </w:r>
      <w:r w:rsidRPr="009B47A6">
        <w:rPr>
          <w:rStyle w:val="Strong"/>
          <w:rFonts w:asciiTheme="majorBidi" w:hAnsiTheme="majorBidi" w:cstheme="majorBidi"/>
        </w:rPr>
        <w:t xml:space="preserve"> </w:t>
      </w:r>
      <w:r w:rsidRPr="009B47A6">
        <w:rPr>
          <w:rStyle w:val="Strong"/>
          <w:rFonts w:asciiTheme="majorBidi" w:hAnsiTheme="majorBidi" w:cstheme="majorBidi"/>
          <w:b w:val="0"/>
          <w:bCs w:val="0"/>
        </w:rPr>
        <w:t>seorang kiai</w:t>
      </w:r>
      <w:r w:rsidRPr="009B47A6">
        <w:rPr>
          <w:rFonts w:asciiTheme="majorBidi" w:hAnsiTheme="majorBidi" w:cstheme="majorBidi"/>
          <w:b/>
          <w:bCs/>
        </w:rPr>
        <w:t>.</w:t>
      </w:r>
      <w:r w:rsidRPr="009B47A6">
        <w:rPr>
          <w:rFonts w:asciiTheme="majorBidi" w:hAnsiTheme="majorBidi" w:cstheme="majorBidi"/>
        </w:rPr>
        <w:t xml:space="preserve"> Jika terjadi kesalahan dalam pembacaan atau pemahaman, </w:t>
      </w:r>
      <w:r w:rsidRPr="009B47A6">
        <w:rPr>
          <w:rStyle w:val="Strong"/>
          <w:rFonts w:asciiTheme="majorBidi" w:hAnsiTheme="majorBidi" w:cstheme="majorBidi"/>
          <w:b w:val="0"/>
          <w:bCs w:val="0"/>
        </w:rPr>
        <w:t>kiai akan langsung mengoreksinya</w:t>
      </w:r>
      <w:r w:rsidRPr="009B47A6">
        <w:rPr>
          <w:rFonts w:asciiTheme="majorBidi" w:hAnsiTheme="majorBidi" w:cstheme="majorBidi"/>
        </w:rPr>
        <w:t>.</w:t>
      </w:r>
      <w:r w:rsidRPr="009B47A6">
        <w:rPr>
          <w:rFonts w:asciiTheme="majorBidi" w:hAnsiTheme="majorBidi" w:cstheme="majorBidi"/>
          <w:b/>
          <w:bCs/>
        </w:rPr>
        <w:t xml:space="preserve"> </w:t>
      </w:r>
      <w:r w:rsidRPr="009B47A6">
        <w:rPr>
          <w:rFonts w:asciiTheme="majorBidi" w:hAnsiTheme="majorBidi" w:cstheme="majorBidi"/>
        </w:rPr>
        <w:lastRenderedPageBreak/>
        <w:t xml:space="preserve">Penerapan dan pengembangan metode ini menuntut adanya </w:t>
      </w:r>
      <w:r w:rsidRPr="009B47A6">
        <w:rPr>
          <w:rStyle w:val="Strong"/>
          <w:rFonts w:asciiTheme="majorBidi" w:hAnsiTheme="majorBidi" w:cstheme="majorBidi"/>
          <w:b w:val="0"/>
          <w:bCs w:val="0"/>
        </w:rPr>
        <w:t>kesabaran, kerajinan, ketelatenan, dan disiplin tinggi dari para santri</w:t>
      </w:r>
      <w:r w:rsidRPr="009B47A6">
        <w:rPr>
          <w:rFonts w:asciiTheme="majorBidi" w:hAnsiTheme="majorBidi" w:cstheme="majorBidi"/>
        </w:rPr>
        <w:t xml:space="preserve">. Dengan karakteristik tersebut, metode sorogan dinilai efektif dalam pelaksanaannya karena memungkinkan kiai untuk </w:t>
      </w:r>
      <w:r w:rsidRPr="009B47A6">
        <w:rPr>
          <w:rStyle w:val="Strong"/>
          <w:rFonts w:asciiTheme="majorBidi" w:hAnsiTheme="majorBidi" w:cstheme="majorBidi"/>
          <w:b w:val="0"/>
          <w:bCs w:val="0"/>
        </w:rPr>
        <w:t>mengawasi, menilai, dan membimbing santrinya secara maksimal</w:t>
      </w:r>
      <w:r w:rsidRPr="009B47A6">
        <w:rPr>
          <w:rFonts w:asciiTheme="majorBidi" w:hAnsiTheme="majorBidi" w:cstheme="majorBidi"/>
          <w:b/>
          <w:bCs/>
        </w:rPr>
        <w:t>.</w:t>
      </w:r>
      <w:r w:rsidRPr="009B47A6">
        <w:rPr>
          <w:rFonts w:asciiTheme="majorBidi" w:hAnsiTheme="majorBidi" w:cstheme="majorBidi"/>
        </w:rPr>
        <w:t xml:space="preserve"> Selain itu, pelaksanaan metode ini juga dapat menjadi </w:t>
      </w:r>
      <w:r w:rsidRPr="009B47A6">
        <w:rPr>
          <w:rStyle w:val="Strong"/>
          <w:rFonts w:asciiTheme="majorBidi" w:hAnsiTheme="majorBidi" w:cstheme="majorBidi"/>
          <w:b w:val="0"/>
          <w:bCs w:val="0"/>
        </w:rPr>
        <w:t>indikator keberhasilan</w:t>
      </w:r>
      <w:r w:rsidRPr="009B47A6">
        <w:rPr>
          <w:rFonts w:asciiTheme="majorBidi" w:hAnsiTheme="majorBidi" w:cstheme="majorBidi"/>
        </w:rPr>
        <w:t xml:space="preserve"> proses pendidikan dan pengajaran yang berlangsung.</w:t>
      </w:r>
    </w:p>
    <w:p w14:paraId="7D5C61D7" w14:textId="77777777" w:rsidR="001B5947" w:rsidRDefault="006B4F63" w:rsidP="007A79D7">
      <w:pPr>
        <w:pStyle w:val="ListParagraph"/>
        <w:numPr>
          <w:ilvl w:val="0"/>
          <w:numId w:val="55"/>
        </w:numPr>
        <w:spacing w:line="360" w:lineRule="auto"/>
        <w:ind w:left="1418" w:hanging="284"/>
        <w:jc w:val="both"/>
        <w:rPr>
          <w:rFonts w:ascii="Times New Roman" w:hAnsi="Times New Roman" w:cs="Times New Roman"/>
        </w:rPr>
      </w:pPr>
      <w:r w:rsidRPr="005647CA">
        <w:rPr>
          <w:rFonts w:ascii="Times New Roman" w:hAnsi="Times New Roman" w:cs="Times New Roman"/>
        </w:rPr>
        <w:t>Metode Wetonan</w:t>
      </w:r>
    </w:p>
    <w:p w14:paraId="6390F7D9" w14:textId="68F44087" w:rsidR="009B47A6" w:rsidRPr="001B5947" w:rsidRDefault="00F92854" w:rsidP="001B5947">
      <w:pPr>
        <w:pStyle w:val="ListParagraph"/>
        <w:spacing w:line="360" w:lineRule="auto"/>
        <w:ind w:left="1418" w:firstLine="567"/>
        <w:jc w:val="both"/>
        <w:rPr>
          <w:rFonts w:asciiTheme="majorBidi" w:hAnsiTheme="majorBidi" w:cstheme="majorBidi"/>
        </w:rPr>
      </w:pPr>
      <w:r w:rsidRPr="001B5947">
        <w:rPr>
          <w:rFonts w:asciiTheme="majorBidi" w:eastAsia="Times New Roman" w:hAnsiTheme="majorBidi" w:cstheme="majorBidi"/>
          <w:lang w:val="en-ID" w:eastAsia="en-ID"/>
        </w:rPr>
        <w:t>Dalam metode ini, seorang kiai membaca sebuah kitab pada waktu yang telah ditentukan, sementara para santri membawa kitab yang sama dan menyimak bacaan kiai tersebut.</w:t>
      </w:r>
      <w:r w:rsidR="001B5947" w:rsidRPr="001B5947">
        <w:rPr>
          <w:rFonts w:asciiTheme="majorBidi" w:eastAsia="Times New Roman" w:hAnsiTheme="majorBidi" w:cstheme="majorBidi"/>
          <w:lang w:val="en-ID" w:eastAsia="en-ID"/>
        </w:rPr>
        <w:t xml:space="preserve"> </w:t>
      </w:r>
      <w:r w:rsidRPr="001B5947">
        <w:rPr>
          <w:rFonts w:asciiTheme="majorBidi" w:eastAsia="Times New Roman" w:hAnsiTheme="majorBidi" w:cstheme="majorBidi"/>
          <w:lang w:val="en-ID" w:eastAsia="en-ID"/>
        </w:rPr>
        <w:t xml:space="preserve">Karakteristik utama dari metode wetonan adalah tidak adanya ikatan wajib bagi santri untuk mengikutinya; mereka memiliki kebebasan penuh untuk hadir atau tidak. Konsekuensinya, tidak ada sistem penilaian formal dari kiai mengenai tingkat kepandaian santri, maupun konsep kenaikan kelas. Namun, santri yang telah menyelesaikan atau menguasai satu kitab dapat langsung melanjutkan ke jenjang kitab berikutnya yang lebih tinggi. Secara implisit, metode ini bertujuan untuk membentuk santri </w:t>
      </w:r>
      <w:r w:rsidRPr="001B5947">
        <w:rPr>
          <w:rFonts w:asciiTheme="majorBidi" w:eastAsia="Times New Roman" w:hAnsiTheme="majorBidi" w:cstheme="majorBidi"/>
          <w:lang w:val="en-ID" w:eastAsia="en-ID"/>
        </w:rPr>
        <w:lastRenderedPageBreak/>
        <w:t>agar senantiasa berpikir kreatif dan dinamis dalam upaya mengembangkan ilmu pengetahuan.</w:t>
      </w:r>
    </w:p>
    <w:p w14:paraId="12CE1D91" w14:textId="77777777" w:rsidR="00C669B8" w:rsidRDefault="006B4F63" w:rsidP="007A79D7">
      <w:pPr>
        <w:pStyle w:val="ListParagraph"/>
        <w:numPr>
          <w:ilvl w:val="0"/>
          <w:numId w:val="55"/>
        </w:numPr>
        <w:spacing w:line="360" w:lineRule="auto"/>
        <w:ind w:left="1418" w:hanging="284"/>
        <w:jc w:val="both"/>
        <w:rPr>
          <w:rFonts w:ascii="Times New Roman" w:hAnsi="Times New Roman" w:cs="Times New Roman"/>
        </w:rPr>
      </w:pPr>
      <w:r w:rsidRPr="005647CA">
        <w:rPr>
          <w:rFonts w:ascii="Times New Roman" w:hAnsi="Times New Roman" w:cs="Times New Roman"/>
        </w:rPr>
        <w:t>Metode Mudza</w:t>
      </w:r>
      <w:r w:rsidR="00C669B8">
        <w:rPr>
          <w:rFonts w:ascii="Times New Roman" w:hAnsi="Times New Roman" w:cs="Times New Roman"/>
        </w:rPr>
        <w:t>ka</w:t>
      </w:r>
      <w:r w:rsidRPr="005647CA">
        <w:rPr>
          <w:rFonts w:ascii="Times New Roman" w:hAnsi="Times New Roman" w:cs="Times New Roman"/>
        </w:rPr>
        <w:t>rah/Diskusi</w:t>
      </w:r>
      <w:r w:rsidR="00451340">
        <w:rPr>
          <w:rFonts w:ascii="Times New Roman" w:hAnsi="Times New Roman" w:cs="Times New Roman"/>
        </w:rPr>
        <w:t xml:space="preserve"> </w:t>
      </w:r>
    </w:p>
    <w:p w14:paraId="4FA90845" w14:textId="31D9FD10" w:rsidR="001B5947" w:rsidRPr="00C669B8" w:rsidRDefault="00451340" w:rsidP="00736796">
      <w:pPr>
        <w:pStyle w:val="ListParagraph"/>
        <w:spacing w:line="360" w:lineRule="auto"/>
        <w:ind w:left="1418" w:firstLine="567"/>
        <w:jc w:val="both"/>
        <w:rPr>
          <w:rFonts w:ascii="Times New Roman" w:hAnsi="Times New Roman" w:cs="Times New Roman"/>
        </w:rPr>
      </w:pPr>
      <w:r w:rsidRPr="00451340">
        <w:rPr>
          <w:rFonts w:ascii="Times New Roman" w:hAnsi="Times New Roman" w:cs="Times New Roman"/>
        </w:rPr>
        <w:t xml:space="preserve">Untuk membantu santri mengembangkan ilmu pengetahuan keagamaan yang cenderung tradisional agar tidak tertinggal dari pesatnya perkembangan ilmu pengetahuan modern, pondok pesantren secara rutin mengadakan </w:t>
      </w:r>
      <w:r w:rsidRPr="00C669B8">
        <w:rPr>
          <w:rFonts w:ascii="Times New Roman" w:hAnsi="Times New Roman" w:cs="Times New Roman"/>
        </w:rPr>
        <w:t>pertemuan-pertemuan ilmiah</w:t>
      </w:r>
      <w:r w:rsidRPr="00451340">
        <w:rPr>
          <w:rFonts w:ascii="Times New Roman" w:hAnsi="Times New Roman" w:cs="Times New Roman"/>
        </w:rPr>
        <w:t xml:space="preserve"> yang fokus pada pembahasan dan pemecahan masalah. Metode </w:t>
      </w:r>
      <w:r w:rsidRPr="00C669B8">
        <w:rPr>
          <w:rFonts w:ascii="Times New Roman" w:hAnsi="Times New Roman" w:cs="Times New Roman"/>
        </w:rPr>
        <w:t xml:space="preserve">mudzakarah/diskusi </w:t>
      </w:r>
      <w:r w:rsidRPr="00451340">
        <w:rPr>
          <w:rFonts w:ascii="Times New Roman" w:hAnsi="Times New Roman" w:cs="Times New Roman"/>
        </w:rPr>
        <w:t>ini secara spesifik merupakan forum ilmiah untuk mendalami isu-isu keagamaan (</w:t>
      </w:r>
      <w:r w:rsidRPr="00451340">
        <w:rPr>
          <w:rFonts w:ascii="Times New Roman" w:hAnsi="Times New Roman" w:cs="Times New Roman"/>
          <w:i/>
          <w:iCs/>
        </w:rPr>
        <w:t>diniyah</w:t>
      </w:r>
      <w:r w:rsidRPr="00451340">
        <w:rPr>
          <w:rFonts w:ascii="Times New Roman" w:hAnsi="Times New Roman" w:cs="Times New Roman"/>
        </w:rPr>
        <w:t>), termasuk aspek-aspek seperti ibadah (ritual), akidah (teologi), dan persoalan agama secara umum.</w:t>
      </w:r>
    </w:p>
    <w:p w14:paraId="12330A62" w14:textId="77777777" w:rsidR="007242F2" w:rsidRDefault="00F73A8E" w:rsidP="007A79D7">
      <w:pPr>
        <w:pStyle w:val="ListParagraph"/>
        <w:numPr>
          <w:ilvl w:val="0"/>
          <w:numId w:val="55"/>
        </w:numPr>
        <w:spacing w:line="360" w:lineRule="auto"/>
        <w:ind w:left="1418" w:hanging="284"/>
        <w:jc w:val="both"/>
        <w:rPr>
          <w:rFonts w:ascii="Times New Roman" w:hAnsi="Times New Roman" w:cs="Times New Roman"/>
        </w:rPr>
      </w:pPr>
      <w:r w:rsidRPr="005647CA">
        <w:rPr>
          <w:rFonts w:ascii="Times New Roman" w:hAnsi="Times New Roman" w:cs="Times New Roman"/>
        </w:rPr>
        <w:t xml:space="preserve">Metode Majlis </w:t>
      </w:r>
      <w:r w:rsidR="0003732D" w:rsidRPr="005647CA">
        <w:rPr>
          <w:rFonts w:ascii="Times New Roman" w:hAnsi="Times New Roman" w:cs="Times New Roman"/>
        </w:rPr>
        <w:t>Ta’lim</w:t>
      </w:r>
    </w:p>
    <w:p w14:paraId="24998B2E" w14:textId="124F95D0" w:rsidR="00C669B8" w:rsidRPr="007242F2" w:rsidRDefault="00235FCB" w:rsidP="007242F2">
      <w:pPr>
        <w:pStyle w:val="ListParagraph"/>
        <w:spacing w:line="360" w:lineRule="auto"/>
        <w:ind w:left="1418" w:firstLine="567"/>
        <w:jc w:val="both"/>
        <w:rPr>
          <w:rFonts w:ascii="Times New Roman" w:hAnsi="Times New Roman" w:cs="Times New Roman"/>
        </w:rPr>
      </w:pPr>
      <w:r w:rsidRPr="007242F2">
        <w:rPr>
          <w:rFonts w:ascii="Times New Roman" w:hAnsi="Times New Roman" w:cs="Times New Roman"/>
        </w:rPr>
        <w:t>Majelis Ta'lim merupakan sarana penyampaian ajaran Islam yang bersifat terbuka dan umum. Peserta kegiatan ini beragam, terdiri dari individu dengan berbagai latar belakang pengetahuan, usia, dan jenis kelamin. Pengajian semacam ini biasanya diselenggarakan pada waktu-waktu tertentu, umumnya sekali seminggu. Materinya bersifat umum, seringkali berisi nasihat dan wejangan keagamaan yang mendorong kebaikan (</w:t>
      </w:r>
      <w:r w:rsidRPr="007242F2">
        <w:rPr>
          <w:rFonts w:ascii="Times New Roman" w:hAnsi="Times New Roman" w:cs="Times New Roman"/>
          <w:i/>
          <w:iCs/>
        </w:rPr>
        <w:t>amar ma'ruf nahi munkar</w:t>
      </w:r>
      <w:r w:rsidRPr="007242F2">
        <w:rPr>
          <w:rFonts w:ascii="Times New Roman" w:hAnsi="Times New Roman" w:cs="Times New Roman"/>
        </w:rPr>
        <w:t xml:space="preserve">), diambil dari kitab-kitab tertentu. Metode majelis ta'lim </w:t>
      </w:r>
      <w:r w:rsidRPr="007242F2">
        <w:rPr>
          <w:rFonts w:ascii="Times New Roman" w:hAnsi="Times New Roman" w:cs="Times New Roman"/>
        </w:rPr>
        <w:lastRenderedPageBreak/>
        <w:t>ini terbuka bagi masyarakat yang berminat menuntut ilmu keagamaan di sekitar pondok pesantren.</w:t>
      </w:r>
    </w:p>
    <w:p w14:paraId="6F5CE801" w14:textId="2A06AA4B" w:rsidR="00897AB9" w:rsidRPr="00897AB9" w:rsidRDefault="00897AB9" w:rsidP="00157865">
      <w:pPr>
        <w:pStyle w:val="ListParagraph"/>
        <w:numPr>
          <w:ilvl w:val="0"/>
          <w:numId w:val="21"/>
        </w:numPr>
        <w:spacing w:line="360" w:lineRule="auto"/>
        <w:jc w:val="both"/>
        <w:rPr>
          <w:rFonts w:ascii="Times New Roman" w:hAnsi="Times New Roman" w:cs="Times New Roman"/>
          <w:b/>
          <w:bCs/>
        </w:rPr>
      </w:pPr>
      <w:r>
        <w:rPr>
          <w:rFonts w:ascii="Times New Roman" w:hAnsi="Times New Roman" w:cs="Times New Roman"/>
          <w:b/>
          <w:bCs/>
        </w:rPr>
        <w:t>Unsur-Unsur Pondok Pesantren</w:t>
      </w:r>
    </w:p>
    <w:p w14:paraId="162AA296" w14:textId="77777777" w:rsidR="00DE483B" w:rsidRPr="00C23F87" w:rsidRDefault="00DE483B" w:rsidP="00DE483B">
      <w:pPr>
        <w:pStyle w:val="ListParagraph"/>
        <w:spacing w:after="0" w:line="360" w:lineRule="auto"/>
        <w:ind w:left="1134" w:firstLine="567"/>
        <w:rPr>
          <w:rFonts w:asciiTheme="majorBidi" w:hAnsiTheme="majorBidi" w:cstheme="majorBidi"/>
        </w:rPr>
      </w:pPr>
      <w:r w:rsidRPr="00C23F87">
        <w:rPr>
          <w:rFonts w:asciiTheme="majorBidi" w:hAnsiTheme="majorBidi" w:cstheme="majorBidi"/>
        </w:rPr>
        <w:t>Menurut Dhofier dalam bukunya Imron Arifin unsur-unsur pondok pesantren antara lain:</w:t>
      </w:r>
      <w:r w:rsidRPr="00C23F87">
        <w:rPr>
          <w:rStyle w:val="FootnoteReference"/>
          <w:rFonts w:asciiTheme="majorBidi" w:hAnsiTheme="majorBidi" w:cstheme="majorBidi"/>
        </w:rPr>
        <w:footnoteReference w:id="67"/>
      </w:r>
    </w:p>
    <w:p w14:paraId="7CAC1C7F" w14:textId="77777777" w:rsidR="00DE483B" w:rsidRPr="00C23F87" w:rsidRDefault="00DE483B" w:rsidP="00157865">
      <w:pPr>
        <w:pStyle w:val="ListParagraph"/>
        <w:numPr>
          <w:ilvl w:val="0"/>
          <w:numId w:val="29"/>
        </w:numPr>
        <w:spacing w:after="0" w:line="360" w:lineRule="auto"/>
        <w:jc w:val="both"/>
        <w:rPr>
          <w:rFonts w:asciiTheme="majorBidi" w:hAnsiTheme="majorBidi" w:cstheme="majorBidi"/>
        </w:rPr>
      </w:pPr>
      <w:r w:rsidRPr="00C23F87">
        <w:rPr>
          <w:rFonts w:asciiTheme="majorBidi" w:hAnsiTheme="majorBidi" w:cstheme="majorBidi"/>
        </w:rPr>
        <w:t xml:space="preserve">Pondok, sebagai asrama santri </w:t>
      </w:r>
    </w:p>
    <w:p w14:paraId="64D8FB13" w14:textId="5E30E899" w:rsidR="00DE483B" w:rsidRDefault="00DE483B" w:rsidP="00157865">
      <w:pPr>
        <w:pStyle w:val="ListParagraph"/>
        <w:numPr>
          <w:ilvl w:val="0"/>
          <w:numId w:val="29"/>
        </w:numPr>
        <w:spacing w:after="0" w:line="360" w:lineRule="auto"/>
        <w:jc w:val="both"/>
        <w:rPr>
          <w:rFonts w:asciiTheme="majorBidi" w:hAnsiTheme="majorBidi" w:cstheme="majorBidi"/>
        </w:rPr>
      </w:pPr>
      <w:r w:rsidRPr="00C23F87">
        <w:rPr>
          <w:rFonts w:asciiTheme="majorBidi" w:hAnsiTheme="majorBidi" w:cstheme="majorBidi"/>
        </w:rPr>
        <w:t xml:space="preserve">Masjid, sebagai sentral peribadatan dan pendidikan Islam </w:t>
      </w:r>
    </w:p>
    <w:p w14:paraId="6CC37BDA" w14:textId="77777777" w:rsidR="00DE483B" w:rsidRPr="00C23F87" w:rsidRDefault="00DE483B" w:rsidP="00157865">
      <w:pPr>
        <w:pStyle w:val="ListParagraph"/>
        <w:numPr>
          <w:ilvl w:val="0"/>
          <w:numId w:val="29"/>
        </w:numPr>
        <w:spacing w:after="0" w:line="360" w:lineRule="auto"/>
        <w:ind w:left="1491" w:hanging="357"/>
        <w:jc w:val="both"/>
        <w:rPr>
          <w:rFonts w:asciiTheme="majorBidi" w:hAnsiTheme="majorBidi" w:cstheme="majorBidi"/>
        </w:rPr>
      </w:pPr>
      <w:r w:rsidRPr="00C23F87">
        <w:rPr>
          <w:rFonts w:asciiTheme="majorBidi" w:hAnsiTheme="majorBidi" w:cstheme="majorBidi"/>
        </w:rPr>
        <w:t>Pengajaran kitab islam klasik  (kitab kuning)</w:t>
      </w:r>
    </w:p>
    <w:p w14:paraId="144A88AB" w14:textId="5CAFC54C" w:rsidR="00DE483B" w:rsidRDefault="00DE483B" w:rsidP="00157865">
      <w:pPr>
        <w:pStyle w:val="ListParagraph"/>
        <w:numPr>
          <w:ilvl w:val="0"/>
          <w:numId w:val="29"/>
        </w:numPr>
        <w:spacing w:after="0" w:line="360" w:lineRule="auto"/>
        <w:jc w:val="both"/>
        <w:rPr>
          <w:rFonts w:asciiTheme="majorBidi" w:hAnsiTheme="majorBidi" w:cstheme="majorBidi"/>
        </w:rPr>
      </w:pPr>
      <w:r>
        <w:rPr>
          <w:rFonts w:asciiTheme="majorBidi" w:hAnsiTheme="majorBidi" w:cstheme="majorBidi"/>
        </w:rPr>
        <w:t>Santri</w:t>
      </w:r>
      <w:r w:rsidR="00897AB9">
        <w:rPr>
          <w:rFonts w:asciiTheme="majorBidi" w:hAnsiTheme="majorBidi" w:cstheme="majorBidi"/>
        </w:rPr>
        <w:t>, meliputi santri mukin dan santri kalong</w:t>
      </w:r>
    </w:p>
    <w:p w14:paraId="7233AE82" w14:textId="77777777" w:rsidR="00DE483B" w:rsidRPr="00C23F87" w:rsidRDefault="00DE483B" w:rsidP="00157865">
      <w:pPr>
        <w:pStyle w:val="ListParagraph"/>
        <w:numPr>
          <w:ilvl w:val="0"/>
          <w:numId w:val="29"/>
        </w:numPr>
        <w:spacing w:after="0" w:line="360" w:lineRule="auto"/>
        <w:ind w:left="1491" w:hanging="357"/>
        <w:jc w:val="both"/>
        <w:rPr>
          <w:rFonts w:asciiTheme="majorBidi" w:hAnsiTheme="majorBidi" w:cstheme="majorBidi"/>
          <w:b/>
          <w:bCs/>
        </w:rPr>
      </w:pPr>
      <w:r w:rsidRPr="00C23F87">
        <w:rPr>
          <w:rFonts w:asciiTheme="majorBidi" w:hAnsiTheme="majorBidi" w:cstheme="majorBidi"/>
        </w:rPr>
        <w:t>Kyai, sebagai pemimpin dan pengajar di pesantren</w:t>
      </w:r>
    </w:p>
    <w:p w14:paraId="3E7EC256" w14:textId="77777777" w:rsidR="001D0747" w:rsidRDefault="00CF721A" w:rsidP="00157865">
      <w:pPr>
        <w:pStyle w:val="ListParagraph"/>
        <w:numPr>
          <w:ilvl w:val="0"/>
          <w:numId w:val="21"/>
        </w:numPr>
        <w:spacing w:line="360" w:lineRule="auto"/>
        <w:jc w:val="both"/>
        <w:rPr>
          <w:rFonts w:ascii="Times New Roman" w:hAnsi="Times New Roman" w:cs="Times New Roman"/>
          <w:b/>
          <w:bCs/>
        </w:rPr>
      </w:pPr>
      <w:r>
        <w:rPr>
          <w:rFonts w:ascii="Times New Roman" w:hAnsi="Times New Roman" w:cs="Times New Roman"/>
          <w:b/>
          <w:bCs/>
        </w:rPr>
        <w:t>Peran Pondok Pesantre</w:t>
      </w:r>
      <w:r w:rsidR="001D0747">
        <w:rPr>
          <w:rFonts w:ascii="Times New Roman" w:hAnsi="Times New Roman" w:cs="Times New Roman"/>
          <w:b/>
          <w:bCs/>
        </w:rPr>
        <w:t>n</w:t>
      </w:r>
    </w:p>
    <w:p w14:paraId="7DB55E1B" w14:textId="77777777" w:rsidR="00216E10" w:rsidRPr="00C23F87" w:rsidRDefault="00216E10" w:rsidP="00216E10">
      <w:pPr>
        <w:pStyle w:val="ListParagraph"/>
        <w:spacing w:after="0" w:line="360" w:lineRule="auto"/>
        <w:ind w:left="1134" w:firstLine="567"/>
        <w:jc w:val="both"/>
        <w:rPr>
          <w:rFonts w:asciiTheme="majorBidi" w:hAnsiTheme="majorBidi" w:cstheme="majorBidi"/>
        </w:rPr>
      </w:pPr>
      <w:r w:rsidRPr="00C23F87">
        <w:rPr>
          <w:rFonts w:asciiTheme="majorBidi" w:hAnsiTheme="majorBidi" w:cstheme="majorBidi"/>
        </w:rPr>
        <w:t>Menurut Undang-Undang Republik Indonesia Nomor 18 Tahun 2019 tentang Pesantren memiliki tiga peran utama yakni sebagai lembaga pendidikan, lembaga dakwah, dan lembaga pemberdayaan Masyarakat.</w:t>
      </w:r>
      <w:r w:rsidRPr="00C23F87">
        <w:rPr>
          <w:rStyle w:val="FootnoteReference"/>
          <w:rFonts w:asciiTheme="majorBidi" w:hAnsiTheme="majorBidi" w:cstheme="majorBidi"/>
        </w:rPr>
        <w:footnoteReference w:id="68"/>
      </w:r>
    </w:p>
    <w:p w14:paraId="31E81AB6" w14:textId="77777777" w:rsidR="00216E10" w:rsidRPr="00C23F87" w:rsidRDefault="00216E10" w:rsidP="00157865">
      <w:pPr>
        <w:pStyle w:val="ListParagraph"/>
        <w:numPr>
          <w:ilvl w:val="0"/>
          <w:numId w:val="30"/>
        </w:numPr>
        <w:spacing w:after="0" w:line="360" w:lineRule="auto"/>
        <w:ind w:left="1560"/>
        <w:jc w:val="both"/>
        <w:rPr>
          <w:rFonts w:asciiTheme="majorBidi" w:hAnsiTheme="majorBidi" w:cstheme="majorBidi"/>
        </w:rPr>
      </w:pPr>
      <w:r w:rsidRPr="00C23F87">
        <w:rPr>
          <w:rFonts w:asciiTheme="majorBidi" w:hAnsiTheme="majorBidi" w:cstheme="majorBidi"/>
        </w:rPr>
        <w:t xml:space="preserve">Pondok </w:t>
      </w:r>
      <w:r>
        <w:rPr>
          <w:rFonts w:asciiTheme="majorBidi" w:hAnsiTheme="majorBidi" w:cstheme="majorBidi"/>
        </w:rPr>
        <w:t>P</w:t>
      </w:r>
      <w:r w:rsidRPr="00C23F87">
        <w:rPr>
          <w:rFonts w:asciiTheme="majorBidi" w:hAnsiTheme="majorBidi" w:cstheme="majorBidi"/>
        </w:rPr>
        <w:t xml:space="preserve">esantren sebagai </w:t>
      </w:r>
      <w:r>
        <w:rPr>
          <w:rFonts w:asciiTheme="majorBidi" w:hAnsiTheme="majorBidi" w:cstheme="majorBidi"/>
        </w:rPr>
        <w:t>L</w:t>
      </w:r>
      <w:r w:rsidRPr="00C23F87">
        <w:rPr>
          <w:rFonts w:asciiTheme="majorBidi" w:hAnsiTheme="majorBidi" w:cstheme="majorBidi"/>
        </w:rPr>
        <w:t xml:space="preserve">embaga </w:t>
      </w:r>
      <w:r>
        <w:rPr>
          <w:rFonts w:asciiTheme="majorBidi" w:hAnsiTheme="majorBidi" w:cstheme="majorBidi"/>
        </w:rPr>
        <w:t>P</w:t>
      </w:r>
      <w:r w:rsidRPr="00C23F87">
        <w:rPr>
          <w:rFonts w:asciiTheme="majorBidi" w:hAnsiTheme="majorBidi" w:cstheme="majorBidi"/>
        </w:rPr>
        <w:t>endidikan</w:t>
      </w:r>
    </w:p>
    <w:p w14:paraId="305576FC" w14:textId="77777777" w:rsidR="00216E10" w:rsidRPr="00C23F87" w:rsidRDefault="00216E10" w:rsidP="00216E10">
      <w:pPr>
        <w:pStyle w:val="ListParagraph"/>
        <w:spacing w:after="0" w:line="360" w:lineRule="auto"/>
        <w:ind w:left="1559" w:firstLine="567"/>
        <w:jc w:val="both"/>
        <w:rPr>
          <w:rFonts w:asciiTheme="majorBidi" w:hAnsiTheme="majorBidi" w:cstheme="majorBidi"/>
        </w:rPr>
      </w:pPr>
      <w:r w:rsidRPr="00C23F87">
        <w:rPr>
          <w:rFonts w:asciiTheme="majorBidi" w:hAnsiTheme="majorBidi" w:cstheme="majorBidi"/>
        </w:rPr>
        <w:t xml:space="preserve">Menurut Mastuhu, pesantren sebagai institusi pendidikan turut memikul tanggung jawab dalam mencerdaskan kehidupan bangsa secara menyeluruh. Lebih spesifik, pesantren bertanggung jawab atas </w:t>
      </w:r>
      <w:r w:rsidRPr="00C23F87">
        <w:rPr>
          <w:rFonts w:asciiTheme="majorBidi" w:hAnsiTheme="majorBidi" w:cstheme="majorBidi"/>
        </w:rPr>
        <w:lastRenderedPageBreak/>
        <w:t>keberlanjutan tradisi keagamaan dalam masyarakat. Berkaitan dengan kedua hal tersebut, pesantren memiliki model pendidikan unik yang diyakini sepenuhnya mendukung tujuan dan hakikat pendidikan manusia, yaitu membentuk individu sejati yang memiliki kualitas moral dan intelektual yang seimbang.</w:t>
      </w:r>
      <w:r w:rsidRPr="00C23F87">
        <w:rPr>
          <w:rStyle w:val="FootnoteReference"/>
          <w:rFonts w:asciiTheme="majorBidi" w:hAnsiTheme="majorBidi" w:cstheme="majorBidi"/>
        </w:rPr>
        <w:footnoteReference w:id="69"/>
      </w:r>
    </w:p>
    <w:p w14:paraId="59C2643B" w14:textId="77777777" w:rsidR="00216E10" w:rsidRPr="00C23F87" w:rsidRDefault="00216E10" w:rsidP="00157865">
      <w:pPr>
        <w:pStyle w:val="ListParagraph"/>
        <w:numPr>
          <w:ilvl w:val="0"/>
          <w:numId w:val="30"/>
        </w:numPr>
        <w:spacing w:after="0" w:line="360" w:lineRule="auto"/>
        <w:ind w:left="1560"/>
        <w:jc w:val="both"/>
        <w:rPr>
          <w:rFonts w:asciiTheme="majorBidi" w:hAnsiTheme="majorBidi" w:cstheme="majorBidi"/>
        </w:rPr>
      </w:pPr>
      <w:r w:rsidRPr="00C23F87">
        <w:rPr>
          <w:rFonts w:asciiTheme="majorBidi" w:hAnsiTheme="majorBidi" w:cstheme="majorBidi"/>
        </w:rPr>
        <w:t xml:space="preserve">Peran </w:t>
      </w:r>
      <w:r>
        <w:rPr>
          <w:rFonts w:asciiTheme="majorBidi" w:hAnsiTheme="majorBidi" w:cstheme="majorBidi"/>
        </w:rPr>
        <w:t>P</w:t>
      </w:r>
      <w:r w:rsidRPr="00C23F87">
        <w:rPr>
          <w:rFonts w:asciiTheme="majorBidi" w:hAnsiTheme="majorBidi" w:cstheme="majorBidi"/>
        </w:rPr>
        <w:t xml:space="preserve">ondok </w:t>
      </w:r>
      <w:r>
        <w:rPr>
          <w:rFonts w:asciiTheme="majorBidi" w:hAnsiTheme="majorBidi" w:cstheme="majorBidi"/>
        </w:rPr>
        <w:t>P</w:t>
      </w:r>
      <w:r w:rsidRPr="00C23F87">
        <w:rPr>
          <w:rFonts w:asciiTheme="majorBidi" w:hAnsiTheme="majorBidi" w:cstheme="majorBidi"/>
        </w:rPr>
        <w:t xml:space="preserve">esantren sebagai </w:t>
      </w:r>
      <w:r>
        <w:rPr>
          <w:rFonts w:asciiTheme="majorBidi" w:hAnsiTheme="majorBidi" w:cstheme="majorBidi"/>
        </w:rPr>
        <w:t>L</w:t>
      </w:r>
      <w:r w:rsidRPr="00C23F87">
        <w:rPr>
          <w:rFonts w:asciiTheme="majorBidi" w:hAnsiTheme="majorBidi" w:cstheme="majorBidi"/>
        </w:rPr>
        <w:t xml:space="preserve">embaga </w:t>
      </w:r>
      <w:r>
        <w:rPr>
          <w:rFonts w:asciiTheme="majorBidi" w:hAnsiTheme="majorBidi" w:cstheme="majorBidi"/>
        </w:rPr>
        <w:t>D</w:t>
      </w:r>
      <w:r w:rsidRPr="00C23F87">
        <w:rPr>
          <w:rFonts w:asciiTheme="majorBidi" w:hAnsiTheme="majorBidi" w:cstheme="majorBidi"/>
        </w:rPr>
        <w:t>akwah</w:t>
      </w:r>
    </w:p>
    <w:p w14:paraId="118C1E9A" w14:textId="77777777" w:rsidR="00216E10" w:rsidRPr="00C23F87" w:rsidRDefault="00216E10" w:rsidP="00216E10">
      <w:pPr>
        <w:pStyle w:val="ListParagraph"/>
        <w:spacing w:after="0" w:line="360" w:lineRule="auto"/>
        <w:ind w:left="1559" w:firstLine="567"/>
        <w:jc w:val="both"/>
        <w:rPr>
          <w:rFonts w:asciiTheme="majorBidi" w:hAnsiTheme="majorBidi" w:cstheme="majorBidi"/>
        </w:rPr>
      </w:pPr>
      <w:r w:rsidRPr="00C23F87">
        <w:rPr>
          <w:rFonts w:asciiTheme="majorBidi" w:hAnsiTheme="majorBidi" w:cstheme="majorBidi"/>
        </w:rPr>
        <w:t>Peran pondok pesantren sebagai lembaga dakwah terlihat dari unsur-unsur yang ada pada pondok pesantren diatas. Dalam konteks ini, masyarakat juga berperan sebagai jamaah yang mencari ilmu agama dalam setiap kegiatan yang diadakan di masjid pesantren. Hal ini menunjukkan bahwa keberadaan pesantren secara tidak langsung memberikan dampak positif bagi masyarakat. Kegiatan-kegiatan yang diselenggarakan pesantren dapat mengenalkan ajaran-ajaran Islam secara lebih dekat kepada masyarakat, yang kemudian dapat mereka jadikan pedoman dan amalkan dalam kehidupan sehari-hari.</w:t>
      </w:r>
      <w:r w:rsidRPr="00C23F87">
        <w:rPr>
          <w:rStyle w:val="FootnoteReference"/>
          <w:rFonts w:asciiTheme="majorBidi" w:hAnsiTheme="majorBidi" w:cstheme="majorBidi"/>
        </w:rPr>
        <w:footnoteReference w:id="70"/>
      </w:r>
    </w:p>
    <w:p w14:paraId="477EB464" w14:textId="77777777" w:rsidR="00216E10" w:rsidRPr="00C23F87" w:rsidRDefault="00216E10" w:rsidP="00157865">
      <w:pPr>
        <w:pStyle w:val="ListParagraph"/>
        <w:numPr>
          <w:ilvl w:val="0"/>
          <w:numId w:val="30"/>
        </w:numPr>
        <w:spacing w:after="0" w:line="360" w:lineRule="auto"/>
        <w:ind w:left="1560"/>
        <w:jc w:val="both"/>
        <w:rPr>
          <w:rFonts w:asciiTheme="majorBidi" w:hAnsiTheme="majorBidi" w:cstheme="majorBidi"/>
        </w:rPr>
      </w:pPr>
      <w:r w:rsidRPr="00C23F87">
        <w:rPr>
          <w:rFonts w:asciiTheme="majorBidi" w:hAnsiTheme="majorBidi" w:cstheme="majorBidi"/>
        </w:rPr>
        <w:t xml:space="preserve">Pondok pesantren sebagai </w:t>
      </w:r>
      <w:r>
        <w:rPr>
          <w:rFonts w:asciiTheme="majorBidi" w:hAnsiTheme="majorBidi" w:cstheme="majorBidi"/>
        </w:rPr>
        <w:t>P</w:t>
      </w:r>
      <w:r w:rsidRPr="00C23F87">
        <w:rPr>
          <w:rFonts w:asciiTheme="majorBidi" w:hAnsiTheme="majorBidi" w:cstheme="majorBidi"/>
        </w:rPr>
        <w:t>em</w:t>
      </w:r>
      <w:r>
        <w:rPr>
          <w:rFonts w:asciiTheme="majorBidi" w:hAnsiTheme="majorBidi" w:cstheme="majorBidi"/>
        </w:rPr>
        <w:t>be</w:t>
      </w:r>
      <w:r w:rsidRPr="00C23F87">
        <w:rPr>
          <w:rFonts w:asciiTheme="majorBidi" w:hAnsiTheme="majorBidi" w:cstheme="majorBidi"/>
        </w:rPr>
        <w:t>rdayaan Masyarakat</w:t>
      </w:r>
    </w:p>
    <w:p w14:paraId="7DAAFD16" w14:textId="5B518A88" w:rsidR="00216E10" w:rsidRPr="00072AFD" w:rsidRDefault="00216E10" w:rsidP="00072AFD">
      <w:pPr>
        <w:pStyle w:val="ListParagraph"/>
        <w:spacing w:after="0" w:line="360" w:lineRule="auto"/>
        <w:ind w:left="1559" w:firstLine="567"/>
        <w:jc w:val="both"/>
        <w:rPr>
          <w:rFonts w:asciiTheme="majorBidi" w:hAnsiTheme="majorBidi" w:cstheme="majorBidi"/>
        </w:rPr>
      </w:pPr>
      <w:r w:rsidRPr="00C23F87">
        <w:rPr>
          <w:rFonts w:asciiTheme="majorBidi" w:hAnsiTheme="majorBidi" w:cstheme="majorBidi"/>
        </w:rPr>
        <w:lastRenderedPageBreak/>
        <w:t>Pada umumnya pesantren hidup dari, oleh, dan untuk masyarakat. Sehingga pesantren dapat berperan sebagai penggerak bagi upaya peningkatan kesejahteraan masyarakat. Seperti yang dijelaskan oleh Dawam dalam jurnal menyatakan di pondok pesantren, santri tidak hanya diajarkan ilmu agama saja tetapi juga diberi kesempatan belajar dan dilatih untuk mengembangkan sumber daya yang mereka miliki. Misalnya, diberikan keterampilan yang sesuai dengan bakat dan kemampuan santri agar menamatkan pendidikannya di pesantren dan ketika terjun dimasyarakat santri tidak merasa kebingungan.</w:t>
      </w:r>
      <w:r w:rsidRPr="00C23F87">
        <w:rPr>
          <w:rStyle w:val="FootnoteReference"/>
          <w:rFonts w:asciiTheme="majorBidi" w:hAnsiTheme="majorBidi" w:cstheme="majorBidi"/>
        </w:rPr>
        <w:footnoteReference w:id="71"/>
      </w:r>
    </w:p>
    <w:p w14:paraId="3BAF80F1" w14:textId="51B83D2F" w:rsidR="00AC0F16" w:rsidRDefault="00AC0F16" w:rsidP="00157865">
      <w:pPr>
        <w:pStyle w:val="Heading3"/>
        <w:numPr>
          <w:ilvl w:val="0"/>
          <w:numId w:val="18"/>
        </w:numPr>
      </w:pPr>
      <w:bookmarkStart w:id="26" w:name="_Toc203097326"/>
      <w:r>
        <w:t xml:space="preserve">Manajemen </w:t>
      </w:r>
      <w:r w:rsidR="00345A9A" w:rsidRPr="00345A9A">
        <w:t>Kuri</w:t>
      </w:r>
      <w:r w:rsidR="00345A9A">
        <w:t>kulum Pondok Pesantren</w:t>
      </w:r>
      <w:bookmarkEnd w:id="26"/>
    </w:p>
    <w:p w14:paraId="374EAACD" w14:textId="322E1498" w:rsidR="00B2798B" w:rsidRPr="00FB6722" w:rsidRDefault="001F4C88" w:rsidP="007A79D7">
      <w:pPr>
        <w:pStyle w:val="ListParagraph"/>
        <w:numPr>
          <w:ilvl w:val="0"/>
          <w:numId w:val="44"/>
        </w:numPr>
        <w:spacing w:line="360" w:lineRule="auto"/>
        <w:jc w:val="both"/>
        <w:rPr>
          <w:rFonts w:asciiTheme="majorBidi" w:hAnsiTheme="majorBidi" w:cstheme="majorBidi"/>
          <w:b/>
          <w:bCs/>
        </w:rPr>
      </w:pPr>
      <w:r w:rsidRPr="00FB6722">
        <w:rPr>
          <w:rFonts w:asciiTheme="majorBidi" w:hAnsiTheme="majorBidi" w:cstheme="majorBidi"/>
          <w:b/>
          <w:bCs/>
        </w:rPr>
        <w:t>Kurikulum Pondok Pesantren</w:t>
      </w:r>
    </w:p>
    <w:p w14:paraId="64454740" w14:textId="2DD2E84D" w:rsidR="00FC5F6F" w:rsidRDefault="00AD51AD" w:rsidP="00AD51AD">
      <w:pPr>
        <w:pStyle w:val="ListParagraph"/>
        <w:spacing w:line="360" w:lineRule="auto"/>
        <w:ind w:left="1080" w:firstLine="564"/>
        <w:jc w:val="both"/>
        <w:rPr>
          <w:rFonts w:asciiTheme="majorBidi" w:hAnsiTheme="majorBidi" w:cstheme="majorBidi"/>
        </w:rPr>
      </w:pPr>
      <w:r w:rsidRPr="00AD51AD">
        <w:rPr>
          <w:rFonts w:asciiTheme="majorBidi" w:hAnsiTheme="majorBidi" w:cstheme="majorBidi"/>
        </w:rPr>
        <w:t xml:space="preserve">Zamakhsyari Dhofier mendefinisikan kurikulum pesantren sebagai inti dari sistem pendidikan pesantren yang berfokus pada pengajaran kitab-kitab Islam klasik (kitab kuning). Kurikulum ini tidak hanya mencakup aspek kognitif berupa transfer ilmu pengetahuan agama, tetapi juga menekankan pembentukan karakter, moral, dan </w:t>
      </w:r>
      <w:r w:rsidRPr="00AD51AD">
        <w:rPr>
          <w:rFonts w:asciiTheme="majorBidi" w:hAnsiTheme="majorBidi" w:cstheme="majorBidi"/>
        </w:rPr>
        <w:lastRenderedPageBreak/>
        <w:t>spiritual santri melalui pembiasaan dan kehidupan sehari-hari di lingkungan pesantren</w:t>
      </w:r>
      <w:r>
        <w:rPr>
          <w:rFonts w:asciiTheme="majorBidi" w:hAnsiTheme="majorBidi" w:cstheme="majorBidi"/>
        </w:rPr>
        <w:t>.</w:t>
      </w:r>
      <w:r w:rsidR="00EE272D">
        <w:rPr>
          <w:rStyle w:val="FootnoteReference"/>
          <w:rFonts w:asciiTheme="majorBidi" w:hAnsiTheme="majorBidi" w:cstheme="majorBidi"/>
        </w:rPr>
        <w:footnoteReference w:id="72"/>
      </w:r>
    </w:p>
    <w:p w14:paraId="16416B0A" w14:textId="243EF0FC" w:rsidR="00AD51AD" w:rsidRDefault="00AD51AD" w:rsidP="00AD51AD">
      <w:pPr>
        <w:pStyle w:val="ListParagraph"/>
        <w:spacing w:line="360" w:lineRule="auto"/>
        <w:ind w:left="1080" w:firstLine="564"/>
        <w:jc w:val="both"/>
        <w:rPr>
          <w:rFonts w:asciiTheme="majorBidi" w:hAnsiTheme="majorBidi" w:cstheme="majorBidi"/>
        </w:rPr>
      </w:pPr>
      <w:r w:rsidRPr="00AD51AD">
        <w:rPr>
          <w:rFonts w:asciiTheme="majorBidi" w:hAnsiTheme="majorBidi" w:cstheme="majorBidi"/>
        </w:rPr>
        <w:t>Pesantren menurut Dhofier adalah lembaga pendidikan tradisional Islam yang bertujuan untuk mempelajari, memahami, menghayati, dan mengamalkan ajaran Islam dengan menekankan pentingnya moral keagamaan sebagai pedoman perilaku sehari-hari. Sistem pendidikan pesantren menggunakan pendekatan holistik, di mana seluruh kegiatan belajar-mengajar terintegrasi dalam kehidupan santri sehari-hari di pesantren. Dengan demikian, kurikulum pesantren tidak terbatas pada materi pelajaran yang diajarkan di kelas, tetapi juga meliputi pengalaman, nilai, dan tradisi yang diwariskan secara turun-temurun</w:t>
      </w:r>
      <w:r>
        <w:rPr>
          <w:rFonts w:asciiTheme="majorBidi" w:hAnsiTheme="majorBidi" w:cstheme="majorBidi"/>
        </w:rPr>
        <w:t>.</w:t>
      </w:r>
      <w:r w:rsidR="00DD0937">
        <w:rPr>
          <w:rStyle w:val="FootnoteReference"/>
          <w:rFonts w:asciiTheme="majorBidi" w:hAnsiTheme="majorBidi" w:cstheme="majorBidi"/>
        </w:rPr>
        <w:footnoteReference w:id="73"/>
      </w:r>
    </w:p>
    <w:p w14:paraId="006D5364" w14:textId="61161BBA" w:rsidR="00AD51AD" w:rsidRDefault="00EE272D" w:rsidP="00EE272D">
      <w:pPr>
        <w:pStyle w:val="ListParagraph"/>
        <w:spacing w:line="360" w:lineRule="auto"/>
        <w:ind w:left="1080" w:firstLine="564"/>
        <w:jc w:val="both"/>
        <w:rPr>
          <w:rFonts w:asciiTheme="majorBidi" w:hAnsiTheme="majorBidi" w:cstheme="majorBidi"/>
        </w:rPr>
      </w:pPr>
      <w:r w:rsidRPr="00EE272D">
        <w:rPr>
          <w:rFonts w:asciiTheme="majorBidi" w:hAnsiTheme="majorBidi" w:cstheme="majorBidi"/>
        </w:rPr>
        <w:t>Kurikulum pesantren menurut Dhofier bersifat fleksibel dan adaptif, sehingga dapat menyesuaikan dengan kebutuhan zaman tanpa meninggalkan tradisi inti yang telah diwariskan. Dengan demikian, kurikulum pesantren tidak hanya berfungsi sebagai perangkat pembelajaran formal, tetapi juga sebagai sarana pembentukan kepribadian dan karakter santri secara menyeluruh</w:t>
      </w:r>
      <w:r>
        <w:rPr>
          <w:rFonts w:asciiTheme="majorBidi" w:hAnsiTheme="majorBidi" w:cstheme="majorBidi"/>
        </w:rPr>
        <w:t>.</w:t>
      </w:r>
      <w:r w:rsidR="00DD0937">
        <w:rPr>
          <w:rStyle w:val="FootnoteReference"/>
          <w:rFonts w:asciiTheme="majorBidi" w:hAnsiTheme="majorBidi" w:cstheme="majorBidi"/>
        </w:rPr>
        <w:footnoteReference w:id="74"/>
      </w:r>
    </w:p>
    <w:p w14:paraId="1D4D2106" w14:textId="744BED42" w:rsidR="00D8195A" w:rsidRDefault="00625903" w:rsidP="00D8195A">
      <w:pPr>
        <w:pStyle w:val="ListParagraph"/>
        <w:spacing w:line="360" w:lineRule="auto"/>
        <w:ind w:left="1080" w:firstLine="564"/>
        <w:jc w:val="both"/>
        <w:rPr>
          <w:rFonts w:asciiTheme="majorBidi" w:hAnsiTheme="majorBidi" w:cstheme="majorBidi"/>
        </w:rPr>
      </w:pPr>
      <w:r>
        <w:rPr>
          <w:rFonts w:asciiTheme="majorBidi" w:hAnsiTheme="majorBidi" w:cstheme="majorBidi"/>
        </w:rPr>
        <w:lastRenderedPageBreak/>
        <w:t>Sementara m</w:t>
      </w:r>
      <w:r w:rsidR="00674F98" w:rsidRPr="00B2798B">
        <w:rPr>
          <w:rFonts w:asciiTheme="majorBidi" w:hAnsiTheme="majorBidi" w:cstheme="majorBidi"/>
        </w:rPr>
        <w:t>enurut Kafrawi, kurikulum pesantren mencakup seluruh kegiatan santri dalam sehari semalam yang diyakini mengandung nilai-nilai pendidikan. Dengan demikian, kurikulum pesantren tidak terbatas pada materi pelajaran formal saja, tetapi juga meliputi berbagai aktivitas di luar kelas yang bersifat mendidik. Contohnya adalah kegiatan mengatur kepentingan bersama, mengurus kebutuhan pribadi, latihan bela diri, beribadah dengan tertib, serta riyadhoh (melatih kesederhanaan hidup).</w:t>
      </w:r>
      <w:r w:rsidR="00674F98" w:rsidRPr="00B2798B">
        <w:rPr>
          <w:rStyle w:val="FootnoteReference"/>
          <w:rFonts w:asciiTheme="majorBidi" w:hAnsiTheme="majorBidi" w:cstheme="majorBidi"/>
        </w:rPr>
        <w:footnoteReference w:id="75"/>
      </w:r>
    </w:p>
    <w:p w14:paraId="56810422" w14:textId="211544E9" w:rsidR="005B3DEE" w:rsidRDefault="008E2736" w:rsidP="00D8195A">
      <w:pPr>
        <w:pStyle w:val="ListParagraph"/>
        <w:spacing w:line="360" w:lineRule="auto"/>
        <w:ind w:left="1080" w:firstLine="564"/>
        <w:jc w:val="both"/>
        <w:rPr>
          <w:rFonts w:asciiTheme="majorBidi" w:hAnsiTheme="majorBidi" w:cstheme="majorBidi"/>
        </w:rPr>
      </w:pPr>
      <w:r>
        <w:rPr>
          <w:rFonts w:asciiTheme="majorBidi" w:hAnsiTheme="majorBidi" w:cstheme="majorBidi"/>
        </w:rPr>
        <w:t xml:space="preserve">Kurikulum pondok pesantren yakni seluruh aktivitas atau kegiatan pondok pesantren </w:t>
      </w:r>
      <w:r w:rsidR="00CA6334">
        <w:rPr>
          <w:rFonts w:asciiTheme="majorBidi" w:hAnsiTheme="majorBidi" w:cstheme="majorBidi"/>
        </w:rPr>
        <w:t xml:space="preserve">yang dialksanakan pada jam pelajaran maupun </w:t>
      </w:r>
      <w:r w:rsidR="003409FA">
        <w:rPr>
          <w:rFonts w:asciiTheme="majorBidi" w:hAnsiTheme="majorBidi" w:cstheme="majorBidi"/>
        </w:rPr>
        <w:t>diluar jam pelajaran. Secara seherhana dapat dikatakan bahwa kurikulum pondok pesantren yakni pendidikan di pesantren yang mencakuo aktivitas ekstra kurikuler jika hal tersebut dilihat sebagai kegiatan di luar jam pelajaran</w:t>
      </w:r>
      <w:r w:rsidR="003409FA">
        <w:rPr>
          <w:rStyle w:val="FootnoteReference"/>
          <w:rFonts w:asciiTheme="majorBidi" w:hAnsiTheme="majorBidi" w:cstheme="majorBidi"/>
        </w:rPr>
        <w:footnoteReference w:id="76"/>
      </w:r>
    </w:p>
    <w:p w14:paraId="69B69DEF" w14:textId="518FE342" w:rsidR="009443CC" w:rsidRPr="000757A9" w:rsidRDefault="009443CC" w:rsidP="00D8195A">
      <w:pPr>
        <w:pStyle w:val="ListParagraph"/>
        <w:spacing w:line="360" w:lineRule="auto"/>
        <w:ind w:left="1080" w:firstLine="564"/>
        <w:jc w:val="both"/>
        <w:rPr>
          <w:rFonts w:asciiTheme="majorBidi" w:hAnsiTheme="majorBidi" w:cstheme="majorBidi"/>
        </w:rPr>
      </w:pPr>
      <w:r w:rsidRPr="00A842B6">
        <w:rPr>
          <w:rFonts w:asciiTheme="majorBidi" w:hAnsiTheme="majorBidi" w:cstheme="majorBidi"/>
        </w:rPr>
        <w:t xml:space="preserve">Regulasi mengenai kurikulum pesantren sendiri telah dirumuskan oleh pemerintah melalui Peraturan Menteri Agama (PMA) Republik Indonesia Nomor 31 Tahun 2020 tentang pendidikan pesantren. Bagian ketiga pada KMA ini menjelaskan mengenai kurikulum pesantren, dimana pada pasal 13 dan 14 menyebutkan </w:t>
      </w:r>
      <w:r w:rsidRPr="00A842B6">
        <w:rPr>
          <w:rFonts w:asciiTheme="majorBidi" w:hAnsiTheme="majorBidi" w:cstheme="majorBidi"/>
        </w:rPr>
        <w:lastRenderedPageBreak/>
        <w:t>bahwa kurikulum pendidikan muadalah salafiyah dan pendidikan muadalah muallimin dikembangkan</w:t>
      </w:r>
      <w:r w:rsidRPr="00A842B6">
        <w:t xml:space="preserve"> </w:t>
      </w:r>
      <w:r w:rsidRPr="00A842B6">
        <w:rPr>
          <w:rFonts w:asciiTheme="majorBidi" w:hAnsiTheme="majorBidi" w:cstheme="majorBidi"/>
        </w:rPr>
        <w:t>pesantren yang dirumuskan oleh Majelis Masyayikh. Oleh karena itu tidak ada kesamaan mengenai kajian kitab dan juga kurikulum antara pesantren satu dengan pesantren lain.</w:t>
      </w:r>
      <w:r w:rsidR="001205BD">
        <w:rPr>
          <w:rStyle w:val="FootnoteReference"/>
          <w:rFonts w:asciiTheme="majorBidi" w:hAnsiTheme="majorBidi" w:cstheme="majorBidi"/>
        </w:rPr>
        <w:footnoteReference w:id="77"/>
      </w:r>
    </w:p>
    <w:p w14:paraId="3668D81F" w14:textId="77777777" w:rsidR="008022F9" w:rsidRDefault="00674F98" w:rsidP="008022F9">
      <w:pPr>
        <w:pStyle w:val="ListParagraph"/>
        <w:spacing w:line="360" w:lineRule="auto"/>
        <w:ind w:left="1077" w:firstLine="567"/>
        <w:jc w:val="both"/>
        <w:rPr>
          <w:rFonts w:asciiTheme="majorBidi" w:hAnsiTheme="majorBidi" w:cstheme="majorBidi"/>
        </w:rPr>
      </w:pPr>
      <w:r w:rsidRPr="008022F9">
        <w:rPr>
          <w:rFonts w:asciiTheme="majorBidi" w:hAnsiTheme="majorBidi" w:cstheme="majorBidi"/>
        </w:rPr>
        <w:t>Kurikulum pendidikan pesantren umumnya menunjukkan pola yang serupa: pertama, bertujuan untuk menghasilkan ulama; kedua, memiliki struktur dasar berupa ilmu-ilmu agama pada setiap jenjang dan bimbingan personal dari kiai kepada santri; ketiga, secara keseluruhan bersifat fleksibel, yang berarti setiap santri memiliki keleluasaan untuk menyusun kurikulumnya sendiri sesuai dengan keperluan dan potensi masing-masing, bahkan di pesantren yang juga memiliki sekolah formal.</w:t>
      </w:r>
      <w:r w:rsidRPr="00C23F87">
        <w:rPr>
          <w:rStyle w:val="FootnoteReference"/>
          <w:rFonts w:asciiTheme="majorBidi" w:hAnsiTheme="majorBidi" w:cstheme="majorBidi"/>
        </w:rPr>
        <w:footnoteReference w:id="78"/>
      </w:r>
    </w:p>
    <w:p w14:paraId="744DFA48" w14:textId="7E87FDF9" w:rsidR="008D085B" w:rsidRDefault="00674F98" w:rsidP="00A14E6B">
      <w:pPr>
        <w:pStyle w:val="ListParagraph"/>
        <w:spacing w:line="360" w:lineRule="auto"/>
        <w:ind w:left="1077" w:firstLine="567"/>
        <w:jc w:val="both"/>
        <w:rPr>
          <w:rFonts w:asciiTheme="majorBidi" w:hAnsiTheme="majorBidi" w:cstheme="majorBidi"/>
        </w:rPr>
      </w:pPr>
      <w:r w:rsidRPr="008022F9">
        <w:rPr>
          <w:rFonts w:asciiTheme="majorBidi" w:hAnsiTheme="majorBidi" w:cstheme="majorBidi"/>
        </w:rPr>
        <w:t>Akan tetapi, perkembangan kurikulum pesantren menyebabkan penambahan materi pelajaran. Tidak hanya Bahasa Arab</w:t>
      </w:r>
      <w:r w:rsidR="008750AE" w:rsidRPr="008022F9">
        <w:rPr>
          <w:rFonts w:asciiTheme="majorBidi" w:hAnsiTheme="majorBidi" w:cstheme="majorBidi"/>
        </w:rPr>
        <w:t xml:space="preserve"> </w:t>
      </w:r>
      <w:r w:rsidRPr="008022F9">
        <w:rPr>
          <w:rFonts w:asciiTheme="majorBidi" w:hAnsiTheme="majorBidi" w:cstheme="majorBidi"/>
        </w:rPr>
        <w:t xml:space="preserve"> yang ditekankan, Bahasa Inggris sebagai bahasa global juga mulai diajarkan kepada santri agar mereka mahir dalam menulis maupun berbicara. Selain itu, ilmu-ilmu sosial lainnya juga mulai diintegrasikan ke dalam materi pembelajaran. Pada tahap awal masuk </w:t>
      </w:r>
      <w:r w:rsidRPr="008022F9">
        <w:rPr>
          <w:rFonts w:asciiTheme="majorBidi" w:hAnsiTheme="majorBidi" w:cstheme="majorBidi"/>
        </w:rPr>
        <w:lastRenderedPageBreak/>
        <w:t>pesantren, santri akan diperkenalkan dengan ilmu bahasa sebagai pengetahuan dasar untuk dapat menguasai pelajaran di tingkat yang lebih lanjut.</w:t>
      </w:r>
      <w:r w:rsidRPr="00C23F87">
        <w:rPr>
          <w:rStyle w:val="FootnoteReference"/>
          <w:rFonts w:asciiTheme="majorBidi" w:hAnsiTheme="majorBidi" w:cstheme="majorBidi"/>
        </w:rPr>
        <w:footnoteReference w:id="79"/>
      </w:r>
    </w:p>
    <w:p w14:paraId="6EE792FA" w14:textId="77777777" w:rsidR="009F35ED" w:rsidRDefault="00A14E6B" w:rsidP="007A79D7">
      <w:pPr>
        <w:pStyle w:val="ListParagraph"/>
        <w:numPr>
          <w:ilvl w:val="0"/>
          <w:numId w:val="44"/>
        </w:numPr>
        <w:spacing w:line="360" w:lineRule="auto"/>
        <w:jc w:val="both"/>
        <w:rPr>
          <w:rFonts w:asciiTheme="majorBidi" w:hAnsiTheme="majorBidi" w:cstheme="majorBidi"/>
        </w:rPr>
      </w:pPr>
      <w:r>
        <w:rPr>
          <w:rFonts w:asciiTheme="majorBidi" w:hAnsiTheme="majorBidi" w:cstheme="majorBidi"/>
        </w:rPr>
        <w:t>Manajemen Kurikulum Pondok Pesantre</w:t>
      </w:r>
      <w:r w:rsidR="009F35ED">
        <w:rPr>
          <w:rFonts w:asciiTheme="majorBidi" w:hAnsiTheme="majorBidi" w:cstheme="majorBidi"/>
        </w:rPr>
        <w:t>n</w:t>
      </w:r>
    </w:p>
    <w:p w14:paraId="5B00B0EC" w14:textId="5EB225EE" w:rsidR="001C41D6" w:rsidRDefault="001C41D6" w:rsidP="001C41D6">
      <w:pPr>
        <w:pStyle w:val="ListParagraph"/>
        <w:spacing w:line="360" w:lineRule="auto"/>
        <w:ind w:left="1077" w:firstLine="567"/>
        <w:jc w:val="both"/>
        <w:rPr>
          <w:rFonts w:asciiTheme="majorBidi" w:hAnsiTheme="majorBidi" w:cstheme="majorBidi"/>
        </w:rPr>
      </w:pPr>
      <w:r w:rsidRPr="001C41D6">
        <w:rPr>
          <w:rFonts w:asciiTheme="majorBidi" w:hAnsiTheme="majorBidi" w:cstheme="majorBidi"/>
        </w:rPr>
        <w:t xml:space="preserve">Manajemen kurikulum pondok pesantren adalah suatu usaha sistematis yang mencakup aktivitas </w:t>
      </w:r>
      <w:r w:rsidR="00022685">
        <w:rPr>
          <w:rFonts w:asciiTheme="majorBidi" w:hAnsiTheme="majorBidi" w:cstheme="majorBidi"/>
        </w:rPr>
        <w:t xml:space="preserve">manajerial </w:t>
      </w:r>
      <w:r w:rsidRPr="001C41D6">
        <w:rPr>
          <w:rFonts w:asciiTheme="majorBidi" w:hAnsiTheme="majorBidi" w:cstheme="majorBidi"/>
        </w:rPr>
        <w:t xml:space="preserve"> kurikulum yang dilandasi oleh nilai-nilai keislaman. Tujuannya adalah agar proses pembelajaran di pondok pesantren dapat berjalan secara efektif dan efisien sehingga tujuan pendidikan pesantren dapat tercapai dengan optimal. Kurikulum di pondok pesantren tidak hanya berupa program pembelajaran formal, tetapi juga mencakup seluruh aktivitas kehidupan sehari-hari santri yang menjadi bagian integral dari pendidikan di pesantren</w:t>
      </w:r>
      <w:r w:rsidR="00CF7AC5">
        <w:rPr>
          <w:rFonts w:asciiTheme="majorBidi" w:hAnsiTheme="majorBidi" w:cstheme="majorBidi"/>
        </w:rPr>
        <w:t>.</w:t>
      </w:r>
      <w:r w:rsidR="00CF7AC5">
        <w:rPr>
          <w:rStyle w:val="FootnoteReference"/>
          <w:rFonts w:asciiTheme="majorBidi" w:hAnsiTheme="majorBidi" w:cstheme="majorBidi"/>
        </w:rPr>
        <w:footnoteReference w:id="80"/>
      </w:r>
    </w:p>
    <w:p w14:paraId="1F89E1AC" w14:textId="43E923D5" w:rsidR="001C41D6" w:rsidRPr="009E27F2" w:rsidRDefault="00166740" w:rsidP="009E27F2">
      <w:pPr>
        <w:pStyle w:val="ListParagraph"/>
        <w:spacing w:after="0" w:line="360" w:lineRule="auto"/>
        <w:ind w:left="1134" w:firstLine="567"/>
        <w:jc w:val="both"/>
        <w:rPr>
          <w:rFonts w:asciiTheme="majorBidi" w:hAnsiTheme="majorBidi" w:cstheme="majorBidi"/>
          <w:lang w:bidi="ar-BH"/>
        </w:rPr>
      </w:pPr>
      <w:r w:rsidRPr="00C23F87">
        <w:rPr>
          <w:rFonts w:asciiTheme="majorBidi" w:hAnsiTheme="majorBidi" w:cstheme="majorBidi"/>
          <w:lang w:bidi="ar-BH"/>
        </w:rPr>
        <w:t xml:space="preserve">Manajemen kurikulum pesantren adalah suatu proses atau sistem pengelolaan kurikulum yang dilakukan secara bersama-sama, menyeluruh, sistemik, dan terstruktur untuk mencapai tujuan kurikulum pesantren yang telah ditetapkan. Meskipun dalam implementasinya kurikulum pesantren perlu dikembangkan sesuai dengan </w:t>
      </w:r>
      <w:r w:rsidRPr="00C23F87">
        <w:rPr>
          <w:rFonts w:asciiTheme="majorBidi" w:hAnsiTheme="majorBidi" w:cstheme="majorBidi"/>
          <w:lang w:bidi="ar-BH"/>
        </w:rPr>
        <w:lastRenderedPageBreak/>
        <w:t>konteks manajemen berbasis sekolah dan jenjang pendidikan dalam kerangka otonomi, pengelolaannya dilakukan secara mandiri dengan mengutamakan kebutuhan dan pencapaian target dalam visi dan misi pesantren, tanpa mengabaikan kebijakan nasional yang berlaku. Proses manajemen kurikulum pesantren melibatkan kerja sama formal antara dua orang atau lebih dengan dukungan sumber daya yang memadai, dilaksanakan dengan metode kerja yang efektif dan efisien dari segi tenaga dan biaya, serta berorientasi pada tujuan kurikulum pesantren yang telah ditentukan.</w:t>
      </w:r>
      <w:r w:rsidRPr="00C23F87">
        <w:rPr>
          <w:rStyle w:val="FootnoteReference"/>
          <w:rFonts w:asciiTheme="majorBidi" w:hAnsiTheme="majorBidi" w:cstheme="majorBidi"/>
          <w:lang w:bidi="ar-BH"/>
        </w:rPr>
        <w:footnoteReference w:id="81"/>
      </w:r>
    </w:p>
    <w:p w14:paraId="3DA7E6BF" w14:textId="51B47E3C" w:rsidR="0083080F" w:rsidRPr="00125D28" w:rsidRDefault="0050480B" w:rsidP="006D19AF">
      <w:pPr>
        <w:pStyle w:val="Heading2"/>
        <w:numPr>
          <w:ilvl w:val="0"/>
          <w:numId w:val="2"/>
        </w:numPr>
        <w:spacing w:line="360" w:lineRule="auto"/>
        <w:rPr>
          <w:rFonts w:ascii="Times New Roman" w:hAnsi="Times New Roman" w:cs="Times New Roman"/>
          <w:b/>
          <w:bCs/>
          <w:szCs w:val="22"/>
        </w:rPr>
      </w:pPr>
      <w:bookmarkStart w:id="27" w:name="_Toc203097327"/>
      <w:r w:rsidRPr="00125D28">
        <w:rPr>
          <w:rFonts w:ascii="Times New Roman" w:hAnsi="Times New Roman" w:cs="Times New Roman"/>
          <w:b/>
          <w:bCs/>
          <w:szCs w:val="22"/>
        </w:rPr>
        <w:t>Kajian Pustaka</w:t>
      </w:r>
      <w:bookmarkEnd w:id="27"/>
      <w:r w:rsidRPr="00125D28">
        <w:rPr>
          <w:rFonts w:ascii="Times New Roman" w:hAnsi="Times New Roman" w:cs="Times New Roman"/>
          <w:b/>
          <w:bCs/>
          <w:szCs w:val="22"/>
        </w:rPr>
        <w:t xml:space="preserve"> </w:t>
      </w:r>
    </w:p>
    <w:p w14:paraId="58CE397D" w14:textId="2A4C04ED" w:rsidR="0083080F" w:rsidRPr="00125D28" w:rsidRDefault="0083080F" w:rsidP="00A76666">
      <w:pPr>
        <w:spacing w:after="0" w:line="360" w:lineRule="auto"/>
        <w:ind w:left="357" w:firstLine="567"/>
        <w:jc w:val="both"/>
        <w:rPr>
          <w:rFonts w:ascii="Times New Roman" w:hAnsi="Times New Roman" w:cs="Times New Roman"/>
        </w:rPr>
      </w:pPr>
      <w:r w:rsidRPr="00125D28">
        <w:rPr>
          <w:rFonts w:ascii="Times New Roman" w:hAnsi="Times New Roman" w:cs="Times New Roman"/>
        </w:rPr>
        <w:t>Kajian Pustaka adalah proses menganalisis, men</w:t>
      </w:r>
      <w:r w:rsidR="00980AF0">
        <w:rPr>
          <w:rFonts w:ascii="Times New Roman" w:hAnsi="Times New Roman" w:cs="Times New Roman"/>
        </w:rPr>
        <w:t>sintesis</w:t>
      </w:r>
      <w:r w:rsidRPr="00125D28">
        <w:rPr>
          <w:rFonts w:ascii="Times New Roman" w:hAnsi="Times New Roman" w:cs="Times New Roman"/>
        </w:rPr>
        <w:t xml:space="preserve"> dan mengevaluasi berbagai sumber literatur yang berkaitan dengan topik penelitian atau studi tertentu. Untuk mengetahui posisi penelitian ini dan membandingkan dengan tulisan lain, maka perlu diti</w:t>
      </w:r>
      <w:r w:rsidR="00980AF0">
        <w:rPr>
          <w:rFonts w:ascii="Times New Roman" w:hAnsi="Times New Roman" w:cs="Times New Roman"/>
        </w:rPr>
        <w:t>n</w:t>
      </w:r>
      <w:r w:rsidRPr="00125D28">
        <w:rPr>
          <w:rFonts w:ascii="Times New Roman" w:hAnsi="Times New Roman" w:cs="Times New Roman"/>
        </w:rPr>
        <w:t xml:space="preserve">jau penulisan-penulisan sebelumnya yang </w:t>
      </w:r>
      <w:r w:rsidR="00980AF0">
        <w:rPr>
          <w:rFonts w:ascii="Times New Roman" w:hAnsi="Times New Roman" w:cs="Times New Roman"/>
        </w:rPr>
        <w:t>me</w:t>
      </w:r>
      <w:r w:rsidRPr="00125D28">
        <w:rPr>
          <w:rFonts w:ascii="Times New Roman" w:hAnsi="Times New Roman" w:cs="Times New Roman"/>
        </w:rPr>
        <w:t xml:space="preserve">miliki kemiripan atau kesamaan. Adapun penulisan yang mirip dengan penulisan ini adalah penulisan yang berjudul : </w:t>
      </w:r>
    </w:p>
    <w:p w14:paraId="6923AA97" w14:textId="77777777" w:rsidR="00BB3CF7" w:rsidRPr="00BB3CF7" w:rsidRDefault="005D0240" w:rsidP="00157865">
      <w:pPr>
        <w:pStyle w:val="ListParagraph"/>
        <w:numPr>
          <w:ilvl w:val="0"/>
          <w:numId w:val="31"/>
        </w:numPr>
        <w:spacing w:after="0" w:line="360" w:lineRule="auto"/>
        <w:ind w:left="851"/>
        <w:jc w:val="both"/>
        <w:rPr>
          <w:rFonts w:asciiTheme="majorBidi" w:hAnsiTheme="majorBidi" w:cstheme="majorBidi"/>
          <w:lang w:val="en-US" w:bidi="ar-BH"/>
        </w:rPr>
      </w:pPr>
      <w:r w:rsidRPr="00544625">
        <w:rPr>
          <w:rFonts w:asciiTheme="majorBidi" w:hAnsiTheme="majorBidi" w:cstheme="majorBidi"/>
        </w:rPr>
        <w:t xml:space="preserve">Penelitian dari </w:t>
      </w:r>
      <w:r>
        <w:rPr>
          <w:rFonts w:asciiTheme="majorBidi" w:hAnsiTheme="majorBidi" w:cstheme="majorBidi"/>
        </w:rPr>
        <w:t xml:space="preserve">Wahyudi </w:t>
      </w:r>
      <w:r w:rsidRPr="00544625">
        <w:rPr>
          <w:rFonts w:asciiTheme="majorBidi" w:hAnsiTheme="majorBidi" w:cstheme="majorBidi"/>
        </w:rPr>
        <w:t xml:space="preserve">Widodo dalam jurnalnya yang berjudul </w:t>
      </w:r>
      <w:r w:rsidRPr="008307FE">
        <w:rPr>
          <w:rFonts w:asciiTheme="majorBidi" w:hAnsiTheme="majorBidi" w:cstheme="majorBidi"/>
        </w:rPr>
        <w:t xml:space="preserve">"Manajemen Kurikulum Pesantren Modern dalam </w:t>
      </w:r>
      <w:r w:rsidRPr="008307FE">
        <w:rPr>
          <w:rFonts w:asciiTheme="majorBidi" w:hAnsiTheme="majorBidi" w:cstheme="majorBidi"/>
        </w:rPr>
        <w:lastRenderedPageBreak/>
        <w:t>Mengintegrasikan Nilai Keislaman dan Sains di Pondok Pesantren Anwarul Huda Malang"</w:t>
      </w:r>
      <w:r w:rsidRPr="00544625">
        <w:rPr>
          <w:rFonts w:asciiTheme="majorBidi" w:hAnsiTheme="majorBidi" w:cstheme="majorBidi"/>
        </w:rPr>
        <w:t xml:space="preserve"> menjelaskan bahwa manajemen kurikulum pesantren modern mampu mengintegrasikan dua kutub keilmuan, yaitu ilmu agama (keislaman) dan ilmu sains. Penelitian ini menunjukkan bahwa santri tidak hanya dibekali dengan kemampuan religius, tetapi juga mampu bersaing dalam dunia akademik umum. Kurikulum pesantren tidak dipisahkan secara kaku antara ilmu dunia dan akhirat, melainkan disinergikan melalui strategi manajemen yang sistematis dan adaptif. Hal ini memperlihatkan bahwa pesantren mampu menghasilkan lulusan yang seimbang secara spiritual dan intelektual, yang menjadi kebutuhan zaman modern.</w:t>
      </w:r>
      <w:r>
        <w:rPr>
          <w:rStyle w:val="FootnoteReference"/>
          <w:rFonts w:asciiTheme="majorBidi" w:hAnsiTheme="majorBidi" w:cstheme="majorBidi"/>
        </w:rPr>
        <w:footnoteReference w:id="82"/>
      </w:r>
      <w:r>
        <w:rPr>
          <w:rFonts w:asciiTheme="majorBidi" w:hAnsiTheme="majorBidi" w:cstheme="majorBidi"/>
        </w:rPr>
        <w:t xml:space="preserve"> Persamaan antara jurnal yang ditulis oleh peneliti dengan penelitian yang akan dilaksanakan adalah membahas tentang manajemen kurikulum pesantren. Sedangkan perbedaannya adalah jurnal ini lebih fokus pada model kurikulum integratif dengan penyesuaian diri dari kebutuhan zaman dan dunia kerja serta penerapan pembelajaran berbasis teknologi dan inovasi. Hal ini berbeda dengan penelitian di pondok pesantren Al-</w:t>
      </w:r>
      <w:r>
        <w:rPr>
          <w:rFonts w:asciiTheme="majorBidi" w:hAnsiTheme="majorBidi" w:cstheme="majorBidi"/>
        </w:rPr>
        <w:lastRenderedPageBreak/>
        <w:t>Amanah yang menekankan pembelajaran Al-Qur’an baik tahfidz maupun tahsin dan pembelajaran kitab klasik.</w:t>
      </w:r>
    </w:p>
    <w:p w14:paraId="5506B13D" w14:textId="77777777" w:rsidR="00EE755F" w:rsidRPr="00EE755F" w:rsidRDefault="005D0240" w:rsidP="00157865">
      <w:pPr>
        <w:pStyle w:val="ListParagraph"/>
        <w:numPr>
          <w:ilvl w:val="0"/>
          <w:numId w:val="31"/>
        </w:numPr>
        <w:spacing w:after="0" w:line="360" w:lineRule="auto"/>
        <w:ind w:left="851"/>
        <w:jc w:val="both"/>
        <w:rPr>
          <w:rFonts w:asciiTheme="majorBidi" w:hAnsiTheme="majorBidi" w:cstheme="majorBidi"/>
          <w:lang w:val="en-US" w:bidi="ar-BH"/>
        </w:rPr>
      </w:pPr>
      <w:r w:rsidRPr="00BB3CF7">
        <w:rPr>
          <w:rFonts w:asciiTheme="majorBidi" w:hAnsiTheme="majorBidi" w:cstheme="majorBidi"/>
        </w:rPr>
        <w:t>Penelitian dari Pirkun dalam jurnalnya yang berjudul "Manajemen Kurikulum Pondok Pesantren dalam Meningkatkan Kualitas Pendidikan Karakter" menyimpulkan bahwa pendidikan karakter dapat ditanamkan secara efektif melalui pengelolaan kurikulum yang terarah. Pesantren tidak hanya mengajarkan ilmu agama, tetapi juga membentuk akhlak dan kepribadian santri melalui kegiatan pembelajaran dan kebiasaan harian. Penelitian ini menegaskan bahwa keberhasilan pendidikan karakter sangat bergantung pada konsistensi manajemen kurikulum dan peran aktif seluruh elemen pesantren, termasuk ustadz, pengasuh, dan lingkungan belajar yang kondusif.</w:t>
      </w:r>
      <w:r>
        <w:rPr>
          <w:rStyle w:val="FootnoteReference"/>
          <w:rFonts w:asciiTheme="majorBidi" w:hAnsiTheme="majorBidi" w:cstheme="majorBidi"/>
        </w:rPr>
        <w:footnoteReference w:id="83"/>
      </w:r>
      <w:r w:rsidRPr="00BB3CF7">
        <w:rPr>
          <w:rFonts w:asciiTheme="majorBidi" w:hAnsiTheme="majorBidi" w:cstheme="majorBidi"/>
        </w:rPr>
        <w:t xml:space="preserve"> Persamaan antara jurnal yang ditulis oleh peneliti dengan penelitian yang akan dilaksanakan adalah membahas tentang manajemen kurikulum pesantren. Sedangkan perbedaannya adalah jurnal ini lebih fokus pada output karakter. Hal ini berbeda dengan penelitian di pondok pesantren Al-Amanah yang membahas keseluruhan aspek manajerial kurikulum.</w:t>
      </w:r>
    </w:p>
    <w:p w14:paraId="2FA353D7" w14:textId="77777777" w:rsidR="00EE755F" w:rsidRPr="00EE755F" w:rsidRDefault="005D0240" w:rsidP="00157865">
      <w:pPr>
        <w:pStyle w:val="ListParagraph"/>
        <w:numPr>
          <w:ilvl w:val="0"/>
          <w:numId w:val="31"/>
        </w:numPr>
        <w:spacing w:after="0" w:line="360" w:lineRule="auto"/>
        <w:ind w:left="851"/>
        <w:jc w:val="both"/>
        <w:rPr>
          <w:rFonts w:asciiTheme="majorBidi" w:hAnsiTheme="majorBidi" w:cstheme="majorBidi"/>
          <w:lang w:val="en-US" w:bidi="ar-BH"/>
        </w:rPr>
      </w:pPr>
      <w:r w:rsidRPr="00EE755F">
        <w:rPr>
          <w:rFonts w:asciiTheme="majorBidi" w:hAnsiTheme="majorBidi" w:cstheme="majorBidi"/>
        </w:rPr>
        <w:lastRenderedPageBreak/>
        <w:t>Penelitian dari Tati Siti Patimah, Heni Herliani, Moh Sugandi, dan Zamzam Lukmanul Jamil dalam jurnalnya yang berjudul "Manajemen Kurikulum di Madrasah Aliyah (Penelitian di MA YPPA Cipulus)" membahas bagaimana manajemen kurikulum dilaksanakan di Madrasah Aliyah yang berbasis pesantren. Penelitian ini menunjukkan bahwa manajemen kurikulum dilakukan secara terpadu antara kurikulum nasional dan kurikulum kepesantrenan. Perencanaan, pelaksanaan, hingga evaluasi kurikulum melibatkan koordinasi antara pihak madrasah dan pengasuh pesantren. Hasil penelitian menekankan pentingnya sinergi antara kurikulum akademik dan pembinaan karakter berbasis nilai-nilai Islam, sehingga santri tidak hanya unggul secara kognitif, tetapi juga memiliki integritas moral yang kuat.</w:t>
      </w:r>
      <w:r>
        <w:rPr>
          <w:rStyle w:val="FootnoteReference"/>
          <w:rFonts w:asciiTheme="majorBidi" w:hAnsiTheme="majorBidi" w:cstheme="majorBidi"/>
        </w:rPr>
        <w:footnoteReference w:id="84"/>
      </w:r>
      <w:r w:rsidRPr="00EE755F">
        <w:rPr>
          <w:rFonts w:asciiTheme="majorBidi" w:hAnsiTheme="majorBidi" w:cstheme="majorBidi"/>
        </w:rPr>
        <w:t xml:space="preserve"> Persamaan antara jurnal yang ditulis oleh peneliti dengan penelitian yang akan dilaksanakan adalah membahas tentang manajemen kurikulum. Sedangkan perbedaannya adalah jurnal ini keterikatan dengan sistem kurikulum nasional sedangkan pondok pesantren Al-Amanah tidak terikat dengan sitem kurikulum nasional karena termasuk pendidikan nonformal, sehingga pendekatan, kebijakan serta ruang gerak </w:t>
      </w:r>
      <w:r w:rsidRPr="00EE755F">
        <w:rPr>
          <w:rFonts w:asciiTheme="majorBidi" w:hAnsiTheme="majorBidi" w:cstheme="majorBidi"/>
        </w:rPr>
        <w:lastRenderedPageBreak/>
        <w:t>dalam manajemen kurikulum berbeda secara struktural dan filosofis.</w:t>
      </w:r>
    </w:p>
    <w:p w14:paraId="6ABA8B24" w14:textId="77777777" w:rsidR="00EE755F" w:rsidRPr="00EE755F" w:rsidRDefault="005D0240" w:rsidP="00157865">
      <w:pPr>
        <w:pStyle w:val="ListParagraph"/>
        <w:numPr>
          <w:ilvl w:val="0"/>
          <w:numId w:val="31"/>
        </w:numPr>
        <w:spacing w:after="0" w:line="360" w:lineRule="auto"/>
        <w:ind w:left="851"/>
        <w:jc w:val="both"/>
        <w:rPr>
          <w:rFonts w:asciiTheme="majorBidi" w:hAnsiTheme="majorBidi" w:cstheme="majorBidi"/>
          <w:lang w:val="en-US" w:bidi="ar-BH"/>
        </w:rPr>
      </w:pPr>
      <w:r w:rsidRPr="00EE755F">
        <w:rPr>
          <w:rFonts w:asciiTheme="majorBidi" w:hAnsiTheme="majorBidi" w:cstheme="majorBidi"/>
        </w:rPr>
        <w:t>Penelitian dari B. Bahroni dan A. Asmuni dalam jurnalnya yang berjudul "Pelaksanaan Kurikulum Pesantren dalam Membentuk Akhlak Santri di Pondok Pesantren Sunan Muria Darul Falah" menjelaskan bahwa kurikulum pesantren berperan penting dalam proses pembentukan akhlak santri secara menyeluruh. Penelitian ini merupakan studi kasus yang menunjukkan bahwa pembinaan akhlak tidak hanya berlangsung melalui materi pelajaran, tetapi juga melalui pembiasaan perilaku, kedisiplinan harian, dan keteladanan para ustadz. Kurikulum yang diterapkan terintegrasi dengan nilai-nilai keislaman yang kuat, sehingga mampu menanamkan karakter seperti sopan santun, tanggung jawab, dan ketaatan pada santri dalam kehidupan sehari-hari.</w:t>
      </w:r>
      <w:r>
        <w:rPr>
          <w:rStyle w:val="FootnoteReference"/>
          <w:rFonts w:asciiTheme="majorBidi" w:hAnsiTheme="majorBidi" w:cstheme="majorBidi"/>
        </w:rPr>
        <w:footnoteReference w:id="85"/>
      </w:r>
      <w:r w:rsidRPr="00EE755F">
        <w:rPr>
          <w:rFonts w:asciiTheme="majorBidi" w:hAnsiTheme="majorBidi" w:cstheme="majorBidi"/>
        </w:rPr>
        <w:t xml:space="preserve"> Persamaan antara jurnal yang ditulis oleh peneliti dengan penelitian yang akan dilaksanakan adalah membahas tentang manajemen kurikulum pesantren. Sedangkan perbedaannya adalah jurnal ini lebih fokus pada output pembentukan akhlak dan hanya membahas aspek pelaksanaan. Hal ini berbeda dengan penelitian di pondok pesantren Al-Amanah yang </w:t>
      </w:r>
      <w:r w:rsidRPr="00EE755F">
        <w:rPr>
          <w:rFonts w:asciiTheme="majorBidi" w:hAnsiTheme="majorBidi" w:cstheme="majorBidi"/>
        </w:rPr>
        <w:lastRenderedPageBreak/>
        <w:t>membahas keseluruhan aspek manajerial kurikulum pesantren.</w:t>
      </w:r>
    </w:p>
    <w:p w14:paraId="0E58B6E7" w14:textId="77777777" w:rsidR="00EE755F" w:rsidRPr="00EE755F" w:rsidRDefault="005D0240" w:rsidP="00157865">
      <w:pPr>
        <w:pStyle w:val="ListParagraph"/>
        <w:numPr>
          <w:ilvl w:val="0"/>
          <w:numId w:val="31"/>
        </w:numPr>
        <w:spacing w:after="0" w:line="360" w:lineRule="auto"/>
        <w:ind w:left="851"/>
        <w:jc w:val="both"/>
        <w:rPr>
          <w:rFonts w:asciiTheme="majorBidi" w:hAnsiTheme="majorBidi" w:cstheme="majorBidi"/>
          <w:lang w:val="en-US" w:bidi="ar-BH"/>
        </w:rPr>
      </w:pPr>
      <w:r w:rsidRPr="00EE755F">
        <w:rPr>
          <w:rFonts w:asciiTheme="majorBidi" w:hAnsiTheme="majorBidi" w:cstheme="majorBidi"/>
        </w:rPr>
        <w:t>Penelitian dari Muftia Fitri Fajriani dalam jurnalnya yang berjudul "Manajemen Kurikulum Pesantren Sains di Darul Ihsan Sragen" membahas bagaimana kurikulum di pesantren tersebut dirancang secara integratif antara ilmu agama berbasis tauhid rububiyah dan ilmu sains modern. Penelitian ini menunjukkan bahwa perencanaan kurikulum dilakukan secara sistematis dengan mempertimbangkan kebutuhan kompetensi spiritual dan intelektual santri. Pelaksanaan pembelajaran dikembangkan dengan pendekatan saintifik berbasis nilai-nilai Islam, sehingga menciptakan lingkungan pendidikan yang mendukung terbentuknya generasi santri yang religius dan berwawasan luas. Evaluasi kurikulum dilakukan secara berkala dengan keterlibatan aktif dari guru, ustadz, dan pengelola pesantren.</w:t>
      </w:r>
      <w:r>
        <w:rPr>
          <w:rStyle w:val="FootnoteReference"/>
          <w:rFonts w:asciiTheme="majorBidi" w:hAnsiTheme="majorBidi" w:cstheme="majorBidi"/>
        </w:rPr>
        <w:footnoteReference w:id="86"/>
      </w:r>
      <w:r w:rsidRPr="00EE755F">
        <w:rPr>
          <w:rFonts w:asciiTheme="majorBidi" w:hAnsiTheme="majorBidi" w:cstheme="majorBidi"/>
        </w:rPr>
        <w:t xml:space="preserve"> Persamaan antara jurnal yang ditulis oleh peneliti dengan penelitian yang akan dilaksanakan adalah membahas tentang manajemen kurikulum pesantren. Sedangkan perbedaannya adalah jurnal ini lebih fokus pada integrasi epistimologi antara sains dan ilmu-ilmu agama. Hal ini berbeda dengan penelitian di pondok pesantren Al-Amanah yang membahas secara </w:t>
      </w:r>
      <w:r w:rsidRPr="00EE755F">
        <w:rPr>
          <w:rFonts w:asciiTheme="majorBidi" w:hAnsiTheme="majorBidi" w:cstheme="majorBidi"/>
        </w:rPr>
        <w:lastRenderedPageBreak/>
        <w:t>keseluruhan manajemen kurikulum tanpa ada integrasi dengan ilmu lain.</w:t>
      </w:r>
    </w:p>
    <w:p w14:paraId="41E9E923" w14:textId="77777777" w:rsidR="00EE755F" w:rsidRPr="00EE755F" w:rsidRDefault="005D0240" w:rsidP="00157865">
      <w:pPr>
        <w:pStyle w:val="ListParagraph"/>
        <w:numPr>
          <w:ilvl w:val="0"/>
          <w:numId w:val="31"/>
        </w:numPr>
        <w:spacing w:after="0" w:line="360" w:lineRule="auto"/>
        <w:ind w:left="851"/>
        <w:jc w:val="both"/>
        <w:rPr>
          <w:rFonts w:asciiTheme="majorBidi" w:hAnsiTheme="majorBidi" w:cstheme="majorBidi"/>
          <w:lang w:val="en-US" w:bidi="ar-BH"/>
        </w:rPr>
      </w:pPr>
      <w:r w:rsidRPr="00EE755F">
        <w:rPr>
          <w:rFonts w:asciiTheme="majorBidi" w:hAnsiTheme="majorBidi" w:cstheme="majorBidi"/>
        </w:rPr>
        <w:t>Penelitian Tesis oleh Muh Akmal Shafar, berjudul "Manajemen Kurikulum Tahfizh pada Program Tahfizh Plus Sekolah di Pondok Pesantren Tahfizhul Qur’an Al-Imam Ashim Makassar". Penelitian ini mengungkap bahwa manajemen kurikulum tahfizh di pesantren tersebut mencakup empat fungsi utama: perencanaan, pengorganisasian, pelaksanaan, dan evaluasi. Perencanaan meliputi penetapan target hafalan, metode pengajaran, dan evaluasi. Pengorganisasian mencakup pengaturan kelas tahsin dan tahfizh, pembagian kelas Iddad, serta penentuan target hafalan bulanan. Pelaksanaan dilakukan melalui pembelajaran tahsin dan tahfizh dengan metode Jibril dan setoran bintang. Evaluasi dilakukan secara harian, bulanan, dan akhir semester. Faktor pendukung meliputi sistem asrama dan pembimbing yang kompeten, sementara faktor penghambat termasuk keterbatasan pembimbing dan motivasi santri.</w:t>
      </w:r>
      <w:r>
        <w:rPr>
          <w:rStyle w:val="FootnoteReference"/>
          <w:rFonts w:asciiTheme="majorBidi" w:hAnsiTheme="majorBidi" w:cstheme="majorBidi"/>
        </w:rPr>
        <w:footnoteReference w:id="87"/>
      </w:r>
      <w:r w:rsidRPr="00EE755F">
        <w:rPr>
          <w:rFonts w:asciiTheme="majorBidi" w:hAnsiTheme="majorBidi" w:cstheme="majorBidi"/>
        </w:rPr>
        <w:t xml:space="preserve"> Persamaan antara tesis yang ditulis oleh peneliti dengan penelitian yang akan dilaksanakan adalah membahas tentang manajemen kurikulum. Sedangkan perbedaannya </w:t>
      </w:r>
      <w:r w:rsidRPr="00EE755F">
        <w:rPr>
          <w:rFonts w:asciiTheme="majorBidi" w:hAnsiTheme="majorBidi" w:cstheme="majorBidi"/>
        </w:rPr>
        <w:lastRenderedPageBreak/>
        <w:t xml:space="preserve">adalah tesis ini lebih fokus pada manajemen kurikulum tahfidz. Hal ini berbeda dengan penelitian di pondok pesantren Al-Amanah yang membahas keseluruhan aspek manajerial kurikulum baik tahfidz, tahsin, kitab kuning dan lainnya. </w:t>
      </w:r>
    </w:p>
    <w:p w14:paraId="62E96B1A" w14:textId="77777777" w:rsidR="00EE755F" w:rsidRPr="00EE755F" w:rsidRDefault="005D0240" w:rsidP="00157865">
      <w:pPr>
        <w:pStyle w:val="ListParagraph"/>
        <w:numPr>
          <w:ilvl w:val="0"/>
          <w:numId w:val="31"/>
        </w:numPr>
        <w:spacing w:after="0" w:line="360" w:lineRule="auto"/>
        <w:ind w:left="851"/>
        <w:jc w:val="both"/>
        <w:rPr>
          <w:rFonts w:asciiTheme="majorBidi" w:hAnsiTheme="majorBidi" w:cstheme="majorBidi"/>
          <w:lang w:val="en-US" w:bidi="ar-BH"/>
        </w:rPr>
      </w:pPr>
      <w:r w:rsidRPr="00EE755F">
        <w:rPr>
          <w:rFonts w:asciiTheme="majorBidi" w:hAnsiTheme="majorBidi" w:cstheme="majorBidi"/>
        </w:rPr>
        <w:t xml:space="preserve">Penelitian dari Arini Sadiyah dalam disertasinya yang berjudul "Manajemen Kurikulum dalam Pengembangan </w:t>
      </w:r>
      <w:r w:rsidRPr="00EE755F">
        <w:rPr>
          <w:rFonts w:asciiTheme="majorBidi" w:hAnsiTheme="majorBidi" w:cstheme="majorBidi"/>
          <w:i/>
          <w:iCs/>
        </w:rPr>
        <w:t>Life Skill</w:t>
      </w:r>
      <w:r w:rsidRPr="00EE755F">
        <w:rPr>
          <w:rFonts w:asciiTheme="majorBidi" w:hAnsiTheme="majorBidi" w:cstheme="majorBidi"/>
        </w:rPr>
        <w:t xml:space="preserve"> Santri (Studi Kasus di Pondok Pesantren Al Ishlah Bondowoso)" menjelaskan bahwa pengembangan life skill di pesantren dilakukan melalui manajemen kurikulum yang terencana, mulai dari tahap perencanaan, pelaksanaan, hingga evaluasi. Kurikulum dikembangkan agar seimbang antara aspek akademik, spiritual, dan keterampilan hidup, seperti wirausaha dan kepemimpinan. Hasilnya menunjukkan bahwa santri tidak hanya unggul secara keilmuan, tetapi juga memiliki bekal keterampilan sosial dan pribadi yang kuat.</w:t>
      </w:r>
      <w:r>
        <w:rPr>
          <w:rStyle w:val="FootnoteReference"/>
          <w:rFonts w:asciiTheme="majorBidi" w:hAnsiTheme="majorBidi" w:cstheme="majorBidi"/>
        </w:rPr>
        <w:footnoteReference w:id="88"/>
      </w:r>
      <w:r w:rsidRPr="00EE755F">
        <w:rPr>
          <w:rFonts w:asciiTheme="majorBidi" w:hAnsiTheme="majorBidi" w:cstheme="majorBidi"/>
        </w:rPr>
        <w:t xml:space="preserve"> Persamaan antara disertasi yang ditulis oleh peneliti dengan penelitian yang akan dilaksanakan adalah membahas tentang manajemen kurikulum di pesantren. Sedangkan perbedaannya adalah disertasi ini selain membahas manajemen kurikulum juga membahas pengembahan </w:t>
      </w:r>
      <w:r w:rsidRPr="00EE755F">
        <w:rPr>
          <w:rFonts w:asciiTheme="majorBidi" w:hAnsiTheme="majorBidi" w:cstheme="majorBidi"/>
          <w:i/>
          <w:iCs/>
        </w:rPr>
        <w:t>life skill</w:t>
      </w:r>
      <w:r w:rsidRPr="00EE755F">
        <w:rPr>
          <w:rFonts w:asciiTheme="majorBidi" w:hAnsiTheme="majorBidi" w:cstheme="majorBidi"/>
        </w:rPr>
        <w:t xml:space="preserve"> </w:t>
      </w:r>
      <w:r w:rsidRPr="00EE755F">
        <w:rPr>
          <w:rFonts w:asciiTheme="majorBidi" w:hAnsiTheme="majorBidi" w:cstheme="majorBidi"/>
        </w:rPr>
        <w:lastRenderedPageBreak/>
        <w:t>santri. Hal ini berbeda dengan penelitian di pondok pesantren Al-Amanah sebagai pondok pesantren berbasis AL-Qur’an.</w:t>
      </w:r>
    </w:p>
    <w:p w14:paraId="05CEFDB8" w14:textId="77777777" w:rsidR="00EE755F" w:rsidRPr="00EE755F" w:rsidRDefault="005D0240" w:rsidP="00157865">
      <w:pPr>
        <w:pStyle w:val="ListParagraph"/>
        <w:numPr>
          <w:ilvl w:val="0"/>
          <w:numId w:val="31"/>
        </w:numPr>
        <w:spacing w:after="0" w:line="360" w:lineRule="auto"/>
        <w:ind w:left="851"/>
        <w:jc w:val="both"/>
        <w:rPr>
          <w:rFonts w:asciiTheme="majorBidi" w:hAnsiTheme="majorBidi" w:cstheme="majorBidi"/>
          <w:lang w:val="en-US" w:bidi="ar-BH"/>
        </w:rPr>
      </w:pPr>
      <w:r w:rsidRPr="00EE755F">
        <w:rPr>
          <w:rFonts w:asciiTheme="majorBidi" w:hAnsiTheme="majorBidi" w:cstheme="majorBidi"/>
        </w:rPr>
        <w:t>Penelitian Devy Puspitasari dalam tesisnya berjudul "Manajemen Kurikulum di Pondok Pesantren Salafiyah An-Nur Ridholloh Nganjuk" meneliti bagaimana pelaksanaan kurikulum berbasis kitab kuning dilakukan secara sistematis dan berkesinambungan. Kurikulum pesantren ini bersifat fleksibel namun tetap berlandaskan pada tujuan utama pesantren, yaitu pembentukan karakter santri melalui pemahaman agama yang mendalam. Peran kyai sangat dominan dalam perencanaan dan pengawasan proses belajar mengajar.</w:t>
      </w:r>
      <w:r>
        <w:rPr>
          <w:rStyle w:val="FootnoteReference"/>
          <w:rFonts w:asciiTheme="majorBidi" w:hAnsiTheme="majorBidi" w:cstheme="majorBidi"/>
        </w:rPr>
        <w:footnoteReference w:id="89"/>
      </w:r>
      <w:r w:rsidRPr="00EE755F">
        <w:rPr>
          <w:rFonts w:asciiTheme="majorBidi" w:hAnsiTheme="majorBidi" w:cstheme="majorBidi"/>
        </w:rPr>
        <w:t xml:space="preserve"> Persamaan antara tesis yang ditulis oleh peneliti dengan penelitian yang akan dilaksanakan adalah membahas tentang manajemen kurikulum pesantren. Sedangkan perbedaannya adalah tesis ini lebih fokus manajemen kurikulum di pondok pesantren salaf. Hal ini berbeda dengan penelitian di pondok pesantren Al-Amanah dengan basic pondok Al-Qur’an dan santri mahasiswa.</w:t>
      </w:r>
    </w:p>
    <w:p w14:paraId="22698011" w14:textId="28612A12" w:rsidR="00EE755F" w:rsidRPr="00EE755F" w:rsidRDefault="005D0240" w:rsidP="00157865">
      <w:pPr>
        <w:pStyle w:val="ListParagraph"/>
        <w:numPr>
          <w:ilvl w:val="0"/>
          <w:numId w:val="31"/>
        </w:numPr>
        <w:spacing w:after="0" w:line="360" w:lineRule="auto"/>
        <w:ind w:left="851"/>
        <w:jc w:val="both"/>
        <w:rPr>
          <w:rFonts w:asciiTheme="majorBidi" w:hAnsiTheme="majorBidi" w:cstheme="majorBidi"/>
          <w:lang w:val="en-US" w:bidi="ar-BH"/>
        </w:rPr>
      </w:pPr>
      <w:r w:rsidRPr="00EE755F">
        <w:rPr>
          <w:rFonts w:asciiTheme="majorBidi" w:hAnsiTheme="majorBidi" w:cstheme="majorBidi"/>
        </w:rPr>
        <w:t xml:space="preserve">Penelitian oleh Malikhul Arifin Ghufraan, dalam tesis yang berjudul "Manajemen Kurikulum Pesantren di Pondok Pesantren Al-Mujtama’ Al-Islami Jatiagung Lampung Selatan". Penelitian ini bertujuan untuk menganalisis </w:t>
      </w:r>
      <w:r w:rsidRPr="00EE755F">
        <w:rPr>
          <w:rFonts w:asciiTheme="majorBidi" w:hAnsiTheme="majorBidi" w:cstheme="majorBidi"/>
        </w:rPr>
        <w:lastRenderedPageBreak/>
        <w:t>manajemen kurikulum di Pondok Pesantren Al-Mujtama’ Al-Islami, yang meliputi perencanaan, pengorganisasian, pelaksanaan, serta pengontrolan dan evaluasi kurikulum. Perencanaan kurikulum dilakukan melalui rapat sebelum tahun ajaran baru, yang dihadiri oleh Direktur KMI, staf, dan seluruh guru, untuk menetapkan target hafalan Al-Qur'an, mata pelajaran, materi ajar, dan garis besar setiap mata pelajaran berdasarkan visi dan misi pondok serta filosofi BATU (Bahasa, Aqidah, Tahfidz, Ubudiyah). Pengorganisasian kurikulum mencakup pembagian mata pelajaran Dinniyah dan umum, dengan penanggung jawab masing-masing kegiatan ditentukan oleh pimpinan pondok. Pelaksanaan kurikulum mencakup kegiatan belajar mengajar di dalam kelas dan kegiatan ekstrakurikuler di luar kelas sesuai dengan perencanaan. Pengontrolan dan evaluasi dilakukan secara berjenjang, mulai dari pimpinan, guru, hingga santri.</w:t>
      </w:r>
      <w:r>
        <w:rPr>
          <w:rStyle w:val="FootnoteReference"/>
          <w:rFonts w:asciiTheme="majorBidi" w:hAnsiTheme="majorBidi" w:cstheme="majorBidi"/>
        </w:rPr>
        <w:footnoteReference w:id="90"/>
      </w:r>
      <w:r w:rsidRPr="00EE755F">
        <w:rPr>
          <w:rFonts w:asciiTheme="majorBidi" w:hAnsiTheme="majorBidi" w:cstheme="majorBidi"/>
        </w:rPr>
        <w:t xml:space="preserve"> </w:t>
      </w:r>
      <w:r w:rsidRPr="00EE755F">
        <w:rPr>
          <w:rFonts w:asciiTheme="majorBidi" w:hAnsiTheme="majorBidi" w:cstheme="majorBidi"/>
          <w:vanish/>
        </w:rPr>
        <w:t>Bottom of Form</w:t>
      </w:r>
      <w:r w:rsidRPr="00EE755F">
        <w:rPr>
          <w:rFonts w:asciiTheme="majorBidi" w:hAnsiTheme="majorBidi" w:cstheme="majorBidi"/>
        </w:rPr>
        <w:t xml:space="preserve"> Persamaan antara tesis yang ditulis oleh peneliti dengan penelitian yang akan dilaksanakan adalah membahas tentang manajemen kurikulum pesantren. Sedangkan perbedaannya adalah tesis ini lebih fokus pada manjemen kurikulum berbasis filosofi BATU (Bahasa, </w:t>
      </w:r>
      <w:r w:rsidRPr="00EE755F">
        <w:rPr>
          <w:rFonts w:asciiTheme="majorBidi" w:hAnsiTheme="majorBidi" w:cstheme="majorBidi"/>
        </w:rPr>
        <w:lastRenderedPageBreak/>
        <w:t xml:space="preserve">Aqidah, Tahfidz, dan Ubudiyah) dengan berbasis sistem madrasah. Hal ini berbeda dengan penelitian di pondok pesantren Al-Amanah dengan manajemen kurikulum berbasis sorogan dan fleksibel. </w:t>
      </w:r>
    </w:p>
    <w:p w14:paraId="5A5E41D2" w14:textId="73A9536C" w:rsidR="00951BD9" w:rsidRDefault="005D0240" w:rsidP="00157865">
      <w:pPr>
        <w:pStyle w:val="ListParagraph"/>
        <w:numPr>
          <w:ilvl w:val="0"/>
          <w:numId w:val="31"/>
        </w:numPr>
        <w:spacing w:after="0" w:line="360" w:lineRule="auto"/>
        <w:ind w:left="851"/>
        <w:jc w:val="both"/>
        <w:rPr>
          <w:rFonts w:ascii="Times New Roman" w:hAnsi="Times New Roman" w:cs="Times New Roman"/>
        </w:rPr>
      </w:pPr>
      <w:r w:rsidRPr="00EE755F">
        <w:rPr>
          <w:rFonts w:asciiTheme="majorBidi" w:hAnsiTheme="majorBidi" w:cstheme="majorBidi"/>
        </w:rPr>
        <w:t>Penelitian oleh Umi Latifah, dalam skripsi berjudul "Manajemen Kurikulum dalam Penerapan Program Bahasa di Pondok Pesantren Tahfidz Qur’an Hadits dan 9 Bahasa Ngasem Bojonegoro". Penelitian ini menunjukkan bahwa manajemen kurikulum dalam program bahasa di pesantren tersebut melibatkan perencanaan melalui analisis kebutuhan dan perumusan tujuan, pengorganisasian dengan pembentukan pengurus program bahasa, pelaksanaan melalui kegiatan belajar mengajar yang terstruktur, serta evaluasi untuk mengukur keberhasilan program. Program ini bertujuan membekali santri dengan keterampilan dan pengetahuan bahasa, serta mendukung visi dan misi pesantren.</w:t>
      </w:r>
      <w:r>
        <w:rPr>
          <w:rStyle w:val="FootnoteReference"/>
          <w:rFonts w:asciiTheme="majorBidi" w:hAnsiTheme="majorBidi" w:cstheme="majorBidi"/>
        </w:rPr>
        <w:footnoteReference w:id="91"/>
      </w:r>
      <w:r w:rsidRPr="00EE755F">
        <w:rPr>
          <w:rFonts w:asciiTheme="majorBidi" w:hAnsiTheme="majorBidi" w:cstheme="majorBidi"/>
        </w:rPr>
        <w:t xml:space="preserve"> Persamaan antara skripsi yang ditulis oleh peneliti dengan penelitian yang akan dilaksanakan adalah membahas tentang manajemen kurikulum pesantren. Sedangkan perbedaannya adalah skripsi ini membahas manajemen kurikulum pesantren dari sisi pengelolaan program bahasa. Hal ini berbeda dengan </w:t>
      </w:r>
      <w:r w:rsidRPr="00EE755F">
        <w:rPr>
          <w:rFonts w:asciiTheme="majorBidi" w:hAnsiTheme="majorBidi" w:cstheme="majorBidi"/>
        </w:rPr>
        <w:lastRenderedPageBreak/>
        <w:t>penelitian di pondok pesantren Al-Amanah yang membahas keseluruhan pengelolaan program kurikulum.</w:t>
      </w:r>
      <w:r w:rsidR="00D556EA" w:rsidRPr="00EE755F">
        <w:rPr>
          <w:rFonts w:ascii="Times New Roman" w:hAnsi="Times New Roman" w:cs="Times New Roman"/>
        </w:rPr>
        <w:t xml:space="preserve"> </w:t>
      </w:r>
    </w:p>
    <w:p w14:paraId="51277518" w14:textId="020A766D" w:rsidR="0050480B" w:rsidRPr="002F66A4" w:rsidRDefault="00951BD9" w:rsidP="002F66A4">
      <w:pPr>
        <w:pStyle w:val="Heading1"/>
        <w:numPr>
          <w:ilvl w:val="0"/>
          <w:numId w:val="2"/>
        </w:numPr>
      </w:pPr>
      <w:r w:rsidRPr="002F66A4">
        <w:br w:type="page"/>
      </w:r>
      <w:bookmarkStart w:id="28" w:name="_Toc203097328"/>
      <w:r w:rsidR="00C21E41">
        <w:rPr>
          <w:rFonts w:ascii="Times New Roman" w:hAnsi="Times New Roman" w:cs="Times New Roman"/>
          <w:b w:val="0"/>
          <w:bCs w:val="0"/>
          <w:noProof/>
        </w:rPr>
        <w:lastRenderedPageBreak/>
        <mc:AlternateContent>
          <mc:Choice Requires="wps">
            <w:drawing>
              <wp:anchor distT="0" distB="0" distL="114300" distR="114300" simplePos="0" relativeHeight="251745280" behindDoc="0" locked="0" layoutInCell="1" allowOverlap="1" wp14:anchorId="666DD52A" wp14:editId="5909C63F">
                <wp:simplePos x="0" y="0"/>
                <wp:positionH relativeFrom="column">
                  <wp:posOffset>-236196</wp:posOffset>
                </wp:positionH>
                <wp:positionV relativeFrom="paragraph">
                  <wp:posOffset>151178</wp:posOffset>
                </wp:positionV>
                <wp:extent cx="4563374" cy="5132717"/>
                <wp:effectExtent l="0" t="0" r="27940" b="10795"/>
                <wp:wrapNone/>
                <wp:docPr id="885082350" name="Text Box 24"/>
                <wp:cNvGraphicFramePr/>
                <a:graphic xmlns:a="http://schemas.openxmlformats.org/drawingml/2006/main">
                  <a:graphicData uri="http://schemas.microsoft.com/office/word/2010/wordprocessingShape">
                    <wps:wsp>
                      <wps:cNvSpPr txBox="1"/>
                      <wps:spPr>
                        <a:xfrm>
                          <a:off x="0" y="0"/>
                          <a:ext cx="4563374" cy="5132717"/>
                        </a:xfrm>
                        <a:prstGeom prst="rect">
                          <a:avLst/>
                        </a:prstGeom>
                        <a:noFill/>
                        <a:ln w="12700">
                          <a:solidFill>
                            <a:prstClr val="black"/>
                          </a:solidFill>
                        </a:ln>
                      </wps:spPr>
                      <wps:txbx>
                        <w:txbxContent>
                          <w:p w14:paraId="38283CED" w14:textId="77777777" w:rsidR="00C21E41" w:rsidRDefault="00C21E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66DD52A" id="_x0000_t202" coordsize="21600,21600" o:spt="202" path="m,l,21600r21600,l21600,xe">
                <v:stroke joinstyle="miter"/>
                <v:path gradientshapeok="t" o:connecttype="rect"/>
              </v:shapetype>
              <v:shape id="Text Box 24" o:spid="_x0000_s1026" type="#_x0000_t202" style="position:absolute;left:0;text-align:left;margin-left:-18.6pt;margin-top:11.9pt;width:359.3pt;height:404.15pt;z-index:251745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" filled="f" strokeweight="1pt">
                <v:textbox>
                  <w:txbxContent>
                    <w:p w14:paraId="38283CED" w14:textId="77777777" w:rsidR="00C21E41" w:rsidRDefault="00C21E41"/>
                  </w:txbxContent>
                </v:textbox>
              </v:shape>
            </w:pict>
          </mc:Fallback>
        </mc:AlternateContent>
      </w:r>
      <w:r w:rsidR="007E262E">
        <w:rPr>
          <w:rFonts w:ascii="Times New Roman" w:hAnsi="Times New Roman" w:cs="Times New Roman"/>
          <w:b w:val="0"/>
          <w:bCs w:val="0"/>
          <w:noProof/>
        </w:rPr>
        <mc:AlternateContent>
          <mc:Choice Requires="wps">
            <w:drawing>
              <wp:anchor distT="0" distB="0" distL="114300" distR="114300" simplePos="0" relativeHeight="251735040" behindDoc="0" locked="0" layoutInCell="1" allowOverlap="1" wp14:anchorId="389A8C16" wp14:editId="20A711EE">
                <wp:simplePos x="0" y="0"/>
                <wp:positionH relativeFrom="margin">
                  <wp:posOffset>-218943</wp:posOffset>
                </wp:positionH>
                <wp:positionV relativeFrom="paragraph">
                  <wp:posOffset>202936</wp:posOffset>
                </wp:positionV>
                <wp:extent cx="2175330" cy="1224951"/>
                <wp:effectExtent l="0" t="0" r="15875" b="13335"/>
                <wp:wrapNone/>
                <wp:docPr id="1556153160" name="Text Box 2"/>
                <wp:cNvGraphicFramePr/>
                <a:graphic xmlns:a="http://schemas.openxmlformats.org/drawingml/2006/main">
                  <a:graphicData uri="http://schemas.microsoft.com/office/word/2010/wordprocessingShape">
                    <wps:wsp>
                      <wps:cNvSpPr txBox="1"/>
                      <wps:spPr>
                        <a:xfrm>
                          <a:off x="0" y="0"/>
                          <a:ext cx="2175330" cy="1224951"/>
                        </a:xfrm>
                        <a:prstGeom prst="rect">
                          <a:avLst/>
                        </a:prstGeom>
                        <a:solidFill>
                          <a:schemeClr val="lt1"/>
                        </a:solidFill>
                        <a:ln w="19050">
                          <a:solidFill>
                            <a:prstClr val="black"/>
                          </a:solidFill>
                        </a:ln>
                      </wps:spPr>
                      <wps:txbx>
                        <w:txbxContent>
                          <w:p w14:paraId="25DE7838" w14:textId="14B15858" w:rsidR="0057484D" w:rsidRPr="005E145B" w:rsidRDefault="0057484D" w:rsidP="00176A6E">
                            <w:pPr>
                              <w:spacing w:after="0" w:line="240" w:lineRule="auto"/>
                              <w:jc w:val="both"/>
                              <w:rPr>
                                <w:rFonts w:asciiTheme="majorBidi" w:hAnsiTheme="majorBidi" w:cstheme="majorBidi"/>
                                <w:b/>
                                <w:bCs/>
                                <w:sz w:val="19"/>
                                <w:szCs w:val="19"/>
                                <w:lang w:val="en-US"/>
                              </w:rPr>
                            </w:pPr>
                            <w:r w:rsidRPr="005E145B">
                              <w:rPr>
                                <w:rFonts w:asciiTheme="majorBidi" w:hAnsiTheme="majorBidi" w:cstheme="majorBidi"/>
                                <w:b/>
                                <w:bCs/>
                                <w:sz w:val="19"/>
                                <w:szCs w:val="19"/>
                                <w:lang w:val="en-US"/>
                              </w:rPr>
                              <w:t xml:space="preserve">Manajemen </w:t>
                            </w:r>
                          </w:p>
                          <w:p w14:paraId="7B035D98" w14:textId="094D25F2" w:rsidR="0057484D" w:rsidRPr="005E145B" w:rsidRDefault="00866295" w:rsidP="00176A6E">
                            <w:pPr>
                              <w:spacing w:after="0" w:line="240" w:lineRule="auto"/>
                              <w:jc w:val="both"/>
                              <w:rPr>
                                <w:rFonts w:asciiTheme="majorBidi" w:hAnsiTheme="majorBidi" w:cstheme="majorBidi"/>
                                <w:sz w:val="19"/>
                                <w:szCs w:val="19"/>
                                <w:lang w:val="en-US"/>
                              </w:rPr>
                            </w:pPr>
                            <w:r w:rsidRPr="005E145B">
                              <w:rPr>
                                <w:rFonts w:asciiTheme="majorBidi" w:hAnsiTheme="majorBidi" w:cstheme="majorBidi"/>
                                <w:sz w:val="19"/>
                                <w:szCs w:val="19"/>
                                <w:lang w:val="en-US"/>
                              </w:rPr>
                              <w:t>P</w:t>
                            </w:r>
                            <w:r w:rsidRPr="005E145B">
                              <w:rPr>
                                <w:rFonts w:asciiTheme="majorBidi" w:hAnsiTheme="majorBidi" w:cstheme="majorBidi"/>
                                <w:sz w:val="19"/>
                                <w:szCs w:val="19"/>
                              </w:rPr>
                              <w:t>roses khas yang melibatkan serangkaian tindakan perencanaan, pengorganisasian, pelaksanaan, dan pengendalian untuk mencapai sasaran yang telah ditetapkan dengan memanfaatkan sumber daya manusia dan sumber daya lainnya.</w:t>
                            </w:r>
                            <w:r w:rsidR="00176A6E" w:rsidRPr="005E145B">
                              <w:rPr>
                                <w:rFonts w:asciiTheme="majorBidi" w:hAnsiTheme="majorBidi" w:cstheme="majorBidi"/>
                                <w:sz w:val="19"/>
                                <w:szCs w:val="19"/>
                              </w:rPr>
                              <w:t xml:space="preserve"> (G</w:t>
                            </w:r>
                            <w:r w:rsidR="005E145B" w:rsidRPr="005E145B">
                              <w:rPr>
                                <w:rFonts w:asciiTheme="majorBidi" w:hAnsiTheme="majorBidi" w:cstheme="majorBidi"/>
                                <w:sz w:val="19"/>
                                <w:szCs w:val="19"/>
                              </w:rPr>
                              <w:t>eorge R. Terry)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9A8C16" id="Text Box 2" o:spid="_x0000_s1027" type="#_x0000_t202" style="position:absolute;left:0;text-align:left;margin-left:-17.25pt;margin-top:16pt;width:171.3pt;height:96.45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" fillcolor="white [3201]" strokeweight="1.5pt">
                <v:textbox>
                  <w:txbxContent>
                    <w:p w14:paraId="25DE7838" w14:textId="14B15858" w:rsidR="0057484D" w:rsidRPr="005E145B" w:rsidRDefault="0057484D" w:rsidP="00176A6E">
                      <w:pPr>
                        <w:spacing w:after="0" w:line="240" w:lineRule="auto"/>
                        <w:jc w:val="both"/>
                        <w:rPr>
                          <w:rFonts w:asciiTheme="majorBidi" w:hAnsiTheme="majorBidi" w:cstheme="majorBidi"/>
                          <w:b/>
                          <w:bCs/>
                          <w:sz w:val="19"/>
                          <w:szCs w:val="19"/>
                          <w:lang w:val="en-US"/>
                        </w:rPr>
                      </w:pPr>
                      <w:r w:rsidRPr="005E145B">
                        <w:rPr>
                          <w:rFonts w:asciiTheme="majorBidi" w:hAnsiTheme="majorBidi" w:cstheme="majorBidi"/>
                          <w:b/>
                          <w:bCs/>
                          <w:sz w:val="19"/>
                          <w:szCs w:val="19"/>
                          <w:lang w:val="en-US"/>
                        </w:rPr>
                        <w:t xml:space="preserve">Manajemen </w:t>
                      </w:r>
                    </w:p>
                    <w:p w14:paraId="7B035D98" w14:textId="094D25F2" w:rsidR="0057484D" w:rsidRPr="005E145B" w:rsidRDefault="00866295" w:rsidP="00176A6E">
                      <w:pPr>
                        <w:spacing w:after="0" w:line="240" w:lineRule="auto"/>
                        <w:jc w:val="both"/>
                        <w:rPr>
                          <w:rFonts w:asciiTheme="majorBidi" w:hAnsiTheme="majorBidi" w:cstheme="majorBidi"/>
                          <w:sz w:val="19"/>
                          <w:szCs w:val="19"/>
                          <w:lang w:val="en-US"/>
                        </w:rPr>
                      </w:pPr>
                      <w:r w:rsidRPr="005E145B">
                        <w:rPr>
                          <w:rFonts w:asciiTheme="majorBidi" w:hAnsiTheme="majorBidi" w:cstheme="majorBidi"/>
                          <w:sz w:val="19"/>
                          <w:szCs w:val="19"/>
                          <w:lang w:val="en-US"/>
                        </w:rPr>
                        <w:t>P</w:t>
                      </w:r>
                      <w:r w:rsidRPr="005E145B">
                        <w:rPr>
                          <w:rFonts w:asciiTheme="majorBidi" w:hAnsiTheme="majorBidi" w:cstheme="majorBidi"/>
                          <w:sz w:val="19"/>
                          <w:szCs w:val="19"/>
                        </w:rPr>
                        <w:t>roses khas yang melibatkan serangkaian tindakan perencanaan, pengorganisasian, pelaksanaan, dan pengendalian untuk mencapai sasaran yang telah ditetapkan dengan memanfaatkan sumber daya manusia dan sumber daya lainnya.</w:t>
                      </w:r>
                      <w:r w:rsidR="00176A6E" w:rsidRPr="005E145B">
                        <w:rPr>
                          <w:rFonts w:asciiTheme="majorBidi" w:hAnsiTheme="majorBidi" w:cstheme="majorBidi"/>
                          <w:sz w:val="19"/>
                          <w:szCs w:val="19"/>
                        </w:rPr>
                        <w:t xml:space="preserve"> (G</w:t>
                      </w:r>
                      <w:r w:rsidR="005E145B" w:rsidRPr="005E145B">
                        <w:rPr>
                          <w:rFonts w:asciiTheme="majorBidi" w:hAnsiTheme="majorBidi" w:cstheme="majorBidi"/>
                          <w:sz w:val="19"/>
                          <w:szCs w:val="19"/>
                        </w:rPr>
                        <w:t>eorge R. Terry)</w:t>
                      </w:r>
                    </w:p>
                  </w:txbxContent>
                </v:textbox>
                <w10:wrap anchorx="margin"/>
              </v:shape>
            </w:pict>
          </mc:Fallback>
        </mc:AlternateContent>
      </w:r>
      <w:r w:rsidR="0050480B" w:rsidRPr="002F66A4">
        <w:t>Kerangka Ber</w:t>
      </w:r>
      <w:r w:rsidR="005B2409" w:rsidRPr="002F66A4">
        <w:t>p</w:t>
      </w:r>
      <w:r w:rsidR="0050480B" w:rsidRPr="002F66A4">
        <w:t>ikir</w:t>
      </w:r>
      <w:bookmarkEnd w:id="28"/>
    </w:p>
    <w:p w14:paraId="3D9A719F" w14:textId="2C07F5F2" w:rsidR="008A6DB1" w:rsidRPr="008A6DB1" w:rsidRDefault="00173AAC" w:rsidP="008A6DB1">
      <w:r>
        <w:rPr>
          <w:rFonts w:ascii="Times New Roman" w:hAnsi="Times New Roman" w:cs="Times New Roman"/>
          <w:b/>
          <w:bCs/>
          <w:noProof/>
        </w:rPr>
        <mc:AlternateContent>
          <mc:Choice Requires="wps">
            <w:drawing>
              <wp:anchor distT="0" distB="0" distL="114300" distR="114300" simplePos="0" relativeHeight="251737088" behindDoc="0" locked="0" layoutInCell="1" allowOverlap="1" wp14:anchorId="1CB8FFDD" wp14:editId="62D75646">
                <wp:simplePos x="0" y="0"/>
                <wp:positionH relativeFrom="margin">
                  <wp:posOffset>1998044</wp:posOffset>
                </wp:positionH>
                <wp:positionV relativeFrom="paragraph">
                  <wp:posOffset>6086</wp:posOffset>
                </wp:positionV>
                <wp:extent cx="2305721" cy="1207699"/>
                <wp:effectExtent l="0" t="0" r="18415" b="12065"/>
                <wp:wrapNone/>
                <wp:docPr id="116487708" name="Text Box 2"/>
                <wp:cNvGraphicFramePr/>
                <a:graphic xmlns:a="http://schemas.openxmlformats.org/drawingml/2006/main">
                  <a:graphicData uri="http://schemas.microsoft.com/office/word/2010/wordprocessingShape">
                    <wps:wsp>
                      <wps:cNvSpPr txBox="1"/>
                      <wps:spPr>
                        <a:xfrm>
                          <a:off x="0" y="0"/>
                          <a:ext cx="2305721" cy="1207699"/>
                        </a:xfrm>
                        <a:prstGeom prst="rect">
                          <a:avLst/>
                        </a:prstGeom>
                        <a:solidFill>
                          <a:schemeClr val="lt1"/>
                        </a:solidFill>
                        <a:ln w="19050">
                          <a:solidFill>
                            <a:prstClr val="black"/>
                          </a:solidFill>
                        </a:ln>
                      </wps:spPr>
                      <wps:txbx>
                        <w:txbxContent>
                          <w:p w14:paraId="3F5F5611" w14:textId="5DD33A0A" w:rsidR="00700BF8" w:rsidRPr="005E145B" w:rsidRDefault="00700BF8" w:rsidP="009C6969">
                            <w:pPr>
                              <w:spacing w:after="0" w:line="240" w:lineRule="auto"/>
                              <w:jc w:val="both"/>
                              <w:rPr>
                                <w:rFonts w:asciiTheme="majorBidi" w:hAnsiTheme="majorBidi" w:cstheme="majorBidi"/>
                                <w:b/>
                                <w:bCs/>
                                <w:sz w:val="19"/>
                                <w:szCs w:val="19"/>
                                <w:lang w:val="en-US"/>
                              </w:rPr>
                            </w:pPr>
                            <w:r w:rsidRPr="005E145B">
                              <w:rPr>
                                <w:rFonts w:asciiTheme="majorBidi" w:hAnsiTheme="majorBidi" w:cstheme="majorBidi"/>
                                <w:b/>
                                <w:bCs/>
                                <w:sz w:val="19"/>
                                <w:szCs w:val="19"/>
                                <w:lang w:val="en-US"/>
                              </w:rPr>
                              <w:t>Kurikulum Pesantren</w:t>
                            </w:r>
                          </w:p>
                          <w:p w14:paraId="0A5CB776" w14:textId="5358B8A3" w:rsidR="00173AAC" w:rsidRPr="005E145B" w:rsidRDefault="00866295" w:rsidP="00B75EC1">
                            <w:pPr>
                              <w:spacing w:after="0" w:line="240" w:lineRule="auto"/>
                              <w:jc w:val="both"/>
                              <w:rPr>
                                <w:rFonts w:asciiTheme="majorBidi" w:hAnsiTheme="majorBidi" w:cstheme="majorBidi"/>
                                <w:b/>
                                <w:bCs/>
                                <w:sz w:val="19"/>
                                <w:szCs w:val="19"/>
                              </w:rPr>
                            </w:pPr>
                            <w:r w:rsidRPr="005E145B">
                              <w:rPr>
                                <w:rFonts w:asciiTheme="majorBidi" w:hAnsiTheme="majorBidi" w:cstheme="majorBidi"/>
                                <w:sz w:val="19"/>
                                <w:szCs w:val="19"/>
                              </w:rPr>
                              <w:t>S</w:t>
                            </w:r>
                            <w:r w:rsidR="00B75EC1" w:rsidRPr="005E145B">
                              <w:rPr>
                                <w:rFonts w:asciiTheme="majorBidi" w:hAnsiTheme="majorBidi" w:cstheme="majorBidi"/>
                                <w:sz w:val="19"/>
                                <w:szCs w:val="19"/>
                              </w:rPr>
                              <w:t>istem pendidikan yang berpusat pada pengajaran kitab-kitab Islam klasik (kitab kuning), bertujuan mentransfer ilmu agama (kognitif) sekaligus membentuk karakter, moral, dan spiritual santri melalui pembiasaan hidup sehari-hari di lingkungan pesantren. (Zamakhsyari Dhofier)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B8FFDD" id="_x0000_s1028" type="#_x0000_t202" style="position:absolute;margin-left:157.35pt;margin-top:.5pt;width:181.55pt;height:95.1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" fillcolor="white [3201]" strokeweight="1.5pt">
                <v:textbox>
                  <w:txbxContent>
                    <w:p w14:paraId="3F5F5611" w14:textId="5DD33A0A" w:rsidR="00700BF8" w:rsidRPr="005E145B" w:rsidRDefault="00700BF8" w:rsidP="009C6969">
                      <w:pPr>
                        <w:spacing w:after="0" w:line="240" w:lineRule="auto"/>
                        <w:jc w:val="both"/>
                        <w:rPr>
                          <w:rFonts w:asciiTheme="majorBidi" w:hAnsiTheme="majorBidi" w:cstheme="majorBidi"/>
                          <w:b/>
                          <w:bCs/>
                          <w:sz w:val="19"/>
                          <w:szCs w:val="19"/>
                          <w:lang w:val="en-US"/>
                        </w:rPr>
                      </w:pPr>
                      <w:r w:rsidRPr="005E145B">
                        <w:rPr>
                          <w:rFonts w:asciiTheme="majorBidi" w:hAnsiTheme="majorBidi" w:cstheme="majorBidi"/>
                          <w:b/>
                          <w:bCs/>
                          <w:sz w:val="19"/>
                          <w:szCs w:val="19"/>
                          <w:lang w:val="en-US"/>
                        </w:rPr>
                        <w:t>Kurikulum Pesantren</w:t>
                      </w:r>
                    </w:p>
                    <w:p w14:paraId="0A5CB776" w14:textId="5358B8A3" w:rsidR="00173AAC" w:rsidRPr="005E145B" w:rsidRDefault="00866295" w:rsidP="00B75EC1">
                      <w:pPr>
                        <w:spacing w:after="0" w:line="240" w:lineRule="auto"/>
                        <w:jc w:val="both"/>
                        <w:rPr>
                          <w:rFonts w:asciiTheme="majorBidi" w:hAnsiTheme="majorBidi" w:cstheme="majorBidi"/>
                          <w:b/>
                          <w:bCs/>
                          <w:sz w:val="19"/>
                          <w:szCs w:val="19"/>
                        </w:rPr>
                      </w:pPr>
                      <w:r w:rsidRPr="005E145B">
                        <w:rPr>
                          <w:rFonts w:asciiTheme="majorBidi" w:hAnsiTheme="majorBidi" w:cstheme="majorBidi"/>
                          <w:sz w:val="19"/>
                          <w:szCs w:val="19"/>
                        </w:rPr>
                        <w:t>S</w:t>
                      </w:r>
                      <w:r w:rsidR="00B75EC1" w:rsidRPr="005E145B">
                        <w:rPr>
                          <w:rFonts w:asciiTheme="majorBidi" w:hAnsiTheme="majorBidi" w:cstheme="majorBidi"/>
                          <w:sz w:val="19"/>
                          <w:szCs w:val="19"/>
                        </w:rPr>
                        <w:t>istem pendidikan yang berpusat pada pengajaran kitab-kitab Islam klasik (kitab kuning), bertujuan mentransfer ilmu agama (kognitif) sekaligus membentuk karakter, moral, dan spiritual santri melalui pembiasaan hidup sehari-hari di lingkungan pesantren. (Zamakhsyari Dhofier)</w:t>
                      </w:r>
                    </w:p>
                  </w:txbxContent>
                </v:textbox>
                <w10:wrap anchorx="margin"/>
              </v:shape>
            </w:pict>
          </mc:Fallback>
        </mc:AlternateContent>
      </w:r>
    </w:p>
    <w:p w14:paraId="59C73668" w14:textId="312B6058" w:rsidR="00205F7B" w:rsidRPr="00125D28" w:rsidRDefault="00205F7B" w:rsidP="00600F04">
      <w:pPr>
        <w:rPr>
          <w:rFonts w:ascii="Times New Roman" w:hAnsi="Times New Roman" w:cs="Times New Roman"/>
        </w:rPr>
      </w:pPr>
    </w:p>
    <w:p w14:paraId="1C064AA9" w14:textId="638E5352" w:rsidR="00A669E8" w:rsidRPr="00125D28" w:rsidRDefault="00A669E8" w:rsidP="00A669E8">
      <w:pPr>
        <w:rPr>
          <w:rFonts w:ascii="Times New Roman" w:hAnsi="Times New Roman" w:cs="Times New Roman"/>
        </w:rPr>
      </w:pPr>
    </w:p>
    <w:p w14:paraId="386AF143" w14:textId="490FEF80" w:rsidR="00A669E8" w:rsidRPr="00125D28" w:rsidRDefault="00C21E41" w:rsidP="00A669E8">
      <w:pPr>
        <w:pStyle w:val="ListParagraph"/>
        <w:spacing w:line="360" w:lineRule="auto"/>
        <w:ind w:left="360" w:firstLine="360"/>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41184" behindDoc="0" locked="0" layoutInCell="1" allowOverlap="1" wp14:anchorId="0363CE4E" wp14:editId="16594A17">
                <wp:simplePos x="0" y="0"/>
                <wp:positionH relativeFrom="column">
                  <wp:posOffset>1982266</wp:posOffset>
                </wp:positionH>
                <wp:positionV relativeFrom="paragraph">
                  <wp:posOffset>284851</wp:posOffset>
                </wp:positionV>
                <wp:extent cx="0" cy="138059"/>
                <wp:effectExtent l="76200" t="0" r="57150" b="52705"/>
                <wp:wrapNone/>
                <wp:docPr id="355532950" name="Straight Arrow Connector 18"/>
                <wp:cNvGraphicFramePr/>
                <a:graphic xmlns:a="http://schemas.openxmlformats.org/drawingml/2006/main">
                  <a:graphicData uri="http://schemas.microsoft.com/office/word/2010/wordprocessingShape">
                    <wps:wsp>
                      <wps:cNvCnPr/>
                      <wps:spPr>
                        <a:xfrm>
                          <a:off x="0" y="0"/>
                          <a:ext cx="0" cy="13805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933F7DB" id="_x0000_t32" coordsize="21600,21600" o:spt="32" o:oned="t" path="m,l21600,21600e" filled="f">
                <v:path arrowok="t" fillok="f" o:connecttype="none"/>
                <o:lock v:ext="edit" shapetype="t"/>
              </v:shapetype>
              <v:shape id="Straight Arrow Connector 18" o:spid="_x0000_s1026" type="#_x0000_t32" style="position:absolute;margin-left:156.1pt;margin-top:22.45pt;width:0;height:10.85pt;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" strokecolor="black [3040]">
                <v:stroke endarrow="block"/>
              </v:shape>
            </w:pict>
          </mc:Fallback>
        </mc:AlternateContent>
      </w:r>
    </w:p>
    <w:p w14:paraId="4E860AEC" w14:textId="1F7BF6AE" w:rsidR="006E71D5" w:rsidRPr="00125D28" w:rsidRDefault="00C21E41" w:rsidP="006E71D5">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46304" behindDoc="0" locked="0" layoutInCell="1" allowOverlap="1" wp14:anchorId="71B32429" wp14:editId="1EA4AD35">
                <wp:simplePos x="0" y="0"/>
                <wp:positionH relativeFrom="column">
                  <wp:posOffset>1929034</wp:posOffset>
                </wp:positionH>
                <wp:positionV relativeFrom="paragraph">
                  <wp:posOffset>3789848</wp:posOffset>
                </wp:positionV>
                <wp:extent cx="0" cy="189781"/>
                <wp:effectExtent l="76200" t="0" r="57150" b="58420"/>
                <wp:wrapNone/>
                <wp:docPr id="1862074637" name="Straight Arrow Connector 25"/>
                <wp:cNvGraphicFramePr/>
                <a:graphic xmlns:a="http://schemas.openxmlformats.org/drawingml/2006/main">
                  <a:graphicData uri="http://schemas.microsoft.com/office/word/2010/wordprocessingShape">
                    <wps:wsp>
                      <wps:cNvCnPr/>
                      <wps:spPr>
                        <a:xfrm>
                          <a:off x="0" y="0"/>
                          <a:ext cx="0" cy="18978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37E8786" id="Straight Arrow Connector 25" o:spid="_x0000_s1026" type="#_x0000_t32" style="position:absolute;margin-left:151.9pt;margin-top:298.4pt;width:0;height:14.95pt;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" strokecolor="black [304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703296" behindDoc="0" locked="0" layoutInCell="1" allowOverlap="1" wp14:anchorId="5732A598" wp14:editId="33963B08">
                <wp:simplePos x="0" y="0"/>
                <wp:positionH relativeFrom="page">
                  <wp:posOffset>3717661</wp:posOffset>
                </wp:positionH>
                <wp:positionV relativeFrom="paragraph">
                  <wp:posOffset>1227779</wp:posOffset>
                </wp:positionV>
                <wp:extent cx="1392555" cy="2475782"/>
                <wp:effectExtent l="0" t="0" r="17145" b="20320"/>
                <wp:wrapNone/>
                <wp:docPr id="1891155928" name="Text Box 6"/>
                <wp:cNvGraphicFramePr/>
                <a:graphic xmlns:a="http://schemas.openxmlformats.org/drawingml/2006/main">
                  <a:graphicData uri="http://schemas.microsoft.com/office/word/2010/wordprocessingShape">
                    <wps:wsp>
                      <wps:cNvSpPr txBox="1"/>
                      <wps:spPr>
                        <a:xfrm>
                          <a:off x="0" y="0"/>
                          <a:ext cx="1392555" cy="2475782"/>
                        </a:xfrm>
                        <a:prstGeom prst="rect">
                          <a:avLst/>
                        </a:prstGeom>
                        <a:solidFill>
                          <a:schemeClr val="lt1"/>
                        </a:solidFill>
                        <a:ln w="19050">
                          <a:solidFill>
                            <a:prstClr val="black"/>
                          </a:solidFill>
                        </a:ln>
                      </wps:spPr>
                      <wps:txbx>
                        <w:txbxContent>
                          <w:p w14:paraId="77691143" w14:textId="0B1200F0" w:rsidR="00EC4E13" w:rsidRPr="005A2D2D" w:rsidRDefault="00A00695" w:rsidP="00015975">
                            <w:pPr>
                              <w:spacing w:after="0"/>
                              <w:jc w:val="center"/>
                              <w:rPr>
                                <w:rFonts w:asciiTheme="majorBidi" w:hAnsiTheme="majorBidi" w:cstheme="majorBidi"/>
                                <w:b/>
                                <w:bCs/>
                                <w:sz w:val="19"/>
                                <w:szCs w:val="19"/>
                                <w:lang w:val="en-US"/>
                              </w:rPr>
                            </w:pPr>
                            <w:r w:rsidRPr="005A2D2D">
                              <w:rPr>
                                <w:rFonts w:asciiTheme="majorBidi" w:hAnsiTheme="majorBidi" w:cstheme="majorBidi"/>
                                <w:b/>
                                <w:bCs/>
                                <w:sz w:val="19"/>
                                <w:szCs w:val="19"/>
                                <w:lang w:val="en-US"/>
                              </w:rPr>
                              <w:t>Evaluasi</w:t>
                            </w:r>
                          </w:p>
                          <w:p w14:paraId="031A8E9F" w14:textId="33686151" w:rsidR="00015975" w:rsidRPr="005A2D2D" w:rsidRDefault="00015975" w:rsidP="007A79D7">
                            <w:pPr>
                              <w:pStyle w:val="ListParagraph"/>
                              <w:numPr>
                                <w:ilvl w:val="0"/>
                                <w:numId w:val="59"/>
                              </w:numPr>
                              <w:tabs>
                                <w:tab w:val="left" w:pos="284"/>
                              </w:tabs>
                              <w:spacing w:after="0" w:line="240" w:lineRule="auto"/>
                              <w:ind w:left="284" w:hanging="218"/>
                              <w:jc w:val="both"/>
                              <w:rPr>
                                <w:rFonts w:asciiTheme="majorBidi" w:hAnsiTheme="majorBidi" w:cstheme="majorBidi"/>
                                <w:sz w:val="19"/>
                                <w:szCs w:val="19"/>
                                <w:lang w:val="en-US"/>
                              </w:rPr>
                            </w:pPr>
                            <w:r w:rsidRPr="005A2D2D">
                              <w:rPr>
                                <w:rFonts w:asciiTheme="majorBidi" w:hAnsiTheme="majorBidi" w:cstheme="majorBidi"/>
                                <w:sz w:val="19"/>
                                <w:szCs w:val="19"/>
                                <w:lang w:val="en-US"/>
                              </w:rPr>
                              <w:t>Penilaian Hasil Belajar Peserta Didik</w:t>
                            </w:r>
                          </w:p>
                          <w:p w14:paraId="706A60FD" w14:textId="05D19D30" w:rsidR="00015975" w:rsidRPr="005A2D2D" w:rsidRDefault="00015975" w:rsidP="007A79D7">
                            <w:pPr>
                              <w:pStyle w:val="ListParagraph"/>
                              <w:numPr>
                                <w:ilvl w:val="0"/>
                                <w:numId w:val="59"/>
                              </w:numPr>
                              <w:tabs>
                                <w:tab w:val="left" w:pos="284"/>
                              </w:tabs>
                              <w:spacing w:line="240" w:lineRule="auto"/>
                              <w:ind w:left="284" w:hanging="218"/>
                              <w:jc w:val="both"/>
                              <w:rPr>
                                <w:rFonts w:asciiTheme="majorBidi" w:hAnsiTheme="majorBidi" w:cstheme="majorBidi"/>
                                <w:sz w:val="19"/>
                                <w:szCs w:val="19"/>
                                <w:lang w:val="en-US"/>
                              </w:rPr>
                            </w:pPr>
                            <w:r w:rsidRPr="005A2D2D">
                              <w:rPr>
                                <w:rFonts w:asciiTheme="majorBidi" w:hAnsiTheme="majorBidi" w:cstheme="majorBidi"/>
                                <w:sz w:val="19"/>
                                <w:szCs w:val="19"/>
                                <w:lang w:val="en-US"/>
                              </w:rPr>
                              <w:t xml:space="preserve"> Penilaian Proses Pembelajaran</w:t>
                            </w:r>
                          </w:p>
                          <w:p w14:paraId="5CB6050C" w14:textId="4B645C6F" w:rsidR="00015975" w:rsidRPr="005A2D2D" w:rsidRDefault="00015975" w:rsidP="007A79D7">
                            <w:pPr>
                              <w:pStyle w:val="ListParagraph"/>
                              <w:numPr>
                                <w:ilvl w:val="0"/>
                                <w:numId w:val="59"/>
                              </w:numPr>
                              <w:tabs>
                                <w:tab w:val="left" w:pos="284"/>
                              </w:tabs>
                              <w:spacing w:line="240" w:lineRule="auto"/>
                              <w:ind w:left="284" w:hanging="218"/>
                              <w:jc w:val="both"/>
                              <w:rPr>
                                <w:rFonts w:asciiTheme="majorBidi" w:hAnsiTheme="majorBidi" w:cstheme="majorBidi"/>
                                <w:sz w:val="19"/>
                                <w:szCs w:val="19"/>
                                <w:lang w:val="en-US"/>
                              </w:rPr>
                            </w:pPr>
                            <w:r w:rsidRPr="005A2D2D">
                              <w:rPr>
                                <w:rFonts w:asciiTheme="majorBidi" w:hAnsiTheme="majorBidi" w:cstheme="majorBidi"/>
                                <w:sz w:val="19"/>
                                <w:szCs w:val="19"/>
                                <w:lang w:val="en-US"/>
                              </w:rPr>
                              <w:t>Penilaian Relevansi dan Efektivitas Materi Ajar</w:t>
                            </w:r>
                          </w:p>
                          <w:p w14:paraId="42230DDA" w14:textId="1AF75F96" w:rsidR="00015975" w:rsidRPr="005A2D2D" w:rsidRDefault="00015975" w:rsidP="007A79D7">
                            <w:pPr>
                              <w:pStyle w:val="ListParagraph"/>
                              <w:numPr>
                                <w:ilvl w:val="0"/>
                                <w:numId w:val="59"/>
                              </w:numPr>
                              <w:tabs>
                                <w:tab w:val="left" w:pos="284"/>
                              </w:tabs>
                              <w:spacing w:line="240" w:lineRule="auto"/>
                              <w:ind w:left="284" w:hanging="218"/>
                              <w:jc w:val="both"/>
                              <w:rPr>
                                <w:rFonts w:asciiTheme="majorBidi" w:hAnsiTheme="majorBidi" w:cstheme="majorBidi"/>
                                <w:sz w:val="19"/>
                                <w:szCs w:val="19"/>
                                <w:lang w:val="en-US"/>
                              </w:rPr>
                            </w:pPr>
                            <w:r w:rsidRPr="005A2D2D">
                              <w:rPr>
                                <w:rFonts w:asciiTheme="majorBidi" w:hAnsiTheme="majorBidi" w:cstheme="majorBidi"/>
                                <w:sz w:val="19"/>
                                <w:szCs w:val="19"/>
                                <w:lang w:val="en-US"/>
                              </w:rPr>
                              <w:t>Penilian Komprehensif Program Kurikulum</w:t>
                            </w:r>
                          </w:p>
                          <w:p w14:paraId="1E0B803E" w14:textId="2E5BE920" w:rsidR="00015975" w:rsidRPr="005A2D2D" w:rsidRDefault="00015975" w:rsidP="007A79D7">
                            <w:pPr>
                              <w:pStyle w:val="ListParagraph"/>
                              <w:numPr>
                                <w:ilvl w:val="0"/>
                                <w:numId w:val="59"/>
                              </w:numPr>
                              <w:tabs>
                                <w:tab w:val="left" w:pos="284"/>
                              </w:tabs>
                              <w:spacing w:line="240" w:lineRule="auto"/>
                              <w:ind w:left="284" w:hanging="218"/>
                              <w:jc w:val="both"/>
                              <w:rPr>
                                <w:rFonts w:asciiTheme="majorBidi" w:hAnsiTheme="majorBidi" w:cstheme="majorBidi"/>
                                <w:sz w:val="19"/>
                                <w:szCs w:val="19"/>
                                <w:lang w:val="en-US"/>
                              </w:rPr>
                            </w:pPr>
                            <w:r w:rsidRPr="005A2D2D">
                              <w:rPr>
                                <w:rFonts w:asciiTheme="majorBidi" w:hAnsiTheme="majorBidi" w:cstheme="majorBidi"/>
                                <w:sz w:val="19"/>
                                <w:szCs w:val="19"/>
                                <w:lang w:val="en-US"/>
                              </w:rPr>
                              <w:t>Penilaian Umpan Balik</w:t>
                            </w:r>
                          </w:p>
                          <w:p w14:paraId="7CB3F611" w14:textId="6C71549C" w:rsidR="00015975" w:rsidRPr="005A2D2D" w:rsidRDefault="00015975" w:rsidP="007A79D7">
                            <w:pPr>
                              <w:pStyle w:val="ListParagraph"/>
                              <w:numPr>
                                <w:ilvl w:val="0"/>
                                <w:numId w:val="59"/>
                              </w:numPr>
                              <w:tabs>
                                <w:tab w:val="left" w:pos="284"/>
                              </w:tabs>
                              <w:spacing w:line="240" w:lineRule="auto"/>
                              <w:ind w:left="284" w:hanging="218"/>
                              <w:jc w:val="both"/>
                              <w:rPr>
                                <w:rFonts w:asciiTheme="majorBidi" w:hAnsiTheme="majorBidi" w:cstheme="majorBidi"/>
                                <w:sz w:val="19"/>
                                <w:szCs w:val="19"/>
                                <w:lang w:val="en-US"/>
                              </w:rPr>
                            </w:pPr>
                            <w:r w:rsidRPr="005A2D2D">
                              <w:rPr>
                                <w:rFonts w:asciiTheme="majorBidi" w:hAnsiTheme="majorBidi" w:cstheme="majorBidi"/>
                                <w:sz w:val="19"/>
                                <w:szCs w:val="19"/>
                                <w:lang w:val="en-US"/>
                              </w:rPr>
                              <w:t>Pengambilan Keputusan untuk Perbaikan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32A598" id="Text Box 6" o:spid="_x0000_s1029" type="#_x0000_t202" style="position:absolute;margin-left:292.75pt;margin-top:96.7pt;width:109.65pt;height:194.95pt;z-index:251703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" fillcolor="white [3201]" strokeweight="1.5pt">
                <v:textbox>
                  <w:txbxContent>
                    <w:p w14:paraId="77691143" w14:textId="0B1200F0" w:rsidR="00EC4E13" w:rsidRPr="005A2D2D" w:rsidRDefault="00A00695" w:rsidP="00015975">
                      <w:pPr>
                        <w:spacing w:after="0"/>
                        <w:jc w:val="center"/>
                        <w:rPr>
                          <w:rFonts w:asciiTheme="majorBidi" w:hAnsiTheme="majorBidi" w:cstheme="majorBidi"/>
                          <w:b/>
                          <w:bCs/>
                          <w:sz w:val="19"/>
                          <w:szCs w:val="19"/>
                          <w:lang w:val="en-US"/>
                        </w:rPr>
                      </w:pPr>
                      <w:r w:rsidRPr="005A2D2D">
                        <w:rPr>
                          <w:rFonts w:asciiTheme="majorBidi" w:hAnsiTheme="majorBidi" w:cstheme="majorBidi"/>
                          <w:b/>
                          <w:bCs/>
                          <w:sz w:val="19"/>
                          <w:szCs w:val="19"/>
                          <w:lang w:val="en-US"/>
                        </w:rPr>
                        <w:t>Evaluasi</w:t>
                      </w:r>
                    </w:p>
                    <w:p w14:paraId="031A8E9F" w14:textId="33686151" w:rsidR="00015975" w:rsidRPr="005A2D2D" w:rsidRDefault="00015975" w:rsidP="007A79D7">
                      <w:pPr>
                        <w:pStyle w:val="ListParagraph"/>
                        <w:numPr>
                          <w:ilvl w:val="0"/>
                          <w:numId w:val="59"/>
                        </w:numPr>
                        <w:tabs>
                          <w:tab w:val="left" w:pos="284"/>
                        </w:tabs>
                        <w:spacing w:after="0" w:line="240" w:lineRule="auto"/>
                        <w:ind w:left="284" w:hanging="218"/>
                        <w:jc w:val="both"/>
                        <w:rPr>
                          <w:rFonts w:asciiTheme="majorBidi" w:hAnsiTheme="majorBidi" w:cstheme="majorBidi"/>
                          <w:sz w:val="19"/>
                          <w:szCs w:val="19"/>
                          <w:lang w:val="en-US"/>
                        </w:rPr>
                      </w:pPr>
                      <w:r w:rsidRPr="005A2D2D">
                        <w:rPr>
                          <w:rFonts w:asciiTheme="majorBidi" w:hAnsiTheme="majorBidi" w:cstheme="majorBidi"/>
                          <w:sz w:val="19"/>
                          <w:szCs w:val="19"/>
                          <w:lang w:val="en-US"/>
                        </w:rPr>
                        <w:t>Penilaian Hasil Belajar Peserta Didik</w:t>
                      </w:r>
                    </w:p>
                    <w:p w14:paraId="706A60FD" w14:textId="05D19D30" w:rsidR="00015975" w:rsidRPr="005A2D2D" w:rsidRDefault="00015975" w:rsidP="007A79D7">
                      <w:pPr>
                        <w:pStyle w:val="ListParagraph"/>
                        <w:numPr>
                          <w:ilvl w:val="0"/>
                          <w:numId w:val="59"/>
                        </w:numPr>
                        <w:tabs>
                          <w:tab w:val="left" w:pos="284"/>
                        </w:tabs>
                        <w:spacing w:line="240" w:lineRule="auto"/>
                        <w:ind w:left="284" w:hanging="218"/>
                        <w:jc w:val="both"/>
                        <w:rPr>
                          <w:rFonts w:asciiTheme="majorBidi" w:hAnsiTheme="majorBidi" w:cstheme="majorBidi"/>
                          <w:sz w:val="19"/>
                          <w:szCs w:val="19"/>
                          <w:lang w:val="en-US"/>
                        </w:rPr>
                      </w:pPr>
                      <w:r w:rsidRPr="005A2D2D">
                        <w:rPr>
                          <w:rFonts w:asciiTheme="majorBidi" w:hAnsiTheme="majorBidi" w:cstheme="majorBidi"/>
                          <w:sz w:val="19"/>
                          <w:szCs w:val="19"/>
                          <w:lang w:val="en-US"/>
                        </w:rPr>
                        <w:t xml:space="preserve"> Penilaian Proses Pembelajaran</w:t>
                      </w:r>
                    </w:p>
                    <w:p w14:paraId="5CB6050C" w14:textId="4B645C6F" w:rsidR="00015975" w:rsidRPr="005A2D2D" w:rsidRDefault="00015975" w:rsidP="007A79D7">
                      <w:pPr>
                        <w:pStyle w:val="ListParagraph"/>
                        <w:numPr>
                          <w:ilvl w:val="0"/>
                          <w:numId w:val="59"/>
                        </w:numPr>
                        <w:tabs>
                          <w:tab w:val="left" w:pos="284"/>
                        </w:tabs>
                        <w:spacing w:line="240" w:lineRule="auto"/>
                        <w:ind w:left="284" w:hanging="218"/>
                        <w:jc w:val="both"/>
                        <w:rPr>
                          <w:rFonts w:asciiTheme="majorBidi" w:hAnsiTheme="majorBidi" w:cstheme="majorBidi"/>
                          <w:sz w:val="19"/>
                          <w:szCs w:val="19"/>
                          <w:lang w:val="en-US"/>
                        </w:rPr>
                      </w:pPr>
                      <w:r w:rsidRPr="005A2D2D">
                        <w:rPr>
                          <w:rFonts w:asciiTheme="majorBidi" w:hAnsiTheme="majorBidi" w:cstheme="majorBidi"/>
                          <w:sz w:val="19"/>
                          <w:szCs w:val="19"/>
                          <w:lang w:val="en-US"/>
                        </w:rPr>
                        <w:t>Penilaian Relevansi dan Efektivitas Materi Ajar</w:t>
                      </w:r>
                    </w:p>
                    <w:p w14:paraId="42230DDA" w14:textId="1AF75F96" w:rsidR="00015975" w:rsidRPr="005A2D2D" w:rsidRDefault="00015975" w:rsidP="007A79D7">
                      <w:pPr>
                        <w:pStyle w:val="ListParagraph"/>
                        <w:numPr>
                          <w:ilvl w:val="0"/>
                          <w:numId w:val="59"/>
                        </w:numPr>
                        <w:tabs>
                          <w:tab w:val="left" w:pos="284"/>
                        </w:tabs>
                        <w:spacing w:line="240" w:lineRule="auto"/>
                        <w:ind w:left="284" w:hanging="218"/>
                        <w:jc w:val="both"/>
                        <w:rPr>
                          <w:rFonts w:asciiTheme="majorBidi" w:hAnsiTheme="majorBidi" w:cstheme="majorBidi"/>
                          <w:sz w:val="19"/>
                          <w:szCs w:val="19"/>
                          <w:lang w:val="en-US"/>
                        </w:rPr>
                      </w:pPr>
                      <w:r w:rsidRPr="005A2D2D">
                        <w:rPr>
                          <w:rFonts w:asciiTheme="majorBidi" w:hAnsiTheme="majorBidi" w:cstheme="majorBidi"/>
                          <w:sz w:val="19"/>
                          <w:szCs w:val="19"/>
                          <w:lang w:val="en-US"/>
                        </w:rPr>
                        <w:t>Penilian Komprehensif Program Kurikulum</w:t>
                      </w:r>
                    </w:p>
                    <w:p w14:paraId="1E0B803E" w14:textId="2E5BE920" w:rsidR="00015975" w:rsidRPr="005A2D2D" w:rsidRDefault="00015975" w:rsidP="007A79D7">
                      <w:pPr>
                        <w:pStyle w:val="ListParagraph"/>
                        <w:numPr>
                          <w:ilvl w:val="0"/>
                          <w:numId w:val="59"/>
                        </w:numPr>
                        <w:tabs>
                          <w:tab w:val="left" w:pos="284"/>
                        </w:tabs>
                        <w:spacing w:line="240" w:lineRule="auto"/>
                        <w:ind w:left="284" w:hanging="218"/>
                        <w:jc w:val="both"/>
                        <w:rPr>
                          <w:rFonts w:asciiTheme="majorBidi" w:hAnsiTheme="majorBidi" w:cstheme="majorBidi"/>
                          <w:sz w:val="19"/>
                          <w:szCs w:val="19"/>
                          <w:lang w:val="en-US"/>
                        </w:rPr>
                      </w:pPr>
                      <w:r w:rsidRPr="005A2D2D">
                        <w:rPr>
                          <w:rFonts w:asciiTheme="majorBidi" w:hAnsiTheme="majorBidi" w:cstheme="majorBidi"/>
                          <w:sz w:val="19"/>
                          <w:szCs w:val="19"/>
                          <w:lang w:val="en-US"/>
                        </w:rPr>
                        <w:t>Penilaian Umpan Balik</w:t>
                      </w:r>
                    </w:p>
                    <w:p w14:paraId="7CB3F611" w14:textId="6C71549C" w:rsidR="00015975" w:rsidRPr="005A2D2D" w:rsidRDefault="00015975" w:rsidP="007A79D7">
                      <w:pPr>
                        <w:pStyle w:val="ListParagraph"/>
                        <w:numPr>
                          <w:ilvl w:val="0"/>
                          <w:numId w:val="59"/>
                        </w:numPr>
                        <w:tabs>
                          <w:tab w:val="left" w:pos="284"/>
                        </w:tabs>
                        <w:spacing w:line="240" w:lineRule="auto"/>
                        <w:ind w:left="284" w:hanging="218"/>
                        <w:jc w:val="both"/>
                        <w:rPr>
                          <w:rFonts w:asciiTheme="majorBidi" w:hAnsiTheme="majorBidi" w:cstheme="majorBidi"/>
                          <w:sz w:val="19"/>
                          <w:szCs w:val="19"/>
                          <w:lang w:val="en-US"/>
                        </w:rPr>
                      </w:pPr>
                      <w:r w:rsidRPr="005A2D2D">
                        <w:rPr>
                          <w:rFonts w:asciiTheme="majorBidi" w:hAnsiTheme="majorBidi" w:cstheme="majorBidi"/>
                          <w:sz w:val="19"/>
                          <w:szCs w:val="19"/>
                          <w:lang w:val="en-US"/>
                        </w:rPr>
                        <w:t>Pengambilan Keputusan untuk Perbaikan</w:t>
                      </w:r>
                    </w:p>
                  </w:txbxContent>
                </v:textbox>
                <w10:wrap anchorx="page"/>
              </v:shape>
            </w:pict>
          </mc:Fallback>
        </mc:AlternateContent>
      </w:r>
      <w:r>
        <w:rPr>
          <w:rFonts w:ascii="Times New Roman" w:hAnsi="Times New Roman" w:cs="Times New Roman"/>
          <w:noProof/>
        </w:rPr>
        <mc:AlternateContent>
          <mc:Choice Requires="wps">
            <w:drawing>
              <wp:anchor distT="0" distB="0" distL="114300" distR="114300" simplePos="0" relativeHeight="251744256" behindDoc="0" locked="0" layoutInCell="1" allowOverlap="1" wp14:anchorId="69A4AF62" wp14:editId="54B0E1C8">
                <wp:simplePos x="0" y="0"/>
                <wp:positionH relativeFrom="column">
                  <wp:posOffset>3974429</wp:posOffset>
                </wp:positionH>
                <wp:positionV relativeFrom="paragraph">
                  <wp:posOffset>1072527</wp:posOffset>
                </wp:positionV>
                <wp:extent cx="0" cy="138023"/>
                <wp:effectExtent l="76200" t="0" r="57150" b="52705"/>
                <wp:wrapNone/>
                <wp:docPr id="1748188829" name="Straight Arrow Connector 22"/>
                <wp:cNvGraphicFramePr/>
                <a:graphic xmlns:a="http://schemas.openxmlformats.org/drawingml/2006/main">
                  <a:graphicData uri="http://schemas.microsoft.com/office/word/2010/wordprocessingShape">
                    <wps:wsp>
                      <wps:cNvCnPr/>
                      <wps:spPr>
                        <a:xfrm>
                          <a:off x="0" y="0"/>
                          <a:ext cx="0" cy="13802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1EAFAED" id="Straight Arrow Connector 22" o:spid="_x0000_s1026" type="#_x0000_t32" style="position:absolute;margin-left:312.95pt;margin-top:84.45pt;width:0;height:10.85pt;z-index:251744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" strokecolor="black [304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701248" behindDoc="0" locked="0" layoutInCell="1" allowOverlap="1" wp14:anchorId="41DC760E" wp14:editId="00AAE334">
                <wp:simplePos x="0" y="0"/>
                <wp:positionH relativeFrom="page">
                  <wp:posOffset>2363626</wp:posOffset>
                </wp:positionH>
                <wp:positionV relativeFrom="paragraph">
                  <wp:posOffset>1296658</wp:posOffset>
                </wp:positionV>
                <wp:extent cx="1231996" cy="2182483"/>
                <wp:effectExtent l="0" t="0" r="25400" b="27940"/>
                <wp:wrapNone/>
                <wp:docPr id="1396309243" name="Text Box 6"/>
                <wp:cNvGraphicFramePr/>
                <a:graphic xmlns:a="http://schemas.openxmlformats.org/drawingml/2006/main">
                  <a:graphicData uri="http://schemas.microsoft.com/office/word/2010/wordprocessingShape">
                    <wps:wsp>
                      <wps:cNvSpPr txBox="1"/>
                      <wps:spPr>
                        <a:xfrm>
                          <a:off x="0" y="0"/>
                          <a:ext cx="1231996" cy="2182483"/>
                        </a:xfrm>
                        <a:prstGeom prst="rect">
                          <a:avLst/>
                        </a:prstGeom>
                        <a:solidFill>
                          <a:schemeClr val="lt1"/>
                        </a:solidFill>
                        <a:ln w="19050">
                          <a:solidFill>
                            <a:prstClr val="black"/>
                          </a:solidFill>
                        </a:ln>
                      </wps:spPr>
                      <wps:txbx>
                        <w:txbxContent>
                          <w:p w14:paraId="2540A510" w14:textId="3C118DE2" w:rsidR="00EC4E13" w:rsidRPr="005A2D2D" w:rsidRDefault="00A00695" w:rsidP="00015975">
                            <w:pPr>
                              <w:spacing w:after="0"/>
                              <w:jc w:val="center"/>
                              <w:rPr>
                                <w:rFonts w:asciiTheme="majorBidi" w:hAnsiTheme="majorBidi" w:cstheme="majorBidi"/>
                                <w:b/>
                                <w:bCs/>
                                <w:sz w:val="19"/>
                                <w:szCs w:val="19"/>
                                <w:lang w:val="en-US"/>
                              </w:rPr>
                            </w:pPr>
                            <w:r w:rsidRPr="005A2D2D">
                              <w:rPr>
                                <w:rFonts w:asciiTheme="majorBidi" w:hAnsiTheme="majorBidi" w:cstheme="majorBidi"/>
                                <w:b/>
                                <w:bCs/>
                                <w:sz w:val="19"/>
                                <w:szCs w:val="19"/>
                                <w:lang w:val="en-US"/>
                              </w:rPr>
                              <w:t>Pelaksanaan</w:t>
                            </w:r>
                          </w:p>
                          <w:p w14:paraId="6B93A24D" w14:textId="20F39B70" w:rsidR="00AD1C39" w:rsidRPr="005A2D2D" w:rsidRDefault="00CD6277" w:rsidP="007A79D7">
                            <w:pPr>
                              <w:pStyle w:val="ListParagraph"/>
                              <w:numPr>
                                <w:ilvl w:val="0"/>
                                <w:numId w:val="58"/>
                              </w:numPr>
                              <w:spacing w:after="0" w:line="240" w:lineRule="auto"/>
                              <w:ind w:left="426"/>
                              <w:jc w:val="both"/>
                              <w:rPr>
                                <w:rFonts w:asciiTheme="majorBidi" w:hAnsiTheme="majorBidi" w:cstheme="majorBidi"/>
                                <w:sz w:val="19"/>
                                <w:szCs w:val="19"/>
                                <w:lang w:val="en-US"/>
                              </w:rPr>
                            </w:pPr>
                            <w:r w:rsidRPr="005A2D2D">
                              <w:rPr>
                                <w:rFonts w:asciiTheme="majorBidi" w:hAnsiTheme="majorBidi" w:cstheme="majorBidi"/>
                                <w:sz w:val="19"/>
                                <w:szCs w:val="19"/>
                                <w:lang w:val="en-US"/>
                              </w:rPr>
                              <w:t xml:space="preserve">Proses belajar Mengajar </w:t>
                            </w:r>
                          </w:p>
                          <w:p w14:paraId="375FC854" w14:textId="500A7DCF" w:rsidR="00CD6277" w:rsidRPr="005A2D2D" w:rsidRDefault="00CD6277" w:rsidP="007A79D7">
                            <w:pPr>
                              <w:pStyle w:val="ListParagraph"/>
                              <w:numPr>
                                <w:ilvl w:val="0"/>
                                <w:numId w:val="58"/>
                              </w:numPr>
                              <w:spacing w:line="240" w:lineRule="auto"/>
                              <w:ind w:left="426"/>
                              <w:jc w:val="both"/>
                              <w:rPr>
                                <w:rFonts w:asciiTheme="majorBidi" w:hAnsiTheme="majorBidi" w:cstheme="majorBidi"/>
                                <w:sz w:val="19"/>
                                <w:szCs w:val="19"/>
                                <w:lang w:val="en-US"/>
                              </w:rPr>
                            </w:pPr>
                            <w:r w:rsidRPr="005A2D2D">
                              <w:rPr>
                                <w:rFonts w:asciiTheme="majorBidi" w:hAnsiTheme="majorBidi" w:cstheme="majorBidi"/>
                                <w:sz w:val="19"/>
                                <w:szCs w:val="19"/>
                                <w:lang w:val="en-US"/>
                              </w:rPr>
                              <w:t>Pemanfaatan Optimal sumber daya</w:t>
                            </w:r>
                          </w:p>
                          <w:p w14:paraId="5C44F971" w14:textId="1D36ECE2" w:rsidR="00AF792B" w:rsidRPr="005A2D2D" w:rsidRDefault="00AF792B" w:rsidP="007A79D7">
                            <w:pPr>
                              <w:pStyle w:val="ListParagraph"/>
                              <w:numPr>
                                <w:ilvl w:val="0"/>
                                <w:numId w:val="58"/>
                              </w:numPr>
                              <w:spacing w:line="240" w:lineRule="auto"/>
                              <w:ind w:left="426"/>
                              <w:jc w:val="both"/>
                              <w:rPr>
                                <w:rFonts w:asciiTheme="majorBidi" w:hAnsiTheme="majorBidi" w:cstheme="majorBidi"/>
                                <w:sz w:val="19"/>
                                <w:szCs w:val="19"/>
                                <w:lang w:val="en-US"/>
                              </w:rPr>
                            </w:pPr>
                            <w:r w:rsidRPr="005A2D2D">
                              <w:rPr>
                                <w:rFonts w:asciiTheme="majorBidi" w:hAnsiTheme="majorBidi" w:cstheme="majorBidi"/>
                                <w:sz w:val="19"/>
                                <w:szCs w:val="19"/>
                                <w:lang w:val="en-US"/>
                              </w:rPr>
                              <w:t>Dinamika Interaksi Guru-Siswa</w:t>
                            </w:r>
                          </w:p>
                          <w:p w14:paraId="74EC1890" w14:textId="6207EE80" w:rsidR="00AF792B" w:rsidRPr="005A2D2D" w:rsidRDefault="00AF792B" w:rsidP="007A79D7">
                            <w:pPr>
                              <w:pStyle w:val="ListParagraph"/>
                              <w:numPr>
                                <w:ilvl w:val="0"/>
                                <w:numId w:val="58"/>
                              </w:numPr>
                              <w:spacing w:line="240" w:lineRule="auto"/>
                              <w:ind w:left="426"/>
                              <w:jc w:val="both"/>
                              <w:rPr>
                                <w:rFonts w:asciiTheme="majorBidi" w:hAnsiTheme="majorBidi" w:cstheme="majorBidi"/>
                                <w:sz w:val="19"/>
                                <w:szCs w:val="19"/>
                                <w:lang w:val="en-US"/>
                              </w:rPr>
                            </w:pPr>
                            <w:r w:rsidRPr="005A2D2D">
                              <w:rPr>
                                <w:rFonts w:asciiTheme="majorBidi" w:hAnsiTheme="majorBidi" w:cstheme="majorBidi"/>
                                <w:sz w:val="19"/>
                                <w:szCs w:val="19"/>
                                <w:lang w:val="en-US"/>
                              </w:rPr>
                              <w:t>Adaptasi dan Fleksibilitas</w:t>
                            </w:r>
                          </w:p>
                          <w:p w14:paraId="56D62AF5" w14:textId="7769E968" w:rsidR="00015975" w:rsidRPr="005A2D2D" w:rsidRDefault="00015975" w:rsidP="007A79D7">
                            <w:pPr>
                              <w:pStyle w:val="ListParagraph"/>
                              <w:numPr>
                                <w:ilvl w:val="0"/>
                                <w:numId w:val="58"/>
                              </w:numPr>
                              <w:spacing w:line="240" w:lineRule="auto"/>
                              <w:ind w:left="426"/>
                              <w:jc w:val="both"/>
                              <w:rPr>
                                <w:rFonts w:asciiTheme="majorBidi" w:hAnsiTheme="majorBidi" w:cstheme="majorBidi"/>
                                <w:sz w:val="19"/>
                                <w:szCs w:val="19"/>
                                <w:lang w:val="en-US"/>
                              </w:rPr>
                            </w:pPr>
                            <w:r w:rsidRPr="005A2D2D">
                              <w:rPr>
                                <w:rFonts w:asciiTheme="majorBidi" w:hAnsiTheme="majorBidi" w:cstheme="majorBidi"/>
                                <w:sz w:val="19"/>
                                <w:szCs w:val="19"/>
                                <w:lang w:val="en-US"/>
                              </w:rPr>
                              <w:t>Pengembangan Profesional Berkelanjutan Guru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DC760E" id="_x0000_s1030" type="#_x0000_t202" style="position:absolute;margin-left:186.1pt;margin-top:102.1pt;width:97pt;height:171.85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" fillcolor="white [3201]" strokeweight="1.5pt">
                <v:textbox>
                  <w:txbxContent>
                    <w:p w14:paraId="2540A510" w14:textId="3C118DE2" w:rsidR="00EC4E13" w:rsidRPr="005A2D2D" w:rsidRDefault="00A00695" w:rsidP="00015975">
                      <w:pPr>
                        <w:spacing w:after="0"/>
                        <w:jc w:val="center"/>
                        <w:rPr>
                          <w:rFonts w:asciiTheme="majorBidi" w:hAnsiTheme="majorBidi" w:cstheme="majorBidi"/>
                          <w:b/>
                          <w:bCs/>
                          <w:sz w:val="19"/>
                          <w:szCs w:val="19"/>
                          <w:lang w:val="en-US"/>
                        </w:rPr>
                      </w:pPr>
                      <w:r w:rsidRPr="005A2D2D">
                        <w:rPr>
                          <w:rFonts w:asciiTheme="majorBidi" w:hAnsiTheme="majorBidi" w:cstheme="majorBidi"/>
                          <w:b/>
                          <w:bCs/>
                          <w:sz w:val="19"/>
                          <w:szCs w:val="19"/>
                          <w:lang w:val="en-US"/>
                        </w:rPr>
                        <w:t>Pelaksanaan</w:t>
                      </w:r>
                    </w:p>
                    <w:p w14:paraId="6B93A24D" w14:textId="20F39B70" w:rsidR="00AD1C39" w:rsidRPr="005A2D2D" w:rsidRDefault="00CD6277" w:rsidP="007A79D7">
                      <w:pPr>
                        <w:pStyle w:val="ListParagraph"/>
                        <w:numPr>
                          <w:ilvl w:val="0"/>
                          <w:numId w:val="58"/>
                        </w:numPr>
                        <w:spacing w:after="0" w:line="240" w:lineRule="auto"/>
                        <w:ind w:left="426"/>
                        <w:jc w:val="both"/>
                        <w:rPr>
                          <w:rFonts w:asciiTheme="majorBidi" w:hAnsiTheme="majorBidi" w:cstheme="majorBidi"/>
                          <w:sz w:val="19"/>
                          <w:szCs w:val="19"/>
                          <w:lang w:val="en-US"/>
                        </w:rPr>
                      </w:pPr>
                      <w:r w:rsidRPr="005A2D2D">
                        <w:rPr>
                          <w:rFonts w:asciiTheme="majorBidi" w:hAnsiTheme="majorBidi" w:cstheme="majorBidi"/>
                          <w:sz w:val="19"/>
                          <w:szCs w:val="19"/>
                          <w:lang w:val="en-US"/>
                        </w:rPr>
                        <w:t xml:space="preserve">Proses belajar Mengajar </w:t>
                      </w:r>
                    </w:p>
                    <w:p w14:paraId="375FC854" w14:textId="500A7DCF" w:rsidR="00CD6277" w:rsidRPr="005A2D2D" w:rsidRDefault="00CD6277" w:rsidP="007A79D7">
                      <w:pPr>
                        <w:pStyle w:val="ListParagraph"/>
                        <w:numPr>
                          <w:ilvl w:val="0"/>
                          <w:numId w:val="58"/>
                        </w:numPr>
                        <w:spacing w:line="240" w:lineRule="auto"/>
                        <w:ind w:left="426"/>
                        <w:jc w:val="both"/>
                        <w:rPr>
                          <w:rFonts w:asciiTheme="majorBidi" w:hAnsiTheme="majorBidi" w:cstheme="majorBidi"/>
                          <w:sz w:val="19"/>
                          <w:szCs w:val="19"/>
                          <w:lang w:val="en-US"/>
                        </w:rPr>
                      </w:pPr>
                      <w:r w:rsidRPr="005A2D2D">
                        <w:rPr>
                          <w:rFonts w:asciiTheme="majorBidi" w:hAnsiTheme="majorBidi" w:cstheme="majorBidi"/>
                          <w:sz w:val="19"/>
                          <w:szCs w:val="19"/>
                          <w:lang w:val="en-US"/>
                        </w:rPr>
                        <w:t>Pemanfaatan Optimal sumber daya</w:t>
                      </w:r>
                    </w:p>
                    <w:p w14:paraId="5C44F971" w14:textId="1D36ECE2" w:rsidR="00AF792B" w:rsidRPr="005A2D2D" w:rsidRDefault="00AF792B" w:rsidP="007A79D7">
                      <w:pPr>
                        <w:pStyle w:val="ListParagraph"/>
                        <w:numPr>
                          <w:ilvl w:val="0"/>
                          <w:numId w:val="58"/>
                        </w:numPr>
                        <w:spacing w:line="240" w:lineRule="auto"/>
                        <w:ind w:left="426"/>
                        <w:jc w:val="both"/>
                        <w:rPr>
                          <w:rFonts w:asciiTheme="majorBidi" w:hAnsiTheme="majorBidi" w:cstheme="majorBidi"/>
                          <w:sz w:val="19"/>
                          <w:szCs w:val="19"/>
                          <w:lang w:val="en-US"/>
                        </w:rPr>
                      </w:pPr>
                      <w:r w:rsidRPr="005A2D2D">
                        <w:rPr>
                          <w:rFonts w:asciiTheme="majorBidi" w:hAnsiTheme="majorBidi" w:cstheme="majorBidi"/>
                          <w:sz w:val="19"/>
                          <w:szCs w:val="19"/>
                          <w:lang w:val="en-US"/>
                        </w:rPr>
                        <w:t>Dinamika Interaksi Guru-Siswa</w:t>
                      </w:r>
                    </w:p>
                    <w:p w14:paraId="74EC1890" w14:textId="6207EE80" w:rsidR="00AF792B" w:rsidRPr="005A2D2D" w:rsidRDefault="00AF792B" w:rsidP="007A79D7">
                      <w:pPr>
                        <w:pStyle w:val="ListParagraph"/>
                        <w:numPr>
                          <w:ilvl w:val="0"/>
                          <w:numId w:val="58"/>
                        </w:numPr>
                        <w:spacing w:line="240" w:lineRule="auto"/>
                        <w:ind w:left="426"/>
                        <w:jc w:val="both"/>
                        <w:rPr>
                          <w:rFonts w:asciiTheme="majorBidi" w:hAnsiTheme="majorBidi" w:cstheme="majorBidi"/>
                          <w:sz w:val="19"/>
                          <w:szCs w:val="19"/>
                          <w:lang w:val="en-US"/>
                        </w:rPr>
                      </w:pPr>
                      <w:r w:rsidRPr="005A2D2D">
                        <w:rPr>
                          <w:rFonts w:asciiTheme="majorBidi" w:hAnsiTheme="majorBidi" w:cstheme="majorBidi"/>
                          <w:sz w:val="19"/>
                          <w:szCs w:val="19"/>
                          <w:lang w:val="en-US"/>
                        </w:rPr>
                        <w:t>Adaptasi dan Fleksibilitas</w:t>
                      </w:r>
                    </w:p>
                    <w:p w14:paraId="56D62AF5" w14:textId="7769E968" w:rsidR="00015975" w:rsidRPr="005A2D2D" w:rsidRDefault="00015975" w:rsidP="007A79D7">
                      <w:pPr>
                        <w:pStyle w:val="ListParagraph"/>
                        <w:numPr>
                          <w:ilvl w:val="0"/>
                          <w:numId w:val="58"/>
                        </w:numPr>
                        <w:spacing w:line="240" w:lineRule="auto"/>
                        <w:ind w:left="426"/>
                        <w:jc w:val="both"/>
                        <w:rPr>
                          <w:rFonts w:asciiTheme="majorBidi" w:hAnsiTheme="majorBidi" w:cstheme="majorBidi"/>
                          <w:sz w:val="19"/>
                          <w:szCs w:val="19"/>
                          <w:lang w:val="en-US"/>
                        </w:rPr>
                      </w:pPr>
                      <w:r w:rsidRPr="005A2D2D">
                        <w:rPr>
                          <w:rFonts w:asciiTheme="majorBidi" w:hAnsiTheme="majorBidi" w:cstheme="majorBidi"/>
                          <w:sz w:val="19"/>
                          <w:szCs w:val="19"/>
                          <w:lang w:val="en-US"/>
                        </w:rPr>
                        <w:t>Pengembangan Profesional Berkelanjutan Guru</w:t>
                      </w:r>
                    </w:p>
                  </w:txbxContent>
                </v:textbox>
                <w10:wrap anchorx="page"/>
              </v:shape>
            </w:pict>
          </mc:Fallback>
        </mc:AlternateContent>
      </w:r>
      <w:r>
        <w:rPr>
          <w:rFonts w:ascii="Times New Roman" w:hAnsi="Times New Roman" w:cs="Times New Roman"/>
          <w:noProof/>
        </w:rPr>
        <mc:AlternateContent>
          <mc:Choice Requires="wps">
            <w:drawing>
              <wp:anchor distT="0" distB="0" distL="114300" distR="114300" simplePos="0" relativeHeight="251743232" behindDoc="0" locked="0" layoutInCell="1" allowOverlap="1" wp14:anchorId="3D74EF52" wp14:editId="1FF015D7">
                <wp:simplePos x="0" y="0"/>
                <wp:positionH relativeFrom="column">
                  <wp:posOffset>2048366</wp:posOffset>
                </wp:positionH>
                <wp:positionV relativeFrom="paragraph">
                  <wp:posOffset>1081153</wp:posOffset>
                </wp:positionV>
                <wp:extent cx="0" cy="178963"/>
                <wp:effectExtent l="76200" t="0" r="57150" b="50165"/>
                <wp:wrapNone/>
                <wp:docPr id="1865135139" name="Straight Arrow Connector 20"/>
                <wp:cNvGraphicFramePr/>
                <a:graphic xmlns:a="http://schemas.openxmlformats.org/drawingml/2006/main">
                  <a:graphicData uri="http://schemas.microsoft.com/office/word/2010/wordprocessingShape">
                    <wps:wsp>
                      <wps:cNvCnPr/>
                      <wps:spPr>
                        <a:xfrm>
                          <a:off x="0" y="0"/>
                          <a:ext cx="0" cy="17896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8E1B690" id="Straight Arrow Connector 20" o:spid="_x0000_s1026" type="#_x0000_t32" style="position:absolute;margin-left:161.3pt;margin-top:85.15pt;width:0;height:14.1pt;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" strokecolor="black [304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99200" behindDoc="0" locked="0" layoutInCell="1" allowOverlap="1" wp14:anchorId="323885B1" wp14:editId="2A744328">
                <wp:simplePos x="0" y="0"/>
                <wp:positionH relativeFrom="column">
                  <wp:posOffset>-114935</wp:posOffset>
                </wp:positionH>
                <wp:positionV relativeFrom="paragraph">
                  <wp:posOffset>1278650</wp:posOffset>
                </wp:positionV>
                <wp:extent cx="1509622" cy="2424023"/>
                <wp:effectExtent l="0" t="0" r="14605" b="14605"/>
                <wp:wrapNone/>
                <wp:docPr id="1694949387" name="Text Box 6"/>
                <wp:cNvGraphicFramePr/>
                <a:graphic xmlns:a="http://schemas.openxmlformats.org/drawingml/2006/main">
                  <a:graphicData uri="http://schemas.microsoft.com/office/word/2010/wordprocessingShape">
                    <wps:wsp>
                      <wps:cNvSpPr txBox="1"/>
                      <wps:spPr>
                        <a:xfrm>
                          <a:off x="0" y="0"/>
                          <a:ext cx="1509622" cy="2424023"/>
                        </a:xfrm>
                        <a:prstGeom prst="rect">
                          <a:avLst/>
                        </a:prstGeom>
                        <a:noFill/>
                        <a:ln w="19050">
                          <a:solidFill>
                            <a:prstClr val="black"/>
                          </a:solidFill>
                        </a:ln>
                      </wps:spPr>
                      <wps:txbx>
                        <w:txbxContent>
                          <w:p w14:paraId="141C896A" w14:textId="087CFD9B" w:rsidR="00A00695" w:rsidRPr="005A2D2D" w:rsidRDefault="00A00695" w:rsidP="00015975">
                            <w:pPr>
                              <w:spacing w:after="0" w:line="240" w:lineRule="auto"/>
                              <w:jc w:val="center"/>
                              <w:rPr>
                                <w:rFonts w:asciiTheme="majorBidi" w:hAnsiTheme="majorBidi" w:cstheme="majorBidi"/>
                                <w:b/>
                                <w:bCs/>
                                <w:sz w:val="19"/>
                                <w:szCs w:val="19"/>
                                <w:lang w:val="en-US"/>
                              </w:rPr>
                            </w:pPr>
                            <w:r w:rsidRPr="005A2D2D">
                              <w:rPr>
                                <w:rFonts w:asciiTheme="majorBidi" w:hAnsiTheme="majorBidi" w:cstheme="majorBidi"/>
                                <w:b/>
                                <w:bCs/>
                                <w:sz w:val="19"/>
                                <w:szCs w:val="19"/>
                                <w:lang w:val="en-US"/>
                              </w:rPr>
                              <w:t>Perencanaan</w:t>
                            </w:r>
                          </w:p>
                          <w:p w14:paraId="39969343" w14:textId="046E25FD" w:rsidR="00EC4E13" w:rsidRPr="005A2D2D" w:rsidRDefault="00A00695" w:rsidP="007A79D7">
                            <w:pPr>
                              <w:pStyle w:val="ListParagraph"/>
                              <w:numPr>
                                <w:ilvl w:val="0"/>
                                <w:numId w:val="57"/>
                              </w:numPr>
                              <w:spacing w:after="0" w:line="240" w:lineRule="auto"/>
                              <w:ind w:left="284" w:hanging="284"/>
                              <w:jc w:val="both"/>
                              <w:rPr>
                                <w:rFonts w:asciiTheme="majorBidi" w:hAnsiTheme="majorBidi" w:cstheme="majorBidi"/>
                                <w:sz w:val="19"/>
                                <w:szCs w:val="19"/>
                                <w:lang w:val="en-US"/>
                              </w:rPr>
                            </w:pPr>
                            <w:r w:rsidRPr="005A2D2D">
                              <w:rPr>
                                <w:rFonts w:asciiTheme="majorBidi" w:hAnsiTheme="majorBidi" w:cstheme="majorBidi"/>
                                <w:sz w:val="19"/>
                                <w:szCs w:val="19"/>
                                <w:lang w:val="en-US"/>
                              </w:rPr>
                              <w:t xml:space="preserve"> </w:t>
                            </w:r>
                            <w:r w:rsidR="003826E8" w:rsidRPr="005A2D2D">
                              <w:rPr>
                                <w:rFonts w:asciiTheme="majorBidi" w:hAnsiTheme="majorBidi" w:cstheme="majorBidi"/>
                                <w:sz w:val="19"/>
                                <w:szCs w:val="19"/>
                                <w:lang w:val="en-US"/>
                              </w:rPr>
                              <w:t>Perumusan Tujuan Pendidikan</w:t>
                            </w:r>
                          </w:p>
                          <w:p w14:paraId="64F51084" w14:textId="3DE67208" w:rsidR="003826E8" w:rsidRPr="005A2D2D" w:rsidRDefault="003826E8" w:rsidP="007A79D7">
                            <w:pPr>
                              <w:pStyle w:val="ListParagraph"/>
                              <w:numPr>
                                <w:ilvl w:val="0"/>
                                <w:numId w:val="57"/>
                              </w:numPr>
                              <w:spacing w:line="240" w:lineRule="auto"/>
                              <w:ind w:left="284" w:hanging="284"/>
                              <w:jc w:val="both"/>
                              <w:rPr>
                                <w:rFonts w:asciiTheme="majorBidi" w:hAnsiTheme="majorBidi" w:cstheme="majorBidi"/>
                                <w:sz w:val="19"/>
                                <w:szCs w:val="19"/>
                                <w:lang w:val="en-US"/>
                              </w:rPr>
                            </w:pPr>
                            <w:r w:rsidRPr="005A2D2D">
                              <w:rPr>
                                <w:rFonts w:asciiTheme="majorBidi" w:hAnsiTheme="majorBidi" w:cstheme="majorBidi"/>
                                <w:sz w:val="19"/>
                                <w:szCs w:val="19"/>
                                <w:lang w:val="en-US"/>
                              </w:rPr>
                              <w:t>Penentuan Isi dan Materi Pelajaran</w:t>
                            </w:r>
                          </w:p>
                          <w:p w14:paraId="4E5EF7FB" w14:textId="22AAD57B" w:rsidR="003826E8" w:rsidRPr="005A2D2D" w:rsidRDefault="003826E8" w:rsidP="007A79D7">
                            <w:pPr>
                              <w:pStyle w:val="ListParagraph"/>
                              <w:numPr>
                                <w:ilvl w:val="0"/>
                                <w:numId w:val="57"/>
                              </w:numPr>
                              <w:spacing w:line="240" w:lineRule="auto"/>
                              <w:ind w:left="284" w:hanging="284"/>
                              <w:jc w:val="both"/>
                              <w:rPr>
                                <w:rFonts w:asciiTheme="majorBidi" w:hAnsiTheme="majorBidi" w:cstheme="majorBidi"/>
                                <w:sz w:val="19"/>
                                <w:szCs w:val="19"/>
                                <w:lang w:val="en-US"/>
                              </w:rPr>
                            </w:pPr>
                            <w:r w:rsidRPr="005A2D2D">
                              <w:rPr>
                                <w:rFonts w:asciiTheme="majorBidi" w:hAnsiTheme="majorBidi" w:cstheme="majorBidi"/>
                                <w:sz w:val="19"/>
                                <w:szCs w:val="19"/>
                                <w:lang w:val="en-US"/>
                              </w:rPr>
                              <w:t>Perancangan Pengalaman Belajar</w:t>
                            </w:r>
                          </w:p>
                          <w:p w14:paraId="57CD822F" w14:textId="26157910" w:rsidR="003826E8" w:rsidRPr="005A2D2D" w:rsidRDefault="003826E8" w:rsidP="007A79D7">
                            <w:pPr>
                              <w:pStyle w:val="ListParagraph"/>
                              <w:numPr>
                                <w:ilvl w:val="0"/>
                                <w:numId w:val="57"/>
                              </w:numPr>
                              <w:spacing w:line="240" w:lineRule="auto"/>
                              <w:ind w:left="284" w:hanging="284"/>
                              <w:jc w:val="both"/>
                              <w:rPr>
                                <w:rFonts w:asciiTheme="majorBidi" w:hAnsiTheme="majorBidi" w:cstheme="majorBidi"/>
                                <w:sz w:val="19"/>
                                <w:szCs w:val="19"/>
                                <w:lang w:val="en-US"/>
                              </w:rPr>
                            </w:pPr>
                            <w:r w:rsidRPr="005A2D2D">
                              <w:rPr>
                                <w:rFonts w:asciiTheme="majorBidi" w:hAnsiTheme="majorBidi" w:cstheme="majorBidi"/>
                                <w:sz w:val="19"/>
                                <w:szCs w:val="19"/>
                                <w:lang w:val="en-US"/>
                              </w:rPr>
                              <w:t>Perancangan Pengalaman Belajar</w:t>
                            </w:r>
                          </w:p>
                          <w:p w14:paraId="36D6CEE8" w14:textId="04880D24" w:rsidR="003826E8" w:rsidRPr="005A2D2D" w:rsidRDefault="003826E8" w:rsidP="007A79D7">
                            <w:pPr>
                              <w:pStyle w:val="ListParagraph"/>
                              <w:numPr>
                                <w:ilvl w:val="0"/>
                                <w:numId w:val="57"/>
                              </w:numPr>
                              <w:spacing w:line="240" w:lineRule="auto"/>
                              <w:ind w:left="284" w:hanging="284"/>
                              <w:jc w:val="both"/>
                              <w:rPr>
                                <w:rFonts w:asciiTheme="majorBidi" w:hAnsiTheme="majorBidi" w:cstheme="majorBidi"/>
                                <w:sz w:val="19"/>
                                <w:szCs w:val="19"/>
                                <w:lang w:val="en-US"/>
                              </w:rPr>
                            </w:pPr>
                            <w:r w:rsidRPr="005A2D2D">
                              <w:rPr>
                                <w:rFonts w:asciiTheme="majorBidi" w:hAnsiTheme="majorBidi" w:cstheme="majorBidi"/>
                                <w:sz w:val="19"/>
                                <w:szCs w:val="19"/>
                                <w:lang w:val="en-US"/>
                              </w:rPr>
                              <w:t>Penentuan Alat Evaluasi Awal</w:t>
                            </w:r>
                          </w:p>
                          <w:p w14:paraId="78803138" w14:textId="19F81073" w:rsidR="003826E8" w:rsidRPr="005A2D2D" w:rsidRDefault="003826E8" w:rsidP="007A79D7">
                            <w:pPr>
                              <w:pStyle w:val="ListParagraph"/>
                              <w:numPr>
                                <w:ilvl w:val="0"/>
                                <w:numId w:val="57"/>
                              </w:numPr>
                              <w:spacing w:line="240" w:lineRule="auto"/>
                              <w:ind w:left="284" w:hanging="284"/>
                              <w:jc w:val="both"/>
                              <w:rPr>
                                <w:rFonts w:asciiTheme="majorBidi" w:hAnsiTheme="majorBidi" w:cstheme="majorBidi"/>
                                <w:sz w:val="19"/>
                                <w:szCs w:val="19"/>
                                <w:lang w:val="en-US"/>
                              </w:rPr>
                            </w:pPr>
                            <w:r w:rsidRPr="005A2D2D">
                              <w:rPr>
                                <w:rFonts w:asciiTheme="majorBidi" w:hAnsiTheme="majorBidi" w:cstheme="majorBidi"/>
                                <w:sz w:val="19"/>
                                <w:szCs w:val="19"/>
                                <w:lang w:val="en-US"/>
                              </w:rPr>
                              <w:t>Alokasi dan perencanaan Sumber Daya</w:t>
                            </w:r>
                          </w:p>
                          <w:p w14:paraId="6040F88C" w14:textId="34C4CC4E" w:rsidR="003826E8" w:rsidRPr="005A2D2D" w:rsidRDefault="003826E8" w:rsidP="007A79D7">
                            <w:pPr>
                              <w:pStyle w:val="ListParagraph"/>
                              <w:numPr>
                                <w:ilvl w:val="0"/>
                                <w:numId w:val="57"/>
                              </w:numPr>
                              <w:spacing w:line="240" w:lineRule="auto"/>
                              <w:ind w:left="284" w:hanging="284"/>
                              <w:jc w:val="both"/>
                              <w:rPr>
                                <w:rFonts w:asciiTheme="majorBidi" w:hAnsiTheme="majorBidi" w:cstheme="majorBidi"/>
                                <w:sz w:val="19"/>
                                <w:szCs w:val="19"/>
                                <w:lang w:val="en-US"/>
                              </w:rPr>
                            </w:pPr>
                            <w:r w:rsidRPr="005A2D2D">
                              <w:rPr>
                                <w:rFonts w:asciiTheme="majorBidi" w:hAnsiTheme="majorBidi" w:cstheme="majorBidi"/>
                                <w:sz w:val="19"/>
                                <w:szCs w:val="19"/>
                                <w:lang w:val="en-US"/>
                              </w:rPr>
                              <w:t>Pengembangan Struktur Kurikulum</w:t>
                            </w:r>
                          </w:p>
                          <w:p w14:paraId="39CAFD22" w14:textId="072A4245" w:rsidR="002D47E3" w:rsidRPr="005A2D2D" w:rsidRDefault="002D47E3" w:rsidP="007A79D7">
                            <w:pPr>
                              <w:pStyle w:val="ListParagraph"/>
                              <w:numPr>
                                <w:ilvl w:val="0"/>
                                <w:numId w:val="57"/>
                              </w:numPr>
                              <w:spacing w:line="240" w:lineRule="auto"/>
                              <w:ind w:left="284" w:hanging="284"/>
                              <w:jc w:val="both"/>
                              <w:rPr>
                                <w:rFonts w:asciiTheme="majorBidi" w:hAnsiTheme="majorBidi" w:cstheme="majorBidi"/>
                                <w:sz w:val="19"/>
                                <w:szCs w:val="19"/>
                                <w:lang w:val="en-US"/>
                              </w:rPr>
                            </w:pPr>
                            <w:r w:rsidRPr="005A2D2D">
                              <w:rPr>
                                <w:rFonts w:asciiTheme="majorBidi" w:hAnsiTheme="majorBidi" w:cstheme="majorBidi"/>
                                <w:sz w:val="19"/>
                                <w:szCs w:val="19"/>
                                <w:lang w:val="en-US"/>
                              </w:rPr>
                              <w:t>Organisasi Kurikulum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3885B1" id="_x0000_s1031" type="#_x0000_t202" style="position:absolute;margin-left:-9.05pt;margin-top:100.7pt;width:118.85pt;height:190.8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" filled="f" strokeweight="1.5pt">
                <v:textbox>
                  <w:txbxContent>
                    <w:p w14:paraId="141C896A" w14:textId="087CFD9B" w:rsidR="00A00695" w:rsidRPr="005A2D2D" w:rsidRDefault="00A00695" w:rsidP="00015975">
                      <w:pPr>
                        <w:spacing w:after="0" w:line="240" w:lineRule="auto"/>
                        <w:jc w:val="center"/>
                        <w:rPr>
                          <w:rFonts w:asciiTheme="majorBidi" w:hAnsiTheme="majorBidi" w:cstheme="majorBidi"/>
                          <w:b/>
                          <w:bCs/>
                          <w:sz w:val="19"/>
                          <w:szCs w:val="19"/>
                          <w:lang w:val="en-US"/>
                        </w:rPr>
                      </w:pPr>
                      <w:r w:rsidRPr="005A2D2D">
                        <w:rPr>
                          <w:rFonts w:asciiTheme="majorBidi" w:hAnsiTheme="majorBidi" w:cstheme="majorBidi"/>
                          <w:b/>
                          <w:bCs/>
                          <w:sz w:val="19"/>
                          <w:szCs w:val="19"/>
                          <w:lang w:val="en-US"/>
                        </w:rPr>
                        <w:t>Perencanaan</w:t>
                      </w:r>
                    </w:p>
                    <w:p w14:paraId="39969343" w14:textId="046E25FD" w:rsidR="00EC4E13" w:rsidRPr="005A2D2D" w:rsidRDefault="00A00695" w:rsidP="007A79D7">
                      <w:pPr>
                        <w:pStyle w:val="ListParagraph"/>
                        <w:numPr>
                          <w:ilvl w:val="0"/>
                          <w:numId w:val="57"/>
                        </w:numPr>
                        <w:spacing w:after="0" w:line="240" w:lineRule="auto"/>
                        <w:ind w:left="284" w:hanging="284"/>
                        <w:jc w:val="both"/>
                        <w:rPr>
                          <w:rFonts w:asciiTheme="majorBidi" w:hAnsiTheme="majorBidi" w:cstheme="majorBidi"/>
                          <w:sz w:val="19"/>
                          <w:szCs w:val="19"/>
                          <w:lang w:val="en-US"/>
                        </w:rPr>
                      </w:pPr>
                      <w:r w:rsidRPr="005A2D2D">
                        <w:rPr>
                          <w:rFonts w:asciiTheme="majorBidi" w:hAnsiTheme="majorBidi" w:cstheme="majorBidi"/>
                          <w:sz w:val="19"/>
                          <w:szCs w:val="19"/>
                          <w:lang w:val="en-US"/>
                        </w:rPr>
                        <w:t xml:space="preserve"> </w:t>
                      </w:r>
                      <w:r w:rsidR="003826E8" w:rsidRPr="005A2D2D">
                        <w:rPr>
                          <w:rFonts w:asciiTheme="majorBidi" w:hAnsiTheme="majorBidi" w:cstheme="majorBidi"/>
                          <w:sz w:val="19"/>
                          <w:szCs w:val="19"/>
                          <w:lang w:val="en-US"/>
                        </w:rPr>
                        <w:t>Perumusan Tujuan Pendidikan</w:t>
                      </w:r>
                    </w:p>
                    <w:p w14:paraId="64F51084" w14:textId="3DE67208" w:rsidR="003826E8" w:rsidRPr="005A2D2D" w:rsidRDefault="003826E8" w:rsidP="007A79D7">
                      <w:pPr>
                        <w:pStyle w:val="ListParagraph"/>
                        <w:numPr>
                          <w:ilvl w:val="0"/>
                          <w:numId w:val="57"/>
                        </w:numPr>
                        <w:spacing w:line="240" w:lineRule="auto"/>
                        <w:ind w:left="284" w:hanging="284"/>
                        <w:jc w:val="both"/>
                        <w:rPr>
                          <w:rFonts w:asciiTheme="majorBidi" w:hAnsiTheme="majorBidi" w:cstheme="majorBidi"/>
                          <w:sz w:val="19"/>
                          <w:szCs w:val="19"/>
                          <w:lang w:val="en-US"/>
                        </w:rPr>
                      </w:pPr>
                      <w:r w:rsidRPr="005A2D2D">
                        <w:rPr>
                          <w:rFonts w:asciiTheme="majorBidi" w:hAnsiTheme="majorBidi" w:cstheme="majorBidi"/>
                          <w:sz w:val="19"/>
                          <w:szCs w:val="19"/>
                          <w:lang w:val="en-US"/>
                        </w:rPr>
                        <w:t>Penentuan Isi dan Materi Pelajaran</w:t>
                      </w:r>
                    </w:p>
                    <w:p w14:paraId="4E5EF7FB" w14:textId="22AAD57B" w:rsidR="003826E8" w:rsidRPr="005A2D2D" w:rsidRDefault="003826E8" w:rsidP="007A79D7">
                      <w:pPr>
                        <w:pStyle w:val="ListParagraph"/>
                        <w:numPr>
                          <w:ilvl w:val="0"/>
                          <w:numId w:val="57"/>
                        </w:numPr>
                        <w:spacing w:line="240" w:lineRule="auto"/>
                        <w:ind w:left="284" w:hanging="284"/>
                        <w:jc w:val="both"/>
                        <w:rPr>
                          <w:rFonts w:asciiTheme="majorBidi" w:hAnsiTheme="majorBidi" w:cstheme="majorBidi"/>
                          <w:sz w:val="19"/>
                          <w:szCs w:val="19"/>
                          <w:lang w:val="en-US"/>
                        </w:rPr>
                      </w:pPr>
                      <w:r w:rsidRPr="005A2D2D">
                        <w:rPr>
                          <w:rFonts w:asciiTheme="majorBidi" w:hAnsiTheme="majorBidi" w:cstheme="majorBidi"/>
                          <w:sz w:val="19"/>
                          <w:szCs w:val="19"/>
                          <w:lang w:val="en-US"/>
                        </w:rPr>
                        <w:t>Perancangan Pengalaman Belajar</w:t>
                      </w:r>
                    </w:p>
                    <w:p w14:paraId="57CD822F" w14:textId="26157910" w:rsidR="003826E8" w:rsidRPr="005A2D2D" w:rsidRDefault="003826E8" w:rsidP="007A79D7">
                      <w:pPr>
                        <w:pStyle w:val="ListParagraph"/>
                        <w:numPr>
                          <w:ilvl w:val="0"/>
                          <w:numId w:val="57"/>
                        </w:numPr>
                        <w:spacing w:line="240" w:lineRule="auto"/>
                        <w:ind w:left="284" w:hanging="284"/>
                        <w:jc w:val="both"/>
                        <w:rPr>
                          <w:rFonts w:asciiTheme="majorBidi" w:hAnsiTheme="majorBidi" w:cstheme="majorBidi"/>
                          <w:sz w:val="19"/>
                          <w:szCs w:val="19"/>
                          <w:lang w:val="en-US"/>
                        </w:rPr>
                      </w:pPr>
                      <w:r w:rsidRPr="005A2D2D">
                        <w:rPr>
                          <w:rFonts w:asciiTheme="majorBidi" w:hAnsiTheme="majorBidi" w:cstheme="majorBidi"/>
                          <w:sz w:val="19"/>
                          <w:szCs w:val="19"/>
                          <w:lang w:val="en-US"/>
                        </w:rPr>
                        <w:t>Perancangan Pengalaman Belajar</w:t>
                      </w:r>
                    </w:p>
                    <w:p w14:paraId="36D6CEE8" w14:textId="04880D24" w:rsidR="003826E8" w:rsidRPr="005A2D2D" w:rsidRDefault="003826E8" w:rsidP="007A79D7">
                      <w:pPr>
                        <w:pStyle w:val="ListParagraph"/>
                        <w:numPr>
                          <w:ilvl w:val="0"/>
                          <w:numId w:val="57"/>
                        </w:numPr>
                        <w:spacing w:line="240" w:lineRule="auto"/>
                        <w:ind w:left="284" w:hanging="284"/>
                        <w:jc w:val="both"/>
                        <w:rPr>
                          <w:rFonts w:asciiTheme="majorBidi" w:hAnsiTheme="majorBidi" w:cstheme="majorBidi"/>
                          <w:sz w:val="19"/>
                          <w:szCs w:val="19"/>
                          <w:lang w:val="en-US"/>
                        </w:rPr>
                      </w:pPr>
                      <w:r w:rsidRPr="005A2D2D">
                        <w:rPr>
                          <w:rFonts w:asciiTheme="majorBidi" w:hAnsiTheme="majorBidi" w:cstheme="majorBidi"/>
                          <w:sz w:val="19"/>
                          <w:szCs w:val="19"/>
                          <w:lang w:val="en-US"/>
                        </w:rPr>
                        <w:t>Penentuan Alat Evaluasi Awal</w:t>
                      </w:r>
                    </w:p>
                    <w:p w14:paraId="78803138" w14:textId="19F81073" w:rsidR="003826E8" w:rsidRPr="005A2D2D" w:rsidRDefault="003826E8" w:rsidP="007A79D7">
                      <w:pPr>
                        <w:pStyle w:val="ListParagraph"/>
                        <w:numPr>
                          <w:ilvl w:val="0"/>
                          <w:numId w:val="57"/>
                        </w:numPr>
                        <w:spacing w:line="240" w:lineRule="auto"/>
                        <w:ind w:left="284" w:hanging="284"/>
                        <w:jc w:val="both"/>
                        <w:rPr>
                          <w:rFonts w:asciiTheme="majorBidi" w:hAnsiTheme="majorBidi" w:cstheme="majorBidi"/>
                          <w:sz w:val="19"/>
                          <w:szCs w:val="19"/>
                          <w:lang w:val="en-US"/>
                        </w:rPr>
                      </w:pPr>
                      <w:r w:rsidRPr="005A2D2D">
                        <w:rPr>
                          <w:rFonts w:asciiTheme="majorBidi" w:hAnsiTheme="majorBidi" w:cstheme="majorBidi"/>
                          <w:sz w:val="19"/>
                          <w:szCs w:val="19"/>
                          <w:lang w:val="en-US"/>
                        </w:rPr>
                        <w:t>Alokasi dan perencanaan Sumber Daya</w:t>
                      </w:r>
                    </w:p>
                    <w:p w14:paraId="6040F88C" w14:textId="34C4CC4E" w:rsidR="003826E8" w:rsidRPr="005A2D2D" w:rsidRDefault="003826E8" w:rsidP="007A79D7">
                      <w:pPr>
                        <w:pStyle w:val="ListParagraph"/>
                        <w:numPr>
                          <w:ilvl w:val="0"/>
                          <w:numId w:val="57"/>
                        </w:numPr>
                        <w:spacing w:line="240" w:lineRule="auto"/>
                        <w:ind w:left="284" w:hanging="284"/>
                        <w:jc w:val="both"/>
                        <w:rPr>
                          <w:rFonts w:asciiTheme="majorBidi" w:hAnsiTheme="majorBidi" w:cstheme="majorBidi"/>
                          <w:sz w:val="19"/>
                          <w:szCs w:val="19"/>
                          <w:lang w:val="en-US"/>
                        </w:rPr>
                      </w:pPr>
                      <w:r w:rsidRPr="005A2D2D">
                        <w:rPr>
                          <w:rFonts w:asciiTheme="majorBidi" w:hAnsiTheme="majorBidi" w:cstheme="majorBidi"/>
                          <w:sz w:val="19"/>
                          <w:szCs w:val="19"/>
                          <w:lang w:val="en-US"/>
                        </w:rPr>
                        <w:t>Pengembangan Struktur Kurikulum</w:t>
                      </w:r>
                    </w:p>
                    <w:p w14:paraId="39CAFD22" w14:textId="072A4245" w:rsidR="002D47E3" w:rsidRPr="005A2D2D" w:rsidRDefault="002D47E3" w:rsidP="007A79D7">
                      <w:pPr>
                        <w:pStyle w:val="ListParagraph"/>
                        <w:numPr>
                          <w:ilvl w:val="0"/>
                          <w:numId w:val="57"/>
                        </w:numPr>
                        <w:spacing w:line="240" w:lineRule="auto"/>
                        <w:ind w:left="284" w:hanging="284"/>
                        <w:jc w:val="both"/>
                        <w:rPr>
                          <w:rFonts w:asciiTheme="majorBidi" w:hAnsiTheme="majorBidi" w:cstheme="majorBidi"/>
                          <w:sz w:val="19"/>
                          <w:szCs w:val="19"/>
                          <w:lang w:val="en-US"/>
                        </w:rPr>
                      </w:pPr>
                      <w:r w:rsidRPr="005A2D2D">
                        <w:rPr>
                          <w:rFonts w:asciiTheme="majorBidi" w:hAnsiTheme="majorBidi" w:cstheme="majorBidi"/>
                          <w:sz w:val="19"/>
                          <w:szCs w:val="19"/>
                          <w:lang w:val="en-US"/>
                        </w:rPr>
                        <w:t>Organisasi Kurikulum</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742208" behindDoc="0" locked="0" layoutInCell="1" allowOverlap="1" wp14:anchorId="4F4B8D89" wp14:editId="0171DEA1">
                <wp:simplePos x="0" y="0"/>
                <wp:positionH relativeFrom="column">
                  <wp:posOffset>2049804</wp:posOffset>
                </wp:positionH>
                <wp:positionV relativeFrom="paragraph">
                  <wp:posOffset>891372</wp:posOffset>
                </wp:positionV>
                <wp:extent cx="0" cy="138023"/>
                <wp:effectExtent l="76200" t="0" r="57150" b="52705"/>
                <wp:wrapNone/>
                <wp:docPr id="1641675963" name="Straight Arrow Connector 19"/>
                <wp:cNvGraphicFramePr/>
                <a:graphic xmlns:a="http://schemas.openxmlformats.org/drawingml/2006/main">
                  <a:graphicData uri="http://schemas.microsoft.com/office/word/2010/wordprocessingShape">
                    <wps:wsp>
                      <wps:cNvCnPr/>
                      <wps:spPr>
                        <a:xfrm>
                          <a:off x="0" y="0"/>
                          <a:ext cx="0" cy="13802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0D5B1A2" id="Straight Arrow Connector 19" o:spid="_x0000_s1026" type="#_x0000_t32" style="position:absolute;margin-left:161.4pt;margin-top:70.2pt;width:0;height:10.85pt;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" strokecolor="black [304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740160" behindDoc="0" locked="0" layoutInCell="1" allowOverlap="1" wp14:anchorId="63E08661" wp14:editId="7F50050C">
                <wp:simplePos x="0" y="0"/>
                <wp:positionH relativeFrom="column">
                  <wp:posOffset>160619</wp:posOffset>
                </wp:positionH>
                <wp:positionV relativeFrom="paragraph">
                  <wp:posOffset>1065698</wp:posOffset>
                </wp:positionV>
                <wp:extent cx="0" cy="196610"/>
                <wp:effectExtent l="76200" t="0" r="57150" b="51435"/>
                <wp:wrapNone/>
                <wp:docPr id="2131365996" name="Straight Arrow Connector 17"/>
                <wp:cNvGraphicFramePr/>
                <a:graphic xmlns:a="http://schemas.openxmlformats.org/drawingml/2006/main">
                  <a:graphicData uri="http://schemas.microsoft.com/office/word/2010/wordprocessingShape">
                    <wps:wsp>
                      <wps:cNvCnPr/>
                      <wps:spPr>
                        <a:xfrm>
                          <a:off x="0" y="0"/>
                          <a:ext cx="0" cy="1966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6DA0A2B" id="Straight Arrow Connector 17" o:spid="_x0000_s1026" type="#_x0000_t32" style="position:absolute;margin-left:12.65pt;margin-top:83.9pt;width:0;height:15.5pt;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" strokecolor="black [3040]">
                <v:stroke endarrow="block"/>
              </v:shape>
            </w:pict>
          </mc:Fallback>
        </mc:AlternateContent>
      </w:r>
      <w:r w:rsidR="005A2D2D">
        <w:rPr>
          <w:rFonts w:ascii="Times New Roman" w:hAnsi="Times New Roman" w:cs="Times New Roman"/>
          <w:noProof/>
        </w:rPr>
        <mc:AlternateContent>
          <mc:Choice Requires="wps">
            <w:drawing>
              <wp:anchor distT="0" distB="0" distL="114300" distR="114300" simplePos="0" relativeHeight="251693056" behindDoc="0" locked="0" layoutInCell="1" allowOverlap="1" wp14:anchorId="0D2D2673" wp14:editId="4BC3D2AD">
                <wp:simplePos x="0" y="0"/>
                <wp:positionH relativeFrom="page">
                  <wp:align>center</wp:align>
                </wp:positionH>
                <wp:positionV relativeFrom="paragraph">
                  <wp:posOffset>1065602</wp:posOffset>
                </wp:positionV>
                <wp:extent cx="3813810" cy="0"/>
                <wp:effectExtent l="0" t="0" r="0" b="0"/>
                <wp:wrapNone/>
                <wp:docPr id="957839903" name="Straight Connector 3"/>
                <wp:cNvGraphicFramePr/>
                <a:graphic xmlns:a="http://schemas.openxmlformats.org/drawingml/2006/main">
                  <a:graphicData uri="http://schemas.microsoft.com/office/word/2010/wordprocessingShape">
                    <wps:wsp>
                      <wps:cNvCnPr/>
                      <wps:spPr>
                        <a:xfrm>
                          <a:off x="0" y="0"/>
                          <a:ext cx="381381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1515AB" id="Straight Connector 3" o:spid="_x0000_s1026" style="position:absolute;z-index:2516930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 from="0,83.9pt" to="300.3pt,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" strokecolor="black [3040]" strokeweight=".5pt">
                <w10:wrap anchorx="page"/>
              </v:line>
            </w:pict>
          </mc:Fallback>
        </mc:AlternateContent>
      </w:r>
      <w:r w:rsidR="005A2D2D">
        <w:rPr>
          <w:rFonts w:ascii="Times New Roman" w:hAnsi="Times New Roman" w:cs="Times New Roman"/>
          <w:noProof/>
        </w:rPr>
        <mc:AlternateContent>
          <mc:Choice Requires="wps">
            <w:drawing>
              <wp:anchor distT="0" distB="0" distL="114300" distR="114300" simplePos="0" relativeHeight="251695104" behindDoc="0" locked="0" layoutInCell="1" allowOverlap="1" wp14:anchorId="6432653E" wp14:editId="094F1AA1">
                <wp:simplePos x="0" y="0"/>
                <wp:positionH relativeFrom="margin">
                  <wp:align>center</wp:align>
                </wp:positionH>
                <wp:positionV relativeFrom="paragraph">
                  <wp:posOffset>1773016</wp:posOffset>
                </wp:positionV>
                <wp:extent cx="13335" cy="368300"/>
                <wp:effectExtent l="57150" t="19050" r="62865" b="50800"/>
                <wp:wrapNone/>
                <wp:docPr id="454753467" name="Straight Arrow Connector 5"/>
                <wp:cNvGraphicFramePr/>
                <a:graphic xmlns:a="http://schemas.openxmlformats.org/drawingml/2006/main">
                  <a:graphicData uri="http://schemas.microsoft.com/office/word/2010/wordprocessingShape">
                    <wps:wsp>
                      <wps:cNvCnPr/>
                      <wps:spPr>
                        <a:xfrm>
                          <a:off x="0" y="0"/>
                          <a:ext cx="13335" cy="368300"/>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3D72165" id="Straight Arrow Connector 5" o:spid="_x0000_s1026" type="#_x0000_t32" style="position:absolute;margin-left:0;margin-top:139.6pt;width:1.05pt;height:29pt;z-index:251695104;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" strokecolor="black [3040]" strokeweight="2.25pt">
                <v:stroke endarrow="block"/>
                <w10:wrap anchorx="margin"/>
              </v:shape>
            </w:pict>
          </mc:Fallback>
        </mc:AlternateContent>
      </w:r>
      <w:r w:rsidR="0037479D">
        <w:rPr>
          <w:rFonts w:ascii="Times New Roman" w:hAnsi="Times New Roman" w:cs="Times New Roman"/>
          <w:b/>
          <w:bCs/>
          <w:noProof/>
        </w:rPr>
        <mc:AlternateContent>
          <mc:Choice Requires="wps">
            <w:drawing>
              <wp:anchor distT="0" distB="0" distL="114300" distR="114300" simplePos="0" relativeHeight="251692032" behindDoc="0" locked="0" layoutInCell="1" allowOverlap="1" wp14:anchorId="16D7CB63" wp14:editId="31F6ABF2">
                <wp:simplePos x="0" y="0"/>
                <wp:positionH relativeFrom="margin">
                  <wp:posOffset>1281586</wp:posOffset>
                </wp:positionH>
                <wp:positionV relativeFrom="paragraph">
                  <wp:posOffset>70581</wp:posOffset>
                </wp:positionV>
                <wp:extent cx="1656271" cy="802257"/>
                <wp:effectExtent l="0" t="0" r="20320" b="17145"/>
                <wp:wrapNone/>
                <wp:docPr id="1741048167" name="Text Box 2"/>
                <wp:cNvGraphicFramePr/>
                <a:graphic xmlns:a="http://schemas.openxmlformats.org/drawingml/2006/main">
                  <a:graphicData uri="http://schemas.microsoft.com/office/word/2010/wordprocessingShape">
                    <wps:wsp>
                      <wps:cNvSpPr txBox="1"/>
                      <wps:spPr>
                        <a:xfrm>
                          <a:off x="0" y="0"/>
                          <a:ext cx="1656271" cy="802257"/>
                        </a:xfrm>
                        <a:prstGeom prst="rect">
                          <a:avLst/>
                        </a:prstGeom>
                        <a:solidFill>
                          <a:schemeClr val="lt1"/>
                        </a:solidFill>
                        <a:ln w="19050">
                          <a:solidFill>
                            <a:prstClr val="black"/>
                          </a:solidFill>
                        </a:ln>
                      </wps:spPr>
                      <wps:txbx>
                        <w:txbxContent>
                          <w:p w14:paraId="0F3C6189" w14:textId="3389BD69" w:rsidR="0038627B" w:rsidRPr="0037479D" w:rsidRDefault="00FC6CEE" w:rsidP="000C3D85">
                            <w:pPr>
                              <w:spacing w:after="0" w:line="240" w:lineRule="auto"/>
                              <w:jc w:val="both"/>
                              <w:rPr>
                                <w:rFonts w:asciiTheme="majorBidi" w:hAnsiTheme="majorBidi" w:cstheme="majorBidi"/>
                                <w:b/>
                                <w:bCs/>
                                <w:sz w:val="19"/>
                                <w:szCs w:val="19"/>
                                <w:lang w:val="en-US"/>
                              </w:rPr>
                            </w:pPr>
                            <w:r w:rsidRPr="0037479D">
                              <w:rPr>
                                <w:rFonts w:asciiTheme="majorBidi" w:hAnsiTheme="majorBidi" w:cstheme="majorBidi"/>
                                <w:b/>
                                <w:bCs/>
                                <w:sz w:val="19"/>
                                <w:szCs w:val="19"/>
                                <w:lang w:val="en-US"/>
                              </w:rPr>
                              <w:t xml:space="preserve">Manajemen </w:t>
                            </w:r>
                            <w:r w:rsidR="00596835" w:rsidRPr="0037479D">
                              <w:rPr>
                                <w:rFonts w:asciiTheme="majorBidi" w:hAnsiTheme="majorBidi" w:cstheme="majorBidi"/>
                                <w:b/>
                                <w:bCs/>
                                <w:sz w:val="19"/>
                                <w:szCs w:val="19"/>
                                <w:lang w:val="en-US"/>
                              </w:rPr>
                              <w:t>Kurikulum</w:t>
                            </w:r>
                          </w:p>
                          <w:p w14:paraId="5C055CD4" w14:textId="58511492" w:rsidR="007B36B1" w:rsidRPr="0037479D" w:rsidRDefault="000C3D85" w:rsidP="007A79D7">
                            <w:pPr>
                              <w:pStyle w:val="ListParagraph"/>
                              <w:numPr>
                                <w:ilvl w:val="0"/>
                                <w:numId w:val="56"/>
                              </w:numPr>
                              <w:spacing w:after="0" w:line="240" w:lineRule="auto"/>
                              <w:ind w:left="284" w:hanging="284"/>
                              <w:jc w:val="both"/>
                              <w:rPr>
                                <w:rFonts w:asciiTheme="majorBidi" w:hAnsiTheme="majorBidi" w:cstheme="majorBidi"/>
                                <w:sz w:val="19"/>
                                <w:szCs w:val="19"/>
                                <w:lang w:val="en-US"/>
                              </w:rPr>
                            </w:pPr>
                            <w:r w:rsidRPr="0037479D">
                              <w:rPr>
                                <w:rFonts w:asciiTheme="majorBidi" w:hAnsiTheme="majorBidi" w:cstheme="majorBidi"/>
                                <w:sz w:val="19"/>
                                <w:szCs w:val="19"/>
                              </w:rPr>
                              <w:t>P</w:t>
                            </w:r>
                            <w:r w:rsidR="00596835" w:rsidRPr="0037479D">
                              <w:rPr>
                                <w:rFonts w:asciiTheme="majorBidi" w:hAnsiTheme="majorBidi" w:cstheme="majorBidi"/>
                                <w:sz w:val="19"/>
                                <w:szCs w:val="19"/>
                              </w:rPr>
                              <w:t xml:space="preserve">erencanaan </w:t>
                            </w:r>
                            <w:r w:rsidRPr="0037479D">
                              <w:rPr>
                                <w:rFonts w:asciiTheme="majorBidi" w:hAnsiTheme="majorBidi" w:cstheme="majorBidi"/>
                                <w:sz w:val="19"/>
                                <w:szCs w:val="19"/>
                              </w:rPr>
                              <w:t>K</w:t>
                            </w:r>
                            <w:r w:rsidR="00596835" w:rsidRPr="0037479D">
                              <w:rPr>
                                <w:rFonts w:asciiTheme="majorBidi" w:hAnsiTheme="majorBidi" w:cstheme="majorBidi"/>
                                <w:sz w:val="19"/>
                                <w:szCs w:val="19"/>
                              </w:rPr>
                              <w:t>urikulum</w:t>
                            </w:r>
                          </w:p>
                          <w:p w14:paraId="37216955" w14:textId="0A2949BE" w:rsidR="007B36B1" w:rsidRPr="0037479D" w:rsidRDefault="000C3D85" w:rsidP="007A79D7">
                            <w:pPr>
                              <w:pStyle w:val="ListParagraph"/>
                              <w:numPr>
                                <w:ilvl w:val="0"/>
                                <w:numId w:val="56"/>
                              </w:numPr>
                              <w:spacing w:after="0" w:line="240" w:lineRule="auto"/>
                              <w:ind w:left="284" w:hanging="284"/>
                              <w:jc w:val="both"/>
                              <w:rPr>
                                <w:rFonts w:asciiTheme="majorBidi" w:hAnsiTheme="majorBidi" w:cstheme="majorBidi"/>
                                <w:sz w:val="19"/>
                                <w:szCs w:val="19"/>
                                <w:lang w:val="en-US"/>
                              </w:rPr>
                            </w:pPr>
                            <w:r w:rsidRPr="0037479D">
                              <w:rPr>
                                <w:rFonts w:asciiTheme="majorBidi" w:hAnsiTheme="majorBidi" w:cstheme="majorBidi"/>
                                <w:sz w:val="19"/>
                                <w:szCs w:val="19"/>
                              </w:rPr>
                              <w:t>P</w:t>
                            </w:r>
                            <w:r w:rsidR="00596835" w:rsidRPr="0037479D">
                              <w:rPr>
                                <w:rFonts w:asciiTheme="majorBidi" w:hAnsiTheme="majorBidi" w:cstheme="majorBidi"/>
                                <w:sz w:val="19"/>
                                <w:szCs w:val="19"/>
                              </w:rPr>
                              <w:t xml:space="preserve">elaksanaan </w:t>
                            </w:r>
                            <w:r w:rsidRPr="0037479D">
                              <w:rPr>
                                <w:rFonts w:asciiTheme="majorBidi" w:hAnsiTheme="majorBidi" w:cstheme="majorBidi"/>
                                <w:sz w:val="19"/>
                                <w:szCs w:val="19"/>
                              </w:rPr>
                              <w:t>K</w:t>
                            </w:r>
                            <w:r w:rsidR="00596835" w:rsidRPr="0037479D">
                              <w:rPr>
                                <w:rFonts w:asciiTheme="majorBidi" w:hAnsiTheme="majorBidi" w:cstheme="majorBidi"/>
                                <w:sz w:val="19"/>
                                <w:szCs w:val="19"/>
                              </w:rPr>
                              <w:t xml:space="preserve">urikulum </w:t>
                            </w:r>
                          </w:p>
                          <w:p w14:paraId="794A4350" w14:textId="178C71A6" w:rsidR="00393F4D" w:rsidRPr="0037479D" w:rsidRDefault="000C3D85" w:rsidP="007A79D7">
                            <w:pPr>
                              <w:pStyle w:val="ListParagraph"/>
                              <w:numPr>
                                <w:ilvl w:val="0"/>
                                <w:numId w:val="56"/>
                              </w:numPr>
                              <w:spacing w:after="0" w:line="240" w:lineRule="auto"/>
                              <w:ind w:left="284" w:hanging="284"/>
                              <w:jc w:val="both"/>
                              <w:rPr>
                                <w:rFonts w:asciiTheme="majorBidi" w:hAnsiTheme="majorBidi" w:cstheme="majorBidi"/>
                                <w:sz w:val="19"/>
                                <w:szCs w:val="19"/>
                                <w:lang w:val="en-US"/>
                              </w:rPr>
                            </w:pPr>
                            <w:r w:rsidRPr="0037479D">
                              <w:rPr>
                                <w:rFonts w:asciiTheme="majorBidi" w:hAnsiTheme="majorBidi" w:cstheme="majorBidi"/>
                                <w:sz w:val="19"/>
                                <w:szCs w:val="19"/>
                              </w:rPr>
                              <w:t>P</w:t>
                            </w:r>
                            <w:r w:rsidR="00596835" w:rsidRPr="0037479D">
                              <w:rPr>
                                <w:rFonts w:asciiTheme="majorBidi" w:hAnsiTheme="majorBidi" w:cstheme="majorBidi"/>
                                <w:sz w:val="19"/>
                                <w:szCs w:val="19"/>
                              </w:rPr>
                              <w:t xml:space="preserve">enilaian </w:t>
                            </w:r>
                            <w:r w:rsidRPr="0037479D">
                              <w:rPr>
                                <w:rFonts w:asciiTheme="majorBidi" w:hAnsiTheme="majorBidi" w:cstheme="majorBidi"/>
                                <w:sz w:val="19"/>
                                <w:szCs w:val="19"/>
                              </w:rPr>
                              <w:t>k</w:t>
                            </w:r>
                            <w:r w:rsidR="00596835" w:rsidRPr="0037479D">
                              <w:rPr>
                                <w:rFonts w:asciiTheme="majorBidi" w:hAnsiTheme="majorBidi" w:cstheme="majorBidi"/>
                                <w:sz w:val="19"/>
                                <w:szCs w:val="19"/>
                              </w:rPr>
                              <w:t>urikulum.</w:t>
                            </w:r>
                          </w:p>
                          <w:p w14:paraId="7409816E" w14:textId="1613AB47" w:rsidR="007B36B1" w:rsidRPr="0037479D" w:rsidRDefault="007B36B1" w:rsidP="000C3D85">
                            <w:pPr>
                              <w:pStyle w:val="ListParagraph"/>
                              <w:spacing w:after="0" w:line="240" w:lineRule="auto"/>
                              <w:ind w:left="284"/>
                              <w:jc w:val="both"/>
                              <w:rPr>
                                <w:rFonts w:asciiTheme="majorBidi" w:hAnsiTheme="majorBidi" w:cstheme="majorBidi"/>
                                <w:sz w:val="19"/>
                                <w:szCs w:val="19"/>
                                <w:lang w:val="en-US"/>
                              </w:rPr>
                            </w:pPr>
                            <w:r w:rsidRPr="0037479D">
                              <w:rPr>
                                <w:rFonts w:asciiTheme="majorBidi" w:hAnsiTheme="majorBidi" w:cstheme="majorBidi"/>
                                <w:sz w:val="19"/>
                                <w:szCs w:val="19"/>
                              </w:rPr>
                              <w:t>(</w:t>
                            </w:r>
                            <w:r w:rsidR="00EE5A57" w:rsidRPr="0037479D">
                              <w:rPr>
                                <w:rFonts w:ascii="Times New Roman" w:hAnsi="Times New Roman" w:cs="Times New Roman"/>
                                <w:sz w:val="19"/>
                                <w:szCs w:val="19"/>
                              </w:rPr>
                              <w:t>Luneberg dan Orstein</w:t>
                            </w:r>
                            <w:r w:rsidR="00FC25C1" w:rsidRPr="0037479D">
                              <w:rPr>
                                <w:rFonts w:ascii="Times New Roman" w:hAnsi="Times New Roman" w:cs="Times New Roman"/>
                                <w:sz w:val="19"/>
                                <w:szCs w:val="19"/>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D7CB63" id="_x0000_s1032" type="#_x0000_t202" style="position:absolute;margin-left:100.9pt;margin-top:5.55pt;width:130.4pt;height:63.1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" fillcolor="white [3201]" strokeweight="1.5pt">
                <v:textbox>
                  <w:txbxContent>
                    <w:p w14:paraId="0F3C6189" w14:textId="3389BD69" w:rsidR="0038627B" w:rsidRPr="0037479D" w:rsidRDefault="00FC6CEE" w:rsidP="000C3D85">
                      <w:pPr>
                        <w:spacing w:after="0" w:line="240" w:lineRule="auto"/>
                        <w:jc w:val="both"/>
                        <w:rPr>
                          <w:rFonts w:asciiTheme="majorBidi" w:hAnsiTheme="majorBidi" w:cstheme="majorBidi"/>
                          <w:b/>
                          <w:bCs/>
                          <w:sz w:val="19"/>
                          <w:szCs w:val="19"/>
                          <w:lang w:val="en-US"/>
                        </w:rPr>
                      </w:pPr>
                      <w:r w:rsidRPr="0037479D">
                        <w:rPr>
                          <w:rFonts w:asciiTheme="majorBidi" w:hAnsiTheme="majorBidi" w:cstheme="majorBidi"/>
                          <w:b/>
                          <w:bCs/>
                          <w:sz w:val="19"/>
                          <w:szCs w:val="19"/>
                          <w:lang w:val="en-US"/>
                        </w:rPr>
                        <w:t xml:space="preserve">Manajemen </w:t>
                      </w:r>
                      <w:r w:rsidR="00596835" w:rsidRPr="0037479D">
                        <w:rPr>
                          <w:rFonts w:asciiTheme="majorBidi" w:hAnsiTheme="majorBidi" w:cstheme="majorBidi"/>
                          <w:b/>
                          <w:bCs/>
                          <w:sz w:val="19"/>
                          <w:szCs w:val="19"/>
                          <w:lang w:val="en-US"/>
                        </w:rPr>
                        <w:t>Kurikulum</w:t>
                      </w:r>
                    </w:p>
                    <w:p w14:paraId="5C055CD4" w14:textId="58511492" w:rsidR="007B36B1" w:rsidRPr="0037479D" w:rsidRDefault="000C3D85" w:rsidP="007A79D7">
                      <w:pPr>
                        <w:pStyle w:val="ListParagraph"/>
                        <w:numPr>
                          <w:ilvl w:val="0"/>
                          <w:numId w:val="56"/>
                        </w:numPr>
                        <w:spacing w:after="0" w:line="240" w:lineRule="auto"/>
                        <w:ind w:left="284" w:hanging="284"/>
                        <w:jc w:val="both"/>
                        <w:rPr>
                          <w:rFonts w:asciiTheme="majorBidi" w:hAnsiTheme="majorBidi" w:cstheme="majorBidi"/>
                          <w:sz w:val="19"/>
                          <w:szCs w:val="19"/>
                          <w:lang w:val="en-US"/>
                        </w:rPr>
                      </w:pPr>
                      <w:r w:rsidRPr="0037479D">
                        <w:rPr>
                          <w:rFonts w:asciiTheme="majorBidi" w:hAnsiTheme="majorBidi" w:cstheme="majorBidi"/>
                          <w:sz w:val="19"/>
                          <w:szCs w:val="19"/>
                        </w:rPr>
                        <w:t>P</w:t>
                      </w:r>
                      <w:r w:rsidR="00596835" w:rsidRPr="0037479D">
                        <w:rPr>
                          <w:rFonts w:asciiTheme="majorBidi" w:hAnsiTheme="majorBidi" w:cstheme="majorBidi"/>
                          <w:sz w:val="19"/>
                          <w:szCs w:val="19"/>
                        </w:rPr>
                        <w:t xml:space="preserve">erencanaan </w:t>
                      </w:r>
                      <w:r w:rsidRPr="0037479D">
                        <w:rPr>
                          <w:rFonts w:asciiTheme="majorBidi" w:hAnsiTheme="majorBidi" w:cstheme="majorBidi"/>
                          <w:sz w:val="19"/>
                          <w:szCs w:val="19"/>
                        </w:rPr>
                        <w:t>K</w:t>
                      </w:r>
                      <w:r w:rsidR="00596835" w:rsidRPr="0037479D">
                        <w:rPr>
                          <w:rFonts w:asciiTheme="majorBidi" w:hAnsiTheme="majorBidi" w:cstheme="majorBidi"/>
                          <w:sz w:val="19"/>
                          <w:szCs w:val="19"/>
                        </w:rPr>
                        <w:t>urikulum</w:t>
                      </w:r>
                    </w:p>
                    <w:p w14:paraId="37216955" w14:textId="0A2949BE" w:rsidR="007B36B1" w:rsidRPr="0037479D" w:rsidRDefault="000C3D85" w:rsidP="007A79D7">
                      <w:pPr>
                        <w:pStyle w:val="ListParagraph"/>
                        <w:numPr>
                          <w:ilvl w:val="0"/>
                          <w:numId w:val="56"/>
                        </w:numPr>
                        <w:spacing w:after="0" w:line="240" w:lineRule="auto"/>
                        <w:ind w:left="284" w:hanging="284"/>
                        <w:jc w:val="both"/>
                        <w:rPr>
                          <w:rFonts w:asciiTheme="majorBidi" w:hAnsiTheme="majorBidi" w:cstheme="majorBidi"/>
                          <w:sz w:val="19"/>
                          <w:szCs w:val="19"/>
                          <w:lang w:val="en-US"/>
                        </w:rPr>
                      </w:pPr>
                      <w:r w:rsidRPr="0037479D">
                        <w:rPr>
                          <w:rFonts w:asciiTheme="majorBidi" w:hAnsiTheme="majorBidi" w:cstheme="majorBidi"/>
                          <w:sz w:val="19"/>
                          <w:szCs w:val="19"/>
                        </w:rPr>
                        <w:t>P</w:t>
                      </w:r>
                      <w:r w:rsidR="00596835" w:rsidRPr="0037479D">
                        <w:rPr>
                          <w:rFonts w:asciiTheme="majorBidi" w:hAnsiTheme="majorBidi" w:cstheme="majorBidi"/>
                          <w:sz w:val="19"/>
                          <w:szCs w:val="19"/>
                        </w:rPr>
                        <w:t xml:space="preserve">elaksanaan </w:t>
                      </w:r>
                      <w:r w:rsidRPr="0037479D">
                        <w:rPr>
                          <w:rFonts w:asciiTheme="majorBidi" w:hAnsiTheme="majorBidi" w:cstheme="majorBidi"/>
                          <w:sz w:val="19"/>
                          <w:szCs w:val="19"/>
                        </w:rPr>
                        <w:t>K</w:t>
                      </w:r>
                      <w:r w:rsidR="00596835" w:rsidRPr="0037479D">
                        <w:rPr>
                          <w:rFonts w:asciiTheme="majorBidi" w:hAnsiTheme="majorBidi" w:cstheme="majorBidi"/>
                          <w:sz w:val="19"/>
                          <w:szCs w:val="19"/>
                        </w:rPr>
                        <w:t xml:space="preserve">urikulum </w:t>
                      </w:r>
                    </w:p>
                    <w:p w14:paraId="794A4350" w14:textId="178C71A6" w:rsidR="00393F4D" w:rsidRPr="0037479D" w:rsidRDefault="000C3D85" w:rsidP="007A79D7">
                      <w:pPr>
                        <w:pStyle w:val="ListParagraph"/>
                        <w:numPr>
                          <w:ilvl w:val="0"/>
                          <w:numId w:val="56"/>
                        </w:numPr>
                        <w:spacing w:after="0" w:line="240" w:lineRule="auto"/>
                        <w:ind w:left="284" w:hanging="284"/>
                        <w:jc w:val="both"/>
                        <w:rPr>
                          <w:rFonts w:asciiTheme="majorBidi" w:hAnsiTheme="majorBidi" w:cstheme="majorBidi"/>
                          <w:sz w:val="19"/>
                          <w:szCs w:val="19"/>
                          <w:lang w:val="en-US"/>
                        </w:rPr>
                      </w:pPr>
                      <w:r w:rsidRPr="0037479D">
                        <w:rPr>
                          <w:rFonts w:asciiTheme="majorBidi" w:hAnsiTheme="majorBidi" w:cstheme="majorBidi"/>
                          <w:sz w:val="19"/>
                          <w:szCs w:val="19"/>
                        </w:rPr>
                        <w:t>P</w:t>
                      </w:r>
                      <w:r w:rsidR="00596835" w:rsidRPr="0037479D">
                        <w:rPr>
                          <w:rFonts w:asciiTheme="majorBidi" w:hAnsiTheme="majorBidi" w:cstheme="majorBidi"/>
                          <w:sz w:val="19"/>
                          <w:szCs w:val="19"/>
                        </w:rPr>
                        <w:t xml:space="preserve">enilaian </w:t>
                      </w:r>
                      <w:r w:rsidRPr="0037479D">
                        <w:rPr>
                          <w:rFonts w:asciiTheme="majorBidi" w:hAnsiTheme="majorBidi" w:cstheme="majorBidi"/>
                          <w:sz w:val="19"/>
                          <w:szCs w:val="19"/>
                        </w:rPr>
                        <w:t>k</w:t>
                      </w:r>
                      <w:r w:rsidR="00596835" w:rsidRPr="0037479D">
                        <w:rPr>
                          <w:rFonts w:asciiTheme="majorBidi" w:hAnsiTheme="majorBidi" w:cstheme="majorBidi"/>
                          <w:sz w:val="19"/>
                          <w:szCs w:val="19"/>
                        </w:rPr>
                        <w:t>urikulum.</w:t>
                      </w:r>
                    </w:p>
                    <w:p w14:paraId="7409816E" w14:textId="1613AB47" w:rsidR="007B36B1" w:rsidRPr="0037479D" w:rsidRDefault="007B36B1" w:rsidP="000C3D85">
                      <w:pPr>
                        <w:pStyle w:val="ListParagraph"/>
                        <w:spacing w:after="0" w:line="240" w:lineRule="auto"/>
                        <w:ind w:left="284"/>
                        <w:jc w:val="both"/>
                        <w:rPr>
                          <w:rFonts w:asciiTheme="majorBidi" w:hAnsiTheme="majorBidi" w:cstheme="majorBidi"/>
                          <w:sz w:val="19"/>
                          <w:szCs w:val="19"/>
                          <w:lang w:val="en-US"/>
                        </w:rPr>
                      </w:pPr>
                      <w:r w:rsidRPr="0037479D">
                        <w:rPr>
                          <w:rFonts w:asciiTheme="majorBidi" w:hAnsiTheme="majorBidi" w:cstheme="majorBidi"/>
                          <w:sz w:val="19"/>
                          <w:szCs w:val="19"/>
                        </w:rPr>
                        <w:t>(</w:t>
                      </w:r>
                      <w:r w:rsidR="00EE5A57" w:rsidRPr="0037479D">
                        <w:rPr>
                          <w:rFonts w:ascii="Times New Roman" w:hAnsi="Times New Roman" w:cs="Times New Roman"/>
                          <w:sz w:val="19"/>
                          <w:szCs w:val="19"/>
                        </w:rPr>
                        <w:t>Luneberg dan Orstein</w:t>
                      </w:r>
                      <w:r w:rsidR="00FC25C1" w:rsidRPr="0037479D">
                        <w:rPr>
                          <w:rFonts w:ascii="Times New Roman" w:hAnsi="Times New Roman" w:cs="Times New Roman"/>
                          <w:sz w:val="19"/>
                          <w:szCs w:val="19"/>
                        </w:rPr>
                        <w:t>)</w:t>
                      </w:r>
                    </w:p>
                  </w:txbxContent>
                </v:textbox>
                <w10:wrap anchorx="margin"/>
              </v:shape>
            </w:pict>
          </mc:Fallback>
        </mc:AlternateContent>
      </w:r>
      <w:r w:rsidR="00625903">
        <w:rPr>
          <w:rFonts w:ascii="Times New Roman" w:hAnsi="Times New Roman" w:cs="Times New Roman"/>
          <w:noProof/>
        </w:rPr>
        <mc:AlternateContent>
          <mc:Choice Requires="wps">
            <w:drawing>
              <wp:anchor distT="0" distB="0" distL="114300" distR="114300" simplePos="0" relativeHeight="251707392" behindDoc="0" locked="0" layoutInCell="1" allowOverlap="1" wp14:anchorId="410AF1E4" wp14:editId="3223C5E1">
                <wp:simplePos x="0" y="0"/>
                <wp:positionH relativeFrom="margin">
                  <wp:align>center</wp:align>
                </wp:positionH>
                <wp:positionV relativeFrom="paragraph">
                  <wp:posOffset>4021013</wp:posOffset>
                </wp:positionV>
                <wp:extent cx="4061637" cy="372139"/>
                <wp:effectExtent l="0" t="0" r="15240" b="27940"/>
                <wp:wrapNone/>
                <wp:docPr id="696320127" name="Text Box 8"/>
                <wp:cNvGraphicFramePr/>
                <a:graphic xmlns:a="http://schemas.openxmlformats.org/drawingml/2006/main">
                  <a:graphicData uri="http://schemas.microsoft.com/office/word/2010/wordprocessingShape">
                    <wps:wsp>
                      <wps:cNvSpPr txBox="1"/>
                      <wps:spPr>
                        <a:xfrm>
                          <a:off x="0" y="0"/>
                          <a:ext cx="4061637" cy="372139"/>
                        </a:xfrm>
                        <a:prstGeom prst="rect">
                          <a:avLst/>
                        </a:prstGeom>
                        <a:solidFill>
                          <a:schemeClr val="lt1"/>
                        </a:solidFill>
                        <a:ln w="19050">
                          <a:solidFill>
                            <a:prstClr val="black"/>
                          </a:solidFill>
                        </a:ln>
                      </wps:spPr>
                      <wps:txbx>
                        <w:txbxContent>
                          <w:p w14:paraId="3CFEC13F" w14:textId="78B688B2" w:rsidR="00155F45" w:rsidRPr="009905AB" w:rsidRDefault="00155F45">
                            <w:pPr>
                              <w:rPr>
                                <w:rFonts w:asciiTheme="majorBidi" w:hAnsiTheme="majorBidi" w:cstheme="majorBidi"/>
                                <w:b/>
                                <w:bCs/>
                                <w:sz w:val="20"/>
                                <w:szCs w:val="20"/>
                                <w:lang w:val="en-US"/>
                              </w:rPr>
                            </w:pPr>
                            <w:r w:rsidRPr="009905AB">
                              <w:rPr>
                                <w:rFonts w:asciiTheme="majorBidi" w:hAnsiTheme="majorBidi" w:cstheme="majorBidi"/>
                                <w:b/>
                                <w:bCs/>
                                <w:sz w:val="20"/>
                                <w:szCs w:val="20"/>
                                <w:lang w:val="en-US"/>
                              </w:rPr>
                              <w:t xml:space="preserve">Manajemen Kurikulum Pondok </w:t>
                            </w:r>
                            <w:r w:rsidR="009905AB" w:rsidRPr="009905AB">
                              <w:rPr>
                                <w:rFonts w:asciiTheme="majorBidi" w:hAnsiTheme="majorBidi" w:cstheme="majorBidi"/>
                                <w:b/>
                                <w:bCs/>
                                <w:sz w:val="20"/>
                                <w:szCs w:val="20"/>
                                <w:lang w:val="en-US"/>
                              </w:rPr>
                              <w:t>P</w:t>
                            </w:r>
                            <w:r w:rsidRPr="009905AB">
                              <w:rPr>
                                <w:rFonts w:asciiTheme="majorBidi" w:hAnsiTheme="majorBidi" w:cstheme="majorBidi"/>
                                <w:b/>
                                <w:bCs/>
                                <w:sz w:val="20"/>
                                <w:szCs w:val="20"/>
                                <w:lang w:val="en-US"/>
                              </w:rPr>
                              <w:t xml:space="preserve">esantren </w:t>
                            </w:r>
                            <w:r w:rsidR="009905AB" w:rsidRPr="009905AB">
                              <w:rPr>
                                <w:rFonts w:asciiTheme="majorBidi" w:hAnsiTheme="majorBidi" w:cstheme="majorBidi"/>
                                <w:b/>
                                <w:bCs/>
                                <w:sz w:val="20"/>
                                <w:szCs w:val="20"/>
                                <w:lang w:val="en-US"/>
                              </w:rPr>
                              <w:t>Al-Amanah kota Semarang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10AF1E4" id="Text Box 8" o:spid="_x0000_s1033" type="#_x0000_t202" style="position:absolute;margin-left:0;margin-top:316.6pt;width:319.8pt;height:29.3pt;z-index:25170739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" fillcolor="white [3201]" strokeweight="1.5pt">
                <v:textbox>
                  <w:txbxContent>
                    <w:p w14:paraId="3CFEC13F" w14:textId="78B688B2" w:rsidR="00155F45" w:rsidRPr="009905AB" w:rsidRDefault="00155F45">
                      <w:pPr>
                        <w:rPr>
                          <w:rFonts w:asciiTheme="majorBidi" w:hAnsiTheme="majorBidi" w:cstheme="majorBidi"/>
                          <w:b/>
                          <w:bCs/>
                          <w:sz w:val="20"/>
                          <w:szCs w:val="20"/>
                          <w:lang w:val="en-US"/>
                        </w:rPr>
                      </w:pPr>
                      <w:r w:rsidRPr="009905AB">
                        <w:rPr>
                          <w:rFonts w:asciiTheme="majorBidi" w:hAnsiTheme="majorBidi" w:cstheme="majorBidi"/>
                          <w:b/>
                          <w:bCs/>
                          <w:sz w:val="20"/>
                          <w:szCs w:val="20"/>
                          <w:lang w:val="en-US"/>
                        </w:rPr>
                        <w:t xml:space="preserve">Manajemen Kurikulum Pondok </w:t>
                      </w:r>
                      <w:r w:rsidR="009905AB" w:rsidRPr="009905AB">
                        <w:rPr>
                          <w:rFonts w:asciiTheme="majorBidi" w:hAnsiTheme="majorBidi" w:cstheme="majorBidi"/>
                          <w:b/>
                          <w:bCs/>
                          <w:sz w:val="20"/>
                          <w:szCs w:val="20"/>
                          <w:lang w:val="en-US"/>
                        </w:rPr>
                        <w:t>P</w:t>
                      </w:r>
                      <w:r w:rsidRPr="009905AB">
                        <w:rPr>
                          <w:rFonts w:asciiTheme="majorBidi" w:hAnsiTheme="majorBidi" w:cstheme="majorBidi"/>
                          <w:b/>
                          <w:bCs/>
                          <w:sz w:val="20"/>
                          <w:szCs w:val="20"/>
                          <w:lang w:val="en-US"/>
                        </w:rPr>
                        <w:t xml:space="preserve">esantren </w:t>
                      </w:r>
                      <w:r w:rsidR="009905AB" w:rsidRPr="009905AB">
                        <w:rPr>
                          <w:rFonts w:asciiTheme="majorBidi" w:hAnsiTheme="majorBidi" w:cstheme="majorBidi"/>
                          <w:b/>
                          <w:bCs/>
                          <w:sz w:val="20"/>
                          <w:szCs w:val="20"/>
                          <w:lang w:val="en-US"/>
                        </w:rPr>
                        <w:t>Al-Amanah kota Semarang</w:t>
                      </w:r>
                    </w:p>
                  </w:txbxContent>
                </v:textbox>
                <w10:wrap anchorx="margin"/>
              </v:shape>
            </w:pict>
          </mc:Fallback>
        </mc:AlternateContent>
      </w:r>
      <w:r w:rsidR="00625903" w:rsidRPr="00125D28">
        <w:rPr>
          <w:noProof/>
        </w:rPr>
        <mc:AlternateContent>
          <mc:Choice Requires="wps">
            <w:drawing>
              <wp:anchor distT="0" distB="0" distL="114300" distR="114300" simplePos="0" relativeHeight="251691008" behindDoc="0" locked="0" layoutInCell="1" allowOverlap="1" wp14:anchorId="6C3FB99C" wp14:editId="3280CE4C">
                <wp:simplePos x="0" y="0"/>
                <wp:positionH relativeFrom="page">
                  <wp:align>center</wp:align>
                </wp:positionH>
                <wp:positionV relativeFrom="paragraph">
                  <wp:posOffset>4416784</wp:posOffset>
                </wp:positionV>
                <wp:extent cx="2791792" cy="208722"/>
                <wp:effectExtent l="0" t="0" r="8890" b="1270"/>
                <wp:wrapNone/>
                <wp:docPr id="289143206" name="Text Box 1"/>
                <wp:cNvGraphicFramePr/>
                <a:graphic xmlns:a="http://schemas.openxmlformats.org/drawingml/2006/main">
                  <a:graphicData uri="http://schemas.microsoft.com/office/word/2010/wordprocessingShape">
                    <wps:wsp>
                      <wps:cNvSpPr txBox="1"/>
                      <wps:spPr>
                        <a:xfrm>
                          <a:off x="0" y="0"/>
                          <a:ext cx="2791792" cy="208722"/>
                        </a:xfrm>
                        <a:prstGeom prst="rect">
                          <a:avLst/>
                        </a:prstGeom>
                        <a:solidFill>
                          <a:prstClr val="white"/>
                        </a:solidFill>
                        <a:ln>
                          <a:noFill/>
                        </a:ln>
                      </wps:spPr>
                      <wps:txbx>
                        <w:txbxContent>
                          <w:p w14:paraId="1DB55CBD" w14:textId="73200742" w:rsidR="009D3E36" w:rsidRPr="00125D28" w:rsidRDefault="009D3E36" w:rsidP="009D3E36">
                            <w:pPr>
                              <w:pStyle w:val="gambarStyle"/>
                              <w:rPr>
                                <w:rFonts w:cs="Times New Roman"/>
                              </w:rPr>
                            </w:pPr>
                            <w:r w:rsidRPr="00125D28">
                              <w:t xml:space="preserve">Gambar 2. </w:t>
                            </w:r>
                            <w:r w:rsidRPr="00125D28">
                              <w:fldChar w:fldCharType="begin"/>
                            </w:r>
                            <w:r w:rsidRPr="00125D28">
                              <w:instrText xml:space="preserve"> SEQ Gambar_2. \* ARABIC </w:instrText>
                            </w:r>
                            <w:r w:rsidRPr="00125D28">
                              <w:fldChar w:fldCharType="separate"/>
                            </w:r>
                            <w:r w:rsidR="004D477B">
                              <w:rPr>
                                <w:noProof/>
                              </w:rPr>
                              <w:t>1</w:t>
                            </w:r>
                            <w:r w:rsidRPr="00125D28">
                              <w:fldChar w:fldCharType="end"/>
                            </w:r>
                            <w:r w:rsidRPr="00125D28">
                              <w:t xml:space="preserve"> Kerangka Berpikir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3FB99C" id="_x0000_t202" coordsize="21600,21600" o:spt="202" path="m,l,21600r21600,l21600,xe">
                <v:stroke joinstyle="miter"/>
                <v:path gradientshapeok="t" o:connecttype="rect"/>
              </v:shapetype>
              <v:shape id="Text Box 1" o:spid="_x0000_s1034" type="#_x0000_t202" style="position:absolute;margin-left:0;margin-top:347.8pt;width:219.85pt;height:16.45pt;z-index:25169100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" stroked="f">
                <v:textbox inset="0,0,0,0">
                  <w:txbxContent>
                    <w:p w14:paraId="1DB55CBD" w14:textId="73200742" w:rsidR="009D3E36" w:rsidRPr="00125D28" w:rsidRDefault="009D3E36" w:rsidP="009D3E36">
                      <w:pPr>
                        <w:pStyle w:val="gambarStyle"/>
                        <w:rPr>
                          <w:rFonts w:cs="Times New Roman"/>
                        </w:rPr>
                      </w:pPr>
                      <w:r w:rsidRPr="00125D28">
                        <w:t xml:space="preserve">Gambar 2. </w:t>
                      </w:r>
                      <w:r w:rsidRPr="00125D28">
                        <w:fldChar w:fldCharType="begin"/>
                      </w:r>
                      <w:r w:rsidRPr="00125D28">
                        <w:instrText xml:space="preserve"> SEQ Gambar_2. \* ARABIC </w:instrText>
                      </w:r>
                      <w:r w:rsidRPr="00125D28">
                        <w:fldChar w:fldCharType="separate"/>
                      </w:r>
                      <w:r w:rsidR="004D477B">
                        <w:rPr>
                          <w:noProof/>
                        </w:rPr>
                        <w:t>1</w:t>
                      </w:r>
                      <w:r w:rsidRPr="00125D28">
                        <w:fldChar w:fldCharType="end"/>
                      </w:r>
                      <w:r w:rsidRPr="00125D28">
                        <w:t xml:space="preserve"> Kerangka Berpikir</w:t>
                      </w:r>
                    </w:p>
                  </w:txbxContent>
                </v:textbox>
                <w10:wrap anchorx="page"/>
              </v:shape>
            </w:pict>
          </mc:Fallback>
        </mc:AlternateContent>
      </w:r>
      <w:r w:rsidR="00A669E8" w:rsidRPr="00125D28">
        <w:rPr>
          <w:rFonts w:ascii="Times New Roman" w:hAnsi="Times New Roman" w:cs="Times New Roman"/>
        </w:rPr>
        <w:br w:type="page"/>
      </w:r>
    </w:p>
    <w:p w14:paraId="117C049E" w14:textId="7E32D8DD" w:rsidR="00276082" w:rsidRPr="00125D28" w:rsidRDefault="000F0907" w:rsidP="00276082">
      <w:pPr>
        <w:pStyle w:val="Heading1"/>
        <w:spacing w:before="0" w:line="360" w:lineRule="auto"/>
        <w:jc w:val="center"/>
        <w:rPr>
          <w:rFonts w:ascii="Times New Roman" w:hAnsi="Times New Roman" w:cs="Times New Roman"/>
          <w:szCs w:val="22"/>
        </w:rPr>
      </w:pPr>
      <w:bookmarkStart w:id="29" w:name="_Toc203097329"/>
      <w:r w:rsidRPr="00125D28">
        <w:rPr>
          <w:rFonts w:ascii="Times New Roman" w:hAnsi="Times New Roman" w:cs="Times New Roman"/>
          <w:szCs w:val="22"/>
        </w:rPr>
        <w:lastRenderedPageBreak/>
        <w:t>BAB III</w:t>
      </w:r>
      <w:bookmarkEnd w:id="29"/>
    </w:p>
    <w:p w14:paraId="46526595" w14:textId="423419CC" w:rsidR="000F0907" w:rsidRPr="00125D28" w:rsidRDefault="000F0907" w:rsidP="00276082">
      <w:pPr>
        <w:pStyle w:val="Heading1"/>
        <w:spacing w:before="0" w:line="360" w:lineRule="auto"/>
        <w:jc w:val="center"/>
        <w:rPr>
          <w:rFonts w:ascii="Times New Roman" w:hAnsi="Times New Roman" w:cs="Times New Roman"/>
          <w:szCs w:val="22"/>
        </w:rPr>
      </w:pPr>
      <w:r w:rsidRPr="00125D28">
        <w:rPr>
          <w:rFonts w:ascii="Times New Roman" w:hAnsi="Times New Roman" w:cs="Times New Roman"/>
          <w:szCs w:val="22"/>
        </w:rPr>
        <w:t xml:space="preserve"> </w:t>
      </w:r>
      <w:bookmarkStart w:id="30" w:name="_Toc203097330"/>
      <w:r w:rsidRPr="00125D28">
        <w:rPr>
          <w:rFonts w:ascii="Times New Roman" w:hAnsi="Times New Roman" w:cs="Times New Roman"/>
          <w:szCs w:val="22"/>
        </w:rPr>
        <w:t>METODE PENELITIAN</w:t>
      </w:r>
      <w:bookmarkEnd w:id="30"/>
    </w:p>
    <w:p w14:paraId="49B35104" w14:textId="670ABAF3" w:rsidR="0050480B" w:rsidRPr="00125D28" w:rsidRDefault="0050480B">
      <w:pPr>
        <w:pStyle w:val="Heading2"/>
        <w:numPr>
          <w:ilvl w:val="0"/>
          <w:numId w:val="3"/>
        </w:numPr>
        <w:spacing w:line="360" w:lineRule="auto"/>
        <w:jc w:val="both"/>
        <w:rPr>
          <w:rFonts w:ascii="Times New Roman" w:hAnsi="Times New Roman" w:cs="Times New Roman"/>
          <w:b/>
          <w:bCs/>
          <w:szCs w:val="22"/>
        </w:rPr>
      </w:pPr>
      <w:bookmarkStart w:id="31" w:name="_Toc203097331"/>
      <w:r w:rsidRPr="00125D28">
        <w:rPr>
          <w:rFonts w:ascii="Times New Roman" w:hAnsi="Times New Roman" w:cs="Times New Roman"/>
          <w:b/>
          <w:bCs/>
          <w:szCs w:val="22"/>
        </w:rPr>
        <w:t>Jenis dan Pendekatan Penelitian</w:t>
      </w:r>
      <w:bookmarkEnd w:id="31"/>
    </w:p>
    <w:p w14:paraId="13AD9757" w14:textId="77777777" w:rsidR="004B0A37" w:rsidRDefault="0053088A" w:rsidP="004B0A37">
      <w:pPr>
        <w:pStyle w:val="ListParagraph"/>
        <w:spacing w:line="360" w:lineRule="auto"/>
        <w:ind w:left="357" w:firstLine="567"/>
        <w:jc w:val="both"/>
        <w:rPr>
          <w:rFonts w:asciiTheme="majorBidi" w:hAnsiTheme="majorBidi" w:cstheme="majorBidi"/>
        </w:rPr>
      </w:pPr>
      <w:r w:rsidRPr="0021610B">
        <w:rPr>
          <w:rFonts w:asciiTheme="majorBidi" w:hAnsiTheme="majorBidi" w:cstheme="majorBidi"/>
        </w:rPr>
        <w:t xml:space="preserve">Penelitian ini menggunakan jenis penelitian lapangan </w:t>
      </w:r>
      <w:r w:rsidRPr="0021610B">
        <w:rPr>
          <w:rFonts w:asciiTheme="majorBidi" w:hAnsiTheme="majorBidi" w:cstheme="majorBidi"/>
          <w:i/>
          <w:iCs/>
        </w:rPr>
        <w:t>(field research)</w:t>
      </w:r>
      <w:r w:rsidRPr="0021610B">
        <w:rPr>
          <w:rFonts w:asciiTheme="majorBidi" w:hAnsiTheme="majorBidi" w:cstheme="majorBidi"/>
        </w:rPr>
        <w:t xml:space="preserve"> dengan metode penelitian deskriptif kualitatif.. Metode penelitian kualitatif adalah penelitian yang bermaksud untuk memahami fenomena tentang apa yang dialami oleh subjek penelitian secara holistik, dan dengan cara deskripsi dalam bentuk kata-kata dan bahasa, pada suatu konteks khusus yang alamiah dan dengan memanfaatkan berbagai metode ilmiah.</w:t>
      </w:r>
      <w:r>
        <w:rPr>
          <w:rStyle w:val="FootnoteReference"/>
          <w:rFonts w:asciiTheme="majorBidi" w:hAnsiTheme="majorBidi" w:cstheme="majorBidi"/>
        </w:rPr>
        <w:footnoteReference w:id="92"/>
      </w:r>
      <w:r>
        <w:rPr>
          <w:rFonts w:asciiTheme="majorBidi" w:hAnsiTheme="majorBidi" w:cstheme="majorBidi"/>
        </w:rPr>
        <w:t xml:space="preserve"> </w:t>
      </w:r>
    </w:p>
    <w:p w14:paraId="58784E5C" w14:textId="43D6DD51" w:rsidR="00883A46" w:rsidRPr="004B0A37" w:rsidRDefault="0053088A" w:rsidP="008D077A">
      <w:pPr>
        <w:pStyle w:val="ListParagraph"/>
        <w:spacing w:after="0" w:line="360" w:lineRule="auto"/>
        <w:ind w:left="357" w:firstLine="567"/>
        <w:jc w:val="both"/>
        <w:rPr>
          <w:rFonts w:asciiTheme="majorBidi" w:hAnsiTheme="majorBidi" w:cstheme="majorBidi"/>
        </w:rPr>
      </w:pPr>
      <w:r w:rsidRPr="004B0A37">
        <w:rPr>
          <w:rFonts w:asciiTheme="majorBidi" w:hAnsiTheme="majorBidi" w:cstheme="majorBidi"/>
        </w:rPr>
        <w:t>Dalam tulisan ini penulis akan menggali bagaimana manajemen kurikulum di Pondok Pesantren Al-Amanah kota Semarang dari segi perencanaan, pengorganisasian, pelaksanaan dan evaluasi. Pendekatan deskriptif digunakan untuk menggambarkan secara rinci dan sistematis mengenai fakta-fakta, karakteristik, dan hubungan antar fenomena yang diteliti. Penelitian ini bertujuan untuk  menemukan pola hubungan yang bersifat interaktif, menemukan teori menggambarkan realitas yang kompleks, memperoleh pamahaman makna, mengangkat dan membuat gambaran secara sistematis ,mengenai keadaan, variab</w:t>
      </w:r>
      <w:r w:rsidR="00BD36C9">
        <w:rPr>
          <w:rFonts w:asciiTheme="majorBidi" w:hAnsiTheme="majorBidi" w:cstheme="majorBidi"/>
        </w:rPr>
        <w:t>el</w:t>
      </w:r>
      <w:r w:rsidRPr="004B0A37">
        <w:rPr>
          <w:rFonts w:asciiTheme="majorBidi" w:hAnsiTheme="majorBidi" w:cstheme="majorBidi"/>
        </w:rPr>
        <w:t xml:space="preserve"> dan fenomena-fenomena yang terjadi mengenai manajemen </w:t>
      </w:r>
      <w:r w:rsidRPr="004B0A37">
        <w:rPr>
          <w:rFonts w:asciiTheme="majorBidi" w:hAnsiTheme="majorBidi" w:cstheme="majorBidi"/>
        </w:rPr>
        <w:lastRenderedPageBreak/>
        <w:t xml:space="preserve">kurikulum Pondok Pesantren Al-Amanah kota Semarang. </w:t>
      </w:r>
      <w:r w:rsidR="00883A46" w:rsidRPr="004B0A37">
        <w:rPr>
          <w:rFonts w:ascii="Times New Roman" w:hAnsi="Times New Roman" w:cs="Times New Roman"/>
        </w:rPr>
        <w:t xml:space="preserve">Al-Qur’an. </w:t>
      </w:r>
    </w:p>
    <w:p w14:paraId="2386ABFF" w14:textId="3786494A" w:rsidR="00883A46" w:rsidRDefault="0050480B" w:rsidP="008D077A">
      <w:pPr>
        <w:pStyle w:val="Heading2"/>
        <w:numPr>
          <w:ilvl w:val="0"/>
          <w:numId w:val="3"/>
        </w:numPr>
        <w:spacing w:line="360" w:lineRule="auto"/>
        <w:jc w:val="both"/>
        <w:rPr>
          <w:rFonts w:ascii="Times New Roman" w:hAnsi="Times New Roman" w:cs="Times New Roman"/>
          <w:b/>
          <w:bCs/>
          <w:szCs w:val="22"/>
        </w:rPr>
      </w:pPr>
      <w:bookmarkStart w:id="33" w:name="_Toc203097332"/>
      <w:r w:rsidRPr="00125D28">
        <w:rPr>
          <w:rFonts w:ascii="Times New Roman" w:hAnsi="Times New Roman" w:cs="Times New Roman"/>
          <w:b/>
          <w:bCs/>
          <w:szCs w:val="22"/>
        </w:rPr>
        <w:t>Tempat dan Waktu Penelitian</w:t>
      </w:r>
      <w:bookmarkEnd w:id="33"/>
    </w:p>
    <w:p w14:paraId="6EAFAF56" w14:textId="26BC2FAB" w:rsidR="004B0A37" w:rsidRPr="004B0A37" w:rsidRDefault="004B0A37" w:rsidP="008D077A">
      <w:pPr>
        <w:pStyle w:val="ListParagraph"/>
        <w:spacing w:after="0" w:line="360" w:lineRule="auto"/>
        <w:ind w:left="357" w:firstLine="567"/>
        <w:jc w:val="both"/>
        <w:rPr>
          <w:rFonts w:asciiTheme="majorBidi" w:hAnsiTheme="majorBidi" w:cstheme="majorBidi"/>
        </w:rPr>
      </w:pPr>
      <w:r>
        <w:rPr>
          <w:rFonts w:asciiTheme="majorBidi" w:hAnsiTheme="majorBidi" w:cstheme="majorBidi"/>
        </w:rPr>
        <w:t>Penelitian ini dilaksanakan di Pondok Pesantren Al-Amanah kota Semarang di Jl. Dawung kel. Kedungpane kec. Mijen kota Semarang. Pemilihan lokasi ini didasarkan pada relevansi lembaga sebagai objek penelitian yang memiliki kurikulum yang menarik karena berafiliasi dengan Yayasan al-amanah di Singapura. Penelitian ini dilaksanakan pada tanggal 6</w:t>
      </w:r>
      <w:r w:rsidR="00F27C36">
        <w:rPr>
          <w:rFonts w:asciiTheme="majorBidi" w:hAnsiTheme="majorBidi" w:cstheme="majorBidi"/>
        </w:rPr>
        <w:t xml:space="preserve"> Mei </w:t>
      </w:r>
      <w:r>
        <w:rPr>
          <w:rFonts w:asciiTheme="majorBidi" w:hAnsiTheme="majorBidi" w:cstheme="majorBidi"/>
        </w:rPr>
        <w:t>-</w:t>
      </w:r>
      <w:r w:rsidR="00F27C36">
        <w:rPr>
          <w:rFonts w:asciiTheme="majorBidi" w:hAnsiTheme="majorBidi" w:cstheme="majorBidi"/>
        </w:rPr>
        <w:t>10 Juni</w:t>
      </w:r>
      <w:r>
        <w:rPr>
          <w:rFonts w:asciiTheme="majorBidi" w:hAnsiTheme="majorBidi" w:cstheme="majorBidi"/>
        </w:rPr>
        <w:t xml:space="preserve"> 2025</w:t>
      </w:r>
      <w:r w:rsidR="00A22D25">
        <w:rPr>
          <w:rFonts w:asciiTheme="majorBidi" w:hAnsiTheme="majorBidi" w:cstheme="majorBidi"/>
        </w:rPr>
        <w:t>.</w:t>
      </w:r>
    </w:p>
    <w:p w14:paraId="4C95DCF7" w14:textId="77777777" w:rsidR="00645F8E" w:rsidRDefault="0050480B" w:rsidP="008D077A">
      <w:pPr>
        <w:pStyle w:val="Heading2"/>
        <w:numPr>
          <w:ilvl w:val="0"/>
          <w:numId w:val="3"/>
        </w:numPr>
        <w:spacing w:line="360" w:lineRule="auto"/>
        <w:jc w:val="both"/>
        <w:rPr>
          <w:rFonts w:ascii="Times New Roman" w:hAnsi="Times New Roman" w:cs="Times New Roman"/>
          <w:b/>
          <w:bCs/>
          <w:szCs w:val="22"/>
        </w:rPr>
      </w:pPr>
      <w:bookmarkStart w:id="34" w:name="_Toc203097333"/>
      <w:r w:rsidRPr="00125D28">
        <w:rPr>
          <w:rFonts w:ascii="Times New Roman" w:hAnsi="Times New Roman" w:cs="Times New Roman"/>
          <w:b/>
          <w:bCs/>
          <w:szCs w:val="22"/>
        </w:rPr>
        <w:t>Sumber Data</w:t>
      </w:r>
      <w:bookmarkEnd w:id="34"/>
      <w:r w:rsidRPr="00125D28">
        <w:rPr>
          <w:rFonts w:ascii="Times New Roman" w:hAnsi="Times New Roman" w:cs="Times New Roman"/>
          <w:b/>
          <w:bCs/>
          <w:szCs w:val="22"/>
        </w:rPr>
        <w:t xml:space="preserve"> </w:t>
      </w:r>
    </w:p>
    <w:p w14:paraId="69139D59" w14:textId="77777777" w:rsidR="00B36AEB" w:rsidRDefault="00A22D25" w:rsidP="00B36AEB">
      <w:pPr>
        <w:ind w:left="360"/>
        <w:rPr>
          <w:rFonts w:ascii="Times New Roman" w:hAnsi="Times New Roman" w:cs="Times New Roman"/>
          <w:b/>
          <w:bCs/>
        </w:rPr>
      </w:pPr>
      <w:r w:rsidRPr="00645F8E">
        <w:t>Sumber data dalam penelitian ini dikelompokkan menjadi dua, yaitu:</w:t>
      </w:r>
    </w:p>
    <w:p w14:paraId="29EE76E6" w14:textId="77777777" w:rsidR="00050D73" w:rsidRPr="00050D73" w:rsidRDefault="00A22D25" w:rsidP="00157865">
      <w:pPr>
        <w:pStyle w:val="ListParagraph"/>
        <w:numPr>
          <w:ilvl w:val="0"/>
          <w:numId w:val="32"/>
        </w:numPr>
        <w:spacing w:line="360" w:lineRule="auto"/>
        <w:ind w:left="851"/>
        <w:jc w:val="both"/>
        <w:rPr>
          <w:rFonts w:asciiTheme="majorBidi" w:hAnsiTheme="majorBidi" w:cstheme="majorBidi"/>
          <w:b/>
          <w:bCs/>
        </w:rPr>
      </w:pPr>
      <w:r w:rsidRPr="00050D73">
        <w:rPr>
          <w:rFonts w:asciiTheme="majorBidi" w:hAnsiTheme="majorBidi" w:cstheme="majorBidi"/>
        </w:rPr>
        <w:t>Sumber Data Primer</w:t>
      </w:r>
      <w:r w:rsidR="008E12AE" w:rsidRPr="00050D73">
        <w:rPr>
          <w:rFonts w:asciiTheme="majorBidi" w:hAnsiTheme="majorBidi" w:cstheme="majorBidi"/>
        </w:rPr>
        <w:t xml:space="preserve"> </w:t>
      </w:r>
    </w:p>
    <w:p w14:paraId="738318E1" w14:textId="6785E56A" w:rsidR="00B36AEB" w:rsidRPr="00050D73" w:rsidRDefault="00A22D25" w:rsidP="00050D73">
      <w:pPr>
        <w:pStyle w:val="ListParagraph"/>
        <w:spacing w:line="360" w:lineRule="auto"/>
        <w:ind w:left="851" w:firstLine="567"/>
        <w:jc w:val="both"/>
        <w:rPr>
          <w:rFonts w:asciiTheme="majorBidi" w:hAnsiTheme="majorBidi" w:cstheme="majorBidi"/>
          <w:b/>
          <w:bCs/>
        </w:rPr>
      </w:pPr>
      <w:r w:rsidRPr="00050D73">
        <w:rPr>
          <w:rFonts w:asciiTheme="majorBidi" w:hAnsiTheme="majorBidi" w:cstheme="majorBidi"/>
        </w:rPr>
        <w:t xml:space="preserve">Data primer adalah data yang diperoleh langsung dari subjek penelitian. Data primer berupa informasi lisan dari wawancara dengan pengasuh pondok pesantren, ketua yayasan, pengurus yayasan, </w:t>
      </w:r>
      <w:r w:rsidR="002176B9">
        <w:rPr>
          <w:rFonts w:asciiTheme="majorBidi" w:hAnsiTheme="majorBidi" w:cstheme="majorBidi"/>
        </w:rPr>
        <w:t xml:space="preserve">dan </w:t>
      </w:r>
      <w:r w:rsidRPr="00050D73">
        <w:rPr>
          <w:rFonts w:asciiTheme="majorBidi" w:hAnsiTheme="majorBidi" w:cstheme="majorBidi"/>
        </w:rPr>
        <w:t>ustadz/ustadzah. Observasi parsitipatif juga menjadi sumber data primer untuk menggambarkan gambaran langsung mengenai praktik manajemen kurikulum pondok pesantren di lapangan.</w:t>
      </w:r>
    </w:p>
    <w:p w14:paraId="5EB0546C" w14:textId="77777777" w:rsidR="00050D73" w:rsidRPr="00050D73" w:rsidRDefault="00A22D25" w:rsidP="00157865">
      <w:pPr>
        <w:pStyle w:val="ListParagraph"/>
        <w:numPr>
          <w:ilvl w:val="0"/>
          <w:numId w:val="32"/>
        </w:numPr>
        <w:spacing w:line="360" w:lineRule="auto"/>
        <w:ind w:left="851"/>
        <w:jc w:val="both"/>
        <w:rPr>
          <w:rFonts w:asciiTheme="majorBidi" w:hAnsiTheme="majorBidi" w:cstheme="majorBidi"/>
          <w:b/>
          <w:bCs/>
        </w:rPr>
      </w:pPr>
      <w:r w:rsidRPr="00050D73">
        <w:rPr>
          <w:rFonts w:asciiTheme="majorBidi" w:hAnsiTheme="majorBidi" w:cstheme="majorBidi"/>
        </w:rPr>
        <w:t>Sumber Data Sekunder</w:t>
      </w:r>
    </w:p>
    <w:p w14:paraId="5EA3CF4F" w14:textId="59C46700" w:rsidR="00A22D25" w:rsidRPr="00050D73" w:rsidRDefault="00A22D25" w:rsidP="008D077A">
      <w:pPr>
        <w:pStyle w:val="ListParagraph"/>
        <w:spacing w:after="0" w:line="360" w:lineRule="auto"/>
        <w:ind w:left="851" w:firstLine="567"/>
        <w:jc w:val="both"/>
        <w:rPr>
          <w:rFonts w:asciiTheme="majorBidi" w:hAnsiTheme="majorBidi" w:cstheme="majorBidi"/>
          <w:b/>
          <w:bCs/>
        </w:rPr>
      </w:pPr>
      <w:r w:rsidRPr="00050D73">
        <w:rPr>
          <w:rFonts w:asciiTheme="majorBidi" w:hAnsiTheme="majorBidi" w:cstheme="majorBidi"/>
        </w:rPr>
        <w:t xml:space="preserve">Data sekunder adalah data yang sudah ada atau dikumpulkan oleh pihak lain. Data sekunder berupa dokumen-dokumen resmi pondok pesantren Al-Amanah, </w:t>
      </w:r>
      <w:r w:rsidRPr="00050D73">
        <w:rPr>
          <w:rFonts w:asciiTheme="majorBidi" w:hAnsiTheme="majorBidi" w:cstheme="majorBidi"/>
        </w:rPr>
        <w:lastRenderedPageBreak/>
        <w:t xml:space="preserve">seperti struktur organisasi, visi, misi, tujuan, program kurikulum, jadwal kegiatan, serta arsip-arsip relevan lainnya. Data sekunder ini digunakan untuk melengkapi dan memperkaya informasi yang diperoleh dari data primer. </w:t>
      </w:r>
    </w:p>
    <w:p w14:paraId="61810AFA" w14:textId="525D4356" w:rsidR="0050480B" w:rsidRPr="00125D28" w:rsidRDefault="0050480B" w:rsidP="008D077A">
      <w:pPr>
        <w:pStyle w:val="Heading2"/>
        <w:numPr>
          <w:ilvl w:val="0"/>
          <w:numId w:val="3"/>
        </w:numPr>
        <w:spacing w:line="360" w:lineRule="auto"/>
        <w:jc w:val="both"/>
        <w:rPr>
          <w:rFonts w:ascii="Times New Roman" w:hAnsi="Times New Roman" w:cs="Times New Roman"/>
          <w:b/>
          <w:bCs/>
          <w:szCs w:val="22"/>
        </w:rPr>
      </w:pPr>
      <w:bookmarkStart w:id="35" w:name="_Toc203097334"/>
      <w:r w:rsidRPr="00125D28">
        <w:rPr>
          <w:rFonts w:ascii="Times New Roman" w:hAnsi="Times New Roman" w:cs="Times New Roman"/>
          <w:b/>
          <w:bCs/>
          <w:szCs w:val="22"/>
        </w:rPr>
        <w:t>Fokus Penelitian</w:t>
      </w:r>
      <w:bookmarkEnd w:id="35"/>
      <w:r w:rsidRPr="00125D28">
        <w:rPr>
          <w:rFonts w:ascii="Times New Roman" w:hAnsi="Times New Roman" w:cs="Times New Roman"/>
          <w:b/>
          <w:bCs/>
          <w:szCs w:val="22"/>
        </w:rPr>
        <w:t xml:space="preserve"> </w:t>
      </w:r>
    </w:p>
    <w:p w14:paraId="6BD5360A" w14:textId="77777777" w:rsidR="00050D73" w:rsidRPr="00050D73" w:rsidRDefault="00050D73" w:rsidP="001016EC">
      <w:pPr>
        <w:spacing w:after="0" w:line="360" w:lineRule="auto"/>
        <w:ind w:left="357" w:firstLine="567"/>
        <w:jc w:val="both"/>
        <w:rPr>
          <w:rFonts w:asciiTheme="majorBidi" w:hAnsiTheme="majorBidi" w:cstheme="majorBidi"/>
        </w:rPr>
      </w:pPr>
      <w:r w:rsidRPr="00050D73">
        <w:rPr>
          <w:rFonts w:asciiTheme="majorBidi" w:hAnsiTheme="majorBidi" w:cstheme="majorBidi"/>
        </w:rPr>
        <w:t>Fokus penelitian dalam tulisan ini adalah manajemen kurikulum pondok pesantren Al-Amanah kota Semarang, mencakup:</w:t>
      </w:r>
    </w:p>
    <w:p w14:paraId="0AB5B9DB" w14:textId="77777777" w:rsidR="00050D73" w:rsidRDefault="00050D73" w:rsidP="00157865">
      <w:pPr>
        <w:pStyle w:val="ListParagraph"/>
        <w:numPr>
          <w:ilvl w:val="0"/>
          <w:numId w:val="33"/>
        </w:numPr>
        <w:spacing w:after="0" w:line="360" w:lineRule="auto"/>
        <w:ind w:left="709"/>
        <w:jc w:val="both"/>
        <w:rPr>
          <w:rFonts w:asciiTheme="majorBidi" w:hAnsiTheme="majorBidi" w:cstheme="majorBidi"/>
        </w:rPr>
      </w:pPr>
      <w:r>
        <w:rPr>
          <w:rFonts w:asciiTheme="majorBidi" w:hAnsiTheme="majorBidi" w:cstheme="majorBidi"/>
        </w:rPr>
        <w:t>Perencanaan kurikulum, yakni bagaimana pondok pesantren al-amanah merumuskan tujuan, materi, metode, dan evaluasi kurikulumnya.</w:t>
      </w:r>
    </w:p>
    <w:p w14:paraId="10084794" w14:textId="77777777" w:rsidR="00050D73" w:rsidRDefault="00050D73" w:rsidP="00157865">
      <w:pPr>
        <w:pStyle w:val="ListParagraph"/>
        <w:numPr>
          <w:ilvl w:val="0"/>
          <w:numId w:val="33"/>
        </w:numPr>
        <w:spacing w:after="160" w:line="360" w:lineRule="auto"/>
        <w:ind w:left="709"/>
        <w:jc w:val="both"/>
        <w:rPr>
          <w:rFonts w:asciiTheme="majorBidi" w:hAnsiTheme="majorBidi" w:cstheme="majorBidi"/>
        </w:rPr>
      </w:pPr>
      <w:r w:rsidRPr="00050D73">
        <w:rPr>
          <w:rFonts w:asciiTheme="majorBidi" w:hAnsiTheme="majorBidi" w:cstheme="majorBidi"/>
        </w:rPr>
        <w:t>Pelaksanaan kurikulum, yakni bagaimana kurikulum diimplementasikan dalam proses belajar mengajar di pondok pesantren Al-Amanah kota Semarang</w:t>
      </w:r>
      <w:r>
        <w:rPr>
          <w:rFonts w:asciiTheme="majorBidi" w:hAnsiTheme="majorBidi" w:cstheme="majorBidi"/>
        </w:rPr>
        <w:t>.</w:t>
      </w:r>
    </w:p>
    <w:p w14:paraId="48E4AF57" w14:textId="77777777" w:rsidR="001B605D" w:rsidRDefault="00050D73" w:rsidP="00157865">
      <w:pPr>
        <w:pStyle w:val="ListParagraph"/>
        <w:numPr>
          <w:ilvl w:val="0"/>
          <w:numId w:val="33"/>
        </w:numPr>
        <w:spacing w:after="160" w:line="360" w:lineRule="auto"/>
        <w:ind w:left="709"/>
        <w:jc w:val="both"/>
        <w:rPr>
          <w:rFonts w:asciiTheme="majorBidi" w:hAnsiTheme="majorBidi" w:cstheme="majorBidi"/>
        </w:rPr>
      </w:pPr>
      <w:r w:rsidRPr="00050D73">
        <w:rPr>
          <w:rFonts w:asciiTheme="majorBidi" w:hAnsiTheme="majorBidi" w:cstheme="majorBidi"/>
        </w:rPr>
        <w:t>Evaluasi kurikulum, yakni bagaimana pondok pesantren Al-Amanah melakukan penilaian terhadap efektivitas dan keberhasilan kurikulum yang diterapkan disertai tindak lanjutnya.</w:t>
      </w:r>
    </w:p>
    <w:p w14:paraId="3D5D5D97" w14:textId="1EE8F966" w:rsidR="00B26F25" w:rsidRPr="00604A39" w:rsidRDefault="001B605D" w:rsidP="00157865">
      <w:pPr>
        <w:pStyle w:val="ListParagraph"/>
        <w:numPr>
          <w:ilvl w:val="0"/>
          <w:numId w:val="33"/>
        </w:numPr>
        <w:spacing w:after="0" w:line="360" w:lineRule="auto"/>
        <w:ind w:left="709"/>
        <w:jc w:val="both"/>
        <w:rPr>
          <w:rFonts w:asciiTheme="majorBidi" w:hAnsiTheme="majorBidi" w:cstheme="majorBidi"/>
        </w:rPr>
      </w:pPr>
      <w:r>
        <w:rPr>
          <w:rFonts w:asciiTheme="majorBidi" w:hAnsiTheme="majorBidi" w:cstheme="majorBidi"/>
        </w:rPr>
        <w:t>Implikasi Manajemen Kurikulum Pondok Pesantren Al-Amanah kota Semarang</w:t>
      </w:r>
      <w:r w:rsidR="00F57AFB">
        <w:rPr>
          <w:rFonts w:asciiTheme="majorBidi" w:hAnsiTheme="majorBidi" w:cstheme="majorBidi"/>
        </w:rPr>
        <w:t xml:space="preserve"> </w:t>
      </w:r>
      <w:r w:rsidR="00F57AFB">
        <w:rPr>
          <w:rFonts w:ascii="Times New Roman" w:hAnsi="Times New Roman" w:cs="Times New Roman"/>
        </w:rPr>
        <w:t xml:space="preserve">tehadap Kompetensi </w:t>
      </w:r>
      <w:r w:rsidR="00F36D04">
        <w:rPr>
          <w:rFonts w:ascii="Times New Roman" w:hAnsi="Times New Roman" w:cs="Times New Roman"/>
        </w:rPr>
        <w:t>S</w:t>
      </w:r>
      <w:r w:rsidR="00F57AFB">
        <w:rPr>
          <w:rFonts w:ascii="Times New Roman" w:hAnsi="Times New Roman" w:cs="Times New Roman"/>
        </w:rPr>
        <w:t>antrinya</w:t>
      </w:r>
      <w:r w:rsidR="00F36D04">
        <w:rPr>
          <w:rFonts w:ascii="Times New Roman" w:hAnsi="Times New Roman" w:cs="Times New Roman"/>
        </w:rPr>
        <w:t>.</w:t>
      </w:r>
    </w:p>
    <w:p w14:paraId="01F81DF9" w14:textId="40DD36CA" w:rsidR="00604A39" w:rsidRPr="001B605D" w:rsidRDefault="004E359F" w:rsidP="00157865">
      <w:pPr>
        <w:pStyle w:val="ListParagraph"/>
        <w:numPr>
          <w:ilvl w:val="0"/>
          <w:numId w:val="33"/>
        </w:numPr>
        <w:spacing w:after="0" w:line="360" w:lineRule="auto"/>
        <w:ind w:left="709"/>
        <w:jc w:val="both"/>
        <w:rPr>
          <w:rFonts w:asciiTheme="majorBidi" w:hAnsiTheme="majorBidi" w:cstheme="majorBidi"/>
        </w:rPr>
      </w:pPr>
      <w:r>
        <w:rPr>
          <w:rFonts w:ascii="Times New Roman" w:hAnsi="Times New Roman" w:cs="Times New Roman"/>
        </w:rPr>
        <w:t xml:space="preserve">Kurikulum Faktual </w:t>
      </w:r>
      <w:r w:rsidR="00985ED9">
        <w:rPr>
          <w:rFonts w:ascii="Times New Roman" w:hAnsi="Times New Roman" w:cs="Times New Roman"/>
        </w:rPr>
        <w:t xml:space="preserve">Pembelajaran </w:t>
      </w:r>
    </w:p>
    <w:p w14:paraId="00BE95BC" w14:textId="54C466FF" w:rsidR="00B855EC" w:rsidRPr="00125D28" w:rsidRDefault="0050480B" w:rsidP="008D077A">
      <w:pPr>
        <w:pStyle w:val="Heading2"/>
        <w:numPr>
          <w:ilvl w:val="0"/>
          <w:numId w:val="3"/>
        </w:numPr>
        <w:spacing w:line="360" w:lineRule="auto"/>
        <w:jc w:val="both"/>
        <w:rPr>
          <w:rFonts w:ascii="Times New Roman" w:hAnsi="Times New Roman" w:cs="Times New Roman"/>
          <w:b/>
          <w:bCs/>
          <w:szCs w:val="22"/>
        </w:rPr>
      </w:pPr>
      <w:bookmarkStart w:id="36" w:name="_Toc203097335"/>
      <w:r w:rsidRPr="00125D28">
        <w:rPr>
          <w:rFonts w:ascii="Times New Roman" w:hAnsi="Times New Roman" w:cs="Times New Roman"/>
          <w:b/>
          <w:bCs/>
          <w:szCs w:val="22"/>
        </w:rPr>
        <w:t>Teknik Pengumpulan Data</w:t>
      </w:r>
      <w:bookmarkEnd w:id="36"/>
    </w:p>
    <w:p w14:paraId="2D317181" w14:textId="50897BCE" w:rsidR="00D07E80" w:rsidRPr="00AF13AD" w:rsidRDefault="00B855EC" w:rsidP="001016EC">
      <w:pPr>
        <w:spacing w:after="0" w:line="360" w:lineRule="auto"/>
        <w:ind w:left="357" w:firstLine="567"/>
        <w:jc w:val="both"/>
        <w:rPr>
          <w:rFonts w:asciiTheme="majorBidi" w:hAnsiTheme="majorBidi" w:cstheme="majorBidi"/>
        </w:rPr>
      </w:pPr>
      <w:r w:rsidRPr="00AF13AD">
        <w:rPr>
          <w:rFonts w:ascii="Times New Roman" w:hAnsi="Times New Roman" w:cs="Times New Roman"/>
        </w:rPr>
        <w:t>Teknik pengumpulan data ada 3 cara yang dilakukan oleh penulis, yaitu observasi, wawancara dan dokumentasi.</w:t>
      </w:r>
      <w:r w:rsidR="00D07E80" w:rsidRPr="00AF13AD">
        <w:rPr>
          <w:rFonts w:asciiTheme="majorBidi" w:hAnsiTheme="majorBidi" w:cstheme="majorBidi"/>
        </w:rPr>
        <w:t xml:space="preserve"> Untuk </w:t>
      </w:r>
      <w:r w:rsidR="00D07E80" w:rsidRPr="00AF13AD">
        <w:rPr>
          <w:rFonts w:asciiTheme="majorBidi" w:hAnsiTheme="majorBidi" w:cstheme="majorBidi"/>
        </w:rPr>
        <w:lastRenderedPageBreak/>
        <w:t>memperoleh data yang komprehensif dan mendalam dilakukan beberapa teknik pengumpulan data yang digunakan dalam penelitian ini, yakni:</w:t>
      </w:r>
    </w:p>
    <w:p w14:paraId="08A4F654" w14:textId="77777777" w:rsidR="00AF13AD" w:rsidRDefault="00D07E80" w:rsidP="00157865">
      <w:pPr>
        <w:pStyle w:val="ListParagraph"/>
        <w:numPr>
          <w:ilvl w:val="0"/>
          <w:numId w:val="34"/>
        </w:numPr>
        <w:spacing w:after="0" w:line="360" w:lineRule="auto"/>
        <w:ind w:left="851"/>
        <w:jc w:val="both"/>
        <w:rPr>
          <w:rFonts w:asciiTheme="majorBidi" w:hAnsiTheme="majorBidi" w:cstheme="majorBidi"/>
        </w:rPr>
      </w:pPr>
      <w:r>
        <w:rPr>
          <w:rFonts w:asciiTheme="majorBidi" w:hAnsiTheme="majorBidi" w:cstheme="majorBidi"/>
        </w:rPr>
        <w:t>Metode Observasi</w:t>
      </w:r>
    </w:p>
    <w:p w14:paraId="2A018E49" w14:textId="18BC3E0B" w:rsidR="00AF13AD" w:rsidRDefault="00D07E80" w:rsidP="005A263B">
      <w:pPr>
        <w:pStyle w:val="ListParagraph"/>
        <w:spacing w:after="160" w:line="360" w:lineRule="auto"/>
        <w:ind w:left="851" w:firstLine="567"/>
        <w:jc w:val="both"/>
        <w:rPr>
          <w:rFonts w:asciiTheme="majorBidi" w:hAnsiTheme="majorBidi" w:cstheme="majorBidi"/>
        </w:rPr>
      </w:pPr>
      <w:r w:rsidRPr="00AF13AD">
        <w:rPr>
          <w:rFonts w:asciiTheme="majorBidi" w:hAnsiTheme="majorBidi" w:cstheme="majorBidi"/>
        </w:rPr>
        <w:t>Observasi merupakan teknik pengumpulan data yang dilakukan melalui suatu pengamatan disertai pencatatan-pencatatan terhadap keadaan atau perilaku objek sasaran.</w:t>
      </w:r>
      <w:r>
        <w:rPr>
          <w:rStyle w:val="FootnoteReference"/>
          <w:rFonts w:asciiTheme="majorBidi" w:hAnsiTheme="majorBidi" w:cstheme="majorBidi"/>
        </w:rPr>
        <w:footnoteReference w:id="93"/>
      </w:r>
      <w:r w:rsidRPr="00AF13AD">
        <w:rPr>
          <w:rFonts w:asciiTheme="majorBidi" w:hAnsiTheme="majorBidi" w:cstheme="majorBidi"/>
        </w:rPr>
        <w:t xml:space="preserve"> Peneliti akan terlibat dalam aktivitas harian di pondok pesantren Al-Amanah untuk mengamati langsung praktik manajemen kurikulum dan mencatat fenomena yang terjadi di lapangan. Metode ini digunakan untuk memperoleh data mengenai manajemen kurikulum pondok pesantren Al-Amanah kota Semarang.</w:t>
      </w:r>
    </w:p>
    <w:p w14:paraId="6CC0A381" w14:textId="77777777" w:rsidR="005A263B" w:rsidRDefault="00D07E80" w:rsidP="00157865">
      <w:pPr>
        <w:pStyle w:val="ListParagraph"/>
        <w:numPr>
          <w:ilvl w:val="0"/>
          <w:numId w:val="34"/>
        </w:numPr>
        <w:spacing w:after="160" w:line="360" w:lineRule="auto"/>
        <w:ind w:left="851"/>
        <w:jc w:val="both"/>
        <w:rPr>
          <w:rFonts w:asciiTheme="majorBidi" w:hAnsiTheme="majorBidi" w:cstheme="majorBidi"/>
        </w:rPr>
      </w:pPr>
      <w:r w:rsidRPr="00AF13AD">
        <w:rPr>
          <w:rFonts w:asciiTheme="majorBidi" w:hAnsiTheme="majorBidi" w:cstheme="majorBidi"/>
        </w:rPr>
        <w:t>Metode Wawancara</w:t>
      </w:r>
    </w:p>
    <w:p w14:paraId="3939A107" w14:textId="14B3E77A" w:rsidR="005A263B" w:rsidRPr="005A263B" w:rsidRDefault="00D07E80" w:rsidP="005A263B">
      <w:pPr>
        <w:pStyle w:val="ListParagraph"/>
        <w:spacing w:after="160" w:line="360" w:lineRule="auto"/>
        <w:ind w:left="851" w:firstLine="567"/>
        <w:jc w:val="both"/>
        <w:rPr>
          <w:rFonts w:asciiTheme="majorBidi" w:hAnsiTheme="majorBidi" w:cstheme="majorBidi"/>
        </w:rPr>
      </w:pPr>
      <w:r w:rsidRPr="00AF13AD">
        <w:rPr>
          <w:rFonts w:asciiTheme="majorBidi" w:hAnsiTheme="majorBidi" w:cstheme="majorBidi"/>
        </w:rPr>
        <w:t>Wawancara adalah percakapan dengan maksud tertentu. Percakapan ini dilakukan oleh dua pihak, yaitu pewawancara (interviewer) yang mengajukan pertanyaan dan terwawancara (interviewee) yang memberikan jawaban atas pertanyaan itu.</w:t>
      </w:r>
      <w:r>
        <w:rPr>
          <w:rStyle w:val="FootnoteReference"/>
          <w:rFonts w:asciiTheme="majorBidi" w:hAnsiTheme="majorBidi" w:cstheme="majorBidi"/>
        </w:rPr>
        <w:footnoteReference w:id="94"/>
      </w:r>
      <w:r w:rsidRPr="00AF13AD">
        <w:rPr>
          <w:rFonts w:asciiTheme="majorBidi" w:hAnsiTheme="majorBidi" w:cstheme="majorBidi"/>
        </w:rPr>
        <w:t xml:space="preserve"> </w:t>
      </w:r>
      <w:r w:rsidRPr="00AF13AD">
        <w:rPr>
          <w:rFonts w:asciiTheme="majorBidi" w:hAnsiTheme="majorBidi" w:cstheme="majorBidi"/>
          <w:color w:val="000000" w:themeColor="text1"/>
        </w:rPr>
        <w:t>wawancara dilakukan dengan berbagai pihak, diantaranya: pengasuh sekaligus ketua Yayasan, bendahara Yayasan sekaligus koordinator bidang kurikulum, wakil ketua Yayasan, ustadz/ustadzah</w:t>
      </w:r>
      <w:r w:rsidR="007362B6">
        <w:rPr>
          <w:rFonts w:asciiTheme="majorBidi" w:hAnsiTheme="majorBidi" w:cstheme="majorBidi"/>
          <w:color w:val="000000" w:themeColor="text1"/>
        </w:rPr>
        <w:t xml:space="preserve"> dan </w:t>
      </w:r>
      <w:r w:rsidRPr="00AF13AD">
        <w:rPr>
          <w:rFonts w:asciiTheme="majorBidi" w:hAnsiTheme="majorBidi" w:cstheme="majorBidi"/>
          <w:color w:val="000000" w:themeColor="text1"/>
        </w:rPr>
        <w:t xml:space="preserve">musyrif/musyrifah </w:t>
      </w:r>
      <w:r w:rsidRPr="00AF13AD">
        <w:rPr>
          <w:rFonts w:asciiTheme="majorBidi" w:hAnsiTheme="majorBidi" w:cstheme="majorBidi"/>
          <w:color w:val="000000" w:themeColor="text1"/>
        </w:rPr>
        <w:lastRenderedPageBreak/>
        <w:t>pondok pesantren Al-Amanah kota Semarang. Wawancara ini dilakukan untuk memdapatkan informasi mengenai pemahaman, pengalaman, pandangan dan persepsi secara langsung dari pihak yang bersangkutan dan hasilnya digunakan untuk melengkapi pembahasan manajemen kurikulum pondok pesantren.</w:t>
      </w:r>
    </w:p>
    <w:p w14:paraId="6D48F34E" w14:textId="77777777" w:rsidR="005A263B" w:rsidRDefault="00D07E80" w:rsidP="00157865">
      <w:pPr>
        <w:pStyle w:val="ListParagraph"/>
        <w:numPr>
          <w:ilvl w:val="0"/>
          <w:numId w:val="34"/>
        </w:numPr>
        <w:spacing w:after="160" w:line="360" w:lineRule="auto"/>
        <w:ind w:left="851"/>
        <w:jc w:val="both"/>
        <w:rPr>
          <w:rFonts w:asciiTheme="majorBidi" w:hAnsiTheme="majorBidi" w:cstheme="majorBidi"/>
        </w:rPr>
      </w:pPr>
      <w:r w:rsidRPr="005A263B">
        <w:rPr>
          <w:rFonts w:asciiTheme="majorBidi" w:hAnsiTheme="majorBidi" w:cstheme="majorBidi"/>
        </w:rPr>
        <w:t>Metode Dokumentasi</w:t>
      </w:r>
    </w:p>
    <w:p w14:paraId="4B7ED178" w14:textId="33E0C836" w:rsidR="00AE001A" w:rsidRPr="005A263B" w:rsidRDefault="00D07E80" w:rsidP="008D077A">
      <w:pPr>
        <w:pStyle w:val="ListParagraph"/>
        <w:spacing w:after="0" w:line="360" w:lineRule="auto"/>
        <w:ind w:left="851" w:firstLine="567"/>
        <w:jc w:val="both"/>
        <w:rPr>
          <w:rFonts w:asciiTheme="majorBidi" w:hAnsiTheme="majorBidi" w:cstheme="majorBidi"/>
        </w:rPr>
      </w:pPr>
      <w:r w:rsidRPr="005A263B">
        <w:rPr>
          <w:rFonts w:asciiTheme="majorBidi" w:hAnsiTheme="majorBidi" w:cstheme="majorBidi"/>
        </w:rPr>
        <w:t>Metode dokumentasi merupakan cat</w:t>
      </w:r>
      <w:r w:rsidR="005A263B">
        <w:rPr>
          <w:rFonts w:asciiTheme="majorBidi" w:hAnsiTheme="majorBidi" w:cstheme="majorBidi"/>
        </w:rPr>
        <w:t>a</w:t>
      </w:r>
      <w:r w:rsidRPr="005A263B">
        <w:rPr>
          <w:rFonts w:asciiTheme="majorBidi" w:hAnsiTheme="majorBidi" w:cstheme="majorBidi"/>
        </w:rPr>
        <w:t>tan-catat</w:t>
      </w:r>
      <w:r w:rsidR="005A263B">
        <w:rPr>
          <w:rFonts w:asciiTheme="majorBidi" w:hAnsiTheme="majorBidi" w:cstheme="majorBidi"/>
        </w:rPr>
        <w:t>a</w:t>
      </w:r>
      <w:r w:rsidRPr="005A263B">
        <w:rPr>
          <w:rFonts w:asciiTheme="majorBidi" w:hAnsiTheme="majorBidi" w:cstheme="majorBidi"/>
        </w:rPr>
        <w:t>n peristiwa yang telah berlalu berupa tulisan, gambar, atau karya monumental seseorang.</w:t>
      </w:r>
      <w:r>
        <w:rPr>
          <w:rStyle w:val="FootnoteReference"/>
          <w:rFonts w:asciiTheme="majorBidi" w:hAnsiTheme="majorBidi" w:cstheme="majorBidi"/>
        </w:rPr>
        <w:footnoteReference w:id="95"/>
      </w:r>
      <w:r w:rsidRPr="005A263B">
        <w:rPr>
          <w:rFonts w:asciiTheme="majorBidi" w:hAnsiTheme="majorBidi" w:cstheme="majorBidi"/>
        </w:rPr>
        <w:t>Dokumentasi dapat berupa pelaksanaan pembelajaran, peraturan pondok, kegiatan pondok, dan lainnya. Dokumen ini berfungsi sebagai bukti dan informasi pendukung untuk memperkuat temuan dari wawancara dan observasi</w:t>
      </w:r>
      <w:r w:rsidRPr="005A263B">
        <w:rPr>
          <w:rFonts w:ascii="Times New Roman" w:hAnsi="Times New Roman" w:cs="Times New Roman"/>
        </w:rPr>
        <w:t>.</w:t>
      </w:r>
      <w:r w:rsidR="00AE001A" w:rsidRPr="005A263B">
        <w:rPr>
          <w:rFonts w:ascii="Times New Roman" w:hAnsi="Times New Roman" w:cs="Times New Roman"/>
        </w:rPr>
        <w:t xml:space="preserve"> </w:t>
      </w:r>
    </w:p>
    <w:p w14:paraId="647BE424" w14:textId="6879CFC4" w:rsidR="0050480B" w:rsidRPr="00125D28" w:rsidRDefault="0050480B" w:rsidP="008D077A">
      <w:pPr>
        <w:pStyle w:val="Heading2"/>
        <w:numPr>
          <w:ilvl w:val="0"/>
          <w:numId w:val="3"/>
        </w:numPr>
        <w:jc w:val="both"/>
        <w:rPr>
          <w:rFonts w:ascii="Times New Roman" w:hAnsi="Times New Roman" w:cs="Times New Roman"/>
          <w:b/>
          <w:bCs/>
          <w:szCs w:val="22"/>
        </w:rPr>
      </w:pPr>
      <w:bookmarkStart w:id="37" w:name="_Toc203097336"/>
      <w:r w:rsidRPr="00125D28">
        <w:rPr>
          <w:rFonts w:ascii="Times New Roman" w:hAnsi="Times New Roman" w:cs="Times New Roman"/>
          <w:b/>
          <w:bCs/>
          <w:szCs w:val="22"/>
        </w:rPr>
        <w:t>Uji Keabsahan Data</w:t>
      </w:r>
      <w:bookmarkEnd w:id="37"/>
    </w:p>
    <w:p w14:paraId="01BE7AA1" w14:textId="2B880125" w:rsidR="000C13F2" w:rsidRDefault="0096000B" w:rsidP="001016EC">
      <w:pPr>
        <w:spacing w:after="0" w:line="360" w:lineRule="auto"/>
        <w:ind w:left="357" w:firstLine="567"/>
        <w:jc w:val="both"/>
        <w:rPr>
          <w:rFonts w:asciiTheme="majorBidi" w:hAnsiTheme="majorBidi" w:cstheme="majorBidi"/>
        </w:rPr>
      </w:pPr>
      <w:r w:rsidRPr="000C13F2">
        <w:rPr>
          <w:rFonts w:asciiTheme="majorBidi" w:hAnsiTheme="majorBidi" w:cstheme="majorBidi"/>
        </w:rPr>
        <w:t>Uji keabsahan data dalam penelitian kualitatif berfungsi untuk memastikan kredibilitas dan keperc</w:t>
      </w:r>
      <w:r w:rsidR="003C6801">
        <w:rPr>
          <w:rFonts w:asciiTheme="majorBidi" w:hAnsiTheme="majorBidi" w:cstheme="majorBidi"/>
        </w:rPr>
        <w:t>a</w:t>
      </w:r>
      <w:r w:rsidRPr="000C13F2">
        <w:rPr>
          <w:rFonts w:asciiTheme="majorBidi" w:hAnsiTheme="majorBidi" w:cstheme="majorBidi"/>
        </w:rPr>
        <w:t xml:space="preserve">yaan terhadap hasil penelitian. Teknik yang digunakan dalam penelitian ini menggunakan teknik triangulasi data, yaitu pengecekan dan penguatan data yang menggunakan berbagai sumber, teknik, dan waktu. Penggunaan teknik triangulasi memungkinkan peneliti untuk dapat memastikan ulang temuan dengan cara </w:t>
      </w:r>
      <w:r w:rsidRPr="000C13F2">
        <w:rPr>
          <w:rFonts w:asciiTheme="majorBidi" w:hAnsiTheme="majorBidi" w:cstheme="majorBidi"/>
        </w:rPr>
        <w:lastRenderedPageBreak/>
        <w:t xml:space="preserve">membandingkan data yang telah dikumpulkan melalui observasi, wawancara, dan dokumentasi untuk memperoleh data yang akurat. Terdapat dua teknik yang penulis gunakan, yaitu triangulasi sumber dan triangulasi teknik. </w:t>
      </w:r>
    </w:p>
    <w:p w14:paraId="188470CC" w14:textId="77777777" w:rsidR="001016EC" w:rsidRDefault="0096000B" w:rsidP="00157865">
      <w:pPr>
        <w:pStyle w:val="ListParagraph"/>
        <w:numPr>
          <w:ilvl w:val="0"/>
          <w:numId w:val="36"/>
        </w:numPr>
        <w:spacing w:after="0" w:line="360" w:lineRule="auto"/>
        <w:ind w:left="709" w:hanging="283"/>
        <w:jc w:val="both"/>
        <w:rPr>
          <w:rFonts w:asciiTheme="majorBidi" w:hAnsiTheme="majorBidi" w:cstheme="majorBidi"/>
        </w:rPr>
      </w:pPr>
      <w:r w:rsidRPr="004A4935">
        <w:rPr>
          <w:rFonts w:asciiTheme="majorBidi" w:hAnsiTheme="majorBidi" w:cstheme="majorBidi"/>
        </w:rPr>
        <w:t>Triangulasi Sumber</w:t>
      </w:r>
      <w:r w:rsidR="004A4935" w:rsidRPr="004A4935">
        <w:rPr>
          <w:rFonts w:asciiTheme="majorBidi" w:hAnsiTheme="majorBidi" w:cstheme="majorBidi"/>
        </w:rPr>
        <w:t xml:space="preserve"> </w:t>
      </w:r>
    </w:p>
    <w:p w14:paraId="706EBF52" w14:textId="35264727" w:rsidR="001016EC" w:rsidRDefault="0096000B" w:rsidP="001016EC">
      <w:pPr>
        <w:pStyle w:val="ListParagraph"/>
        <w:spacing w:after="0" w:line="360" w:lineRule="auto"/>
        <w:ind w:left="709" w:firstLine="567"/>
        <w:jc w:val="both"/>
        <w:rPr>
          <w:rFonts w:asciiTheme="majorBidi" w:hAnsiTheme="majorBidi" w:cstheme="majorBidi"/>
        </w:rPr>
      </w:pPr>
      <w:r w:rsidRPr="004A4935">
        <w:rPr>
          <w:rFonts w:asciiTheme="majorBidi" w:hAnsiTheme="majorBidi" w:cstheme="majorBidi"/>
        </w:rPr>
        <w:t>Triangulasi sumber berfungsi untuk membandingkan dan mengecek kembali informasi yang diperoleh dari berbagai sumber data yang berbeda, seperti informasi dari wawancara dengan pengasuh pondok dikonfirmasikan dengan ustadz dan dokumen terkait.</w:t>
      </w:r>
    </w:p>
    <w:p w14:paraId="7E1CC05E" w14:textId="77777777" w:rsidR="001016EC" w:rsidRDefault="0096000B" w:rsidP="00157865">
      <w:pPr>
        <w:pStyle w:val="ListParagraph"/>
        <w:numPr>
          <w:ilvl w:val="0"/>
          <w:numId w:val="36"/>
        </w:numPr>
        <w:spacing w:after="0" w:line="360" w:lineRule="auto"/>
        <w:ind w:left="709" w:hanging="283"/>
        <w:jc w:val="both"/>
        <w:rPr>
          <w:rFonts w:asciiTheme="majorBidi" w:hAnsiTheme="majorBidi" w:cstheme="majorBidi"/>
        </w:rPr>
      </w:pPr>
      <w:r w:rsidRPr="001016EC">
        <w:rPr>
          <w:rFonts w:asciiTheme="majorBidi" w:hAnsiTheme="majorBidi" w:cstheme="majorBidi"/>
        </w:rPr>
        <w:t>Triangulasi Teknik</w:t>
      </w:r>
    </w:p>
    <w:p w14:paraId="4283B912" w14:textId="3C50AD7F" w:rsidR="00672230" w:rsidRPr="001016EC" w:rsidRDefault="0096000B" w:rsidP="001016EC">
      <w:pPr>
        <w:pStyle w:val="ListParagraph"/>
        <w:spacing w:after="0" w:line="360" w:lineRule="auto"/>
        <w:ind w:left="709" w:firstLine="567"/>
        <w:jc w:val="both"/>
        <w:rPr>
          <w:rFonts w:asciiTheme="majorBidi" w:hAnsiTheme="majorBidi" w:cstheme="majorBidi"/>
        </w:rPr>
      </w:pPr>
      <w:r w:rsidRPr="001016EC">
        <w:rPr>
          <w:rFonts w:asciiTheme="majorBidi" w:hAnsiTheme="majorBidi" w:cstheme="majorBidi"/>
        </w:rPr>
        <w:t>Triangulasi teknik berfungsi untuk membandingkan informasi yang diperoleh mmelalui teknik pengumpulan data yang berbeda, seperti membandingkan data wawancara dengan hasil observasi dan dokumen.</w:t>
      </w:r>
    </w:p>
    <w:p w14:paraId="2FCDFDC2" w14:textId="4AC3194B" w:rsidR="0063711D" w:rsidRPr="00125D28" w:rsidRDefault="0050480B">
      <w:pPr>
        <w:pStyle w:val="Heading2"/>
        <w:numPr>
          <w:ilvl w:val="0"/>
          <w:numId w:val="3"/>
        </w:numPr>
        <w:spacing w:line="360" w:lineRule="auto"/>
        <w:jc w:val="both"/>
        <w:rPr>
          <w:b/>
          <w:bCs/>
          <w:szCs w:val="22"/>
        </w:rPr>
      </w:pPr>
      <w:bookmarkStart w:id="38" w:name="_Toc203097337"/>
      <w:r w:rsidRPr="00125D28">
        <w:rPr>
          <w:rFonts w:ascii="Times New Roman" w:hAnsi="Times New Roman" w:cs="Times New Roman"/>
          <w:b/>
          <w:bCs/>
          <w:szCs w:val="22"/>
        </w:rPr>
        <w:t>Teknik Analisis Data</w:t>
      </w:r>
      <w:bookmarkEnd w:id="38"/>
      <w:r w:rsidRPr="00125D28">
        <w:rPr>
          <w:b/>
          <w:bCs/>
          <w:szCs w:val="22"/>
        </w:rPr>
        <w:t xml:space="preserve"> </w:t>
      </w:r>
    </w:p>
    <w:p w14:paraId="31AF93B6" w14:textId="1416FEFA" w:rsidR="0096000B" w:rsidRPr="001016EC" w:rsidRDefault="0096000B" w:rsidP="002E2BE9">
      <w:pPr>
        <w:spacing w:after="0" w:line="360" w:lineRule="auto"/>
        <w:ind w:left="357" w:firstLine="567"/>
        <w:jc w:val="both"/>
        <w:rPr>
          <w:rFonts w:asciiTheme="majorBidi" w:hAnsiTheme="majorBidi" w:cstheme="majorBidi"/>
        </w:rPr>
      </w:pPr>
      <w:r w:rsidRPr="001016EC">
        <w:rPr>
          <w:rFonts w:asciiTheme="majorBidi" w:hAnsiTheme="majorBidi" w:cstheme="majorBidi"/>
        </w:rPr>
        <w:t>Teknik analisi data dalam penelitian ini menggunakan model Miles and Huberman yang terdiri dari tiga alur kegiatan yang terjadi secara bersamaan, yaitu:</w:t>
      </w:r>
      <w:r w:rsidR="003D4410">
        <w:rPr>
          <w:rStyle w:val="FootnoteReference"/>
          <w:rFonts w:asciiTheme="majorBidi" w:hAnsiTheme="majorBidi" w:cstheme="majorBidi"/>
        </w:rPr>
        <w:footnoteReference w:id="96"/>
      </w:r>
    </w:p>
    <w:p w14:paraId="4BBBFA69" w14:textId="77777777" w:rsidR="002E2BE9" w:rsidRPr="002E2BE9" w:rsidRDefault="0096000B" w:rsidP="00157865">
      <w:pPr>
        <w:pStyle w:val="ListParagraph"/>
        <w:numPr>
          <w:ilvl w:val="0"/>
          <w:numId w:val="35"/>
        </w:numPr>
        <w:spacing w:after="0" w:line="360" w:lineRule="auto"/>
        <w:ind w:left="851"/>
        <w:jc w:val="both"/>
        <w:rPr>
          <w:rFonts w:asciiTheme="majorBidi" w:hAnsiTheme="majorBidi" w:cstheme="majorBidi"/>
        </w:rPr>
      </w:pPr>
      <w:r>
        <w:rPr>
          <w:rFonts w:asciiTheme="majorBidi" w:hAnsiTheme="majorBidi" w:cstheme="majorBidi"/>
        </w:rPr>
        <w:t xml:space="preserve">Reduksi Data </w:t>
      </w:r>
      <w:r w:rsidRPr="0009021C">
        <w:rPr>
          <w:rFonts w:asciiTheme="majorBidi" w:hAnsiTheme="majorBidi" w:cstheme="majorBidi"/>
          <w:i/>
          <w:iCs/>
        </w:rPr>
        <w:t>(Data Reduction)</w:t>
      </w:r>
    </w:p>
    <w:p w14:paraId="616EBE46" w14:textId="5E2656A0" w:rsidR="002E2BE9" w:rsidRDefault="001E284C" w:rsidP="001E284C">
      <w:pPr>
        <w:pStyle w:val="ListParagraph"/>
        <w:spacing w:after="160" w:line="360" w:lineRule="auto"/>
        <w:ind w:left="851" w:firstLine="567"/>
        <w:jc w:val="both"/>
        <w:rPr>
          <w:rFonts w:asciiTheme="majorBidi" w:hAnsiTheme="majorBidi" w:cstheme="majorBidi"/>
        </w:rPr>
      </w:pPr>
      <w:r>
        <w:rPr>
          <w:rFonts w:asciiTheme="majorBidi" w:hAnsiTheme="majorBidi" w:cstheme="majorBidi"/>
        </w:rPr>
        <w:t>T</w:t>
      </w:r>
      <w:r w:rsidRPr="001E284C">
        <w:rPr>
          <w:rFonts w:asciiTheme="majorBidi" w:hAnsiTheme="majorBidi" w:cstheme="majorBidi"/>
        </w:rPr>
        <w:t xml:space="preserve">ahap ini merupakan proses penyederhanaan dan pemilahan data mentah yang telah dikumpulkan dari berbagai sumber seperti wawancara, observasi, dan dokumen. Reduksi </w:t>
      </w:r>
      <w:r w:rsidRPr="001E284C">
        <w:rPr>
          <w:rFonts w:asciiTheme="majorBidi" w:hAnsiTheme="majorBidi" w:cstheme="majorBidi"/>
        </w:rPr>
        <w:lastRenderedPageBreak/>
        <w:t>data bertujuan untuk memilih data yang relevan, mengeliminasi data yang tidak penting, serta mengorganisasikan data menjadi tema, kategori, atau kode yang memudahkan analisis selanjutnya. Aktivitas ini memungkinkan peneliti untuk fokus pada informasi yang signifikan dan mengurangi kompleksitas data</w:t>
      </w:r>
      <w:r>
        <w:rPr>
          <w:rFonts w:asciiTheme="majorBidi" w:hAnsiTheme="majorBidi" w:cstheme="majorBidi"/>
        </w:rPr>
        <w:t>.</w:t>
      </w:r>
    </w:p>
    <w:p w14:paraId="41FA9F9D" w14:textId="77777777" w:rsidR="002E2BE9" w:rsidRPr="002E2BE9" w:rsidRDefault="0096000B" w:rsidP="00157865">
      <w:pPr>
        <w:pStyle w:val="ListParagraph"/>
        <w:numPr>
          <w:ilvl w:val="0"/>
          <w:numId w:val="35"/>
        </w:numPr>
        <w:spacing w:after="160" w:line="360" w:lineRule="auto"/>
        <w:ind w:left="851"/>
        <w:jc w:val="both"/>
        <w:rPr>
          <w:rFonts w:asciiTheme="majorBidi" w:hAnsiTheme="majorBidi" w:cstheme="majorBidi"/>
        </w:rPr>
      </w:pPr>
      <w:r w:rsidRPr="002E2BE9">
        <w:rPr>
          <w:rFonts w:asciiTheme="majorBidi" w:hAnsiTheme="majorBidi" w:cstheme="majorBidi"/>
        </w:rPr>
        <w:t xml:space="preserve">Penyajian data </w:t>
      </w:r>
      <w:r w:rsidRPr="002E2BE9">
        <w:rPr>
          <w:rFonts w:asciiTheme="majorBidi" w:hAnsiTheme="majorBidi" w:cstheme="majorBidi"/>
          <w:i/>
          <w:iCs/>
        </w:rPr>
        <w:t>(Data Display)</w:t>
      </w:r>
    </w:p>
    <w:p w14:paraId="2B1B09B3" w14:textId="4E717E21" w:rsidR="002E2BE9" w:rsidRDefault="0038678A" w:rsidP="0038678A">
      <w:pPr>
        <w:pStyle w:val="ListParagraph"/>
        <w:spacing w:after="160" w:line="360" w:lineRule="auto"/>
        <w:ind w:left="851" w:firstLine="567"/>
        <w:jc w:val="both"/>
        <w:rPr>
          <w:rFonts w:asciiTheme="majorBidi" w:hAnsiTheme="majorBidi" w:cstheme="majorBidi"/>
        </w:rPr>
      </w:pPr>
      <w:r w:rsidRPr="0038678A">
        <w:rPr>
          <w:rFonts w:asciiTheme="majorBidi" w:hAnsiTheme="majorBidi" w:cstheme="majorBidi"/>
        </w:rPr>
        <w:t>Setelah data direduksi, tahap berikutnya adalah menyajikan data dalam bentuk yang mudah dipahami, seperti tabel, matriks, diagram, atau narasi deskriptif. Penyajian data berfungsi untuk membantu peneliti melihat pola, hubungan, dan temuan penting secara visual sehingga memudahkan proses interpretasi. </w:t>
      </w:r>
    </w:p>
    <w:p w14:paraId="315817F1" w14:textId="77777777" w:rsidR="002E2BE9" w:rsidRPr="002E2BE9" w:rsidRDefault="0096000B" w:rsidP="00157865">
      <w:pPr>
        <w:pStyle w:val="ListParagraph"/>
        <w:numPr>
          <w:ilvl w:val="0"/>
          <w:numId w:val="35"/>
        </w:numPr>
        <w:spacing w:after="160" w:line="360" w:lineRule="auto"/>
        <w:ind w:left="851"/>
        <w:jc w:val="both"/>
        <w:rPr>
          <w:rFonts w:asciiTheme="majorBidi" w:hAnsiTheme="majorBidi" w:cstheme="majorBidi"/>
        </w:rPr>
      </w:pPr>
      <w:r w:rsidRPr="002E2BE9">
        <w:rPr>
          <w:rFonts w:asciiTheme="majorBidi" w:hAnsiTheme="majorBidi" w:cstheme="majorBidi"/>
        </w:rPr>
        <w:t xml:space="preserve">Penarikan Kesimpulan/Verifikasi </w:t>
      </w:r>
      <w:r w:rsidRPr="002E2BE9">
        <w:rPr>
          <w:rFonts w:asciiTheme="majorBidi" w:hAnsiTheme="majorBidi" w:cstheme="majorBidi"/>
          <w:i/>
          <w:iCs/>
        </w:rPr>
        <w:t>(Conclusion Drawing/Verification)</w:t>
      </w:r>
    </w:p>
    <w:p w14:paraId="580A4F8B" w14:textId="60FEFDB6" w:rsidR="000F0907" w:rsidRPr="002E2BE9" w:rsidRDefault="0096000B" w:rsidP="002E2BE9">
      <w:pPr>
        <w:pStyle w:val="ListParagraph"/>
        <w:spacing w:after="160" w:line="360" w:lineRule="auto"/>
        <w:ind w:left="851" w:firstLine="567"/>
        <w:jc w:val="both"/>
        <w:rPr>
          <w:rFonts w:asciiTheme="majorBidi" w:hAnsiTheme="majorBidi" w:cstheme="majorBidi"/>
        </w:rPr>
      </w:pPr>
      <w:r w:rsidRPr="002E2BE9">
        <w:rPr>
          <w:rFonts w:asciiTheme="majorBidi" w:hAnsiTheme="majorBidi" w:cstheme="majorBidi"/>
        </w:rPr>
        <w:t xml:space="preserve">Penarikan kesimpulan merupakan penarikan Kesimpulan awal yang kemudian diverifikasi dengan mencari pola, tema, hubungan, kesamaan, perbedaan, dan hal-hal yang sering muncul. Kesimpulan yang ditarik akan terus diverifikasi selama proses penelitian berlangsung sampai mencapai Kesimpulan akhir yang kredibel. </w:t>
      </w:r>
      <w:r w:rsidR="000F0907" w:rsidRPr="00125D28">
        <w:br w:type="page"/>
      </w:r>
    </w:p>
    <w:p w14:paraId="25A76824" w14:textId="3A7F5233" w:rsidR="00276082" w:rsidRPr="00125D28" w:rsidRDefault="000F0907" w:rsidP="00276082">
      <w:pPr>
        <w:pStyle w:val="Heading1"/>
        <w:spacing w:before="0" w:line="360" w:lineRule="auto"/>
        <w:jc w:val="center"/>
        <w:rPr>
          <w:rFonts w:ascii="Times New Roman" w:hAnsi="Times New Roman" w:cs="Times New Roman"/>
          <w:szCs w:val="22"/>
        </w:rPr>
      </w:pPr>
      <w:bookmarkStart w:id="39" w:name="_Toc203097338"/>
      <w:r w:rsidRPr="00125D28">
        <w:rPr>
          <w:rFonts w:ascii="Times New Roman" w:hAnsi="Times New Roman" w:cs="Times New Roman"/>
          <w:szCs w:val="22"/>
        </w:rPr>
        <w:lastRenderedPageBreak/>
        <w:t>BAB IV</w:t>
      </w:r>
      <w:bookmarkEnd w:id="39"/>
      <w:r w:rsidRPr="00125D28">
        <w:rPr>
          <w:rFonts w:ascii="Times New Roman" w:hAnsi="Times New Roman" w:cs="Times New Roman"/>
          <w:szCs w:val="22"/>
        </w:rPr>
        <w:t xml:space="preserve"> </w:t>
      </w:r>
    </w:p>
    <w:p w14:paraId="301FB244" w14:textId="0F49885D" w:rsidR="000F0907" w:rsidRPr="00125D28" w:rsidRDefault="000F0907" w:rsidP="00276082">
      <w:pPr>
        <w:pStyle w:val="Heading1"/>
        <w:spacing w:before="0" w:line="360" w:lineRule="auto"/>
        <w:jc w:val="center"/>
        <w:rPr>
          <w:rFonts w:ascii="Times New Roman" w:hAnsi="Times New Roman" w:cs="Times New Roman"/>
          <w:szCs w:val="22"/>
        </w:rPr>
      </w:pPr>
      <w:bookmarkStart w:id="40" w:name="_Toc203097339"/>
      <w:r w:rsidRPr="00125D28">
        <w:rPr>
          <w:rFonts w:ascii="Times New Roman" w:hAnsi="Times New Roman" w:cs="Times New Roman"/>
          <w:szCs w:val="22"/>
        </w:rPr>
        <w:t>DESKRIPSI DAN ANALISIS DATA</w:t>
      </w:r>
      <w:bookmarkEnd w:id="40"/>
    </w:p>
    <w:p w14:paraId="1427CA22" w14:textId="2C833CA9" w:rsidR="0050480B" w:rsidRDefault="0050480B">
      <w:pPr>
        <w:pStyle w:val="Heading2"/>
        <w:numPr>
          <w:ilvl w:val="0"/>
          <w:numId w:val="4"/>
        </w:numPr>
        <w:spacing w:before="0" w:line="360" w:lineRule="auto"/>
        <w:rPr>
          <w:rFonts w:ascii="Times New Roman" w:hAnsi="Times New Roman" w:cs="Times New Roman"/>
          <w:b/>
          <w:bCs/>
          <w:szCs w:val="22"/>
        </w:rPr>
      </w:pPr>
      <w:bookmarkStart w:id="41" w:name="_Toc203097340"/>
      <w:r w:rsidRPr="00125D28">
        <w:rPr>
          <w:rFonts w:ascii="Times New Roman" w:hAnsi="Times New Roman" w:cs="Times New Roman"/>
          <w:b/>
          <w:bCs/>
          <w:szCs w:val="22"/>
        </w:rPr>
        <w:t>Deskripsi Data</w:t>
      </w:r>
      <w:bookmarkEnd w:id="41"/>
    </w:p>
    <w:p w14:paraId="7586B858" w14:textId="5E6E1DF3" w:rsidR="002E2BE9" w:rsidRPr="002E2BE9" w:rsidRDefault="002E2BE9" w:rsidP="002E2BE9">
      <w:pPr>
        <w:spacing w:after="0" w:line="360" w:lineRule="auto"/>
        <w:ind w:left="357" w:firstLine="567"/>
        <w:jc w:val="both"/>
        <w:rPr>
          <w:rFonts w:asciiTheme="majorBidi" w:hAnsiTheme="majorBidi" w:cstheme="majorBidi"/>
        </w:rPr>
      </w:pPr>
      <w:r w:rsidRPr="002E2BE9">
        <w:rPr>
          <w:rFonts w:asciiTheme="majorBidi" w:hAnsiTheme="majorBidi" w:cstheme="majorBidi"/>
        </w:rPr>
        <w:t>Pada bab ini peneliti menjelaskan data dan hasil penelitian tentang permasalah yang telah dirumuskan pada bab sebelumnya, yaitu: profil pondok pesantren dan manajemen kurikulum di pondok pesantren.</w:t>
      </w:r>
    </w:p>
    <w:p w14:paraId="4A99D596" w14:textId="36D5E88C" w:rsidR="00B74D8D" w:rsidRPr="00125D28" w:rsidRDefault="00B74D8D" w:rsidP="00157865">
      <w:pPr>
        <w:pStyle w:val="Heading3"/>
        <w:numPr>
          <w:ilvl w:val="0"/>
          <w:numId w:val="22"/>
        </w:numPr>
        <w:spacing w:line="360" w:lineRule="auto"/>
        <w:rPr>
          <w:b w:val="0"/>
          <w:bCs/>
          <w:szCs w:val="22"/>
        </w:rPr>
      </w:pPr>
      <w:bookmarkStart w:id="42" w:name="_Toc203097341"/>
      <w:r w:rsidRPr="00125D28">
        <w:rPr>
          <w:bCs/>
          <w:szCs w:val="22"/>
        </w:rPr>
        <w:t>Deskripsi</w:t>
      </w:r>
      <w:r w:rsidR="00505417">
        <w:rPr>
          <w:bCs/>
          <w:color w:val="FFFFFF" w:themeColor="background1"/>
          <w:szCs w:val="22"/>
        </w:rPr>
        <w:t xml:space="preserve"> </w:t>
      </w:r>
      <w:r w:rsidR="009F64AE" w:rsidRPr="00125D28">
        <w:rPr>
          <w:bCs/>
          <w:szCs w:val="22"/>
        </w:rPr>
        <w:t>D</w:t>
      </w:r>
      <w:r w:rsidRPr="00125D28">
        <w:rPr>
          <w:bCs/>
          <w:szCs w:val="22"/>
        </w:rPr>
        <w:t xml:space="preserve">ata </w:t>
      </w:r>
      <w:r w:rsidR="009F64AE" w:rsidRPr="00125D28">
        <w:rPr>
          <w:bCs/>
          <w:szCs w:val="22"/>
        </w:rPr>
        <w:t>U</w:t>
      </w:r>
      <w:r w:rsidRPr="00125D28">
        <w:rPr>
          <w:bCs/>
          <w:szCs w:val="22"/>
        </w:rPr>
        <w:t>mum</w:t>
      </w:r>
      <w:bookmarkEnd w:id="42"/>
      <w:r w:rsidRPr="00AD3390">
        <w:rPr>
          <w:bCs/>
          <w:color w:val="FFFFFF" w:themeColor="background1"/>
          <w:szCs w:val="22"/>
        </w:rPr>
        <w:t xml:space="preserve"> </w:t>
      </w:r>
    </w:p>
    <w:p w14:paraId="2A5F9E4B" w14:textId="4F8A13EF" w:rsidR="0059360D" w:rsidRPr="00125D28" w:rsidRDefault="0059360D" w:rsidP="00691742">
      <w:pPr>
        <w:pStyle w:val="ListParagraph"/>
        <w:numPr>
          <w:ilvl w:val="0"/>
          <w:numId w:val="12"/>
        </w:numPr>
        <w:spacing w:line="360" w:lineRule="auto"/>
        <w:rPr>
          <w:rFonts w:ascii="Times New Roman" w:hAnsi="Times New Roman" w:cs="Times New Roman"/>
          <w:b/>
          <w:bCs/>
        </w:rPr>
      </w:pPr>
      <w:r w:rsidRPr="00125D28">
        <w:rPr>
          <w:rFonts w:ascii="Times New Roman" w:hAnsi="Times New Roman" w:cs="Times New Roman"/>
          <w:b/>
          <w:bCs/>
        </w:rPr>
        <w:t>Sejarah</w:t>
      </w:r>
      <w:r w:rsidR="00505417">
        <w:rPr>
          <w:rFonts w:ascii="Times New Roman" w:hAnsi="Times New Roman" w:cs="Times New Roman"/>
          <w:b/>
          <w:bCs/>
          <w:color w:val="FFFFFF" w:themeColor="background1"/>
        </w:rPr>
        <w:t xml:space="preserve"> </w:t>
      </w:r>
      <w:r w:rsidR="00411828" w:rsidRPr="00411828">
        <w:rPr>
          <w:rFonts w:asciiTheme="majorBidi" w:hAnsiTheme="majorBidi" w:cstheme="majorBidi"/>
          <w:b/>
          <w:bCs/>
        </w:rPr>
        <w:t>Berdirinya Pondok Pesantren Al-Amanah kota Semarang</w:t>
      </w:r>
    </w:p>
    <w:p w14:paraId="76DECD04" w14:textId="7CE14292" w:rsidR="0005326F" w:rsidRDefault="00411828" w:rsidP="0005326F">
      <w:pPr>
        <w:pStyle w:val="ListParagraph"/>
        <w:widowControl w:val="0"/>
        <w:autoSpaceDE w:val="0"/>
        <w:autoSpaceDN w:val="0"/>
        <w:adjustRightInd w:val="0"/>
        <w:spacing w:after="0" w:line="360" w:lineRule="auto"/>
        <w:ind w:left="1077" w:firstLine="567"/>
        <w:jc w:val="both"/>
        <w:rPr>
          <w:rFonts w:asciiTheme="majorBidi" w:hAnsiTheme="majorBidi" w:cstheme="majorBidi"/>
        </w:rPr>
      </w:pPr>
      <w:r w:rsidRPr="00F234D1">
        <w:rPr>
          <w:rFonts w:asciiTheme="majorBidi" w:hAnsiTheme="majorBidi" w:cstheme="majorBidi"/>
        </w:rPr>
        <w:t xml:space="preserve">Pondok </w:t>
      </w:r>
      <w:r w:rsidR="002763E7">
        <w:rPr>
          <w:rFonts w:asciiTheme="majorBidi" w:hAnsiTheme="majorBidi" w:cstheme="majorBidi"/>
        </w:rPr>
        <w:t>p</w:t>
      </w:r>
      <w:r w:rsidRPr="00F234D1">
        <w:rPr>
          <w:rFonts w:asciiTheme="majorBidi" w:hAnsiTheme="majorBidi" w:cstheme="majorBidi"/>
        </w:rPr>
        <w:t xml:space="preserve">esantren Al-Amanah </w:t>
      </w:r>
      <w:r w:rsidR="002763E7">
        <w:rPr>
          <w:rFonts w:asciiTheme="majorBidi" w:hAnsiTheme="majorBidi" w:cstheme="majorBidi"/>
        </w:rPr>
        <w:t>k</w:t>
      </w:r>
      <w:r w:rsidRPr="00F234D1">
        <w:rPr>
          <w:rFonts w:asciiTheme="majorBidi" w:hAnsiTheme="majorBidi" w:cstheme="majorBidi"/>
        </w:rPr>
        <w:t xml:space="preserve">ota Semarang </w:t>
      </w:r>
      <w:r>
        <w:rPr>
          <w:rFonts w:asciiTheme="majorBidi" w:hAnsiTheme="majorBidi" w:cstheme="majorBidi"/>
        </w:rPr>
        <w:t>merupakan</w:t>
      </w:r>
      <w:r w:rsidRPr="00F234D1">
        <w:rPr>
          <w:rFonts w:asciiTheme="majorBidi" w:hAnsiTheme="majorBidi" w:cstheme="majorBidi"/>
        </w:rPr>
        <w:t xml:space="preserve"> </w:t>
      </w:r>
      <w:r>
        <w:rPr>
          <w:rFonts w:asciiTheme="majorBidi" w:hAnsiTheme="majorBidi" w:cstheme="majorBidi"/>
        </w:rPr>
        <w:t>pengembangan</w:t>
      </w:r>
      <w:r w:rsidRPr="00F234D1">
        <w:rPr>
          <w:rFonts w:asciiTheme="majorBidi" w:hAnsiTheme="majorBidi" w:cstheme="majorBidi"/>
        </w:rPr>
        <w:t xml:space="preserve"> dari program Yayasan Al-Amanah yang didirikan oleh Ustadz Zuhal</w:t>
      </w:r>
      <w:r>
        <w:rPr>
          <w:rFonts w:asciiTheme="majorBidi" w:hAnsiTheme="majorBidi" w:cstheme="majorBidi"/>
        </w:rPr>
        <w:t xml:space="preserve"> Abdul Lathif </w:t>
      </w:r>
      <w:r w:rsidRPr="00F234D1">
        <w:rPr>
          <w:rFonts w:asciiTheme="majorBidi" w:hAnsiTheme="majorBidi" w:cstheme="majorBidi"/>
        </w:rPr>
        <w:t xml:space="preserve"> di Singapura sebagai lembaga bimbingan belajar/kajian Al-Qur'an dan tafsir untuk orang dewasa</w:t>
      </w:r>
      <w:r>
        <w:rPr>
          <w:rFonts w:asciiTheme="majorBidi" w:hAnsiTheme="majorBidi" w:cstheme="majorBidi"/>
        </w:rPr>
        <w:t>. Kegiatan ini dilakukan di apartement di Singapura dengan anggota mayoritas  adalah laki-laki dan Perempuan dengan usia yang sudah lanjut usia, meskipun ada yang masih muda namun jumlahnya minoritas</w:t>
      </w:r>
    </w:p>
    <w:p w14:paraId="17245EDC" w14:textId="77777777" w:rsidR="0005326F" w:rsidRDefault="00411828" w:rsidP="0005326F">
      <w:pPr>
        <w:pStyle w:val="ListParagraph"/>
        <w:widowControl w:val="0"/>
        <w:autoSpaceDE w:val="0"/>
        <w:autoSpaceDN w:val="0"/>
        <w:adjustRightInd w:val="0"/>
        <w:spacing w:after="0" w:line="360" w:lineRule="auto"/>
        <w:ind w:left="1077" w:firstLine="567"/>
        <w:jc w:val="both"/>
        <w:rPr>
          <w:rFonts w:asciiTheme="majorBidi" w:hAnsiTheme="majorBidi" w:cstheme="majorBidi"/>
        </w:rPr>
      </w:pPr>
      <w:r w:rsidRPr="0005326F">
        <w:rPr>
          <w:rFonts w:asciiTheme="majorBidi" w:hAnsiTheme="majorBidi" w:cstheme="majorBidi"/>
        </w:rPr>
        <w:t xml:space="preserve">Inisiatif pengembangan Al-Amanah di Indonesia dimulai dengan pembangunan pondok Al-Amanah 1 dan 2 di Kudus untuk pelajar pada tahun 2019 dan diresmikan tahun 2022. Pada tahun 2021, Ustadz Zuhal Abdul Lathif  bertemu dengan Ustadz DR. Muhammad Rikza Chamami, </w:t>
      </w:r>
      <w:r w:rsidRPr="0005326F">
        <w:rPr>
          <w:rFonts w:asciiTheme="majorBidi" w:hAnsiTheme="majorBidi" w:cstheme="majorBidi"/>
        </w:rPr>
        <w:lastRenderedPageBreak/>
        <w:t>M.Si untuk mengembangkan Al-Amanah di Semarang untuk mahasiswa. Proses pencarian tanah dan pembangunan pondok putra dimulai pada tahun 2023, dengan peletakan batu pertama pada 12 Maret 2023, yang kemudian ditetapkan sebagai tanggal harlah pondok..</w:t>
      </w:r>
    </w:p>
    <w:p w14:paraId="0A3C7BEC" w14:textId="77777777" w:rsidR="0005326F" w:rsidRDefault="00411828" w:rsidP="0005326F">
      <w:pPr>
        <w:pStyle w:val="ListParagraph"/>
        <w:widowControl w:val="0"/>
        <w:autoSpaceDE w:val="0"/>
        <w:autoSpaceDN w:val="0"/>
        <w:adjustRightInd w:val="0"/>
        <w:spacing w:after="0" w:line="360" w:lineRule="auto"/>
        <w:ind w:left="1077" w:firstLine="567"/>
        <w:jc w:val="both"/>
        <w:rPr>
          <w:rFonts w:asciiTheme="majorBidi" w:hAnsiTheme="majorBidi" w:cstheme="majorBidi"/>
        </w:rPr>
      </w:pPr>
      <w:r w:rsidRPr="0005326F">
        <w:rPr>
          <w:rFonts w:asciiTheme="majorBidi" w:hAnsiTheme="majorBidi" w:cstheme="majorBidi"/>
        </w:rPr>
        <w:t xml:space="preserve">Awalnya, Al-Amanah semarang ini hanya menerima santri mahasiswa laki-laki saja. Namun, Pada tahun 2024, Ustadz Zuhal Abdul Lathif dan Ustadz DR. Muhammad Rikza Chamami ingin memperluas pengembangan pendidikan lagi  kemudian berinisiatif membuka penerimaan santri mahasiswi Perempuan pertanggal 1 Januari 2024. Letak gedung pondok putri  berada di belakang gedung pondok putra. Karena pembangunan gedung masih berlangsung sampai desember 2025, santri putri saat ini tinggal di tujuh asrama kontrakan yang tersebar di sekitar Karonsih, yaitu Asrama Selatan 1, Selatan 2, Tengah, Utara, Barat, Attaqwa 1, dan Attaqwa 2. Meskipun tempat tinggalnya heterogen,  namun tetap berada dalam radius dekat yang memungkinkan santri mengikuti kegiatan pondok secara efektif.. </w:t>
      </w:r>
    </w:p>
    <w:p w14:paraId="68050EFC" w14:textId="767F20BA" w:rsidR="00CE497A" w:rsidRDefault="00411828" w:rsidP="00CE497A">
      <w:pPr>
        <w:pStyle w:val="ListParagraph"/>
        <w:widowControl w:val="0"/>
        <w:autoSpaceDE w:val="0"/>
        <w:autoSpaceDN w:val="0"/>
        <w:adjustRightInd w:val="0"/>
        <w:spacing w:after="0" w:line="360" w:lineRule="auto"/>
        <w:ind w:left="1077" w:firstLine="567"/>
        <w:jc w:val="both"/>
        <w:rPr>
          <w:rFonts w:asciiTheme="majorBidi" w:hAnsiTheme="majorBidi" w:cstheme="majorBidi"/>
        </w:rPr>
      </w:pPr>
      <w:r w:rsidRPr="0005326F">
        <w:rPr>
          <w:rFonts w:asciiTheme="majorBidi" w:hAnsiTheme="majorBidi" w:cstheme="majorBidi"/>
        </w:rPr>
        <w:t>Pondok Pesantren Al-Amanah Kota Semarang</w:t>
      </w:r>
      <w:r w:rsidR="005E3F95">
        <w:rPr>
          <w:rFonts w:asciiTheme="majorBidi" w:hAnsiTheme="majorBidi" w:cstheme="majorBidi"/>
        </w:rPr>
        <w:t xml:space="preserve"> </w:t>
      </w:r>
      <w:r w:rsidRPr="0005326F">
        <w:rPr>
          <w:rFonts w:asciiTheme="majorBidi" w:hAnsiTheme="majorBidi" w:cstheme="majorBidi"/>
        </w:rPr>
        <w:t xml:space="preserve">Al-Amanah 3 dan 4 dibawah bimbingan pengasuh </w:t>
      </w:r>
      <w:r w:rsidR="005E3F95">
        <w:rPr>
          <w:rFonts w:asciiTheme="majorBidi" w:hAnsiTheme="majorBidi" w:cstheme="majorBidi"/>
        </w:rPr>
        <w:t xml:space="preserve"> </w:t>
      </w:r>
      <w:r w:rsidRPr="0005326F">
        <w:rPr>
          <w:rFonts w:asciiTheme="majorBidi" w:hAnsiTheme="majorBidi" w:cstheme="majorBidi"/>
        </w:rPr>
        <w:t>abah Dr. M. Rizka Chamami, M.Si dan umi Yolha Ulfana, S.Pd.i,. Motto pesantren adalah "Hidup Berkah dengan Al-</w:t>
      </w:r>
      <w:r w:rsidRPr="0005326F">
        <w:rPr>
          <w:rFonts w:asciiTheme="majorBidi" w:hAnsiTheme="majorBidi" w:cstheme="majorBidi"/>
        </w:rPr>
        <w:lastRenderedPageBreak/>
        <w:t>Qur’an", yang memiliki filosofi bahwa hidup yang bersumber dari Al-Qur'an akan membawa kebahagiaan dunia dan akhirat, karena Al-Qur'an adalah wahyu dan kalamullah yang menjadi pegangan serta syafaat.</w:t>
      </w:r>
    </w:p>
    <w:p w14:paraId="77AC449F" w14:textId="77777777" w:rsidR="00CE497A" w:rsidRDefault="00411828" w:rsidP="00CE497A">
      <w:pPr>
        <w:pStyle w:val="ListParagraph"/>
        <w:widowControl w:val="0"/>
        <w:autoSpaceDE w:val="0"/>
        <w:autoSpaceDN w:val="0"/>
        <w:adjustRightInd w:val="0"/>
        <w:spacing w:after="0" w:line="360" w:lineRule="auto"/>
        <w:ind w:left="1077" w:firstLine="567"/>
        <w:jc w:val="both"/>
        <w:rPr>
          <w:rFonts w:asciiTheme="majorBidi" w:hAnsiTheme="majorBidi" w:cstheme="majorBidi"/>
        </w:rPr>
      </w:pPr>
      <w:r w:rsidRPr="00CE497A">
        <w:rPr>
          <w:rFonts w:asciiTheme="majorBidi" w:hAnsiTheme="majorBidi" w:cstheme="majorBidi"/>
        </w:rPr>
        <w:t xml:space="preserve">Pesantren ini memiliki karakteristik yang unik karena santri yang menempati adalah mahasiswa dari berbagai kota yang kuliah di Kota Semarang khususnya di UIN WALISONGO Semarang. Oleh sebab itu, kurikulumnya disesuaikan dengan kebutuhan mahasiswa, baik dalam hal waktu, beban akademik, maupun program pengembangan diri. Kurikulum pondok tidak hanya fokus pada </w:t>
      </w:r>
      <w:r w:rsidRPr="009E2C21">
        <w:rPr>
          <w:rFonts w:asciiTheme="majorBidi" w:hAnsiTheme="majorBidi" w:cstheme="majorBidi"/>
          <w:i/>
          <w:iCs/>
        </w:rPr>
        <w:t>tahfidz</w:t>
      </w:r>
      <w:r w:rsidRPr="00CE497A">
        <w:rPr>
          <w:rFonts w:asciiTheme="majorBidi" w:hAnsiTheme="majorBidi" w:cstheme="majorBidi"/>
        </w:rPr>
        <w:t xml:space="preserve"> dan </w:t>
      </w:r>
      <w:r w:rsidRPr="009E2C21">
        <w:rPr>
          <w:rFonts w:asciiTheme="majorBidi" w:hAnsiTheme="majorBidi" w:cstheme="majorBidi"/>
          <w:i/>
          <w:iCs/>
        </w:rPr>
        <w:t>tahsin</w:t>
      </w:r>
      <w:r w:rsidRPr="00CE497A">
        <w:rPr>
          <w:rFonts w:asciiTheme="majorBidi" w:hAnsiTheme="majorBidi" w:cstheme="majorBidi"/>
        </w:rPr>
        <w:t xml:space="preserve"> Al-Qur’an, tetapi juga pada peningkatan soft skill dan life skill seperti public speaking, media, jurnalistik, serta penguatan spiritualitas melalui kegiatan rutin seperti kajian kitab dan dzikir harian.</w:t>
      </w:r>
    </w:p>
    <w:p w14:paraId="516A49FF" w14:textId="1F23686D" w:rsidR="00411828" w:rsidRPr="00CE497A" w:rsidRDefault="00411828" w:rsidP="00CE497A">
      <w:pPr>
        <w:pStyle w:val="ListParagraph"/>
        <w:widowControl w:val="0"/>
        <w:autoSpaceDE w:val="0"/>
        <w:autoSpaceDN w:val="0"/>
        <w:adjustRightInd w:val="0"/>
        <w:spacing w:after="0" w:line="360" w:lineRule="auto"/>
        <w:ind w:left="1077" w:firstLine="567"/>
        <w:jc w:val="both"/>
        <w:rPr>
          <w:rFonts w:asciiTheme="majorBidi" w:hAnsiTheme="majorBidi" w:cstheme="majorBidi"/>
        </w:rPr>
      </w:pPr>
      <w:r w:rsidRPr="00CE497A">
        <w:rPr>
          <w:rFonts w:asciiTheme="majorBidi" w:hAnsiTheme="majorBidi" w:cstheme="majorBidi"/>
        </w:rPr>
        <w:t>Dukungan fasilitas sangat memadai. Setiap asrama dilengkapi dengan sound system, kipas angin, televisi untuk ngaji online, dapur, kulkas, mesin cuci, serta peralatan multimedia untuk program media pondok. Semua fasilitas ini disiapkan oleh yayasan sebagai bentuk komitmen untuk memfasilitasi santri agar dapat fokus belajar, baik dalam pendidikan formal di perguruan tinggi maupun dalam pembinaan keislaman di pondok Al-</w:t>
      </w:r>
      <w:r w:rsidRPr="00CE497A">
        <w:rPr>
          <w:rFonts w:asciiTheme="majorBidi" w:hAnsiTheme="majorBidi" w:cstheme="majorBidi"/>
        </w:rPr>
        <w:lastRenderedPageBreak/>
        <w:t>Amana</w:t>
      </w:r>
      <w:r w:rsidRPr="004C7F3E">
        <w:rPr>
          <w:rFonts w:asciiTheme="majorBidi" w:hAnsiTheme="majorBidi" w:cstheme="majorBidi"/>
        </w:rPr>
        <w:t>h.</w:t>
      </w:r>
      <w:r w:rsidR="00E4703A">
        <w:rPr>
          <w:rStyle w:val="FootnoteReference"/>
          <w:rFonts w:asciiTheme="majorBidi" w:hAnsiTheme="majorBidi" w:cstheme="majorBidi"/>
        </w:rPr>
        <w:footnoteReference w:id="97"/>
      </w:r>
      <w:r w:rsidRPr="00CE497A">
        <w:rPr>
          <w:rFonts w:asciiTheme="majorBidi" w:hAnsiTheme="majorBidi" w:cstheme="majorBidi"/>
        </w:rPr>
        <w:t xml:space="preserve"> </w:t>
      </w:r>
    </w:p>
    <w:p w14:paraId="7FD8D89A" w14:textId="1DA02E63" w:rsidR="00FF064F" w:rsidRPr="002763E7" w:rsidRDefault="002763E7" w:rsidP="002763E7">
      <w:pPr>
        <w:pStyle w:val="ListParagraph"/>
        <w:numPr>
          <w:ilvl w:val="0"/>
          <w:numId w:val="12"/>
        </w:numPr>
        <w:spacing w:before="240" w:after="0" w:line="360" w:lineRule="auto"/>
        <w:jc w:val="both"/>
        <w:rPr>
          <w:rFonts w:ascii="Times New Roman" w:hAnsi="Times New Roman" w:cs="Times New Roman"/>
          <w:b/>
          <w:bCs/>
        </w:rPr>
      </w:pPr>
      <w:r>
        <w:rPr>
          <w:rFonts w:ascii="Times New Roman" w:hAnsi="Times New Roman" w:cs="Times New Roman"/>
          <w:b/>
          <w:bCs/>
        </w:rPr>
        <w:t xml:space="preserve">Visi dan </w:t>
      </w:r>
      <w:r w:rsidR="009E64E4" w:rsidRPr="002763E7">
        <w:rPr>
          <w:rFonts w:ascii="Times New Roman" w:hAnsi="Times New Roman" w:cs="Times New Roman"/>
          <w:b/>
          <w:bCs/>
        </w:rPr>
        <w:t>M</w:t>
      </w:r>
      <w:r w:rsidR="0059360D" w:rsidRPr="002763E7">
        <w:rPr>
          <w:rFonts w:ascii="Times New Roman" w:hAnsi="Times New Roman" w:cs="Times New Roman"/>
          <w:b/>
          <w:bCs/>
        </w:rPr>
        <w:t xml:space="preserve">isi </w:t>
      </w:r>
      <w:r>
        <w:rPr>
          <w:rFonts w:ascii="Times New Roman" w:hAnsi="Times New Roman" w:cs="Times New Roman"/>
          <w:b/>
          <w:bCs/>
        </w:rPr>
        <w:t>Pondok Pesantren Al-Amanah</w:t>
      </w:r>
      <w:r w:rsidR="0059360D" w:rsidRPr="002763E7">
        <w:rPr>
          <w:rFonts w:ascii="Times New Roman" w:hAnsi="Times New Roman" w:cs="Times New Roman"/>
          <w:b/>
          <w:bCs/>
        </w:rPr>
        <w:t xml:space="preserve"> Semarang</w:t>
      </w:r>
      <w:r w:rsidR="00070F1A" w:rsidRPr="002763E7">
        <w:rPr>
          <w:rFonts w:asciiTheme="majorBidi" w:hAnsiTheme="majorBidi" w:cstheme="majorBidi"/>
        </w:rPr>
        <w:t xml:space="preserve"> </w:t>
      </w:r>
    </w:p>
    <w:p w14:paraId="5A223453" w14:textId="7F61C85D" w:rsidR="00FF064F" w:rsidRDefault="00070F1A" w:rsidP="002C6021">
      <w:pPr>
        <w:pStyle w:val="ListParagraph"/>
        <w:spacing w:before="240" w:after="0" w:line="360" w:lineRule="auto"/>
        <w:ind w:left="1077" w:firstLine="567"/>
        <w:jc w:val="both"/>
        <w:rPr>
          <w:rFonts w:asciiTheme="majorBidi" w:hAnsiTheme="majorBidi" w:cstheme="majorBidi"/>
        </w:rPr>
      </w:pPr>
      <w:r w:rsidRPr="00FF064F">
        <w:rPr>
          <w:rFonts w:asciiTheme="majorBidi" w:hAnsiTheme="majorBidi" w:cstheme="majorBidi"/>
        </w:rPr>
        <w:t>Pondok Pesantren Al-Amanah Kota Semarang</w:t>
      </w:r>
      <w:r w:rsidR="002763E7">
        <w:rPr>
          <w:rFonts w:asciiTheme="majorBidi" w:hAnsiTheme="majorBidi" w:cstheme="majorBidi"/>
        </w:rPr>
        <w:t xml:space="preserve"> terletak di Jl. Dawung</w:t>
      </w:r>
      <w:r w:rsidR="001F0202">
        <w:rPr>
          <w:rFonts w:asciiTheme="majorBidi" w:hAnsiTheme="majorBidi" w:cstheme="majorBidi"/>
        </w:rPr>
        <w:t>, kedungpane, kec. Mijen kota Semarang Jawa Tengah. Pesantren Al-</w:t>
      </w:r>
      <w:r w:rsidR="002C6021">
        <w:rPr>
          <w:rFonts w:asciiTheme="majorBidi" w:hAnsiTheme="majorBidi" w:cstheme="majorBidi"/>
        </w:rPr>
        <w:t>Amanah</w:t>
      </w:r>
      <w:r w:rsidRPr="00FF064F">
        <w:rPr>
          <w:rFonts w:asciiTheme="majorBidi" w:hAnsiTheme="majorBidi" w:cstheme="majorBidi"/>
        </w:rPr>
        <w:t xml:space="preserve"> mempunyai visi </w:t>
      </w:r>
      <w:r w:rsidR="002C6021">
        <w:rPr>
          <w:rFonts w:asciiTheme="majorBidi" w:hAnsiTheme="majorBidi" w:cstheme="majorBidi"/>
        </w:rPr>
        <w:t>“</w:t>
      </w:r>
      <w:r w:rsidRPr="00FF064F">
        <w:rPr>
          <w:rFonts w:asciiTheme="majorBidi" w:hAnsiTheme="majorBidi" w:cstheme="majorBidi"/>
        </w:rPr>
        <w:t>menjadi lembaga pendidikan keagamaan Islam yang mampu mencetak generasi Qur'ani dengan akhlaq mulia dan wawasan global.</w:t>
      </w:r>
      <w:r w:rsidR="002C6021">
        <w:rPr>
          <w:rFonts w:asciiTheme="majorBidi" w:hAnsiTheme="majorBidi" w:cstheme="majorBidi"/>
        </w:rPr>
        <w:t>”</w:t>
      </w:r>
    </w:p>
    <w:p w14:paraId="7D613BDF" w14:textId="77777777" w:rsidR="00092E6E" w:rsidRDefault="00070F1A" w:rsidP="002C6021">
      <w:pPr>
        <w:pStyle w:val="ListParagraph"/>
        <w:spacing w:before="240" w:after="0" w:line="360" w:lineRule="auto"/>
        <w:ind w:left="1077" w:firstLine="567"/>
        <w:jc w:val="both"/>
        <w:rPr>
          <w:rFonts w:asciiTheme="majorBidi" w:hAnsiTheme="majorBidi" w:cstheme="majorBidi"/>
        </w:rPr>
      </w:pPr>
      <w:r w:rsidRPr="00FF064F">
        <w:rPr>
          <w:rFonts w:asciiTheme="majorBidi" w:hAnsiTheme="majorBidi" w:cstheme="majorBidi"/>
        </w:rPr>
        <w:t>Adapun misi Pondok Pesantren Al-Amanah kota Semarang adalah</w:t>
      </w:r>
    </w:p>
    <w:p w14:paraId="52B1EF52" w14:textId="77777777" w:rsidR="009B577E" w:rsidRDefault="00070F1A" w:rsidP="00157865">
      <w:pPr>
        <w:pStyle w:val="ListParagraph"/>
        <w:numPr>
          <w:ilvl w:val="0"/>
          <w:numId w:val="37"/>
        </w:numPr>
        <w:spacing w:before="240" w:after="0" w:line="360" w:lineRule="auto"/>
        <w:ind w:left="1418" w:hanging="284"/>
        <w:jc w:val="both"/>
        <w:rPr>
          <w:rFonts w:asciiTheme="majorBidi" w:hAnsiTheme="majorBidi" w:cstheme="majorBidi"/>
        </w:rPr>
      </w:pPr>
      <w:r w:rsidRPr="00092E6E">
        <w:rPr>
          <w:rFonts w:asciiTheme="majorBidi" w:hAnsiTheme="majorBidi" w:cstheme="majorBidi"/>
        </w:rPr>
        <w:t xml:space="preserve">Menyelenggarakan sistem pendidikan </w:t>
      </w:r>
      <w:r w:rsidRPr="009E2C21">
        <w:rPr>
          <w:rFonts w:asciiTheme="majorBidi" w:hAnsiTheme="majorBidi" w:cstheme="majorBidi"/>
          <w:i/>
          <w:iCs/>
        </w:rPr>
        <w:t>tahfidz/tahsin</w:t>
      </w:r>
      <w:r w:rsidRPr="00092E6E">
        <w:rPr>
          <w:rFonts w:asciiTheme="majorBidi" w:hAnsiTheme="majorBidi" w:cstheme="majorBidi"/>
        </w:rPr>
        <w:t xml:space="preserve"> berjenjang dan berkarakter.</w:t>
      </w:r>
    </w:p>
    <w:p w14:paraId="62CC811E" w14:textId="198C82F3" w:rsidR="009B577E" w:rsidRDefault="00070F1A" w:rsidP="00157865">
      <w:pPr>
        <w:pStyle w:val="ListParagraph"/>
        <w:numPr>
          <w:ilvl w:val="0"/>
          <w:numId w:val="37"/>
        </w:numPr>
        <w:spacing w:before="240" w:after="0" w:line="360" w:lineRule="auto"/>
        <w:ind w:left="1418" w:hanging="284"/>
        <w:jc w:val="both"/>
        <w:rPr>
          <w:rFonts w:asciiTheme="majorBidi" w:hAnsiTheme="majorBidi" w:cstheme="majorBidi"/>
        </w:rPr>
      </w:pPr>
      <w:r w:rsidRPr="009B577E">
        <w:rPr>
          <w:rFonts w:asciiTheme="majorBidi" w:hAnsiTheme="majorBidi" w:cstheme="majorBidi"/>
        </w:rPr>
        <w:t>Mempersiapkan generasi masa depan yang berwawasan Alqur’an dan menguasai sepenuhnya Khazanah ilmu-ilmu kitab kuning (klasik</w:t>
      </w:r>
      <w:r w:rsidR="009E2C21">
        <w:rPr>
          <w:rFonts w:asciiTheme="majorBidi" w:hAnsiTheme="majorBidi" w:cstheme="majorBidi"/>
        </w:rPr>
        <w:t>)</w:t>
      </w:r>
      <w:r w:rsidRPr="009B577E">
        <w:rPr>
          <w:rFonts w:asciiTheme="majorBidi" w:hAnsiTheme="majorBidi" w:cstheme="majorBidi"/>
        </w:rPr>
        <w:t>.</w:t>
      </w:r>
    </w:p>
    <w:p w14:paraId="71412EC0" w14:textId="77777777" w:rsidR="009B577E" w:rsidRDefault="00070F1A" w:rsidP="00157865">
      <w:pPr>
        <w:pStyle w:val="ListParagraph"/>
        <w:numPr>
          <w:ilvl w:val="0"/>
          <w:numId w:val="37"/>
        </w:numPr>
        <w:spacing w:before="240" w:after="0" w:line="360" w:lineRule="auto"/>
        <w:ind w:left="1418" w:hanging="284"/>
        <w:jc w:val="both"/>
        <w:rPr>
          <w:rFonts w:asciiTheme="majorBidi" w:hAnsiTheme="majorBidi" w:cstheme="majorBidi"/>
        </w:rPr>
      </w:pPr>
      <w:r w:rsidRPr="009B577E">
        <w:rPr>
          <w:rFonts w:asciiTheme="majorBidi" w:hAnsiTheme="majorBidi" w:cstheme="majorBidi"/>
        </w:rPr>
        <w:t>Menciptakan kehidupan religius ilmiah dengan menumbuhkan budaya berilmu amaliyah, beramal ilmiah, dan berakhlakul karimah sesuai ajaran islam ahlussunnah wal jamaah.</w:t>
      </w:r>
    </w:p>
    <w:p w14:paraId="3E329D1E" w14:textId="65508EC5" w:rsidR="00070F1A" w:rsidRPr="009B577E" w:rsidRDefault="00070F1A" w:rsidP="00157865">
      <w:pPr>
        <w:pStyle w:val="ListParagraph"/>
        <w:numPr>
          <w:ilvl w:val="0"/>
          <w:numId w:val="37"/>
        </w:numPr>
        <w:spacing w:before="240" w:after="0" w:line="360" w:lineRule="auto"/>
        <w:ind w:left="1418" w:hanging="284"/>
        <w:jc w:val="both"/>
        <w:rPr>
          <w:rFonts w:asciiTheme="majorBidi" w:hAnsiTheme="majorBidi" w:cstheme="majorBidi"/>
        </w:rPr>
      </w:pPr>
      <w:r w:rsidRPr="009B577E">
        <w:rPr>
          <w:rFonts w:asciiTheme="majorBidi" w:hAnsiTheme="majorBidi" w:cstheme="majorBidi"/>
        </w:rPr>
        <w:lastRenderedPageBreak/>
        <w:t>Berpengetahuan lokal, nasional dan internasional dalam menghadapi tantangan zaman di masa yang akan datang.</w:t>
      </w:r>
      <w:r w:rsidR="004755D6">
        <w:rPr>
          <w:rStyle w:val="FootnoteReference"/>
          <w:rFonts w:asciiTheme="majorBidi" w:hAnsiTheme="majorBidi" w:cstheme="majorBidi"/>
        </w:rPr>
        <w:footnoteReference w:id="98"/>
      </w:r>
    </w:p>
    <w:p w14:paraId="01F56956" w14:textId="77777777" w:rsidR="00470BEA" w:rsidRDefault="009B577E" w:rsidP="00470BEA">
      <w:pPr>
        <w:pStyle w:val="ListParagraph"/>
        <w:numPr>
          <w:ilvl w:val="0"/>
          <w:numId w:val="12"/>
        </w:numPr>
        <w:spacing w:line="360" w:lineRule="auto"/>
        <w:rPr>
          <w:rFonts w:ascii="Times New Roman" w:hAnsi="Times New Roman" w:cs="Times New Roman"/>
          <w:b/>
          <w:bCs/>
        </w:rPr>
      </w:pPr>
      <w:r>
        <w:rPr>
          <w:rFonts w:ascii="Times New Roman" w:hAnsi="Times New Roman" w:cs="Times New Roman"/>
          <w:b/>
          <w:bCs/>
        </w:rPr>
        <w:t>Pengurus Yayasan</w:t>
      </w:r>
      <w:r w:rsidR="00470BEA">
        <w:rPr>
          <w:rFonts w:ascii="Times New Roman" w:hAnsi="Times New Roman" w:cs="Times New Roman"/>
          <w:b/>
          <w:bCs/>
        </w:rPr>
        <w:t xml:space="preserve"> dan Musyrif</w:t>
      </w:r>
      <w:r>
        <w:rPr>
          <w:rFonts w:ascii="Times New Roman" w:hAnsi="Times New Roman" w:cs="Times New Roman"/>
          <w:b/>
          <w:bCs/>
        </w:rPr>
        <w:t>/</w:t>
      </w:r>
      <w:r w:rsidR="00470BEA">
        <w:rPr>
          <w:rFonts w:ascii="Times New Roman" w:hAnsi="Times New Roman" w:cs="Times New Roman"/>
          <w:b/>
          <w:bCs/>
        </w:rPr>
        <w:t>Musyrifah</w:t>
      </w:r>
      <w:r w:rsidR="00C949A6">
        <w:rPr>
          <w:rFonts w:ascii="Times New Roman" w:hAnsi="Times New Roman" w:cs="Times New Roman"/>
          <w:b/>
          <w:bCs/>
        </w:rPr>
        <w:t xml:space="preserve"> Pondok Pesantren Al-Amanah kota</w:t>
      </w:r>
      <w:r w:rsidR="0059360D" w:rsidRPr="00125D28">
        <w:rPr>
          <w:rFonts w:ascii="Times New Roman" w:hAnsi="Times New Roman" w:cs="Times New Roman"/>
          <w:b/>
          <w:bCs/>
        </w:rPr>
        <w:t xml:space="preserve"> Semarang</w:t>
      </w:r>
    </w:p>
    <w:p w14:paraId="476D14BC" w14:textId="4FBDF051" w:rsidR="002B59E2" w:rsidRDefault="0041707E" w:rsidP="002B59E2">
      <w:pPr>
        <w:pStyle w:val="ListParagraph"/>
        <w:spacing w:line="360" w:lineRule="auto"/>
        <w:ind w:left="1077" w:firstLine="567"/>
        <w:jc w:val="both"/>
        <w:rPr>
          <w:rFonts w:asciiTheme="majorBidi" w:hAnsiTheme="majorBidi" w:cstheme="majorBidi"/>
        </w:rPr>
      </w:pPr>
      <w:r>
        <w:rPr>
          <w:rFonts w:asciiTheme="majorBidi" w:hAnsiTheme="majorBidi" w:cstheme="majorBidi"/>
        </w:rPr>
        <w:t>Berikut adala</w:t>
      </w:r>
      <w:r w:rsidR="003A633D">
        <w:rPr>
          <w:rFonts w:asciiTheme="majorBidi" w:hAnsiTheme="majorBidi" w:cstheme="majorBidi"/>
        </w:rPr>
        <w:t>h daftar nama pengurus yayasan dan musyrif/musyrifah pondok pesantren Al-Amanah kota Semarang</w:t>
      </w:r>
      <w:r w:rsidR="00DB59F7">
        <w:rPr>
          <w:rFonts w:asciiTheme="majorBidi" w:hAnsiTheme="majorBidi" w:cstheme="majorBidi"/>
        </w:rPr>
        <w:t>:</w:t>
      </w:r>
      <w:r w:rsidR="00170AE8">
        <w:rPr>
          <w:rStyle w:val="FootnoteReference"/>
          <w:rFonts w:asciiTheme="majorBidi" w:hAnsiTheme="majorBidi" w:cstheme="majorBidi"/>
        </w:rPr>
        <w:footnoteReference w:id="99"/>
      </w:r>
    </w:p>
    <w:tbl>
      <w:tblPr>
        <w:tblStyle w:val="TableGrid"/>
        <w:tblW w:w="0" w:type="auto"/>
        <w:tblInd w:w="1077" w:type="dxa"/>
        <w:tblLook w:val="04A0" w:firstRow="1" w:lastRow="0" w:firstColumn="1" w:lastColumn="0" w:noHBand="0" w:noVBand="1"/>
      </w:tblPr>
      <w:tblGrid>
        <w:gridCol w:w="540"/>
        <w:gridCol w:w="2653"/>
        <w:gridCol w:w="1957"/>
      </w:tblGrid>
      <w:tr w:rsidR="002B59E2" w14:paraId="14BB8F6F" w14:textId="77777777" w:rsidTr="00CE10EF">
        <w:tc>
          <w:tcPr>
            <w:tcW w:w="540" w:type="dxa"/>
          </w:tcPr>
          <w:p w14:paraId="4B50FC91" w14:textId="1FA5C495" w:rsidR="002B59E2" w:rsidRDefault="002B59E2" w:rsidP="002B59E2">
            <w:pPr>
              <w:pStyle w:val="ListParagraph"/>
              <w:spacing w:line="360" w:lineRule="auto"/>
              <w:ind w:left="0"/>
              <w:rPr>
                <w:rFonts w:asciiTheme="majorBidi" w:hAnsiTheme="majorBidi" w:cstheme="majorBidi"/>
              </w:rPr>
            </w:pPr>
            <w:r>
              <w:rPr>
                <w:rFonts w:asciiTheme="majorBidi" w:hAnsiTheme="majorBidi" w:cstheme="majorBidi"/>
              </w:rPr>
              <w:t xml:space="preserve">No. </w:t>
            </w:r>
          </w:p>
        </w:tc>
        <w:tc>
          <w:tcPr>
            <w:tcW w:w="2653" w:type="dxa"/>
          </w:tcPr>
          <w:p w14:paraId="7CF63471" w14:textId="3E229456" w:rsidR="002B59E2" w:rsidRDefault="002B59E2" w:rsidP="002B59E2">
            <w:pPr>
              <w:pStyle w:val="ListParagraph"/>
              <w:spacing w:line="360" w:lineRule="auto"/>
              <w:ind w:left="0"/>
              <w:rPr>
                <w:rFonts w:asciiTheme="majorBidi" w:hAnsiTheme="majorBidi" w:cstheme="majorBidi"/>
              </w:rPr>
            </w:pPr>
            <w:r>
              <w:rPr>
                <w:rFonts w:asciiTheme="majorBidi" w:hAnsiTheme="majorBidi" w:cstheme="majorBidi"/>
              </w:rPr>
              <w:t>Nama</w:t>
            </w:r>
          </w:p>
        </w:tc>
        <w:tc>
          <w:tcPr>
            <w:tcW w:w="1957" w:type="dxa"/>
          </w:tcPr>
          <w:p w14:paraId="0C46D73A" w14:textId="01F9CF41" w:rsidR="002B59E2" w:rsidRDefault="002B59E2" w:rsidP="002B59E2">
            <w:pPr>
              <w:pStyle w:val="ListParagraph"/>
              <w:spacing w:line="360" w:lineRule="auto"/>
              <w:ind w:left="0"/>
              <w:rPr>
                <w:rFonts w:asciiTheme="majorBidi" w:hAnsiTheme="majorBidi" w:cstheme="majorBidi"/>
              </w:rPr>
            </w:pPr>
            <w:r>
              <w:rPr>
                <w:rFonts w:asciiTheme="majorBidi" w:hAnsiTheme="majorBidi" w:cstheme="majorBidi"/>
              </w:rPr>
              <w:t>Jabatan</w:t>
            </w:r>
          </w:p>
        </w:tc>
      </w:tr>
      <w:tr w:rsidR="002B59E2" w14:paraId="31D025BB" w14:textId="77777777" w:rsidTr="00CE10EF">
        <w:tc>
          <w:tcPr>
            <w:tcW w:w="540" w:type="dxa"/>
          </w:tcPr>
          <w:p w14:paraId="1BAEE798" w14:textId="234D8F62" w:rsidR="002B59E2" w:rsidRDefault="002B59E2" w:rsidP="002B59E2">
            <w:pPr>
              <w:pStyle w:val="ListParagraph"/>
              <w:spacing w:line="360" w:lineRule="auto"/>
              <w:ind w:left="0"/>
              <w:rPr>
                <w:rFonts w:asciiTheme="majorBidi" w:hAnsiTheme="majorBidi" w:cstheme="majorBidi"/>
              </w:rPr>
            </w:pPr>
            <w:r>
              <w:rPr>
                <w:rFonts w:asciiTheme="majorBidi" w:hAnsiTheme="majorBidi" w:cstheme="majorBidi"/>
              </w:rPr>
              <w:t>1.</w:t>
            </w:r>
          </w:p>
        </w:tc>
        <w:tc>
          <w:tcPr>
            <w:tcW w:w="2653" w:type="dxa"/>
          </w:tcPr>
          <w:p w14:paraId="1FF769BE" w14:textId="4ED376E4" w:rsidR="002B59E2" w:rsidRDefault="00CE10EF" w:rsidP="00EB479D">
            <w:pPr>
              <w:pStyle w:val="ListParagraph"/>
              <w:spacing w:line="276" w:lineRule="auto"/>
              <w:ind w:left="0"/>
              <w:rPr>
                <w:rFonts w:asciiTheme="majorBidi" w:hAnsiTheme="majorBidi" w:cstheme="majorBidi"/>
              </w:rPr>
            </w:pPr>
            <w:r>
              <w:rPr>
                <w:rFonts w:asciiTheme="majorBidi" w:hAnsiTheme="majorBidi" w:cstheme="majorBidi"/>
              </w:rPr>
              <w:t xml:space="preserve">Ustadz Zuhal Abdul Lathif  </w:t>
            </w:r>
          </w:p>
        </w:tc>
        <w:tc>
          <w:tcPr>
            <w:tcW w:w="1957" w:type="dxa"/>
          </w:tcPr>
          <w:p w14:paraId="71A06859" w14:textId="4AD75B6A" w:rsidR="002B59E2" w:rsidRDefault="00CE10EF" w:rsidP="002B59E2">
            <w:pPr>
              <w:pStyle w:val="ListParagraph"/>
              <w:spacing w:line="360" w:lineRule="auto"/>
              <w:ind w:left="0"/>
              <w:rPr>
                <w:rFonts w:asciiTheme="majorBidi" w:hAnsiTheme="majorBidi" w:cstheme="majorBidi"/>
              </w:rPr>
            </w:pPr>
            <w:r>
              <w:rPr>
                <w:rFonts w:asciiTheme="majorBidi" w:hAnsiTheme="majorBidi" w:cstheme="majorBidi"/>
              </w:rPr>
              <w:t>Founder Al-Amanah</w:t>
            </w:r>
          </w:p>
        </w:tc>
      </w:tr>
      <w:tr w:rsidR="009C1265" w14:paraId="468E53F9" w14:textId="77777777" w:rsidTr="00CE10EF">
        <w:tc>
          <w:tcPr>
            <w:tcW w:w="540" w:type="dxa"/>
          </w:tcPr>
          <w:p w14:paraId="25263C49" w14:textId="30EAC667" w:rsidR="009C1265" w:rsidRDefault="009C1265" w:rsidP="002B59E2">
            <w:pPr>
              <w:pStyle w:val="ListParagraph"/>
              <w:spacing w:line="360" w:lineRule="auto"/>
              <w:ind w:left="0"/>
              <w:rPr>
                <w:rFonts w:asciiTheme="majorBidi" w:hAnsiTheme="majorBidi" w:cstheme="majorBidi"/>
              </w:rPr>
            </w:pPr>
            <w:r>
              <w:rPr>
                <w:rFonts w:asciiTheme="majorBidi" w:hAnsiTheme="majorBidi" w:cstheme="majorBidi"/>
              </w:rPr>
              <w:t>2.</w:t>
            </w:r>
          </w:p>
        </w:tc>
        <w:tc>
          <w:tcPr>
            <w:tcW w:w="2653" w:type="dxa"/>
          </w:tcPr>
          <w:p w14:paraId="46E38294" w14:textId="086AB306" w:rsidR="009C1265" w:rsidRDefault="009C1265" w:rsidP="00EB479D">
            <w:pPr>
              <w:pStyle w:val="ListParagraph"/>
              <w:spacing w:line="276" w:lineRule="auto"/>
              <w:ind w:left="0"/>
              <w:rPr>
                <w:rFonts w:asciiTheme="majorBidi" w:hAnsiTheme="majorBidi" w:cstheme="majorBidi"/>
              </w:rPr>
            </w:pPr>
            <w:r>
              <w:rPr>
                <w:rFonts w:asciiTheme="majorBidi" w:hAnsiTheme="majorBidi" w:cstheme="majorBidi"/>
              </w:rPr>
              <w:t>Abah DR. Muhammad Rikza Chamami, M.Si</w:t>
            </w:r>
          </w:p>
        </w:tc>
        <w:tc>
          <w:tcPr>
            <w:tcW w:w="1957" w:type="dxa"/>
            <w:vMerge w:val="restart"/>
          </w:tcPr>
          <w:p w14:paraId="21153B3D" w14:textId="703D81DB" w:rsidR="009C1265" w:rsidRDefault="009C1265" w:rsidP="002B59E2">
            <w:pPr>
              <w:pStyle w:val="ListParagraph"/>
              <w:spacing w:line="360" w:lineRule="auto"/>
              <w:ind w:left="0"/>
              <w:rPr>
                <w:rFonts w:asciiTheme="majorBidi" w:hAnsiTheme="majorBidi" w:cstheme="majorBidi"/>
              </w:rPr>
            </w:pPr>
            <w:r>
              <w:rPr>
                <w:rFonts w:asciiTheme="majorBidi" w:hAnsiTheme="majorBidi" w:cstheme="majorBidi"/>
              </w:rPr>
              <w:t>Pengasuh/ketua Yayasan</w:t>
            </w:r>
          </w:p>
        </w:tc>
      </w:tr>
      <w:tr w:rsidR="009C1265" w14:paraId="7FE76E49" w14:textId="77777777" w:rsidTr="00CE10EF">
        <w:tc>
          <w:tcPr>
            <w:tcW w:w="540" w:type="dxa"/>
          </w:tcPr>
          <w:p w14:paraId="74C36F2B" w14:textId="1D213760" w:rsidR="009C1265" w:rsidRDefault="009C1265" w:rsidP="002B59E2">
            <w:pPr>
              <w:pStyle w:val="ListParagraph"/>
              <w:spacing w:line="360" w:lineRule="auto"/>
              <w:ind w:left="0"/>
              <w:rPr>
                <w:rFonts w:asciiTheme="majorBidi" w:hAnsiTheme="majorBidi" w:cstheme="majorBidi"/>
              </w:rPr>
            </w:pPr>
            <w:r>
              <w:rPr>
                <w:rFonts w:asciiTheme="majorBidi" w:hAnsiTheme="majorBidi" w:cstheme="majorBidi"/>
              </w:rPr>
              <w:t>3.</w:t>
            </w:r>
          </w:p>
        </w:tc>
        <w:tc>
          <w:tcPr>
            <w:tcW w:w="2653" w:type="dxa"/>
          </w:tcPr>
          <w:p w14:paraId="79D18EE7" w14:textId="4AB75334" w:rsidR="009C1265" w:rsidRPr="00CE10EF" w:rsidRDefault="009C1265" w:rsidP="00EB479D">
            <w:pPr>
              <w:widowControl w:val="0"/>
              <w:autoSpaceDE w:val="0"/>
              <w:autoSpaceDN w:val="0"/>
              <w:adjustRightInd w:val="0"/>
              <w:spacing w:line="276" w:lineRule="auto"/>
              <w:rPr>
                <w:rFonts w:asciiTheme="majorBidi" w:hAnsiTheme="majorBidi" w:cstheme="majorBidi"/>
              </w:rPr>
            </w:pPr>
            <w:r w:rsidRPr="003A633D">
              <w:rPr>
                <w:rFonts w:asciiTheme="majorBidi" w:hAnsiTheme="majorBidi" w:cstheme="majorBidi"/>
              </w:rPr>
              <w:t>U</w:t>
            </w:r>
            <w:r w:rsidRPr="00CE10EF">
              <w:rPr>
                <w:rFonts w:asciiTheme="majorBidi" w:hAnsiTheme="majorBidi" w:cstheme="majorBidi"/>
              </w:rPr>
              <w:t>mi Yolha Ulfana, S.Pd.I</w:t>
            </w:r>
          </w:p>
          <w:p w14:paraId="088CC43A" w14:textId="77777777" w:rsidR="009C1265" w:rsidRDefault="009C1265" w:rsidP="00EB479D">
            <w:pPr>
              <w:pStyle w:val="ListParagraph"/>
              <w:spacing w:line="276" w:lineRule="auto"/>
              <w:ind w:left="0"/>
              <w:rPr>
                <w:rFonts w:asciiTheme="majorBidi" w:hAnsiTheme="majorBidi" w:cstheme="majorBidi"/>
              </w:rPr>
            </w:pPr>
          </w:p>
        </w:tc>
        <w:tc>
          <w:tcPr>
            <w:tcW w:w="1957" w:type="dxa"/>
            <w:vMerge/>
          </w:tcPr>
          <w:p w14:paraId="1B50A570" w14:textId="77777777" w:rsidR="009C1265" w:rsidRDefault="009C1265" w:rsidP="002B59E2">
            <w:pPr>
              <w:pStyle w:val="ListParagraph"/>
              <w:spacing w:line="360" w:lineRule="auto"/>
              <w:ind w:left="0"/>
              <w:rPr>
                <w:rFonts w:asciiTheme="majorBidi" w:hAnsiTheme="majorBidi" w:cstheme="majorBidi"/>
              </w:rPr>
            </w:pPr>
          </w:p>
        </w:tc>
      </w:tr>
      <w:tr w:rsidR="002B59E2" w14:paraId="03299541" w14:textId="77777777" w:rsidTr="00CE10EF">
        <w:tc>
          <w:tcPr>
            <w:tcW w:w="540" w:type="dxa"/>
          </w:tcPr>
          <w:p w14:paraId="363179CA" w14:textId="6A319558" w:rsidR="002B59E2" w:rsidRDefault="002B59E2" w:rsidP="002B59E2">
            <w:pPr>
              <w:pStyle w:val="ListParagraph"/>
              <w:spacing w:line="360" w:lineRule="auto"/>
              <w:ind w:left="0"/>
              <w:rPr>
                <w:rFonts w:asciiTheme="majorBidi" w:hAnsiTheme="majorBidi" w:cstheme="majorBidi"/>
              </w:rPr>
            </w:pPr>
            <w:r>
              <w:rPr>
                <w:rFonts w:asciiTheme="majorBidi" w:hAnsiTheme="majorBidi" w:cstheme="majorBidi"/>
              </w:rPr>
              <w:t>4.</w:t>
            </w:r>
          </w:p>
        </w:tc>
        <w:tc>
          <w:tcPr>
            <w:tcW w:w="2653" w:type="dxa"/>
          </w:tcPr>
          <w:p w14:paraId="6BA1F806" w14:textId="77777777" w:rsidR="00CE10EF" w:rsidRPr="00CE10EF" w:rsidRDefault="00CE10EF" w:rsidP="00EB479D">
            <w:pPr>
              <w:widowControl w:val="0"/>
              <w:autoSpaceDE w:val="0"/>
              <w:autoSpaceDN w:val="0"/>
              <w:adjustRightInd w:val="0"/>
              <w:spacing w:line="276" w:lineRule="auto"/>
              <w:rPr>
                <w:rFonts w:asciiTheme="majorBidi" w:hAnsiTheme="majorBidi" w:cstheme="majorBidi"/>
              </w:rPr>
            </w:pPr>
            <w:r w:rsidRPr="00CE10EF">
              <w:rPr>
                <w:rFonts w:asciiTheme="majorBidi" w:hAnsiTheme="majorBidi" w:cstheme="majorBidi"/>
              </w:rPr>
              <w:t>Ustadz Sugeng Hadiyanto, S.Sos.I</w:t>
            </w:r>
          </w:p>
          <w:p w14:paraId="231A126D" w14:textId="77777777" w:rsidR="002B59E2" w:rsidRDefault="002B59E2" w:rsidP="00EB479D">
            <w:pPr>
              <w:pStyle w:val="ListParagraph"/>
              <w:spacing w:line="276" w:lineRule="auto"/>
              <w:ind w:left="0"/>
              <w:rPr>
                <w:rFonts w:asciiTheme="majorBidi" w:hAnsiTheme="majorBidi" w:cstheme="majorBidi"/>
              </w:rPr>
            </w:pPr>
          </w:p>
        </w:tc>
        <w:tc>
          <w:tcPr>
            <w:tcW w:w="1957" w:type="dxa"/>
          </w:tcPr>
          <w:p w14:paraId="3A41A37C" w14:textId="3AD3B28A" w:rsidR="002B59E2" w:rsidRDefault="00CE10EF" w:rsidP="002B59E2">
            <w:pPr>
              <w:pStyle w:val="ListParagraph"/>
              <w:spacing w:line="360" w:lineRule="auto"/>
              <w:ind w:left="0"/>
              <w:rPr>
                <w:rFonts w:asciiTheme="majorBidi" w:hAnsiTheme="majorBidi" w:cstheme="majorBidi"/>
              </w:rPr>
            </w:pPr>
            <w:r>
              <w:rPr>
                <w:rFonts w:asciiTheme="majorBidi" w:hAnsiTheme="majorBidi" w:cstheme="majorBidi"/>
              </w:rPr>
              <w:t>Wakil Ketua Yayasan</w:t>
            </w:r>
          </w:p>
        </w:tc>
      </w:tr>
      <w:tr w:rsidR="002B59E2" w14:paraId="63D853F7" w14:textId="77777777" w:rsidTr="00CE10EF">
        <w:tc>
          <w:tcPr>
            <w:tcW w:w="540" w:type="dxa"/>
          </w:tcPr>
          <w:p w14:paraId="170DC353" w14:textId="7A3BFDF8" w:rsidR="002B59E2" w:rsidRDefault="002B59E2" w:rsidP="002B59E2">
            <w:pPr>
              <w:pStyle w:val="ListParagraph"/>
              <w:spacing w:line="360" w:lineRule="auto"/>
              <w:ind w:left="0"/>
              <w:rPr>
                <w:rFonts w:asciiTheme="majorBidi" w:hAnsiTheme="majorBidi" w:cstheme="majorBidi"/>
              </w:rPr>
            </w:pPr>
            <w:r>
              <w:rPr>
                <w:rFonts w:asciiTheme="majorBidi" w:hAnsiTheme="majorBidi" w:cstheme="majorBidi"/>
              </w:rPr>
              <w:t>5.</w:t>
            </w:r>
          </w:p>
        </w:tc>
        <w:tc>
          <w:tcPr>
            <w:tcW w:w="2653" w:type="dxa"/>
          </w:tcPr>
          <w:p w14:paraId="060B0E0A" w14:textId="57CE00FA" w:rsidR="002B59E2" w:rsidRDefault="00CE10EF" w:rsidP="00EB479D">
            <w:pPr>
              <w:pStyle w:val="ListParagraph"/>
              <w:spacing w:line="276" w:lineRule="auto"/>
              <w:ind w:left="0"/>
              <w:rPr>
                <w:rFonts w:asciiTheme="majorBidi" w:hAnsiTheme="majorBidi" w:cstheme="majorBidi"/>
              </w:rPr>
            </w:pPr>
            <w:r>
              <w:rPr>
                <w:rFonts w:asciiTheme="majorBidi" w:hAnsiTheme="majorBidi" w:cstheme="majorBidi"/>
              </w:rPr>
              <w:t>Ustadz Moh Syakur, M.S.I</w:t>
            </w:r>
          </w:p>
        </w:tc>
        <w:tc>
          <w:tcPr>
            <w:tcW w:w="1957" w:type="dxa"/>
          </w:tcPr>
          <w:p w14:paraId="712642A9" w14:textId="70DCD3D5" w:rsidR="002B59E2" w:rsidRDefault="00CE10EF" w:rsidP="002B59E2">
            <w:pPr>
              <w:pStyle w:val="ListParagraph"/>
              <w:spacing w:line="360" w:lineRule="auto"/>
              <w:ind w:left="0"/>
              <w:rPr>
                <w:rFonts w:asciiTheme="majorBidi" w:hAnsiTheme="majorBidi" w:cstheme="majorBidi"/>
              </w:rPr>
            </w:pPr>
            <w:r>
              <w:rPr>
                <w:rFonts w:asciiTheme="majorBidi" w:hAnsiTheme="majorBidi" w:cstheme="majorBidi"/>
              </w:rPr>
              <w:t>Sekretaris</w:t>
            </w:r>
          </w:p>
        </w:tc>
      </w:tr>
      <w:tr w:rsidR="00CE10EF" w14:paraId="66F4594C" w14:textId="77777777" w:rsidTr="00CE10EF">
        <w:tc>
          <w:tcPr>
            <w:tcW w:w="540" w:type="dxa"/>
          </w:tcPr>
          <w:p w14:paraId="794C4D8D" w14:textId="64800D13" w:rsidR="00CE10EF" w:rsidRDefault="00E50B4C" w:rsidP="002B59E2">
            <w:pPr>
              <w:pStyle w:val="ListParagraph"/>
              <w:spacing w:line="360" w:lineRule="auto"/>
              <w:ind w:left="0"/>
              <w:rPr>
                <w:rFonts w:asciiTheme="majorBidi" w:hAnsiTheme="majorBidi" w:cstheme="majorBidi"/>
              </w:rPr>
            </w:pPr>
            <w:r>
              <w:rPr>
                <w:rFonts w:asciiTheme="majorBidi" w:hAnsiTheme="majorBidi" w:cstheme="majorBidi"/>
              </w:rPr>
              <w:t>6.</w:t>
            </w:r>
          </w:p>
        </w:tc>
        <w:tc>
          <w:tcPr>
            <w:tcW w:w="2653" w:type="dxa"/>
          </w:tcPr>
          <w:p w14:paraId="7F481EB1" w14:textId="12B991D0" w:rsidR="00CE10EF" w:rsidRDefault="00CE10EF" w:rsidP="00EB479D">
            <w:pPr>
              <w:pStyle w:val="ListParagraph"/>
              <w:spacing w:line="276" w:lineRule="auto"/>
              <w:ind w:left="0"/>
              <w:rPr>
                <w:rFonts w:asciiTheme="majorBidi" w:hAnsiTheme="majorBidi" w:cstheme="majorBidi"/>
              </w:rPr>
            </w:pPr>
            <w:r>
              <w:rPr>
                <w:rFonts w:asciiTheme="majorBidi" w:hAnsiTheme="majorBidi" w:cstheme="majorBidi"/>
              </w:rPr>
              <w:t>Ustadz DR. Muhammad Himmatur Riza, M.H</w:t>
            </w:r>
          </w:p>
        </w:tc>
        <w:tc>
          <w:tcPr>
            <w:tcW w:w="1957" w:type="dxa"/>
          </w:tcPr>
          <w:p w14:paraId="0CCE71E7" w14:textId="3AA94FBE" w:rsidR="00CE10EF" w:rsidRDefault="00CE10EF" w:rsidP="002B59E2">
            <w:pPr>
              <w:pStyle w:val="ListParagraph"/>
              <w:spacing w:line="360" w:lineRule="auto"/>
              <w:ind w:left="0"/>
              <w:rPr>
                <w:rFonts w:asciiTheme="majorBidi" w:hAnsiTheme="majorBidi" w:cstheme="majorBidi"/>
              </w:rPr>
            </w:pPr>
            <w:r>
              <w:rPr>
                <w:rFonts w:asciiTheme="majorBidi" w:hAnsiTheme="majorBidi" w:cstheme="majorBidi"/>
              </w:rPr>
              <w:t>Bendahara</w:t>
            </w:r>
          </w:p>
        </w:tc>
      </w:tr>
      <w:tr w:rsidR="009C1265" w14:paraId="6826A44A" w14:textId="77777777" w:rsidTr="00CE10EF">
        <w:tc>
          <w:tcPr>
            <w:tcW w:w="540" w:type="dxa"/>
          </w:tcPr>
          <w:p w14:paraId="3C94081F" w14:textId="6CA80472" w:rsidR="009C1265" w:rsidRDefault="009C1265" w:rsidP="002B59E2">
            <w:pPr>
              <w:pStyle w:val="ListParagraph"/>
              <w:spacing w:line="360" w:lineRule="auto"/>
              <w:ind w:left="0"/>
              <w:rPr>
                <w:rFonts w:asciiTheme="majorBidi" w:hAnsiTheme="majorBidi" w:cstheme="majorBidi"/>
              </w:rPr>
            </w:pPr>
            <w:r>
              <w:rPr>
                <w:rFonts w:asciiTheme="majorBidi" w:hAnsiTheme="majorBidi" w:cstheme="majorBidi"/>
              </w:rPr>
              <w:t>7.</w:t>
            </w:r>
          </w:p>
        </w:tc>
        <w:tc>
          <w:tcPr>
            <w:tcW w:w="2653" w:type="dxa"/>
          </w:tcPr>
          <w:p w14:paraId="160870B2" w14:textId="37874FF8" w:rsidR="009C1265" w:rsidRDefault="009C1265" w:rsidP="00EB479D">
            <w:pPr>
              <w:pStyle w:val="ListParagraph"/>
              <w:spacing w:line="276" w:lineRule="auto"/>
              <w:ind w:left="0"/>
              <w:rPr>
                <w:rFonts w:asciiTheme="majorBidi" w:hAnsiTheme="majorBidi" w:cstheme="majorBidi"/>
              </w:rPr>
            </w:pPr>
            <w:r>
              <w:rPr>
                <w:rFonts w:asciiTheme="majorBidi" w:hAnsiTheme="majorBidi" w:cstheme="majorBidi"/>
              </w:rPr>
              <w:t>Ustadz DR. Muhammad Himmatur Riza, M.H</w:t>
            </w:r>
          </w:p>
        </w:tc>
        <w:tc>
          <w:tcPr>
            <w:tcW w:w="1957" w:type="dxa"/>
            <w:vMerge w:val="restart"/>
          </w:tcPr>
          <w:p w14:paraId="5CD81190" w14:textId="1BCB2C2D" w:rsidR="009C1265" w:rsidRDefault="009C1265" w:rsidP="002B59E2">
            <w:pPr>
              <w:pStyle w:val="ListParagraph"/>
              <w:spacing w:line="360" w:lineRule="auto"/>
              <w:ind w:left="0"/>
              <w:rPr>
                <w:rFonts w:asciiTheme="majorBidi" w:hAnsiTheme="majorBidi" w:cstheme="majorBidi"/>
              </w:rPr>
            </w:pPr>
            <w:r>
              <w:rPr>
                <w:rFonts w:asciiTheme="majorBidi" w:hAnsiTheme="majorBidi" w:cstheme="majorBidi"/>
              </w:rPr>
              <w:t>Koordinator Bidang Kurikulum</w:t>
            </w:r>
          </w:p>
        </w:tc>
      </w:tr>
      <w:tr w:rsidR="009C1265" w14:paraId="534030CE" w14:textId="77777777" w:rsidTr="00CE10EF">
        <w:tc>
          <w:tcPr>
            <w:tcW w:w="540" w:type="dxa"/>
          </w:tcPr>
          <w:p w14:paraId="18563E91" w14:textId="435A00C8" w:rsidR="009C1265" w:rsidRDefault="009C1265" w:rsidP="002B59E2">
            <w:pPr>
              <w:pStyle w:val="ListParagraph"/>
              <w:spacing w:line="360" w:lineRule="auto"/>
              <w:ind w:left="0"/>
              <w:rPr>
                <w:rFonts w:asciiTheme="majorBidi" w:hAnsiTheme="majorBidi" w:cstheme="majorBidi"/>
              </w:rPr>
            </w:pPr>
            <w:r>
              <w:rPr>
                <w:rFonts w:asciiTheme="majorBidi" w:hAnsiTheme="majorBidi" w:cstheme="majorBidi"/>
              </w:rPr>
              <w:lastRenderedPageBreak/>
              <w:t>8.</w:t>
            </w:r>
          </w:p>
        </w:tc>
        <w:tc>
          <w:tcPr>
            <w:tcW w:w="2653" w:type="dxa"/>
          </w:tcPr>
          <w:p w14:paraId="3FAB0F5A" w14:textId="0DF50B6C" w:rsidR="009C1265" w:rsidRDefault="009C1265" w:rsidP="00EB479D">
            <w:pPr>
              <w:pStyle w:val="ListParagraph"/>
              <w:spacing w:line="276" w:lineRule="auto"/>
              <w:ind w:left="0"/>
              <w:rPr>
                <w:rFonts w:asciiTheme="majorBidi" w:hAnsiTheme="majorBidi" w:cstheme="majorBidi"/>
              </w:rPr>
            </w:pPr>
            <w:r>
              <w:rPr>
                <w:rFonts w:asciiTheme="majorBidi" w:hAnsiTheme="majorBidi" w:cstheme="majorBidi"/>
              </w:rPr>
              <w:t>Ustadzah Vika Rachmania Hidayah, S.Pd</w:t>
            </w:r>
          </w:p>
        </w:tc>
        <w:tc>
          <w:tcPr>
            <w:tcW w:w="1957" w:type="dxa"/>
            <w:vMerge/>
          </w:tcPr>
          <w:p w14:paraId="2078BEE6" w14:textId="77777777" w:rsidR="009C1265" w:rsidRDefault="009C1265" w:rsidP="002B59E2">
            <w:pPr>
              <w:pStyle w:val="ListParagraph"/>
              <w:spacing w:line="360" w:lineRule="auto"/>
              <w:ind w:left="0"/>
              <w:rPr>
                <w:rFonts w:asciiTheme="majorBidi" w:hAnsiTheme="majorBidi" w:cstheme="majorBidi"/>
              </w:rPr>
            </w:pPr>
          </w:p>
        </w:tc>
      </w:tr>
      <w:tr w:rsidR="00CE10EF" w14:paraId="0914216F" w14:textId="77777777" w:rsidTr="00CE10EF">
        <w:tc>
          <w:tcPr>
            <w:tcW w:w="540" w:type="dxa"/>
          </w:tcPr>
          <w:p w14:paraId="2EBF5704" w14:textId="7CFCD936" w:rsidR="00CE10EF" w:rsidRDefault="00E50B4C" w:rsidP="002B59E2">
            <w:pPr>
              <w:pStyle w:val="ListParagraph"/>
              <w:spacing w:line="360" w:lineRule="auto"/>
              <w:ind w:left="0"/>
              <w:rPr>
                <w:rFonts w:asciiTheme="majorBidi" w:hAnsiTheme="majorBidi" w:cstheme="majorBidi"/>
              </w:rPr>
            </w:pPr>
            <w:r>
              <w:rPr>
                <w:rFonts w:asciiTheme="majorBidi" w:hAnsiTheme="majorBidi" w:cstheme="majorBidi"/>
              </w:rPr>
              <w:t>9.</w:t>
            </w:r>
          </w:p>
        </w:tc>
        <w:tc>
          <w:tcPr>
            <w:tcW w:w="2653" w:type="dxa"/>
          </w:tcPr>
          <w:p w14:paraId="7D79F3D7" w14:textId="298918C5" w:rsidR="00CE10EF" w:rsidRDefault="00ED7C6B" w:rsidP="00EB479D">
            <w:pPr>
              <w:spacing w:line="276" w:lineRule="auto"/>
              <w:rPr>
                <w:rFonts w:asciiTheme="majorBidi" w:hAnsiTheme="majorBidi" w:cstheme="majorBidi"/>
              </w:rPr>
            </w:pPr>
            <w:r w:rsidRPr="00ED7C6B">
              <w:rPr>
                <w:rFonts w:asciiTheme="majorBidi" w:hAnsiTheme="majorBidi" w:cstheme="majorBidi"/>
              </w:rPr>
              <w:t>Ustadz Muhammad Zaky Azizy, A.H</w:t>
            </w:r>
          </w:p>
        </w:tc>
        <w:tc>
          <w:tcPr>
            <w:tcW w:w="1957" w:type="dxa"/>
          </w:tcPr>
          <w:p w14:paraId="4A8C7292" w14:textId="635B386E" w:rsidR="00CE10EF" w:rsidRDefault="00E50B4C" w:rsidP="002B59E2">
            <w:pPr>
              <w:pStyle w:val="ListParagraph"/>
              <w:spacing w:line="360" w:lineRule="auto"/>
              <w:ind w:left="0"/>
              <w:rPr>
                <w:rFonts w:asciiTheme="majorBidi" w:hAnsiTheme="majorBidi" w:cstheme="majorBidi"/>
              </w:rPr>
            </w:pPr>
            <w:r>
              <w:rPr>
                <w:rFonts w:asciiTheme="majorBidi" w:hAnsiTheme="majorBidi" w:cstheme="majorBidi"/>
              </w:rPr>
              <w:t>Musyrif Al-Qur;an</w:t>
            </w:r>
          </w:p>
        </w:tc>
      </w:tr>
      <w:tr w:rsidR="00ED7C6B" w14:paraId="4D9CFA42" w14:textId="77777777" w:rsidTr="00CE10EF">
        <w:tc>
          <w:tcPr>
            <w:tcW w:w="540" w:type="dxa"/>
          </w:tcPr>
          <w:p w14:paraId="4C7D5C60" w14:textId="1E491189" w:rsidR="00ED7C6B" w:rsidRDefault="00E50B4C" w:rsidP="002B59E2">
            <w:pPr>
              <w:pStyle w:val="ListParagraph"/>
              <w:spacing w:line="360" w:lineRule="auto"/>
              <w:ind w:left="0"/>
              <w:rPr>
                <w:rFonts w:asciiTheme="majorBidi" w:hAnsiTheme="majorBidi" w:cstheme="majorBidi"/>
              </w:rPr>
            </w:pPr>
            <w:r>
              <w:rPr>
                <w:rFonts w:asciiTheme="majorBidi" w:hAnsiTheme="majorBidi" w:cstheme="majorBidi"/>
              </w:rPr>
              <w:t>10.</w:t>
            </w:r>
          </w:p>
        </w:tc>
        <w:tc>
          <w:tcPr>
            <w:tcW w:w="2653" w:type="dxa"/>
          </w:tcPr>
          <w:p w14:paraId="004DBCCD" w14:textId="34BC3855" w:rsidR="00ED7C6B" w:rsidRPr="00ED7C6B" w:rsidRDefault="00ED7C6B" w:rsidP="00EB479D">
            <w:pPr>
              <w:spacing w:line="276" w:lineRule="auto"/>
              <w:rPr>
                <w:rFonts w:asciiTheme="majorBidi" w:hAnsiTheme="majorBidi" w:cstheme="majorBidi"/>
              </w:rPr>
            </w:pPr>
            <w:r w:rsidRPr="00ED7C6B">
              <w:rPr>
                <w:rFonts w:asciiTheme="majorBidi" w:hAnsiTheme="majorBidi" w:cstheme="majorBidi"/>
              </w:rPr>
              <w:t>Ustadz Husni Mubarok, S.Ag, A.H</w:t>
            </w:r>
          </w:p>
        </w:tc>
        <w:tc>
          <w:tcPr>
            <w:tcW w:w="1957" w:type="dxa"/>
          </w:tcPr>
          <w:p w14:paraId="4150A37E" w14:textId="12C19DCF" w:rsidR="00ED7C6B" w:rsidRDefault="00E50B4C" w:rsidP="002B59E2">
            <w:pPr>
              <w:pStyle w:val="ListParagraph"/>
              <w:spacing w:line="360" w:lineRule="auto"/>
              <w:ind w:left="0"/>
              <w:rPr>
                <w:rFonts w:asciiTheme="majorBidi" w:hAnsiTheme="majorBidi" w:cstheme="majorBidi"/>
              </w:rPr>
            </w:pPr>
            <w:r>
              <w:rPr>
                <w:rFonts w:asciiTheme="majorBidi" w:hAnsiTheme="majorBidi" w:cstheme="majorBidi"/>
              </w:rPr>
              <w:t>Musyrif Al-Qur’an</w:t>
            </w:r>
          </w:p>
        </w:tc>
      </w:tr>
      <w:tr w:rsidR="00E50B4C" w14:paraId="45AC3F90" w14:textId="77777777" w:rsidTr="00CE10EF">
        <w:tc>
          <w:tcPr>
            <w:tcW w:w="540" w:type="dxa"/>
          </w:tcPr>
          <w:p w14:paraId="038152DE" w14:textId="132D25FE" w:rsidR="00E50B4C" w:rsidRDefault="00E50B4C" w:rsidP="002B59E2">
            <w:pPr>
              <w:pStyle w:val="ListParagraph"/>
              <w:spacing w:line="360" w:lineRule="auto"/>
              <w:ind w:left="0"/>
              <w:rPr>
                <w:rFonts w:asciiTheme="majorBidi" w:hAnsiTheme="majorBidi" w:cstheme="majorBidi"/>
              </w:rPr>
            </w:pPr>
            <w:r>
              <w:rPr>
                <w:rFonts w:asciiTheme="majorBidi" w:hAnsiTheme="majorBidi" w:cstheme="majorBidi"/>
              </w:rPr>
              <w:t>11.</w:t>
            </w:r>
          </w:p>
        </w:tc>
        <w:tc>
          <w:tcPr>
            <w:tcW w:w="2653" w:type="dxa"/>
          </w:tcPr>
          <w:p w14:paraId="1354C26D" w14:textId="638754E0" w:rsidR="00E50B4C" w:rsidRPr="00ED7C6B" w:rsidRDefault="00E50B4C" w:rsidP="00E50B4C">
            <w:pPr>
              <w:spacing w:line="360" w:lineRule="auto"/>
              <w:rPr>
                <w:rFonts w:asciiTheme="majorBidi" w:hAnsiTheme="majorBidi" w:cstheme="majorBidi"/>
              </w:rPr>
            </w:pPr>
            <w:r w:rsidRPr="00ED7C6B">
              <w:rPr>
                <w:rFonts w:asciiTheme="majorBidi" w:hAnsiTheme="majorBidi" w:cstheme="majorBidi"/>
              </w:rPr>
              <w:t>Ustadz Faiz S.Sos</w:t>
            </w:r>
          </w:p>
        </w:tc>
        <w:tc>
          <w:tcPr>
            <w:tcW w:w="1957" w:type="dxa"/>
          </w:tcPr>
          <w:p w14:paraId="35B396C8" w14:textId="02358218" w:rsidR="00E50B4C" w:rsidRDefault="00E50B4C" w:rsidP="002B59E2">
            <w:pPr>
              <w:pStyle w:val="ListParagraph"/>
              <w:spacing w:line="360" w:lineRule="auto"/>
              <w:ind w:left="0"/>
              <w:rPr>
                <w:rFonts w:asciiTheme="majorBidi" w:hAnsiTheme="majorBidi" w:cstheme="majorBidi"/>
              </w:rPr>
            </w:pPr>
            <w:r>
              <w:rPr>
                <w:rFonts w:asciiTheme="majorBidi" w:hAnsiTheme="majorBidi" w:cstheme="majorBidi"/>
              </w:rPr>
              <w:t>Musyrif Kitab</w:t>
            </w:r>
          </w:p>
        </w:tc>
      </w:tr>
      <w:tr w:rsidR="00E50B4C" w14:paraId="3474A77B" w14:textId="77777777" w:rsidTr="00CE10EF">
        <w:tc>
          <w:tcPr>
            <w:tcW w:w="540" w:type="dxa"/>
          </w:tcPr>
          <w:p w14:paraId="7FBAC28C" w14:textId="61C7B8BD" w:rsidR="00E50B4C" w:rsidRDefault="00E50B4C" w:rsidP="002B59E2">
            <w:pPr>
              <w:pStyle w:val="ListParagraph"/>
              <w:spacing w:line="360" w:lineRule="auto"/>
              <w:ind w:left="0"/>
              <w:rPr>
                <w:rFonts w:asciiTheme="majorBidi" w:hAnsiTheme="majorBidi" w:cstheme="majorBidi"/>
              </w:rPr>
            </w:pPr>
            <w:r>
              <w:rPr>
                <w:rFonts w:asciiTheme="majorBidi" w:hAnsiTheme="majorBidi" w:cstheme="majorBidi"/>
              </w:rPr>
              <w:t>12.</w:t>
            </w:r>
          </w:p>
        </w:tc>
        <w:tc>
          <w:tcPr>
            <w:tcW w:w="2653" w:type="dxa"/>
          </w:tcPr>
          <w:p w14:paraId="3AC66F12" w14:textId="78DB72BB" w:rsidR="00E50B4C" w:rsidRPr="00ED7C6B" w:rsidRDefault="00E50B4C" w:rsidP="00EB479D">
            <w:pPr>
              <w:spacing w:line="276" w:lineRule="auto"/>
              <w:rPr>
                <w:rFonts w:asciiTheme="majorBidi" w:hAnsiTheme="majorBidi" w:cstheme="majorBidi"/>
              </w:rPr>
            </w:pPr>
            <w:r w:rsidRPr="00ED7C6B">
              <w:rPr>
                <w:rFonts w:asciiTheme="majorBidi" w:hAnsiTheme="majorBidi" w:cstheme="majorBidi"/>
              </w:rPr>
              <w:t>Ustadzah Yuchanidz Arwaniyah, S.Ag, AH</w:t>
            </w:r>
          </w:p>
        </w:tc>
        <w:tc>
          <w:tcPr>
            <w:tcW w:w="1957" w:type="dxa"/>
          </w:tcPr>
          <w:p w14:paraId="699FD9D5" w14:textId="2217606D" w:rsidR="00E50B4C" w:rsidRDefault="00E50B4C" w:rsidP="002B59E2">
            <w:pPr>
              <w:pStyle w:val="ListParagraph"/>
              <w:spacing w:line="360" w:lineRule="auto"/>
              <w:ind w:left="0"/>
              <w:rPr>
                <w:rFonts w:asciiTheme="majorBidi" w:hAnsiTheme="majorBidi" w:cstheme="majorBidi"/>
              </w:rPr>
            </w:pPr>
            <w:r>
              <w:rPr>
                <w:rFonts w:asciiTheme="majorBidi" w:hAnsiTheme="majorBidi" w:cstheme="majorBidi"/>
              </w:rPr>
              <w:t>Musyrifah Al-Qur’an</w:t>
            </w:r>
          </w:p>
        </w:tc>
      </w:tr>
      <w:tr w:rsidR="00E50B4C" w14:paraId="47C94ADA" w14:textId="77777777" w:rsidTr="00CE10EF">
        <w:tc>
          <w:tcPr>
            <w:tcW w:w="540" w:type="dxa"/>
          </w:tcPr>
          <w:p w14:paraId="7B4289F8" w14:textId="6A60B5E2" w:rsidR="00E50B4C" w:rsidRDefault="00E50B4C" w:rsidP="002B59E2">
            <w:pPr>
              <w:pStyle w:val="ListParagraph"/>
              <w:spacing w:line="360" w:lineRule="auto"/>
              <w:ind w:left="0"/>
              <w:rPr>
                <w:rFonts w:asciiTheme="majorBidi" w:hAnsiTheme="majorBidi" w:cstheme="majorBidi"/>
              </w:rPr>
            </w:pPr>
            <w:r>
              <w:rPr>
                <w:rFonts w:asciiTheme="majorBidi" w:hAnsiTheme="majorBidi" w:cstheme="majorBidi"/>
              </w:rPr>
              <w:t>13.</w:t>
            </w:r>
          </w:p>
        </w:tc>
        <w:tc>
          <w:tcPr>
            <w:tcW w:w="2653" w:type="dxa"/>
          </w:tcPr>
          <w:p w14:paraId="42B3EA33" w14:textId="31DAB60A" w:rsidR="00E50B4C" w:rsidRPr="00ED7C6B" w:rsidRDefault="00E50B4C" w:rsidP="00EB479D">
            <w:pPr>
              <w:spacing w:line="276" w:lineRule="auto"/>
              <w:rPr>
                <w:rFonts w:asciiTheme="majorBidi" w:hAnsiTheme="majorBidi" w:cstheme="majorBidi"/>
              </w:rPr>
            </w:pPr>
            <w:r w:rsidRPr="00ED7C6B">
              <w:rPr>
                <w:rFonts w:asciiTheme="majorBidi" w:hAnsiTheme="majorBidi" w:cstheme="majorBidi"/>
              </w:rPr>
              <w:t>Ustadzah Atika Shafa Maharani, AH</w:t>
            </w:r>
          </w:p>
        </w:tc>
        <w:tc>
          <w:tcPr>
            <w:tcW w:w="1957" w:type="dxa"/>
          </w:tcPr>
          <w:p w14:paraId="0B2C9127" w14:textId="7BAC531B" w:rsidR="00E50B4C" w:rsidRDefault="00E50B4C" w:rsidP="002B59E2">
            <w:pPr>
              <w:pStyle w:val="ListParagraph"/>
              <w:spacing w:line="360" w:lineRule="auto"/>
              <w:ind w:left="0"/>
              <w:rPr>
                <w:rFonts w:asciiTheme="majorBidi" w:hAnsiTheme="majorBidi" w:cstheme="majorBidi"/>
              </w:rPr>
            </w:pPr>
            <w:r>
              <w:rPr>
                <w:rFonts w:asciiTheme="majorBidi" w:hAnsiTheme="majorBidi" w:cstheme="majorBidi"/>
              </w:rPr>
              <w:t>Musyrifah Al-Qur’an</w:t>
            </w:r>
          </w:p>
        </w:tc>
      </w:tr>
      <w:tr w:rsidR="00E50B4C" w14:paraId="1F2A5D91" w14:textId="77777777" w:rsidTr="00CE10EF">
        <w:tc>
          <w:tcPr>
            <w:tcW w:w="540" w:type="dxa"/>
          </w:tcPr>
          <w:p w14:paraId="7BBAB2E1" w14:textId="72FD902B" w:rsidR="00E50B4C" w:rsidRDefault="00E50B4C" w:rsidP="002B59E2">
            <w:pPr>
              <w:pStyle w:val="ListParagraph"/>
              <w:spacing w:line="360" w:lineRule="auto"/>
              <w:ind w:left="0"/>
              <w:rPr>
                <w:rFonts w:asciiTheme="majorBidi" w:hAnsiTheme="majorBidi" w:cstheme="majorBidi"/>
              </w:rPr>
            </w:pPr>
            <w:r>
              <w:rPr>
                <w:rFonts w:asciiTheme="majorBidi" w:hAnsiTheme="majorBidi" w:cstheme="majorBidi"/>
              </w:rPr>
              <w:t>14.</w:t>
            </w:r>
          </w:p>
        </w:tc>
        <w:tc>
          <w:tcPr>
            <w:tcW w:w="2653" w:type="dxa"/>
          </w:tcPr>
          <w:p w14:paraId="446D51AE" w14:textId="36EB4CC9" w:rsidR="00E50B4C" w:rsidRPr="00ED7C6B" w:rsidRDefault="00E50B4C" w:rsidP="00EB479D">
            <w:pPr>
              <w:spacing w:line="276" w:lineRule="auto"/>
              <w:rPr>
                <w:rFonts w:asciiTheme="majorBidi" w:hAnsiTheme="majorBidi" w:cstheme="majorBidi"/>
              </w:rPr>
            </w:pPr>
            <w:r w:rsidRPr="00ED7C6B">
              <w:rPr>
                <w:rFonts w:asciiTheme="majorBidi" w:hAnsiTheme="majorBidi" w:cstheme="majorBidi"/>
              </w:rPr>
              <w:t>Ustadzah Lia Fatikhatul Malikha</w:t>
            </w:r>
          </w:p>
        </w:tc>
        <w:tc>
          <w:tcPr>
            <w:tcW w:w="1957" w:type="dxa"/>
          </w:tcPr>
          <w:p w14:paraId="30E36870" w14:textId="5E52A830" w:rsidR="00E50B4C" w:rsidRDefault="00E50B4C" w:rsidP="002B59E2">
            <w:pPr>
              <w:pStyle w:val="ListParagraph"/>
              <w:spacing w:line="360" w:lineRule="auto"/>
              <w:ind w:left="0"/>
              <w:rPr>
                <w:rFonts w:asciiTheme="majorBidi" w:hAnsiTheme="majorBidi" w:cstheme="majorBidi"/>
              </w:rPr>
            </w:pPr>
            <w:r>
              <w:rPr>
                <w:rFonts w:asciiTheme="majorBidi" w:hAnsiTheme="majorBidi" w:cstheme="majorBidi"/>
              </w:rPr>
              <w:t>Musyrifah Kitab</w:t>
            </w:r>
          </w:p>
        </w:tc>
      </w:tr>
    </w:tbl>
    <w:p w14:paraId="56A6CC91" w14:textId="77777777" w:rsidR="006C1760" w:rsidRPr="002F4D6B" w:rsidRDefault="006C1760" w:rsidP="006C1760">
      <w:pPr>
        <w:pStyle w:val="ListParagraph"/>
        <w:widowControl w:val="0"/>
        <w:numPr>
          <w:ilvl w:val="0"/>
          <w:numId w:val="12"/>
        </w:numPr>
        <w:autoSpaceDE w:val="0"/>
        <w:autoSpaceDN w:val="0"/>
        <w:adjustRightInd w:val="0"/>
        <w:spacing w:after="0" w:line="360" w:lineRule="auto"/>
        <w:jc w:val="both"/>
        <w:rPr>
          <w:rFonts w:asciiTheme="majorBidi" w:hAnsiTheme="majorBidi" w:cstheme="majorBidi"/>
          <w:b/>
          <w:bCs/>
        </w:rPr>
      </w:pPr>
      <w:r w:rsidRPr="002F4D6B">
        <w:rPr>
          <w:rFonts w:asciiTheme="majorBidi" w:hAnsiTheme="majorBidi" w:cstheme="majorBidi"/>
          <w:b/>
          <w:bCs/>
        </w:rPr>
        <w:t>Pengurus Pondok Pesantren Al-Amanah kota Semarang Periode 2025-2026</w:t>
      </w:r>
    </w:p>
    <w:p w14:paraId="2DBFD20C" w14:textId="7E2842C5" w:rsidR="008777DF" w:rsidRDefault="008777DF" w:rsidP="006C1760">
      <w:pPr>
        <w:pStyle w:val="ListParagraph"/>
        <w:widowControl w:val="0"/>
        <w:autoSpaceDE w:val="0"/>
        <w:autoSpaceDN w:val="0"/>
        <w:adjustRightInd w:val="0"/>
        <w:spacing w:after="0" w:line="360" w:lineRule="auto"/>
        <w:ind w:left="1077" w:firstLine="567"/>
        <w:jc w:val="both"/>
        <w:rPr>
          <w:rFonts w:asciiTheme="majorBidi" w:hAnsiTheme="majorBidi" w:cstheme="majorBidi"/>
        </w:rPr>
      </w:pPr>
      <w:r w:rsidRPr="006C1760">
        <w:rPr>
          <w:rFonts w:asciiTheme="majorBidi" w:hAnsiTheme="majorBidi" w:cstheme="majorBidi"/>
        </w:rPr>
        <w:t>Berikut daftar pengurus Pondok Pesantren Al-Amanah 3 (Putra) kota Semarang periode 2025/2026:</w:t>
      </w:r>
      <w:r w:rsidR="00646006">
        <w:rPr>
          <w:rStyle w:val="FootnoteReference"/>
          <w:rFonts w:asciiTheme="majorBidi" w:hAnsiTheme="majorBidi" w:cstheme="majorBidi"/>
        </w:rPr>
        <w:footnoteReference w:id="100"/>
      </w:r>
    </w:p>
    <w:tbl>
      <w:tblPr>
        <w:tblStyle w:val="TableGrid"/>
        <w:tblW w:w="0" w:type="auto"/>
        <w:tblInd w:w="1077" w:type="dxa"/>
        <w:tblLook w:val="04A0" w:firstRow="1" w:lastRow="0" w:firstColumn="1" w:lastColumn="0" w:noHBand="0" w:noVBand="1"/>
      </w:tblPr>
      <w:tblGrid>
        <w:gridCol w:w="589"/>
        <w:gridCol w:w="2724"/>
        <w:gridCol w:w="1837"/>
      </w:tblGrid>
      <w:tr w:rsidR="006C1760" w14:paraId="65A46F48" w14:textId="77777777" w:rsidTr="00EB626A">
        <w:tc>
          <w:tcPr>
            <w:tcW w:w="589" w:type="dxa"/>
          </w:tcPr>
          <w:p w14:paraId="0D233DDC" w14:textId="429B272B" w:rsidR="006C1760" w:rsidRDefault="006C1760" w:rsidP="006C1760">
            <w:pPr>
              <w:pStyle w:val="ListParagraph"/>
              <w:widowControl w:val="0"/>
              <w:autoSpaceDE w:val="0"/>
              <w:autoSpaceDN w:val="0"/>
              <w:adjustRightInd w:val="0"/>
              <w:spacing w:line="360" w:lineRule="auto"/>
              <w:ind w:left="0"/>
              <w:jc w:val="both"/>
              <w:rPr>
                <w:rFonts w:asciiTheme="majorBidi" w:hAnsiTheme="majorBidi" w:cstheme="majorBidi"/>
              </w:rPr>
            </w:pPr>
            <w:r>
              <w:rPr>
                <w:rFonts w:asciiTheme="majorBidi" w:hAnsiTheme="majorBidi" w:cstheme="majorBidi"/>
              </w:rPr>
              <w:t>NO.</w:t>
            </w:r>
          </w:p>
        </w:tc>
        <w:tc>
          <w:tcPr>
            <w:tcW w:w="2724" w:type="dxa"/>
          </w:tcPr>
          <w:p w14:paraId="1C08CA96" w14:textId="5E944FDA" w:rsidR="006C1760" w:rsidRDefault="006C1760" w:rsidP="006C1760">
            <w:pPr>
              <w:pStyle w:val="ListParagraph"/>
              <w:widowControl w:val="0"/>
              <w:autoSpaceDE w:val="0"/>
              <w:autoSpaceDN w:val="0"/>
              <w:adjustRightInd w:val="0"/>
              <w:spacing w:line="360" w:lineRule="auto"/>
              <w:ind w:left="0"/>
              <w:jc w:val="both"/>
              <w:rPr>
                <w:rFonts w:asciiTheme="majorBidi" w:hAnsiTheme="majorBidi" w:cstheme="majorBidi"/>
              </w:rPr>
            </w:pPr>
            <w:r>
              <w:rPr>
                <w:rFonts w:asciiTheme="majorBidi" w:hAnsiTheme="majorBidi" w:cstheme="majorBidi"/>
              </w:rPr>
              <w:t>Nama</w:t>
            </w:r>
          </w:p>
        </w:tc>
        <w:tc>
          <w:tcPr>
            <w:tcW w:w="1837" w:type="dxa"/>
          </w:tcPr>
          <w:p w14:paraId="18508FAC" w14:textId="57C086F4" w:rsidR="006C1760" w:rsidRDefault="006C1760" w:rsidP="006C1760">
            <w:pPr>
              <w:pStyle w:val="ListParagraph"/>
              <w:widowControl w:val="0"/>
              <w:autoSpaceDE w:val="0"/>
              <w:autoSpaceDN w:val="0"/>
              <w:adjustRightInd w:val="0"/>
              <w:spacing w:line="360" w:lineRule="auto"/>
              <w:ind w:left="0"/>
              <w:jc w:val="both"/>
              <w:rPr>
                <w:rFonts w:asciiTheme="majorBidi" w:hAnsiTheme="majorBidi" w:cstheme="majorBidi"/>
              </w:rPr>
            </w:pPr>
            <w:r>
              <w:rPr>
                <w:rFonts w:asciiTheme="majorBidi" w:hAnsiTheme="majorBidi" w:cstheme="majorBidi"/>
              </w:rPr>
              <w:t>J</w:t>
            </w:r>
            <w:r w:rsidR="008E75EE">
              <w:rPr>
                <w:rFonts w:asciiTheme="majorBidi" w:hAnsiTheme="majorBidi" w:cstheme="majorBidi"/>
              </w:rPr>
              <w:t>abatan</w:t>
            </w:r>
          </w:p>
        </w:tc>
      </w:tr>
      <w:tr w:rsidR="006C1760" w14:paraId="3AA2520C" w14:textId="77777777" w:rsidTr="00EB626A">
        <w:tc>
          <w:tcPr>
            <w:tcW w:w="589" w:type="dxa"/>
          </w:tcPr>
          <w:p w14:paraId="704E0707" w14:textId="6579707E" w:rsidR="006C1760" w:rsidRDefault="00EB626A" w:rsidP="006C1760">
            <w:pPr>
              <w:pStyle w:val="ListParagraph"/>
              <w:widowControl w:val="0"/>
              <w:autoSpaceDE w:val="0"/>
              <w:autoSpaceDN w:val="0"/>
              <w:adjustRightInd w:val="0"/>
              <w:spacing w:line="360" w:lineRule="auto"/>
              <w:ind w:left="0"/>
              <w:jc w:val="both"/>
              <w:rPr>
                <w:rFonts w:asciiTheme="majorBidi" w:hAnsiTheme="majorBidi" w:cstheme="majorBidi"/>
              </w:rPr>
            </w:pPr>
            <w:r>
              <w:rPr>
                <w:rFonts w:asciiTheme="majorBidi" w:hAnsiTheme="majorBidi" w:cstheme="majorBidi"/>
              </w:rPr>
              <w:t>1.</w:t>
            </w:r>
          </w:p>
        </w:tc>
        <w:tc>
          <w:tcPr>
            <w:tcW w:w="2724" w:type="dxa"/>
          </w:tcPr>
          <w:p w14:paraId="7C708AA1" w14:textId="0F3DF304" w:rsidR="006C1760" w:rsidRDefault="008E75EE" w:rsidP="006C176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Abdullah Ilzam</w:t>
            </w:r>
          </w:p>
        </w:tc>
        <w:tc>
          <w:tcPr>
            <w:tcW w:w="1837" w:type="dxa"/>
          </w:tcPr>
          <w:p w14:paraId="048342B2" w14:textId="634B54E3" w:rsidR="006C1760" w:rsidRDefault="008E75EE" w:rsidP="006C1760">
            <w:pPr>
              <w:pStyle w:val="ListParagraph"/>
              <w:widowControl w:val="0"/>
              <w:autoSpaceDE w:val="0"/>
              <w:autoSpaceDN w:val="0"/>
              <w:adjustRightInd w:val="0"/>
              <w:spacing w:line="360" w:lineRule="auto"/>
              <w:ind w:left="0"/>
              <w:jc w:val="both"/>
              <w:rPr>
                <w:rFonts w:asciiTheme="majorBidi" w:hAnsiTheme="majorBidi" w:cstheme="majorBidi"/>
              </w:rPr>
            </w:pPr>
            <w:r>
              <w:rPr>
                <w:rFonts w:asciiTheme="majorBidi" w:hAnsiTheme="majorBidi" w:cstheme="majorBidi"/>
              </w:rPr>
              <w:t>Lurah Pondok Putra</w:t>
            </w:r>
          </w:p>
        </w:tc>
      </w:tr>
      <w:tr w:rsidR="006C1760" w14:paraId="3BC994A0" w14:textId="77777777" w:rsidTr="00EB626A">
        <w:tc>
          <w:tcPr>
            <w:tcW w:w="589" w:type="dxa"/>
          </w:tcPr>
          <w:p w14:paraId="003276B9" w14:textId="13CEA5A9" w:rsidR="006C1760" w:rsidRDefault="00EB626A" w:rsidP="006C1760">
            <w:pPr>
              <w:pStyle w:val="ListParagraph"/>
              <w:widowControl w:val="0"/>
              <w:autoSpaceDE w:val="0"/>
              <w:autoSpaceDN w:val="0"/>
              <w:adjustRightInd w:val="0"/>
              <w:spacing w:line="360" w:lineRule="auto"/>
              <w:ind w:left="0"/>
              <w:jc w:val="both"/>
              <w:rPr>
                <w:rFonts w:asciiTheme="majorBidi" w:hAnsiTheme="majorBidi" w:cstheme="majorBidi"/>
              </w:rPr>
            </w:pPr>
            <w:r>
              <w:rPr>
                <w:rFonts w:asciiTheme="majorBidi" w:hAnsiTheme="majorBidi" w:cstheme="majorBidi"/>
              </w:rPr>
              <w:t>2.</w:t>
            </w:r>
          </w:p>
        </w:tc>
        <w:tc>
          <w:tcPr>
            <w:tcW w:w="2724" w:type="dxa"/>
          </w:tcPr>
          <w:p w14:paraId="2B013AF3" w14:textId="79448FE5" w:rsidR="006C1760" w:rsidRDefault="008E75EE" w:rsidP="006C176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Muhammad Zakky Ramadhan</w:t>
            </w:r>
          </w:p>
        </w:tc>
        <w:tc>
          <w:tcPr>
            <w:tcW w:w="1837" w:type="dxa"/>
          </w:tcPr>
          <w:p w14:paraId="693F4867" w14:textId="1DA4CF53" w:rsidR="006C1760" w:rsidRDefault="008E75EE" w:rsidP="006C1760">
            <w:pPr>
              <w:pStyle w:val="ListParagraph"/>
              <w:widowControl w:val="0"/>
              <w:autoSpaceDE w:val="0"/>
              <w:autoSpaceDN w:val="0"/>
              <w:adjustRightInd w:val="0"/>
              <w:spacing w:line="360" w:lineRule="auto"/>
              <w:ind w:left="0"/>
              <w:jc w:val="both"/>
              <w:rPr>
                <w:rFonts w:asciiTheme="majorBidi" w:hAnsiTheme="majorBidi" w:cstheme="majorBidi"/>
              </w:rPr>
            </w:pPr>
            <w:r>
              <w:rPr>
                <w:rFonts w:asciiTheme="majorBidi" w:hAnsiTheme="majorBidi" w:cstheme="majorBidi"/>
              </w:rPr>
              <w:t>Sekretaris</w:t>
            </w:r>
          </w:p>
        </w:tc>
      </w:tr>
      <w:tr w:rsidR="006C1760" w14:paraId="2E2869BF" w14:textId="77777777" w:rsidTr="00EB626A">
        <w:tc>
          <w:tcPr>
            <w:tcW w:w="589" w:type="dxa"/>
          </w:tcPr>
          <w:p w14:paraId="3F57859B" w14:textId="575A1C02" w:rsidR="006C1760" w:rsidRDefault="00EB626A" w:rsidP="006C1760">
            <w:pPr>
              <w:pStyle w:val="ListParagraph"/>
              <w:widowControl w:val="0"/>
              <w:autoSpaceDE w:val="0"/>
              <w:autoSpaceDN w:val="0"/>
              <w:adjustRightInd w:val="0"/>
              <w:spacing w:line="360" w:lineRule="auto"/>
              <w:ind w:left="0"/>
              <w:jc w:val="both"/>
              <w:rPr>
                <w:rFonts w:asciiTheme="majorBidi" w:hAnsiTheme="majorBidi" w:cstheme="majorBidi"/>
              </w:rPr>
            </w:pPr>
            <w:r>
              <w:rPr>
                <w:rFonts w:asciiTheme="majorBidi" w:hAnsiTheme="majorBidi" w:cstheme="majorBidi"/>
              </w:rPr>
              <w:t>3.</w:t>
            </w:r>
          </w:p>
        </w:tc>
        <w:tc>
          <w:tcPr>
            <w:tcW w:w="2724" w:type="dxa"/>
          </w:tcPr>
          <w:p w14:paraId="1BAD7017" w14:textId="3C957A7F" w:rsidR="006C1760" w:rsidRDefault="008E75EE" w:rsidP="006C176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Muhammad Danil Widad</w:t>
            </w:r>
          </w:p>
        </w:tc>
        <w:tc>
          <w:tcPr>
            <w:tcW w:w="1837" w:type="dxa"/>
          </w:tcPr>
          <w:p w14:paraId="67B1E198" w14:textId="75DD5528" w:rsidR="006C1760" w:rsidRDefault="008E75EE" w:rsidP="006C1760">
            <w:pPr>
              <w:pStyle w:val="ListParagraph"/>
              <w:widowControl w:val="0"/>
              <w:autoSpaceDE w:val="0"/>
              <w:autoSpaceDN w:val="0"/>
              <w:adjustRightInd w:val="0"/>
              <w:spacing w:line="360" w:lineRule="auto"/>
              <w:ind w:left="0"/>
              <w:jc w:val="both"/>
              <w:rPr>
                <w:rFonts w:asciiTheme="majorBidi" w:hAnsiTheme="majorBidi" w:cstheme="majorBidi"/>
              </w:rPr>
            </w:pPr>
            <w:r>
              <w:rPr>
                <w:rFonts w:asciiTheme="majorBidi" w:hAnsiTheme="majorBidi" w:cstheme="majorBidi"/>
              </w:rPr>
              <w:t>Bendahara</w:t>
            </w:r>
          </w:p>
        </w:tc>
      </w:tr>
      <w:tr w:rsidR="00EB626A" w14:paraId="48845F82" w14:textId="77777777" w:rsidTr="00EB626A">
        <w:tc>
          <w:tcPr>
            <w:tcW w:w="589" w:type="dxa"/>
          </w:tcPr>
          <w:p w14:paraId="5F6DA2F2" w14:textId="62F95659" w:rsidR="00EB626A" w:rsidRDefault="00EB626A" w:rsidP="006C1760">
            <w:pPr>
              <w:pStyle w:val="ListParagraph"/>
              <w:widowControl w:val="0"/>
              <w:autoSpaceDE w:val="0"/>
              <w:autoSpaceDN w:val="0"/>
              <w:adjustRightInd w:val="0"/>
              <w:spacing w:line="360" w:lineRule="auto"/>
              <w:ind w:left="0"/>
              <w:jc w:val="both"/>
              <w:rPr>
                <w:rFonts w:asciiTheme="majorBidi" w:hAnsiTheme="majorBidi" w:cstheme="majorBidi"/>
              </w:rPr>
            </w:pPr>
            <w:r>
              <w:rPr>
                <w:rFonts w:asciiTheme="majorBidi" w:hAnsiTheme="majorBidi" w:cstheme="majorBidi"/>
              </w:rPr>
              <w:lastRenderedPageBreak/>
              <w:t>4.</w:t>
            </w:r>
          </w:p>
        </w:tc>
        <w:tc>
          <w:tcPr>
            <w:tcW w:w="2724" w:type="dxa"/>
          </w:tcPr>
          <w:p w14:paraId="0C110099" w14:textId="72C4EA00" w:rsidR="00EB626A" w:rsidRDefault="00EB626A" w:rsidP="008E75EE">
            <w:pPr>
              <w:pStyle w:val="ListParagraph"/>
              <w:widowControl w:val="0"/>
              <w:autoSpaceDE w:val="0"/>
              <w:autoSpaceDN w:val="0"/>
              <w:adjustRightInd w:val="0"/>
              <w:spacing w:line="360" w:lineRule="auto"/>
              <w:ind w:left="0"/>
              <w:rPr>
                <w:rFonts w:asciiTheme="majorBidi" w:hAnsiTheme="majorBidi" w:cstheme="majorBidi"/>
              </w:rPr>
            </w:pPr>
            <w:r w:rsidRPr="00E64267">
              <w:rPr>
                <w:rFonts w:asciiTheme="majorBidi" w:hAnsiTheme="majorBidi" w:cstheme="majorBidi"/>
              </w:rPr>
              <w:t>Rifqi Fadhila Alaammusyaffa’</w:t>
            </w:r>
          </w:p>
        </w:tc>
        <w:tc>
          <w:tcPr>
            <w:tcW w:w="1837" w:type="dxa"/>
            <w:vMerge w:val="restart"/>
          </w:tcPr>
          <w:p w14:paraId="133128D0" w14:textId="77777777" w:rsidR="00EB626A" w:rsidRDefault="00EB626A" w:rsidP="00EB626A">
            <w:pPr>
              <w:pStyle w:val="ListParagraph"/>
              <w:widowControl w:val="0"/>
              <w:autoSpaceDE w:val="0"/>
              <w:autoSpaceDN w:val="0"/>
              <w:adjustRightInd w:val="0"/>
              <w:spacing w:line="360" w:lineRule="auto"/>
              <w:ind w:left="0"/>
              <w:jc w:val="center"/>
              <w:rPr>
                <w:rFonts w:asciiTheme="majorBidi" w:hAnsiTheme="majorBidi" w:cstheme="majorBidi"/>
              </w:rPr>
            </w:pPr>
          </w:p>
          <w:p w14:paraId="3138BC4E" w14:textId="77777777" w:rsidR="00EB626A" w:rsidRDefault="00EB626A" w:rsidP="00EB626A">
            <w:pPr>
              <w:pStyle w:val="ListParagraph"/>
              <w:widowControl w:val="0"/>
              <w:autoSpaceDE w:val="0"/>
              <w:autoSpaceDN w:val="0"/>
              <w:adjustRightInd w:val="0"/>
              <w:spacing w:line="360" w:lineRule="auto"/>
              <w:ind w:left="0"/>
              <w:jc w:val="center"/>
              <w:rPr>
                <w:rFonts w:asciiTheme="majorBidi" w:hAnsiTheme="majorBidi" w:cstheme="majorBidi"/>
              </w:rPr>
            </w:pPr>
          </w:p>
          <w:p w14:paraId="0350A987" w14:textId="5FF76709" w:rsidR="00EB626A" w:rsidRDefault="00EB626A" w:rsidP="00EB626A">
            <w:pPr>
              <w:pStyle w:val="ListParagraph"/>
              <w:widowControl w:val="0"/>
              <w:autoSpaceDE w:val="0"/>
              <w:autoSpaceDN w:val="0"/>
              <w:adjustRightInd w:val="0"/>
              <w:spacing w:line="360" w:lineRule="auto"/>
              <w:ind w:left="0"/>
              <w:jc w:val="center"/>
              <w:rPr>
                <w:rFonts w:asciiTheme="majorBidi" w:hAnsiTheme="majorBidi" w:cstheme="majorBidi"/>
              </w:rPr>
            </w:pPr>
            <w:r>
              <w:rPr>
                <w:rFonts w:asciiTheme="majorBidi" w:hAnsiTheme="majorBidi" w:cstheme="majorBidi"/>
              </w:rPr>
              <w:t>Divisi Pendidikan</w:t>
            </w:r>
          </w:p>
        </w:tc>
      </w:tr>
      <w:tr w:rsidR="00EB626A" w14:paraId="200E98C1" w14:textId="77777777" w:rsidTr="00EB626A">
        <w:tc>
          <w:tcPr>
            <w:tcW w:w="589" w:type="dxa"/>
          </w:tcPr>
          <w:p w14:paraId="1950D24D" w14:textId="4AE8206F" w:rsidR="00EB626A" w:rsidRDefault="00EB626A" w:rsidP="006C1760">
            <w:pPr>
              <w:pStyle w:val="ListParagraph"/>
              <w:widowControl w:val="0"/>
              <w:autoSpaceDE w:val="0"/>
              <w:autoSpaceDN w:val="0"/>
              <w:adjustRightInd w:val="0"/>
              <w:spacing w:line="360" w:lineRule="auto"/>
              <w:ind w:left="0"/>
              <w:jc w:val="both"/>
              <w:rPr>
                <w:rFonts w:asciiTheme="majorBidi" w:hAnsiTheme="majorBidi" w:cstheme="majorBidi"/>
              </w:rPr>
            </w:pPr>
            <w:r>
              <w:rPr>
                <w:rFonts w:asciiTheme="majorBidi" w:hAnsiTheme="majorBidi" w:cstheme="majorBidi"/>
              </w:rPr>
              <w:t>5.</w:t>
            </w:r>
          </w:p>
        </w:tc>
        <w:tc>
          <w:tcPr>
            <w:tcW w:w="2724" w:type="dxa"/>
          </w:tcPr>
          <w:p w14:paraId="4CA096CF" w14:textId="0EBE3814" w:rsidR="00EB626A" w:rsidRDefault="00EB626A" w:rsidP="006C1760">
            <w:pPr>
              <w:pStyle w:val="ListParagraph"/>
              <w:widowControl w:val="0"/>
              <w:autoSpaceDE w:val="0"/>
              <w:autoSpaceDN w:val="0"/>
              <w:adjustRightInd w:val="0"/>
              <w:spacing w:line="360" w:lineRule="auto"/>
              <w:ind w:left="0"/>
              <w:jc w:val="both"/>
              <w:rPr>
                <w:rFonts w:asciiTheme="majorBidi" w:hAnsiTheme="majorBidi" w:cstheme="majorBidi"/>
              </w:rPr>
            </w:pPr>
            <w:r w:rsidRPr="00E64267">
              <w:rPr>
                <w:rFonts w:asciiTheme="majorBidi" w:hAnsiTheme="majorBidi" w:cstheme="majorBidi"/>
              </w:rPr>
              <w:t>Fitra Ramadhani Al Muttaqin</w:t>
            </w:r>
          </w:p>
        </w:tc>
        <w:tc>
          <w:tcPr>
            <w:tcW w:w="1837" w:type="dxa"/>
            <w:vMerge/>
          </w:tcPr>
          <w:p w14:paraId="47C65DF0" w14:textId="77777777" w:rsidR="00EB626A" w:rsidRDefault="00EB626A" w:rsidP="006C1760">
            <w:pPr>
              <w:pStyle w:val="ListParagraph"/>
              <w:widowControl w:val="0"/>
              <w:autoSpaceDE w:val="0"/>
              <w:autoSpaceDN w:val="0"/>
              <w:adjustRightInd w:val="0"/>
              <w:spacing w:line="360" w:lineRule="auto"/>
              <w:ind w:left="0"/>
              <w:jc w:val="both"/>
              <w:rPr>
                <w:rFonts w:asciiTheme="majorBidi" w:hAnsiTheme="majorBidi" w:cstheme="majorBidi"/>
              </w:rPr>
            </w:pPr>
          </w:p>
        </w:tc>
      </w:tr>
      <w:tr w:rsidR="00EB626A" w14:paraId="4DD4B052" w14:textId="77777777" w:rsidTr="00EB626A">
        <w:tc>
          <w:tcPr>
            <w:tcW w:w="589" w:type="dxa"/>
          </w:tcPr>
          <w:p w14:paraId="0DE8CB6F" w14:textId="62F5E13E" w:rsidR="00EB626A" w:rsidRDefault="00EB626A" w:rsidP="006C1760">
            <w:pPr>
              <w:pStyle w:val="ListParagraph"/>
              <w:widowControl w:val="0"/>
              <w:autoSpaceDE w:val="0"/>
              <w:autoSpaceDN w:val="0"/>
              <w:adjustRightInd w:val="0"/>
              <w:spacing w:line="360" w:lineRule="auto"/>
              <w:ind w:left="0"/>
              <w:jc w:val="both"/>
              <w:rPr>
                <w:rFonts w:asciiTheme="majorBidi" w:hAnsiTheme="majorBidi" w:cstheme="majorBidi"/>
              </w:rPr>
            </w:pPr>
            <w:r>
              <w:rPr>
                <w:rFonts w:asciiTheme="majorBidi" w:hAnsiTheme="majorBidi" w:cstheme="majorBidi"/>
              </w:rPr>
              <w:t>6.</w:t>
            </w:r>
          </w:p>
        </w:tc>
        <w:tc>
          <w:tcPr>
            <w:tcW w:w="2724" w:type="dxa"/>
          </w:tcPr>
          <w:p w14:paraId="36D1201D" w14:textId="2936E5B7" w:rsidR="00EB626A" w:rsidRPr="00E64267" w:rsidRDefault="00EB626A" w:rsidP="006C1760">
            <w:pPr>
              <w:pStyle w:val="ListParagraph"/>
              <w:widowControl w:val="0"/>
              <w:autoSpaceDE w:val="0"/>
              <w:autoSpaceDN w:val="0"/>
              <w:adjustRightInd w:val="0"/>
              <w:spacing w:line="360" w:lineRule="auto"/>
              <w:ind w:left="0"/>
              <w:jc w:val="both"/>
              <w:rPr>
                <w:rFonts w:asciiTheme="majorBidi" w:hAnsiTheme="majorBidi" w:cstheme="majorBidi"/>
              </w:rPr>
            </w:pPr>
            <w:r w:rsidRPr="00E64267">
              <w:rPr>
                <w:rFonts w:asciiTheme="majorBidi" w:hAnsiTheme="majorBidi" w:cstheme="majorBidi"/>
              </w:rPr>
              <w:t>Mukhammad Fahmi Fadilatul Abdilah</w:t>
            </w:r>
          </w:p>
        </w:tc>
        <w:tc>
          <w:tcPr>
            <w:tcW w:w="1837" w:type="dxa"/>
            <w:vMerge/>
          </w:tcPr>
          <w:p w14:paraId="0FC9DA9F" w14:textId="77777777" w:rsidR="00EB626A" w:rsidRDefault="00EB626A" w:rsidP="006C1760">
            <w:pPr>
              <w:pStyle w:val="ListParagraph"/>
              <w:widowControl w:val="0"/>
              <w:autoSpaceDE w:val="0"/>
              <w:autoSpaceDN w:val="0"/>
              <w:adjustRightInd w:val="0"/>
              <w:spacing w:line="360" w:lineRule="auto"/>
              <w:ind w:left="0"/>
              <w:jc w:val="both"/>
              <w:rPr>
                <w:rFonts w:asciiTheme="majorBidi" w:hAnsiTheme="majorBidi" w:cstheme="majorBidi"/>
              </w:rPr>
            </w:pPr>
          </w:p>
        </w:tc>
      </w:tr>
      <w:tr w:rsidR="00EB626A" w14:paraId="6E057F4C" w14:textId="77777777" w:rsidTr="00EB626A">
        <w:tc>
          <w:tcPr>
            <w:tcW w:w="589" w:type="dxa"/>
          </w:tcPr>
          <w:p w14:paraId="2AE8B755" w14:textId="55B6B24D" w:rsidR="00EB626A" w:rsidRDefault="00EB626A" w:rsidP="006C1760">
            <w:pPr>
              <w:pStyle w:val="ListParagraph"/>
              <w:widowControl w:val="0"/>
              <w:autoSpaceDE w:val="0"/>
              <w:autoSpaceDN w:val="0"/>
              <w:adjustRightInd w:val="0"/>
              <w:spacing w:line="360" w:lineRule="auto"/>
              <w:ind w:left="0"/>
              <w:jc w:val="both"/>
              <w:rPr>
                <w:rFonts w:asciiTheme="majorBidi" w:hAnsiTheme="majorBidi" w:cstheme="majorBidi"/>
              </w:rPr>
            </w:pPr>
            <w:r>
              <w:rPr>
                <w:rFonts w:asciiTheme="majorBidi" w:hAnsiTheme="majorBidi" w:cstheme="majorBidi"/>
              </w:rPr>
              <w:t>7.</w:t>
            </w:r>
          </w:p>
        </w:tc>
        <w:tc>
          <w:tcPr>
            <w:tcW w:w="2724" w:type="dxa"/>
          </w:tcPr>
          <w:p w14:paraId="3CCDF865" w14:textId="77B2353B" w:rsidR="00EB626A" w:rsidRPr="00E64267" w:rsidRDefault="00EB626A" w:rsidP="006C1760">
            <w:pPr>
              <w:pStyle w:val="ListParagraph"/>
              <w:widowControl w:val="0"/>
              <w:autoSpaceDE w:val="0"/>
              <w:autoSpaceDN w:val="0"/>
              <w:adjustRightInd w:val="0"/>
              <w:spacing w:line="360" w:lineRule="auto"/>
              <w:ind w:left="0"/>
              <w:jc w:val="both"/>
              <w:rPr>
                <w:rFonts w:asciiTheme="majorBidi" w:hAnsiTheme="majorBidi" w:cstheme="majorBidi"/>
              </w:rPr>
            </w:pPr>
            <w:r w:rsidRPr="00E64267">
              <w:rPr>
                <w:rFonts w:asciiTheme="majorBidi" w:hAnsiTheme="majorBidi" w:cstheme="majorBidi"/>
              </w:rPr>
              <w:t>Fuad Fahrul Ghofur</w:t>
            </w:r>
          </w:p>
        </w:tc>
        <w:tc>
          <w:tcPr>
            <w:tcW w:w="1837" w:type="dxa"/>
            <w:vMerge w:val="restart"/>
          </w:tcPr>
          <w:p w14:paraId="44BEFD3A" w14:textId="7ED40C35" w:rsidR="00EB626A" w:rsidRDefault="00EB626A" w:rsidP="006C1760">
            <w:pPr>
              <w:pStyle w:val="ListParagraph"/>
              <w:widowControl w:val="0"/>
              <w:autoSpaceDE w:val="0"/>
              <w:autoSpaceDN w:val="0"/>
              <w:adjustRightInd w:val="0"/>
              <w:spacing w:line="360" w:lineRule="auto"/>
              <w:ind w:left="0"/>
              <w:jc w:val="both"/>
              <w:rPr>
                <w:rFonts w:asciiTheme="majorBidi" w:hAnsiTheme="majorBidi" w:cstheme="majorBidi"/>
              </w:rPr>
            </w:pPr>
            <w:r w:rsidRPr="00E64267">
              <w:rPr>
                <w:rFonts w:asciiTheme="majorBidi" w:hAnsiTheme="majorBidi" w:cstheme="majorBidi"/>
              </w:rPr>
              <w:t>Divisi Kebersihan &amp; Sarpras</w:t>
            </w:r>
          </w:p>
        </w:tc>
      </w:tr>
      <w:tr w:rsidR="00EB626A" w14:paraId="0E499412" w14:textId="77777777" w:rsidTr="00EB626A">
        <w:tc>
          <w:tcPr>
            <w:tcW w:w="589" w:type="dxa"/>
          </w:tcPr>
          <w:p w14:paraId="021F98F0" w14:textId="0CF4BD7B" w:rsidR="00EB626A" w:rsidRDefault="00EB626A" w:rsidP="006C1760">
            <w:pPr>
              <w:pStyle w:val="ListParagraph"/>
              <w:widowControl w:val="0"/>
              <w:autoSpaceDE w:val="0"/>
              <w:autoSpaceDN w:val="0"/>
              <w:adjustRightInd w:val="0"/>
              <w:spacing w:line="360" w:lineRule="auto"/>
              <w:ind w:left="0"/>
              <w:jc w:val="both"/>
              <w:rPr>
                <w:rFonts w:asciiTheme="majorBidi" w:hAnsiTheme="majorBidi" w:cstheme="majorBidi"/>
              </w:rPr>
            </w:pPr>
            <w:r>
              <w:rPr>
                <w:rFonts w:asciiTheme="majorBidi" w:hAnsiTheme="majorBidi" w:cstheme="majorBidi"/>
              </w:rPr>
              <w:t>8.</w:t>
            </w:r>
          </w:p>
        </w:tc>
        <w:tc>
          <w:tcPr>
            <w:tcW w:w="2724" w:type="dxa"/>
          </w:tcPr>
          <w:p w14:paraId="113ADB53" w14:textId="7A294D66" w:rsidR="00EB626A" w:rsidRPr="00E64267" w:rsidRDefault="00EB626A" w:rsidP="006C1760">
            <w:pPr>
              <w:pStyle w:val="ListParagraph"/>
              <w:widowControl w:val="0"/>
              <w:autoSpaceDE w:val="0"/>
              <w:autoSpaceDN w:val="0"/>
              <w:adjustRightInd w:val="0"/>
              <w:spacing w:line="360" w:lineRule="auto"/>
              <w:ind w:left="0"/>
              <w:jc w:val="both"/>
              <w:rPr>
                <w:rFonts w:asciiTheme="majorBidi" w:hAnsiTheme="majorBidi" w:cstheme="majorBidi"/>
              </w:rPr>
            </w:pPr>
            <w:r w:rsidRPr="00E64267">
              <w:rPr>
                <w:rFonts w:asciiTheme="majorBidi" w:hAnsiTheme="majorBidi" w:cstheme="majorBidi"/>
              </w:rPr>
              <w:t>Rizki Dwi Saputra</w:t>
            </w:r>
          </w:p>
        </w:tc>
        <w:tc>
          <w:tcPr>
            <w:tcW w:w="1837" w:type="dxa"/>
            <w:vMerge/>
          </w:tcPr>
          <w:p w14:paraId="19FCB21C" w14:textId="77777777" w:rsidR="00EB626A" w:rsidRDefault="00EB626A" w:rsidP="006C1760">
            <w:pPr>
              <w:pStyle w:val="ListParagraph"/>
              <w:widowControl w:val="0"/>
              <w:autoSpaceDE w:val="0"/>
              <w:autoSpaceDN w:val="0"/>
              <w:adjustRightInd w:val="0"/>
              <w:spacing w:line="360" w:lineRule="auto"/>
              <w:ind w:left="0"/>
              <w:jc w:val="both"/>
              <w:rPr>
                <w:rFonts w:asciiTheme="majorBidi" w:hAnsiTheme="majorBidi" w:cstheme="majorBidi"/>
              </w:rPr>
            </w:pPr>
          </w:p>
        </w:tc>
      </w:tr>
      <w:tr w:rsidR="00EB626A" w14:paraId="751BCF2F" w14:textId="77777777" w:rsidTr="00EB626A">
        <w:tc>
          <w:tcPr>
            <w:tcW w:w="589" w:type="dxa"/>
          </w:tcPr>
          <w:p w14:paraId="7D71CE21" w14:textId="76B5DBE1" w:rsidR="00EB626A" w:rsidRDefault="00EB626A" w:rsidP="006C1760">
            <w:pPr>
              <w:pStyle w:val="ListParagraph"/>
              <w:widowControl w:val="0"/>
              <w:autoSpaceDE w:val="0"/>
              <w:autoSpaceDN w:val="0"/>
              <w:adjustRightInd w:val="0"/>
              <w:spacing w:line="360" w:lineRule="auto"/>
              <w:ind w:left="0"/>
              <w:jc w:val="both"/>
              <w:rPr>
                <w:rFonts w:asciiTheme="majorBidi" w:hAnsiTheme="majorBidi" w:cstheme="majorBidi"/>
              </w:rPr>
            </w:pPr>
            <w:r>
              <w:rPr>
                <w:rFonts w:asciiTheme="majorBidi" w:hAnsiTheme="majorBidi" w:cstheme="majorBidi"/>
              </w:rPr>
              <w:t>9.</w:t>
            </w:r>
          </w:p>
        </w:tc>
        <w:tc>
          <w:tcPr>
            <w:tcW w:w="2724" w:type="dxa"/>
          </w:tcPr>
          <w:p w14:paraId="11FDCBA4" w14:textId="37574824" w:rsidR="00EB626A" w:rsidRPr="00E64267" w:rsidRDefault="00EB626A" w:rsidP="006C1760">
            <w:pPr>
              <w:pStyle w:val="ListParagraph"/>
              <w:widowControl w:val="0"/>
              <w:autoSpaceDE w:val="0"/>
              <w:autoSpaceDN w:val="0"/>
              <w:adjustRightInd w:val="0"/>
              <w:spacing w:line="360" w:lineRule="auto"/>
              <w:ind w:left="0"/>
              <w:jc w:val="both"/>
              <w:rPr>
                <w:rFonts w:asciiTheme="majorBidi" w:hAnsiTheme="majorBidi" w:cstheme="majorBidi"/>
              </w:rPr>
            </w:pPr>
            <w:r w:rsidRPr="00E64267">
              <w:rPr>
                <w:rFonts w:asciiTheme="majorBidi" w:hAnsiTheme="majorBidi" w:cstheme="majorBidi"/>
              </w:rPr>
              <w:t>Tiyanu Akhmad Zulkarnain</w:t>
            </w:r>
          </w:p>
        </w:tc>
        <w:tc>
          <w:tcPr>
            <w:tcW w:w="1837" w:type="dxa"/>
            <w:vMerge w:val="restart"/>
          </w:tcPr>
          <w:p w14:paraId="507A0B99" w14:textId="1D45296D" w:rsidR="00EB626A" w:rsidRDefault="00EB626A" w:rsidP="006C1760">
            <w:pPr>
              <w:pStyle w:val="ListParagraph"/>
              <w:widowControl w:val="0"/>
              <w:autoSpaceDE w:val="0"/>
              <w:autoSpaceDN w:val="0"/>
              <w:adjustRightInd w:val="0"/>
              <w:spacing w:line="360" w:lineRule="auto"/>
              <w:ind w:left="0"/>
              <w:jc w:val="both"/>
              <w:rPr>
                <w:rFonts w:asciiTheme="majorBidi" w:hAnsiTheme="majorBidi" w:cstheme="majorBidi"/>
              </w:rPr>
            </w:pPr>
            <w:r w:rsidRPr="00E64267">
              <w:rPr>
                <w:rFonts w:asciiTheme="majorBidi" w:hAnsiTheme="majorBidi" w:cstheme="majorBidi"/>
              </w:rPr>
              <w:t>Divisi Keamanan</w:t>
            </w:r>
          </w:p>
        </w:tc>
      </w:tr>
      <w:tr w:rsidR="00EB626A" w14:paraId="6D8F0FC8" w14:textId="77777777" w:rsidTr="00EB626A">
        <w:tc>
          <w:tcPr>
            <w:tcW w:w="589" w:type="dxa"/>
          </w:tcPr>
          <w:p w14:paraId="79DC4999" w14:textId="07114987" w:rsidR="00EB626A" w:rsidRDefault="00EB626A" w:rsidP="006C1760">
            <w:pPr>
              <w:pStyle w:val="ListParagraph"/>
              <w:widowControl w:val="0"/>
              <w:autoSpaceDE w:val="0"/>
              <w:autoSpaceDN w:val="0"/>
              <w:adjustRightInd w:val="0"/>
              <w:spacing w:line="360" w:lineRule="auto"/>
              <w:ind w:left="0"/>
              <w:jc w:val="both"/>
              <w:rPr>
                <w:rFonts w:asciiTheme="majorBidi" w:hAnsiTheme="majorBidi" w:cstheme="majorBidi"/>
              </w:rPr>
            </w:pPr>
            <w:r>
              <w:rPr>
                <w:rFonts w:asciiTheme="majorBidi" w:hAnsiTheme="majorBidi" w:cstheme="majorBidi"/>
              </w:rPr>
              <w:t>10.</w:t>
            </w:r>
          </w:p>
        </w:tc>
        <w:tc>
          <w:tcPr>
            <w:tcW w:w="2724" w:type="dxa"/>
          </w:tcPr>
          <w:p w14:paraId="13007C3A" w14:textId="5DC47F7F" w:rsidR="00EB626A" w:rsidRPr="00E64267" w:rsidRDefault="00EB626A" w:rsidP="006C1760">
            <w:pPr>
              <w:pStyle w:val="ListParagraph"/>
              <w:widowControl w:val="0"/>
              <w:autoSpaceDE w:val="0"/>
              <w:autoSpaceDN w:val="0"/>
              <w:adjustRightInd w:val="0"/>
              <w:spacing w:line="360" w:lineRule="auto"/>
              <w:ind w:left="0"/>
              <w:jc w:val="both"/>
              <w:rPr>
                <w:rFonts w:asciiTheme="majorBidi" w:hAnsiTheme="majorBidi" w:cstheme="majorBidi"/>
              </w:rPr>
            </w:pPr>
            <w:r w:rsidRPr="00E64267">
              <w:rPr>
                <w:rFonts w:asciiTheme="majorBidi" w:hAnsiTheme="majorBidi" w:cstheme="majorBidi"/>
              </w:rPr>
              <w:t>Muhammad Sulthan Daffa Alfathan</w:t>
            </w:r>
          </w:p>
        </w:tc>
        <w:tc>
          <w:tcPr>
            <w:tcW w:w="1837" w:type="dxa"/>
            <w:vMerge/>
          </w:tcPr>
          <w:p w14:paraId="14AA8A79" w14:textId="77777777" w:rsidR="00EB626A" w:rsidRDefault="00EB626A" w:rsidP="006C1760">
            <w:pPr>
              <w:pStyle w:val="ListParagraph"/>
              <w:widowControl w:val="0"/>
              <w:autoSpaceDE w:val="0"/>
              <w:autoSpaceDN w:val="0"/>
              <w:adjustRightInd w:val="0"/>
              <w:spacing w:line="360" w:lineRule="auto"/>
              <w:ind w:left="0"/>
              <w:jc w:val="both"/>
              <w:rPr>
                <w:rFonts w:asciiTheme="majorBidi" w:hAnsiTheme="majorBidi" w:cstheme="majorBidi"/>
              </w:rPr>
            </w:pPr>
          </w:p>
        </w:tc>
      </w:tr>
      <w:tr w:rsidR="00EB626A" w14:paraId="21722ADC" w14:textId="77777777" w:rsidTr="00EB626A">
        <w:tc>
          <w:tcPr>
            <w:tcW w:w="589" w:type="dxa"/>
          </w:tcPr>
          <w:p w14:paraId="7D9075C9" w14:textId="09B95314" w:rsidR="00EB626A" w:rsidRDefault="00EB626A" w:rsidP="006C1760">
            <w:pPr>
              <w:pStyle w:val="ListParagraph"/>
              <w:widowControl w:val="0"/>
              <w:autoSpaceDE w:val="0"/>
              <w:autoSpaceDN w:val="0"/>
              <w:adjustRightInd w:val="0"/>
              <w:spacing w:line="360" w:lineRule="auto"/>
              <w:ind w:left="0"/>
              <w:jc w:val="both"/>
              <w:rPr>
                <w:rFonts w:asciiTheme="majorBidi" w:hAnsiTheme="majorBidi" w:cstheme="majorBidi"/>
              </w:rPr>
            </w:pPr>
            <w:r>
              <w:rPr>
                <w:rFonts w:asciiTheme="majorBidi" w:hAnsiTheme="majorBidi" w:cstheme="majorBidi"/>
              </w:rPr>
              <w:t>11.</w:t>
            </w:r>
          </w:p>
        </w:tc>
        <w:tc>
          <w:tcPr>
            <w:tcW w:w="2724" w:type="dxa"/>
          </w:tcPr>
          <w:p w14:paraId="2A03A6BE" w14:textId="4D71685C" w:rsidR="00EB626A" w:rsidRPr="00E64267" w:rsidRDefault="00EB626A" w:rsidP="006C1760">
            <w:pPr>
              <w:pStyle w:val="ListParagraph"/>
              <w:widowControl w:val="0"/>
              <w:autoSpaceDE w:val="0"/>
              <w:autoSpaceDN w:val="0"/>
              <w:adjustRightInd w:val="0"/>
              <w:spacing w:line="360" w:lineRule="auto"/>
              <w:ind w:left="0"/>
              <w:jc w:val="both"/>
              <w:rPr>
                <w:rFonts w:asciiTheme="majorBidi" w:hAnsiTheme="majorBidi" w:cstheme="majorBidi"/>
              </w:rPr>
            </w:pPr>
            <w:r w:rsidRPr="00532EEF">
              <w:rPr>
                <w:rFonts w:asciiTheme="majorBidi" w:hAnsiTheme="majorBidi" w:cstheme="majorBidi"/>
              </w:rPr>
              <w:t>Ilham Aditya Adha</w:t>
            </w:r>
          </w:p>
        </w:tc>
        <w:tc>
          <w:tcPr>
            <w:tcW w:w="1837" w:type="dxa"/>
            <w:vMerge w:val="restart"/>
          </w:tcPr>
          <w:p w14:paraId="69209146" w14:textId="7C0BD89D" w:rsidR="00EB626A" w:rsidRDefault="00EB626A" w:rsidP="006C1760">
            <w:pPr>
              <w:pStyle w:val="ListParagraph"/>
              <w:widowControl w:val="0"/>
              <w:autoSpaceDE w:val="0"/>
              <w:autoSpaceDN w:val="0"/>
              <w:adjustRightInd w:val="0"/>
              <w:spacing w:line="360" w:lineRule="auto"/>
              <w:ind w:left="0"/>
              <w:jc w:val="both"/>
              <w:rPr>
                <w:rFonts w:asciiTheme="majorBidi" w:hAnsiTheme="majorBidi" w:cstheme="majorBidi"/>
              </w:rPr>
            </w:pPr>
            <w:r w:rsidRPr="00532EEF">
              <w:rPr>
                <w:rFonts w:asciiTheme="majorBidi" w:hAnsiTheme="majorBidi" w:cstheme="majorBidi"/>
              </w:rPr>
              <w:t>Divisi Kesehatan</w:t>
            </w:r>
          </w:p>
        </w:tc>
      </w:tr>
      <w:tr w:rsidR="00EB626A" w14:paraId="06FB49BB" w14:textId="77777777" w:rsidTr="00EB626A">
        <w:tc>
          <w:tcPr>
            <w:tcW w:w="589" w:type="dxa"/>
          </w:tcPr>
          <w:p w14:paraId="7F9C6C30" w14:textId="1413A4ED" w:rsidR="00EB626A" w:rsidRDefault="00EB626A" w:rsidP="006C1760">
            <w:pPr>
              <w:pStyle w:val="ListParagraph"/>
              <w:widowControl w:val="0"/>
              <w:autoSpaceDE w:val="0"/>
              <w:autoSpaceDN w:val="0"/>
              <w:adjustRightInd w:val="0"/>
              <w:spacing w:line="360" w:lineRule="auto"/>
              <w:ind w:left="0"/>
              <w:jc w:val="both"/>
              <w:rPr>
                <w:rFonts w:asciiTheme="majorBidi" w:hAnsiTheme="majorBidi" w:cstheme="majorBidi"/>
              </w:rPr>
            </w:pPr>
            <w:r>
              <w:rPr>
                <w:rFonts w:asciiTheme="majorBidi" w:hAnsiTheme="majorBidi" w:cstheme="majorBidi"/>
              </w:rPr>
              <w:t>12.</w:t>
            </w:r>
          </w:p>
        </w:tc>
        <w:tc>
          <w:tcPr>
            <w:tcW w:w="2724" w:type="dxa"/>
          </w:tcPr>
          <w:p w14:paraId="2EEF68B2" w14:textId="409DA497" w:rsidR="00EB626A" w:rsidRPr="00E64267" w:rsidRDefault="00EB626A" w:rsidP="006C1760">
            <w:pPr>
              <w:pStyle w:val="ListParagraph"/>
              <w:widowControl w:val="0"/>
              <w:autoSpaceDE w:val="0"/>
              <w:autoSpaceDN w:val="0"/>
              <w:adjustRightInd w:val="0"/>
              <w:spacing w:line="360" w:lineRule="auto"/>
              <w:ind w:left="0"/>
              <w:jc w:val="both"/>
              <w:rPr>
                <w:rFonts w:asciiTheme="majorBidi" w:hAnsiTheme="majorBidi" w:cstheme="majorBidi"/>
              </w:rPr>
            </w:pPr>
            <w:r w:rsidRPr="00532EEF">
              <w:rPr>
                <w:rFonts w:asciiTheme="majorBidi" w:hAnsiTheme="majorBidi" w:cstheme="majorBidi"/>
              </w:rPr>
              <w:t>Johan Askar</w:t>
            </w:r>
          </w:p>
        </w:tc>
        <w:tc>
          <w:tcPr>
            <w:tcW w:w="1837" w:type="dxa"/>
            <w:vMerge/>
          </w:tcPr>
          <w:p w14:paraId="319046DD" w14:textId="77777777" w:rsidR="00EB626A" w:rsidRDefault="00EB626A" w:rsidP="006C1760">
            <w:pPr>
              <w:pStyle w:val="ListParagraph"/>
              <w:widowControl w:val="0"/>
              <w:autoSpaceDE w:val="0"/>
              <w:autoSpaceDN w:val="0"/>
              <w:adjustRightInd w:val="0"/>
              <w:spacing w:line="360" w:lineRule="auto"/>
              <w:ind w:left="0"/>
              <w:jc w:val="both"/>
              <w:rPr>
                <w:rFonts w:asciiTheme="majorBidi" w:hAnsiTheme="majorBidi" w:cstheme="majorBidi"/>
              </w:rPr>
            </w:pPr>
          </w:p>
        </w:tc>
      </w:tr>
    </w:tbl>
    <w:p w14:paraId="131B128A" w14:textId="0CC65897" w:rsidR="00B1397F" w:rsidRDefault="00B1397F" w:rsidP="00E90B4F">
      <w:pPr>
        <w:widowControl w:val="0"/>
        <w:autoSpaceDE w:val="0"/>
        <w:autoSpaceDN w:val="0"/>
        <w:adjustRightInd w:val="0"/>
        <w:spacing w:after="0" w:line="360" w:lineRule="auto"/>
        <w:ind w:left="1134" w:firstLine="567"/>
        <w:jc w:val="both"/>
        <w:rPr>
          <w:rFonts w:asciiTheme="majorBidi" w:hAnsiTheme="majorBidi" w:cstheme="majorBidi"/>
        </w:rPr>
      </w:pPr>
      <w:r w:rsidRPr="000E4C8A">
        <w:rPr>
          <w:rFonts w:asciiTheme="majorBidi" w:hAnsiTheme="majorBidi" w:cstheme="majorBidi"/>
        </w:rPr>
        <w:t>Adapun d</w:t>
      </w:r>
      <w:r w:rsidR="008777DF" w:rsidRPr="000E4C8A">
        <w:rPr>
          <w:rFonts w:asciiTheme="majorBidi" w:hAnsiTheme="majorBidi" w:cstheme="majorBidi"/>
        </w:rPr>
        <w:t>aftar pengurus Pondok Pesantren Al-Amanah 4 (Putri) kota Semarang periode 2025/2026</w:t>
      </w:r>
      <w:r w:rsidRPr="000E4C8A">
        <w:rPr>
          <w:rFonts w:asciiTheme="majorBidi" w:hAnsiTheme="majorBidi" w:cstheme="majorBidi"/>
        </w:rPr>
        <w:t xml:space="preserve"> yakni:</w:t>
      </w:r>
      <w:r w:rsidR="009E3662">
        <w:rPr>
          <w:rStyle w:val="FootnoteReference"/>
          <w:rFonts w:asciiTheme="majorBidi" w:hAnsiTheme="majorBidi" w:cstheme="majorBidi"/>
        </w:rPr>
        <w:footnoteReference w:id="101"/>
      </w:r>
    </w:p>
    <w:tbl>
      <w:tblPr>
        <w:tblStyle w:val="TableGrid"/>
        <w:tblW w:w="0" w:type="auto"/>
        <w:tblInd w:w="1134" w:type="dxa"/>
        <w:tblLook w:val="04A0" w:firstRow="1" w:lastRow="0" w:firstColumn="1" w:lastColumn="0" w:noHBand="0" w:noVBand="1"/>
      </w:tblPr>
      <w:tblGrid>
        <w:gridCol w:w="562"/>
        <w:gridCol w:w="2833"/>
        <w:gridCol w:w="1698"/>
      </w:tblGrid>
      <w:tr w:rsidR="00C77765" w14:paraId="49BAC3E8" w14:textId="77777777" w:rsidTr="00C77765">
        <w:tc>
          <w:tcPr>
            <w:tcW w:w="562" w:type="dxa"/>
          </w:tcPr>
          <w:p w14:paraId="3676BC47" w14:textId="20BD8905" w:rsidR="00C77765" w:rsidRDefault="00C77765" w:rsidP="00C77765">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 xml:space="preserve">No. </w:t>
            </w:r>
          </w:p>
        </w:tc>
        <w:tc>
          <w:tcPr>
            <w:tcW w:w="2833" w:type="dxa"/>
          </w:tcPr>
          <w:p w14:paraId="0421BE19" w14:textId="5601009B" w:rsidR="00C77765" w:rsidRDefault="00C77765" w:rsidP="00C77765">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Nama</w:t>
            </w:r>
          </w:p>
        </w:tc>
        <w:tc>
          <w:tcPr>
            <w:tcW w:w="1698" w:type="dxa"/>
          </w:tcPr>
          <w:p w14:paraId="1D867171" w14:textId="25047FDE" w:rsidR="00C77765" w:rsidRDefault="00C77765" w:rsidP="00C77765">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Jabatan</w:t>
            </w:r>
          </w:p>
        </w:tc>
      </w:tr>
      <w:tr w:rsidR="00C77765" w14:paraId="55A1C147" w14:textId="77777777" w:rsidTr="00C77765">
        <w:tc>
          <w:tcPr>
            <w:tcW w:w="562" w:type="dxa"/>
          </w:tcPr>
          <w:p w14:paraId="1CFA7C8A" w14:textId="7DE60B3E" w:rsidR="00C77765" w:rsidRDefault="00EB626A" w:rsidP="00C77765">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1.</w:t>
            </w:r>
          </w:p>
        </w:tc>
        <w:tc>
          <w:tcPr>
            <w:tcW w:w="2833" w:type="dxa"/>
          </w:tcPr>
          <w:p w14:paraId="05B27468" w14:textId="77777777" w:rsidR="00E90B4F" w:rsidRPr="00E90B4F" w:rsidRDefault="00E90B4F" w:rsidP="00E90B4F">
            <w:pPr>
              <w:widowControl w:val="0"/>
              <w:autoSpaceDE w:val="0"/>
              <w:autoSpaceDN w:val="0"/>
              <w:adjustRightInd w:val="0"/>
              <w:spacing w:line="360" w:lineRule="auto"/>
              <w:jc w:val="both"/>
              <w:rPr>
                <w:rFonts w:asciiTheme="majorBidi" w:hAnsiTheme="majorBidi" w:cstheme="majorBidi"/>
              </w:rPr>
            </w:pPr>
            <w:r w:rsidRPr="00E90B4F">
              <w:rPr>
                <w:rFonts w:asciiTheme="majorBidi" w:hAnsiTheme="majorBidi" w:cstheme="majorBidi"/>
              </w:rPr>
              <w:t>Aulia ‘Annafisah</w:t>
            </w:r>
          </w:p>
          <w:p w14:paraId="50888B21" w14:textId="77777777" w:rsidR="00C77765" w:rsidRDefault="00C77765" w:rsidP="00C77765">
            <w:pPr>
              <w:widowControl w:val="0"/>
              <w:autoSpaceDE w:val="0"/>
              <w:autoSpaceDN w:val="0"/>
              <w:adjustRightInd w:val="0"/>
              <w:spacing w:line="360" w:lineRule="auto"/>
              <w:jc w:val="both"/>
              <w:rPr>
                <w:rFonts w:asciiTheme="majorBidi" w:hAnsiTheme="majorBidi" w:cstheme="majorBidi"/>
              </w:rPr>
            </w:pPr>
          </w:p>
        </w:tc>
        <w:tc>
          <w:tcPr>
            <w:tcW w:w="1698" w:type="dxa"/>
          </w:tcPr>
          <w:p w14:paraId="214E5864" w14:textId="4F5913B9" w:rsidR="00C77765" w:rsidRDefault="00187856" w:rsidP="00C77765">
            <w:pPr>
              <w:widowControl w:val="0"/>
              <w:autoSpaceDE w:val="0"/>
              <w:autoSpaceDN w:val="0"/>
              <w:adjustRightInd w:val="0"/>
              <w:spacing w:line="360" w:lineRule="auto"/>
              <w:jc w:val="both"/>
              <w:rPr>
                <w:rFonts w:asciiTheme="majorBidi" w:hAnsiTheme="majorBidi" w:cstheme="majorBidi"/>
              </w:rPr>
            </w:pPr>
            <w:r w:rsidRPr="00E90B4F">
              <w:rPr>
                <w:rFonts w:asciiTheme="majorBidi" w:hAnsiTheme="majorBidi" w:cstheme="majorBidi"/>
              </w:rPr>
              <w:t>Lurah Pondok Putri</w:t>
            </w:r>
          </w:p>
        </w:tc>
      </w:tr>
      <w:tr w:rsidR="00C77765" w14:paraId="12303957" w14:textId="77777777" w:rsidTr="00C77765">
        <w:tc>
          <w:tcPr>
            <w:tcW w:w="562" w:type="dxa"/>
          </w:tcPr>
          <w:p w14:paraId="3980AF8A" w14:textId="26A4CEC3" w:rsidR="00C77765" w:rsidRDefault="00EB626A" w:rsidP="00C77765">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2.</w:t>
            </w:r>
          </w:p>
        </w:tc>
        <w:tc>
          <w:tcPr>
            <w:tcW w:w="2833" w:type="dxa"/>
          </w:tcPr>
          <w:p w14:paraId="18DB0672" w14:textId="24639A3E" w:rsidR="00C77765" w:rsidRDefault="00187856" w:rsidP="00C77765">
            <w:pPr>
              <w:widowControl w:val="0"/>
              <w:autoSpaceDE w:val="0"/>
              <w:autoSpaceDN w:val="0"/>
              <w:adjustRightInd w:val="0"/>
              <w:spacing w:line="360" w:lineRule="auto"/>
              <w:jc w:val="both"/>
              <w:rPr>
                <w:rFonts w:asciiTheme="majorBidi" w:hAnsiTheme="majorBidi" w:cstheme="majorBidi"/>
              </w:rPr>
            </w:pPr>
            <w:r w:rsidRPr="00187856">
              <w:rPr>
                <w:rFonts w:asciiTheme="majorBidi" w:hAnsiTheme="majorBidi" w:cstheme="majorBidi"/>
              </w:rPr>
              <w:t>Any Alfiatun Masruro</w:t>
            </w:r>
          </w:p>
        </w:tc>
        <w:tc>
          <w:tcPr>
            <w:tcW w:w="1698" w:type="dxa"/>
          </w:tcPr>
          <w:p w14:paraId="2592F791" w14:textId="6C1AD28C" w:rsidR="00C77765" w:rsidRDefault="00187856" w:rsidP="00C77765">
            <w:pPr>
              <w:widowControl w:val="0"/>
              <w:autoSpaceDE w:val="0"/>
              <w:autoSpaceDN w:val="0"/>
              <w:adjustRightInd w:val="0"/>
              <w:spacing w:line="360" w:lineRule="auto"/>
              <w:jc w:val="both"/>
              <w:rPr>
                <w:rFonts w:asciiTheme="majorBidi" w:hAnsiTheme="majorBidi" w:cstheme="majorBidi"/>
              </w:rPr>
            </w:pPr>
            <w:r w:rsidRPr="00187856">
              <w:rPr>
                <w:rFonts w:asciiTheme="majorBidi" w:hAnsiTheme="majorBidi" w:cstheme="majorBidi"/>
              </w:rPr>
              <w:t>Sekretaris</w:t>
            </w:r>
          </w:p>
        </w:tc>
      </w:tr>
      <w:tr w:rsidR="00C77765" w14:paraId="524A503D" w14:textId="77777777" w:rsidTr="00C77765">
        <w:tc>
          <w:tcPr>
            <w:tcW w:w="562" w:type="dxa"/>
          </w:tcPr>
          <w:p w14:paraId="5F1472E7" w14:textId="6DAE2BD9" w:rsidR="00C77765" w:rsidRDefault="00EB626A" w:rsidP="00C77765">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3.</w:t>
            </w:r>
          </w:p>
        </w:tc>
        <w:tc>
          <w:tcPr>
            <w:tcW w:w="2833" w:type="dxa"/>
          </w:tcPr>
          <w:p w14:paraId="2E88FFE1" w14:textId="6B3481A8" w:rsidR="00C77765" w:rsidRDefault="00187856" w:rsidP="00C77765">
            <w:pPr>
              <w:widowControl w:val="0"/>
              <w:autoSpaceDE w:val="0"/>
              <w:autoSpaceDN w:val="0"/>
              <w:adjustRightInd w:val="0"/>
              <w:spacing w:line="360" w:lineRule="auto"/>
              <w:jc w:val="both"/>
              <w:rPr>
                <w:rFonts w:asciiTheme="majorBidi" w:hAnsiTheme="majorBidi" w:cstheme="majorBidi"/>
              </w:rPr>
            </w:pPr>
            <w:r w:rsidRPr="00187856">
              <w:rPr>
                <w:rFonts w:asciiTheme="majorBidi" w:hAnsiTheme="majorBidi" w:cstheme="majorBidi"/>
              </w:rPr>
              <w:t>Jauza Hana Novita</w:t>
            </w:r>
          </w:p>
        </w:tc>
        <w:tc>
          <w:tcPr>
            <w:tcW w:w="1698" w:type="dxa"/>
          </w:tcPr>
          <w:p w14:paraId="58CD2D29" w14:textId="2EF50FD8" w:rsidR="00C77765" w:rsidRDefault="00187856" w:rsidP="00C77765">
            <w:pPr>
              <w:widowControl w:val="0"/>
              <w:autoSpaceDE w:val="0"/>
              <w:autoSpaceDN w:val="0"/>
              <w:adjustRightInd w:val="0"/>
              <w:spacing w:line="360" w:lineRule="auto"/>
              <w:jc w:val="both"/>
              <w:rPr>
                <w:rFonts w:asciiTheme="majorBidi" w:hAnsiTheme="majorBidi" w:cstheme="majorBidi"/>
              </w:rPr>
            </w:pPr>
            <w:r w:rsidRPr="00187856">
              <w:rPr>
                <w:rFonts w:asciiTheme="majorBidi" w:hAnsiTheme="majorBidi" w:cstheme="majorBidi"/>
              </w:rPr>
              <w:t>Wakil Sekretaris</w:t>
            </w:r>
          </w:p>
        </w:tc>
      </w:tr>
      <w:tr w:rsidR="00C77765" w14:paraId="16FE7249" w14:textId="77777777" w:rsidTr="00C77765">
        <w:tc>
          <w:tcPr>
            <w:tcW w:w="562" w:type="dxa"/>
          </w:tcPr>
          <w:p w14:paraId="07F525E8" w14:textId="7FD238B1" w:rsidR="00C77765" w:rsidRDefault="00EB626A" w:rsidP="00C77765">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4.</w:t>
            </w:r>
          </w:p>
        </w:tc>
        <w:tc>
          <w:tcPr>
            <w:tcW w:w="2833" w:type="dxa"/>
          </w:tcPr>
          <w:p w14:paraId="62BBDE6A" w14:textId="2A351D24" w:rsidR="00C77765" w:rsidRDefault="00187856" w:rsidP="00C77765">
            <w:pPr>
              <w:widowControl w:val="0"/>
              <w:autoSpaceDE w:val="0"/>
              <w:autoSpaceDN w:val="0"/>
              <w:adjustRightInd w:val="0"/>
              <w:spacing w:line="360" w:lineRule="auto"/>
              <w:jc w:val="both"/>
              <w:rPr>
                <w:rFonts w:asciiTheme="majorBidi" w:hAnsiTheme="majorBidi" w:cstheme="majorBidi"/>
              </w:rPr>
            </w:pPr>
            <w:r w:rsidRPr="008740CE">
              <w:rPr>
                <w:rFonts w:asciiTheme="majorBidi" w:hAnsiTheme="majorBidi" w:cstheme="majorBidi"/>
              </w:rPr>
              <w:t>Khoirin Nida Arrosidin</w:t>
            </w:r>
          </w:p>
        </w:tc>
        <w:tc>
          <w:tcPr>
            <w:tcW w:w="1698" w:type="dxa"/>
          </w:tcPr>
          <w:p w14:paraId="5C507DFE" w14:textId="2F5D3FFC" w:rsidR="00C77765" w:rsidRDefault="00187856" w:rsidP="00C77765">
            <w:pPr>
              <w:widowControl w:val="0"/>
              <w:autoSpaceDE w:val="0"/>
              <w:autoSpaceDN w:val="0"/>
              <w:adjustRightInd w:val="0"/>
              <w:spacing w:line="360" w:lineRule="auto"/>
              <w:jc w:val="both"/>
              <w:rPr>
                <w:rFonts w:asciiTheme="majorBidi" w:hAnsiTheme="majorBidi" w:cstheme="majorBidi"/>
              </w:rPr>
            </w:pPr>
            <w:r w:rsidRPr="008740CE">
              <w:rPr>
                <w:rFonts w:asciiTheme="majorBidi" w:hAnsiTheme="majorBidi" w:cstheme="majorBidi"/>
              </w:rPr>
              <w:t>Bendahara</w:t>
            </w:r>
          </w:p>
        </w:tc>
      </w:tr>
      <w:tr w:rsidR="00C77765" w14:paraId="28E4CDE1" w14:textId="77777777" w:rsidTr="00C77765">
        <w:tc>
          <w:tcPr>
            <w:tcW w:w="562" w:type="dxa"/>
          </w:tcPr>
          <w:p w14:paraId="3A731B68" w14:textId="2E3BA73C" w:rsidR="00C77765" w:rsidRDefault="00EB626A" w:rsidP="00C77765">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lastRenderedPageBreak/>
              <w:t>5.</w:t>
            </w:r>
          </w:p>
        </w:tc>
        <w:tc>
          <w:tcPr>
            <w:tcW w:w="2833" w:type="dxa"/>
          </w:tcPr>
          <w:p w14:paraId="6CEF4A28" w14:textId="1F57DB24" w:rsidR="00C77765" w:rsidRDefault="00187856" w:rsidP="00C77765">
            <w:pPr>
              <w:widowControl w:val="0"/>
              <w:autoSpaceDE w:val="0"/>
              <w:autoSpaceDN w:val="0"/>
              <w:adjustRightInd w:val="0"/>
              <w:spacing w:line="360" w:lineRule="auto"/>
              <w:jc w:val="both"/>
              <w:rPr>
                <w:rFonts w:asciiTheme="majorBidi" w:hAnsiTheme="majorBidi" w:cstheme="majorBidi"/>
              </w:rPr>
            </w:pPr>
            <w:r w:rsidRPr="00C5275C">
              <w:rPr>
                <w:rFonts w:asciiTheme="majorBidi" w:hAnsiTheme="majorBidi" w:cstheme="majorBidi"/>
              </w:rPr>
              <w:t>Fiki Nawalia Nuhaz</w:t>
            </w:r>
          </w:p>
        </w:tc>
        <w:tc>
          <w:tcPr>
            <w:tcW w:w="1698" w:type="dxa"/>
          </w:tcPr>
          <w:p w14:paraId="32FCD785" w14:textId="2C52B8C0" w:rsidR="00C77765" w:rsidRDefault="00187856" w:rsidP="00C77765">
            <w:pPr>
              <w:widowControl w:val="0"/>
              <w:autoSpaceDE w:val="0"/>
              <w:autoSpaceDN w:val="0"/>
              <w:adjustRightInd w:val="0"/>
              <w:spacing w:line="360" w:lineRule="auto"/>
              <w:jc w:val="both"/>
              <w:rPr>
                <w:rFonts w:asciiTheme="majorBidi" w:hAnsiTheme="majorBidi" w:cstheme="majorBidi"/>
              </w:rPr>
            </w:pPr>
            <w:r w:rsidRPr="00C5275C">
              <w:rPr>
                <w:rFonts w:asciiTheme="majorBidi" w:hAnsiTheme="majorBidi" w:cstheme="majorBidi"/>
              </w:rPr>
              <w:t>Wakil Bendahara</w:t>
            </w:r>
          </w:p>
        </w:tc>
      </w:tr>
      <w:tr w:rsidR="00EB626A" w14:paraId="4C87A8E8" w14:textId="77777777" w:rsidTr="00C77765">
        <w:tc>
          <w:tcPr>
            <w:tcW w:w="562" w:type="dxa"/>
          </w:tcPr>
          <w:p w14:paraId="79E018D0" w14:textId="1DBB346F" w:rsidR="00EB626A" w:rsidRDefault="00EB626A" w:rsidP="00C77765">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6.</w:t>
            </w:r>
          </w:p>
        </w:tc>
        <w:tc>
          <w:tcPr>
            <w:tcW w:w="2833" w:type="dxa"/>
          </w:tcPr>
          <w:p w14:paraId="2524CE56" w14:textId="3C748871" w:rsidR="00EB626A" w:rsidRPr="00C5275C" w:rsidRDefault="00EB626A" w:rsidP="00C77765">
            <w:pPr>
              <w:widowControl w:val="0"/>
              <w:autoSpaceDE w:val="0"/>
              <w:autoSpaceDN w:val="0"/>
              <w:adjustRightInd w:val="0"/>
              <w:spacing w:line="360" w:lineRule="auto"/>
              <w:jc w:val="both"/>
              <w:rPr>
                <w:rFonts w:asciiTheme="majorBidi" w:hAnsiTheme="majorBidi" w:cstheme="majorBidi"/>
              </w:rPr>
            </w:pPr>
            <w:r w:rsidRPr="00C5275C">
              <w:rPr>
                <w:rFonts w:asciiTheme="majorBidi" w:hAnsiTheme="majorBidi" w:cstheme="majorBidi"/>
              </w:rPr>
              <w:t>Fiki Ainur Rohmah</w:t>
            </w:r>
          </w:p>
        </w:tc>
        <w:tc>
          <w:tcPr>
            <w:tcW w:w="1698" w:type="dxa"/>
            <w:vMerge w:val="restart"/>
          </w:tcPr>
          <w:p w14:paraId="100C8CF1" w14:textId="40D35E13" w:rsidR="00EB626A" w:rsidRPr="00C5275C" w:rsidRDefault="00EB626A" w:rsidP="00C77765">
            <w:pPr>
              <w:widowControl w:val="0"/>
              <w:autoSpaceDE w:val="0"/>
              <w:autoSpaceDN w:val="0"/>
              <w:adjustRightInd w:val="0"/>
              <w:spacing w:line="360" w:lineRule="auto"/>
              <w:jc w:val="both"/>
              <w:rPr>
                <w:rFonts w:asciiTheme="majorBidi" w:hAnsiTheme="majorBidi" w:cstheme="majorBidi"/>
              </w:rPr>
            </w:pPr>
            <w:r w:rsidRPr="00C5275C">
              <w:rPr>
                <w:rFonts w:asciiTheme="majorBidi" w:hAnsiTheme="majorBidi" w:cstheme="majorBidi"/>
              </w:rPr>
              <w:t>Divisi Pendidikan</w:t>
            </w:r>
          </w:p>
        </w:tc>
      </w:tr>
      <w:tr w:rsidR="00EB626A" w14:paraId="5A49108A" w14:textId="77777777" w:rsidTr="00C77765">
        <w:tc>
          <w:tcPr>
            <w:tcW w:w="562" w:type="dxa"/>
          </w:tcPr>
          <w:p w14:paraId="60A9A30C" w14:textId="2DD06599" w:rsidR="00EB626A" w:rsidRDefault="00EB626A" w:rsidP="00C77765">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7.</w:t>
            </w:r>
          </w:p>
        </w:tc>
        <w:tc>
          <w:tcPr>
            <w:tcW w:w="2833" w:type="dxa"/>
          </w:tcPr>
          <w:p w14:paraId="66E0F77F" w14:textId="0B8476EA" w:rsidR="00EB626A" w:rsidRPr="00C5275C" w:rsidRDefault="00EB626A" w:rsidP="00C77765">
            <w:pPr>
              <w:widowControl w:val="0"/>
              <w:autoSpaceDE w:val="0"/>
              <w:autoSpaceDN w:val="0"/>
              <w:adjustRightInd w:val="0"/>
              <w:spacing w:line="360" w:lineRule="auto"/>
              <w:jc w:val="both"/>
              <w:rPr>
                <w:rFonts w:asciiTheme="majorBidi" w:hAnsiTheme="majorBidi" w:cstheme="majorBidi"/>
              </w:rPr>
            </w:pPr>
            <w:r w:rsidRPr="00C5275C">
              <w:rPr>
                <w:rFonts w:asciiTheme="majorBidi" w:hAnsiTheme="majorBidi" w:cstheme="majorBidi"/>
              </w:rPr>
              <w:t>Dwi Amalia</w:t>
            </w:r>
          </w:p>
        </w:tc>
        <w:tc>
          <w:tcPr>
            <w:tcW w:w="1698" w:type="dxa"/>
            <w:vMerge/>
          </w:tcPr>
          <w:p w14:paraId="5F83B1CE" w14:textId="7F66E838" w:rsidR="00EB626A" w:rsidRPr="00C5275C" w:rsidRDefault="00EB626A" w:rsidP="00C77765">
            <w:pPr>
              <w:widowControl w:val="0"/>
              <w:autoSpaceDE w:val="0"/>
              <w:autoSpaceDN w:val="0"/>
              <w:adjustRightInd w:val="0"/>
              <w:spacing w:line="360" w:lineRule="auto"/>
              <w:jc w:val="both"/>
              <w:rPr>
                <w:rFonts w:asciiTheme="majorBidi" w:hAnsiTheme="majorBidi" w:cstheme="majorBidi"/>
              </w:rPr>
            </w:pPr>
          </w:p>
        </w:tc>
      </w:tr>
      <w:tr w:rsidR="00EB626A" w14:paraId="57438543" w14:textId="77777777" w:rsidTr="00C77765">
        <w:tc>
          <w:tcPr>
            <w:tcW w:w="562" w:type="dxa"/>
          </w:tcPr>
          <w:p w14:paraId="2DE826D4" w14:textId="7027EED5" w:rsidR="00EB626A" w:rsidRDefault="00EB626A" w:rsidP="00C77765">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8.</w:t>
            </w:r>
          </w:p>
        </w:tc>
        <w:tc>
          <w:tcPr>
            <w:tcW w:w="2833" w:type="dxa"/>
          </w:tcPr>
          <w:p w14:paraId="3E26715A" w14:textId="7ED78975" w:rsidR="00EB626A" w:rsidRPr="00C5275C" w:rsidRDefault="00EB626A" w:rsidP="00C77765">
            <w:pPr>
              <w:widowControl w:val="0"/>
              <w:autoSpaceDE w:val="0"/>
              <w:autoSpaceDN w:val="0"/>
              <w:adjustRightInd w:val="0"/>
              <w:spacing w:line="360" w:lineRule="auto"/>
              <w:jc w:val="both"/>
              <w:rPr>
                <w:rFonts w:asciiTheme="majorBidi" w:hAnsiTheme="majorBidi" w:cstheme="majorBidi"/>
              </w:rPr>
            </w:pPr>
            <w:r w:rsidRPr="00C5275C">
              <w:rPr>
                <w:rFonts w:asciiTheme="majorBidi" w:hAnsiTheme="majorBidi" w:cstheme="majorBidi"/>
              </w:rPr>
              <w:t>Hanum Zahrotunnikhlah</w:t>
            </w:r>
          </w:p>
        </w:tc>
        <w:tc>
          <w:tcPr>
            <w:tcW w:w="1698" w:type="dxa"/>
            <w:vMerge/>
          </w:tcPr>
          <w:p w14:paraId="63D75778" w14:textId="77777777" w:rsidR="00EB626A" w:rsidRPr="00C5275C" w:rsidRDefault="00EB626A" w:rsidP="00C77765">
            <w:pPr>
              <w:widowControl w:val="0"/>
              <w:autoSpaceDE w:val="0"/>
              <w:autoSpaceDN w:val="0"/>
              <w:adjustRightInd w:val="0"/>
              <w:spacing w:line="360" w:lineRule="auto"/>
              <w:jc w:val="both"/>
              <w:rPr>
                <w:rFonts w:asciiTheme="majorBidi" w:hAnsiTheme="majorBidi" w:cstheme="majorBidi"/>
              </w:rPr>
            </w:pPr>
          </w:p>
        </w:tc>
      </w:tr>
      <w:tr w:rsidR="00EB626A" w14:paraId="080CE25B" w14:textId="77777777" w:rsidTr="00C77765">
        <w:tc>
          <w:tcPr>
            <w:tcW w:w="562" w:type="dxa"/>
          </w:tcPr>
          <w:p w14:paraId="63CB7E2E" w14:textId="40275128" w:rsidR="00EB626A" w:rsidRDefault="00EB626A" w:rsidP="00187856">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9.</w:t>
            </w:r>
          </w:p>
        </w:tc>
        <w:tc>
          <w:tcPr>
            <w:tcW w:w="2833" w:type="dxa"/>
          </w:tcPr>
          <w:p w14:paraId="10B4A9B8" w14:textId="6177FB9B" w:rsidR="00EB626A" w:rsidRPr="00C5275C" w:rsidRDefault="00EB626A" w:rsidP="00187856">
            <w:pPr>
              <w:widowControl w:val="0"/>
              <w:autoSpaceDE w:val="0"/>
              <w:autoSpaceDN w:val="0"/>
              <w:adjustRightInd w:val="0"/>
              <w:spacing w:line="360" w:lineRule="auto"/>
              <w:jc w:val="both"/>
              <w:rPr>
                <w:rFonts w:asciiTheme="majorBidi" w:hAnsiTheme="majorBidi" w:cstheme="majorBidi"/>
              </w:rPr>
            </w:pPr>
            <w:r w:rsidRPr="00C5275C">
              <w:rPr>
                <w:rFonts w:asciiTheme="majorBidi" w:hAnsiTheme="majorBidi" w:cstheme="majorBidi"/>
              </w:rPr>
              <w:t>Intan Mutia Rani</w:t>
            </w:r>
          </w:p>
        </w:tc>
        <w:tc>
          <w:tcPr>
            <w:tcW w:w="1698" w:type="dxa"/>
            <w:vMerge w:val="restart"/>
          </w:tcPr>
          <w:p w14:paraId="7DDFA6BF" w14:textId="552019C1" w:rsidR="00EB626A" w:rsidRPr="00C5275C" w:rsidRDefault="00EB626A" w:rsidP="00187856">
            <w:pPr>
              <w:widowControl w:val="0"/>
              <w:autoSpaceDE w:val="0"/>
              <w:autoSpaceDN w:val="0"/>
              <w:adjustRightInd w:val="0"/>
              <w:spacing w:line="360" w:lineRule="auto"/>
              <w:jc w:val="both"/>
              <w:rPr>
                <w:rFonts w:asciiTheme="majorBidi" w:hAnsiTheme="majorBidi" w:cstheme="majorBidi"/>
              </w:rPr>
            </w:pPr>
            <w:r w:rsidRPr="00C5275C">
              <w:rPr>
                <w:rFonts w:asciiTheme="majorBidi" w:hAnsiTheme="majorBidi" w:cstheme="majorBidi"/>
              </w:rPr>
              <w:t>Divisi Kebersihan</w:t>
            </w:r>
          </w:p>
        </w:tc>
      </w:tr>
      <w:tr w:rsidR="00EB626A" w14:paraId="4B1FEB08" w14:textId="77777777" w:rsidTr="00C77765">
        <w:tc>
          <w:tcPr>
            <w:tcW w:w="562" w:type="dxa"/>
          </w:tcPr>
          <w:p w14:paraId="19FB2A10" w14:textId="23EB8A63" w:rsidR="00EB626A" w:rsidRDefault="00EB626A" w:rsidP="00187856">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10.</w:t>
            </w:r>
          </w:p>
        </w:tc>
        <w:tc>
          <w:tcPr>
            <w:tcW w:w="2833" w:type="dxa"/>
          </w:tcPr>
          <w:p w14:paraId="5389707E" w14:textId="0CCF8409" w:rsidR="00EB626A" w:rsidRPr="00C5275C" w:rsidRDefault="00EB626A" w:rsidP="00187856">
            <w:pPr>
              <w:widowControl w:val="0"/>
              <w:autoSpaceDE w:val="0"/>
              <w:autoSpaceDN w:val="0"/>
              <w:adjustRightInd w:val="0"/>
              <w:spacing w:line="360" w:lineRule="auto"/>
              <w:jc w:val="both"/>
              <w:rPr>
                <w:rFonts w:asciiTheme="majorBidi" w:hAnsiTheme="majorBidi" w:cstheme="majorBidi"/>
              </w:rPr>
            </w:pPr>
            <w:r w:rsidRPr="00C5275C">
              <w:rPr>
                <w:rFonts w:asciiTheme="majorBidi" w:hAnsiTheme="majorBidi" w:cstheme="majorBidi"/>
              </w:rPr>
              <w:t>Andini Sulistiawati</w:t>
            </w:r>
          </w:p>
        </w:tc>
        <w:tc>
          <w:tcPr>
            <w:tcW w:w="1698" w:type="dxa"/>
            <w:vMerge/>
          </w:tcPr>
          <w:p w14:paraId="5AAD72F4" w14:textId="77777777" w:rsidR="00EB626A" w:rsidRPr="00C5275C" w:rsidRDefault="00EB626A" w:rsidP="00187856">
            <w:pPr>
              <w:widowControl w:val="0"/>
              <w:autoSpaceDE w:val="0"/>
              <w:autoSpaceDN w:val="0"/>
              <w:adjustRightInd w:val="0"/>
              <w:spacing w:line="360" w:lineRule="auto"/>
              <w:jc w:val="both"/>
              <w:rPr>
                <w:rFonts w:asciiTheme="majorBidi" w:hAnsiTheme="majorBidi" w:cstheme="majorBidi"/>
              </w:rPr>
            </w:pPr>
          </w:p>
        </w:tc>
      </w:tr>
      <w:tr w:rsidR="00EB626A" w14:paraId="5D5920D2" w14:textId="77777777" w:rsidTr="00C77765">
        <w:tc>
          <w:tcPr>
            <w:tcW w:w="562" w:type="dxa"/>
          </w:tcPr>
          <w:p w14:paraId="452578FF" w14:textId="04F32F2B" w:rsidR="00EB626A" w:rsidRDefault="00EB626A" w:rsidP="00187856">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11.</w:t>
            </w:r>
          </w:p>
        </w:tc>
        <w:tc>
          <w:tcPr>
            <w:tcW w:w="2833" w:type="dxa"/>
          </w:tcPr>
          <w:p w14:paraId="499FAF38" w14:textId="20A1C51F" w:rsidR="00EB626A" w:rsidRPr="00C5275C" w:rsidRDefault="00EB626A" w:rsidP="00187856">
            <w:pPr>
              <w:widowControl w:val="0"/>
              <w:autoSpaceDE w:val="0"/>
              <w:autoSpaceDN w:val="0"/>
              <w:adjustRightInd w:val="0"/>
              <w:spacing w:line="360" w:lineRule="auto"/>
              <w:jc w:val="both"/>
              <w:rPr>
                <w:rFonts w:asciiTheme="majorBidi" w:hAnsiTheme="majorBidi" w:cstheme="majorBidi"/>
              </w:rPr>
            </w:pPr>
            <w:r w:rsidRPr="00C5275C">
              <w:rPr>
                <w:rFonts w:asciiTheme="majorBidi" w:hAnsiTheme="majorBidi" w:cstheme="majorBidi"/>
              </w:rPr>
              <w:t>Alfina Rohmanina Arifah</w:t>
            </w:r>
          </w:p>
        </w:tc>
        <w:tc>
          <w:tcPr>
            <w:tcW w:w="1698" w:type="dxa"/>
            <w:vMerge/>
          </w:tcPr>
          <w:p w14:paraId="0E11D65B" w14:textId="77777777" w:rsidR="00EB626A" w:rsidRPr="00C5275C" w:rsidRDefault="00EB626A" w:rsidP="00187856">
            <w:pPr>
              <w:widowControl w:val="0"/>
              <w:autoSpaceDE w:val="0"/>
              <w:autoSpaceDN w:val="0"/>
              <w:adjustRightInd w:val="0"/>
              <w:spacing w:line="360" w:lineRule="auto"/>
              <w:jc w:val="both"/>
              <w:rPr>
                <w:rFonts w:asciiTheme="majorBidi" w:hAnsiTheme="majorBidi" w:cstheme="majorBidi"/>
              </w:rPr>
            </w:pPr>
          </w:p>
        </w:tc>
      </w:tr>
      <w:tr w:rsidR="00EB626A" w14:paraId="135A6CA8" w14:textId="77777777" w:rsidTr="00C77765">
        <w:tc>
          <w:tcPr>
            <w:tcW w:w="562" w:type="dxa"/>
          </w:tcPr>
          <w:p w14:paraId="76CB948C" w14:textId="33722845" w:rsidR="00EB626A" w:rsidRDefault="00EB626A" w:rsidP="00187856">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12.</w:t>
            </w:r>
          </w:p>
        </w:tc>
        <w:tc>
          <w:tcPr>
            <w:tcW w:w="2833" w:type="dxa"/>
          </w:tcPr>
          <w:p w14:paraId="7B0EAE6D" w14:textId="463F4B58" w:rsidR="00EB626A" w:rsidRPr="00C5275C" w:rsidRDefault="00EB626A" w:rsidP="00187856">
            <w:pPr>
              <w:widowControl w:val="0"/>
              <w:autoSpaceDE w:val="0"/>
              <w:autoSpaceDN w:val="0"/>
              <w:adjustRightInd w:val="0"/>
              <w:spacing w:line="360" w:lineRule="auto"/>
              <w:jc w:val="both"/>
              <w:rPr>
                <w:rFonts w:asciiTheme="majorBidi" w:hAnsiTheme="majorBidi" w:cstheme="majorBidi"/>
              </w:rPr>
            </w:pPr>
            <w:r w:rsidRPr="00C5275C">
              <w:rPr>
                <w:rFonts w:asciiTheme="majorBidi" w:hAnsiTheme="majorBidi" w:cstheme="majorBidi"/>
              </w:rPr>
              <w:t>Masyrifah</w:t>
            </w:r>
          </w:p>
        </w:tc>
        <w:tc>
          <w:tcPr>
            <w:tcW w:w="1698" w:type="dxa"/>
            <w:vMerge w:val="restart"/>
          </w:tcPr>
          <w:p w14:paraId="7D467744" w14:textId="45C1B73C" w:rsidR="00EB626A" w:rsidRPr="00C5275C" w:rsidRDefault="00EB626A" w:rsidP="00187856">
            <w:pPr>
              <w:widowControl w:val="0"/>
              <w:autoSpaceDE w:val="0"/>
              <w:autoSpaceDN w:val="0"/>
              <w:adjustRightInd w:val="0"/>
              <w:spacing w:line="360" w:lineRule="auto"/>
              <w:jc w:val="both"/>
              <w:rPr>
                <w:rFonts w:asciiTheme="majorBidi" w:hAnsiTheme="majorBidi" w:cstheme="majorBidi"/>
              </w:rPr>
            </w:pPr>
            <w:r w:rsidRPr="00C5275C">
              <w:rPr>
                <w:rFonts w:asciiTheme="majorBidi" w:hAnsiTheme="majorBidi" w:cstheme="majorBidi"/>
              </w:rPr>
              <w:t>Divisi Keamanan</w:t>
            </w:r>
          </w:p>
        </w:tc>
      </w:tr>
      <w:tr w:rsidR="00EB626A" w14:paraId="46E99B5C" w14:textId="77777777" w:rsidTr="00C77765">
        <w:tc>
          <w:tcPr>
            <w:tcW w:w="562" w:type="dxa"/>
          </w:tcPr>
          <w:p w14:paraId="6D34B8B5" w14:textId="3D96860F" w:rsidR="00EB626A" w:rsidRDefault="00EB626A" w:rsidP="00187856">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13.</w:t>
            </w:r>
          </w:p>
        </w:tc>
        <w:tc>
          <w:tcPr>
            <w:tcW w:w="2833" w:type="dxa"/>
          </w:tcPr>
          <w:p w14:paraId="1A9EF928" w14:textId="69EC937A" w:rsidR="00EB626A" w:rsidRPr="00C5275C" w:rsidRDefault="00EB626A" w:rsidP="00187856">
            <w:pPr>
              <w:widowControl w:val="0"/>
              <w:autoSpaceDE w:val="0"/>
              <w:autoSpaceDN w:val="0"/>
              <w:adjustRightInd w:val="0"/>
              <w:spacing w:line="360" w:lineRule="auto"/>
              <w:jc w:val="both"/>
              <w:rPr>
                <w:rFonts w:asciiTheme="majorBidi" w:hAnsiTheme="majorBidi" w:cstheme="majorBidi"/>
              </w:rPr>
            </w:pPr>
            <w:r w:rsidRPr="00C5275C">
              <w:rPr>
                <w:rFonts w:asciiTheme="majorBidi" w:hAnsiTheme="majorBidi" w:cstheme="majorBidi"/>
              </w:rPr>
              <w:t>Lailatun Nafiah</w:t>
            </w:r>
          </w:p>
        </w:tc>
        <w:tc>
          <w:tcPr>
            <w:tcW w:w="1698" w:type="dxa"/>
            <w:vMerge/>
          </w:tcPr>
          <w:p w14:paraId="5FC941AE" w14:textId="77777777" w:rsidR="00EB626A" w:rsidRPr="00C5275C" w:rsidRDefault="00EB626A" w:rsidP="00187856">
            <w:pPr>
              <w:widowControl w:val="0"/>
              <w:autoSpaceDE w:val="0"/>
              <w:autoSpaceDN w:val="0"/>
              <w:adjustRightInd w:val="0"/>
              <w:spacing w:line="360" w:lineRule="auto"/>
              <w:jc w:val="both"/>
              <w:rPr>
                <w:rFonts w:asciiTheme="majorBidi" w:hAnsiTheme="majorBidi" w:cstheme="majorBidi"/>
              </w:rPr>
            </w:pPr>
          </w:p>
        </w:tc>
      </w:tr>
      <w:tr w:rsidR="00EB626A" w14:paraId="2A6E0AF3" w14:textId="77777777" w:rsidTr="00C77765">
        <w:tc>
          <w:tcPr>
            <w:tcW w:w="562" w:type="dxa"/>
          </w:tcPr>
          <w:p w14:paraId="68D6556F" w14:textId="61420A6B" w:rsidR="00EB626A" w:rsidRDefault="00EB626A" w:rsidP="00187856">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14.</w:t>
            </w:r>
          </w:p>
        </w:tc>
        <w:tc>
          <w:tcPr>
            <w:tcW w:w="2833" w:type="dxa"/>
          </w:tcPr>
          <w:p w14:paraId="01986137" w14:textId="3B038000" w:rsidR="00EB626A" w:rsidRPr="00C5275C" w:rsidRDefault="00EB626A" w:rsidP="00187856">
            <w:pPr>
              <w:widowControl w:val="0"/>
              <w:autoSpaceDE w:val="0"/>
              <w:autoSpaceDN w:val="0"/>
              <w:adjustRightInd w:val="0"/>
              <w:spacing w:line="360" w:lineRule="auto"/>
              <w:jc w:val="both"/>
              <w:rPr>
                <w:rFonts w:asciiTheme="majorBidi" w:hAnsiTheme="majorBidi" w:cstheme="majorBidi"/>
              </w:rPr>
            </w:pPr>
            <w:r w:rsidRPr="00C5275C">
              <w:rPr>
                <w:rFonts w:asciiTheme="majorBidi" w:hAnsiTheme="majorBidi" w:cstheme="majorBidi"/>
              </w:rPr>
              <w:t>Muhimmatus Saniyyah</w:t>
            </w:r>
          </w:p>
        </w:tc>
        <w:tc>
          <w:tcPr>
            <w:tcW w:w="1698" w:type="dxa"/>
            <w:vMerge/>
          </w:tcPr>
          <w:p w14:paraId="4DD61EF2" w14:textId="77777777" w:rsidR="00EB626A" w:rsidRPr="00C5275C" w:rsidRDefault="00EB626A" w:rsidP="00187856">
            <w:pPr>
              <w:widowControl w:val="0"/>
              <w:autoSpaceDE w:val="0"/>
              <w:autoSpaceDN w:val="0"/>
              <w:adjustRightInd w:val="0"/>
              <w:spacing w:line="360" w:lineRule="auto"/>
              <w:jc w:val="both"/>
              <w:rPr>
                <w:rFonts w:asciiTheme="majorBidi" w:hAnsiTheme="majorBidi" w:cstheme="majorBidi"/>
              </w:rPr>
            </w:pPr>
          </w:p>
        </w:tc>
      </w:tr>
      <w:tr w:rsidR="00EB626A" w14:paraId="12FC7DE2" w14:textId="77777777" w:rsidTr="00C77765">
        <w:tc>
          <w:tcPr>
            <w:tcW w:w="562" w:type="dxa"/>
          </w:tcPr>
          <w:p w14:paraId="289C2734" w14:textId="3BB9C832" w:rsidR="00EB626A" w:rsidRDefault="00EB626A" w:rsidP="00187856">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15.</w:t>
            </w:r>
          </w:p>
        </w:tc>
        <w:tc>
          <w:tcPr>
            <w:tcW w:w="2833" w:type="dxa"/>
          </w:tcPr>
          <w:p w14:paraId="0998C4A5" w14:textId="2A5F4E48" w:rsidR="00EB626A" w:rsidRPr="00C5275C" w:rsidRDefault="00EB626A" w:rsidP="00187856">
            <w:pPr>
              <w:widowControl w:val="0"/>
              <w:autoSpaceDE w:val="0"/>
              <w:autoSpaceDN w:val="0"/>
              <w:adjustRightInd w:val="0"/>
              <w:spacing w:line="360" w:lineRule="auto"/>
              <w:jc w:val="both"/>
              <w:rPr>
                <w:rFonts w:asciiTheme="majorBidi" w:hAnsiTheme="majorBidi" w:cstheme="majorBidi"/>
              </w:rPr>
            </w:pPr>
            <w:r w:rsidRPr="00C5275C">
              <w:rPr>
                <w:rFonts w:asciiTheme="majorBidi" w:hAnsiTheme="majorBidi" w:cstheme="majorBidi"/>
              </w:rPr>
              <w:t>Sinta Nuria</w:t>
            </w:r>
          </w:p>
        </w:tc>
        <w:tc>
          <w:tcPr>
            <w:tcW w:w="1698" w:type="dxa"/>
            <w:vMerge w:val="restart"/>
          </w:tcPr>
          <w:p w14:paraId="44BC9DBF" w14:textId="350E110F" w:rsidR="00EB626A" w:rsidRPr="00C5275C" w:rsidRDefault="00EB626A" w:rsidP="00187856">
            <w:pPr>
              <w:widowControl w:val="0"/>
              <w:autoSpaceDE w:val="0"/>
              <w:autoSpaceDN w:val="0"/>
              <w:adjustRightInd w:val="0"/>
              <w:spacing w:line="360" w:lineRule="auto"/>
              <w:jc w:val="both"/>
              <w:rPr>
                <w:rFonts w:asciiTheme="majorBidi" w:hAnsiTheme="majorBidi" w:cstheme="majorBidi"/>
              </w:rPr>
            </w:pPr>
            <w:r w:rsidRPr="00C5275C">
              <w:rPr>
                <w:rFonts w:asciiTheme="majorBidi" w:hAnsiTheme="majorBidi" w:cstheme="majorBidi"/>
              </w:rPr>
              <w:t>Divisi Kesehatan</w:t>
            </w:r>
          </w:p>
        </w:tc>
      </w:tr>
      <w:tr w:rsidR="00EB626A" w14:paraId="0A56FF10" w14:textId="77777777" w:rsidTr="00C77765">
        <w:tc>
          <w:tcPr>
            <w:tcW w:w="562" w:type="dxa"/>
          </w:tcPr>
          <w:p w14:paraId="79A70031" w14:textId="1EE1139A" w:rsidR="00EB626A" w:rsidRDefault="00EB626A" w:rsidP="00187856">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16.</w:t>
            </w:r>
          </w:p>
        </w:tc>
        <w:tc>
          <w:tcPr>
            <w:tcW w:w="2833" w:type="dxa"/>
          </w:tcPr>
          <w:p w14:paraId="16BF5229" w14:textId="241049FE" w:rsidR="00EB626A" w:rsidRPr="00C5275C" w:rsidRDefault="00EB626A" w:rsidP="00187856">
            <w:pPr>
              <w:widowControl w:val="0"/>
              <w:autoSpaceDE w:val="0"/>
              <w:autoSpaceDN w:val="0"/>
              <w:adjustRightInd w:val="0"/>
              <w:spacing w:line="360" w:lineRule="auto"/>
              <w:jc w:val="both"/>
              <w:rPr>
                <w:rFonts w:asciiTheme="majorBidi" w:hAnsiTheme="majorBidi" w:cstheme="majorBidi"/>
              </w:rPr>
            </w:pPr>
            <w:r w:rsidRPr="00C5275C">
              <w:rPr>
                <w:rFonts w:asciiTheme="majorBidi" w:hAnsiTheme="majorBidi" w:cstheme="majorBidi"/>
              </w:rPr>
              <w:t>Devania Festynata Revitanaria</w:t>
            </w:r>
          </w:p>
        </w:tc>
        <w:tc>
          <w:tcPr>
            <w:tcW w:w="1698" w:type="dxa"/>
            <w:vMerge/>
          </w:tcPr>
          <w:p w14:paraId="44BFBA33" w14:textId="77777777" w:rsidR="00EB626A" w:rsidRPr="00C5275C" w:rsidRDefault="00EB626A" w:rsidP="00187856">
            <w:pPr>
              <w:widowControl w:val="0"/>
              <w:autoSpaceDE w:val="0"/>
              <w:autoSpaceDN w:val="0"/>
              <w:adjustRightInd w:val="0"/>
              <w:spacing w:line="360" w:lineRule="auto"/>
              <w:jc w:val="both"/>
              <w:rPr>
                <w:rFonts w:asciiTheme="majorBidi" w:hAnsiTheme="majorBidi" w:cstheme="majorBidi"/>
              </w:rPr>
            </w:pPr>
          </w:p>
        </w:tc>
      </w:tr>
      <w:tr w:rsidR="00EB626A" w14:paraId="4436BC32" w14:textId="77777777" w:rsidTr="00C77765">
        <w:tc>
          <w:tcPr>
            <w:tcW w:w="562" w:type="dxa"/>
          </w:tcPr>
          <w:p w14:paraId="0CB20A99" w14:textId="42B1178B" w:rsidR="00EB626A" w:rsidRDefault="00EB626A" w:rsidP="00187856">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17.</w:t>
            </w:r>
          </w:p>
        </w:tc>
        <w:tc>
          <w:tcPr>
            <w:tcW w:w="2833" w:type="dxa"/>
          </w:tcPr>
          <w:p w14:paraId="254D3DE4" w14:textId="152F0FED" w:rsidR="00EB626A" w:rsidRPr="00C5275C" w:rsidRDefault="00EB626A" w:rsidP="00187856">
            <w:pPr>
              <w:widowControl w:val="0"/>
              <w:autoSpaceDE w:val="0"/>
              <w:autoSpaceDN w:val="0"/>
              <w:adjustRightInd w:val="0"/>
              <w:spacing w:line="360" w:lineRule="auto"/>
              <w:jc w:val="both"/>
              <w:rPr>
                <w:rFonts w:asciiTheme="majorBidi" w:hAnsiTheme="majorBidi" w:cstheme="majorBidi"/>
              </w:rPr>
            </w:pPr>
            <w:r w:rsidRPr="00C5275C">
              <w:rPr>
                <w:rFonts w:asciiTheme="majorBidi" w:hAnsiTheme="majorBidi" w:cstheme="majorBidi"/>
              </w:rPr>
              <w:t>Yeni Rahmawati</w:t>
            </w:r>
          </w:p>
        </w:tc>
        <w:tc>
          <w:tcPr>
            <w:tcW w:w="1698" w:type="dxa"/>
            <w:vMerge/>
          </w:tcPr>
          <w:p w14:paraId="1F4C110C" w14:textId="77777777" w:rsidR="00EB626A" w:rsidRPr="00C5275C" w:rsidRDefault="00EB626A" w:rsidP="00187856">
            <w:pPr>
              <w:widowControl w:val="0"/>
              <w:autoSpaceDE w:val="0"/>
              <w:autoSpaceDN w:val="0"/>
              <w:adjustRightInd w:val="0"/>
              <w:spacing w:line="360" w:lineRule="auto"/>
              <w:jc w:val="both"/>
              <w:rPr>
                <w:rFonts w:asciiTheme="majorBidi" w:hAnsiTheme="majorBidi" w:cstheme="majorBidi"/>
              </w:rPr>
            </w:pPr>
          </w:p>
        </w:tc>
      </w:tr>
    </w:tbl>
    <w:p w14:paraId="608EBA54" w14:textId="79BF5AFD" w:rsidR="008777DF" w:rsidRDefault="008777DF" w:rsidP="00187856">
      <w:pPr>
        <w:widowControl w:val="0"/>
        <w:autoSpaceDE w:val="0"/>
        <w:autoSpaceDN w:val="0"/>
        <w:adjustRightInd w:val="0"/>
        <w:spacing w:after="0" w:line="360" w:lineRule="auto"/>
        <w:ind w:left="1134" w:firstLine="567"/>
        <w:jc w:val="both"/>
        <w:rPr>
          <w:rFonts w:asciiTheme="majorBidi" w:hAnsiTheme="majorBidi" w:cstheme="majorBidi"/>
        </w:rPr>
      </w:pPr>
      <w:r w:rsidRPr="00187856">
        <w:rPr>
          <w:rFonts w:asciiTheme="majorBidi" w:hAnsiTheme="majorBidi" w:cstheme="majorBidi"/>
        </w:rPr>
        <w:t>Adapun di luar pengurus terdapat dua lembaga</w:t>
      </w:r>
      <w:r w:rsidR="00D2249B">
        <w:rPr>
          <w:rFonts w:asciiTheme="majorBidi" w:hAnsiTheme="majorBidi" w:cstheme="majorBidi"/>
        </w:rPr>
        <w:t xml:space="preserve">, pertama </w:t>
      </w:r>
      <w:r w:rsidRPr="00187856">
        <w:rPr>
          <w:rFonts w:asciiTheme="majorBidi" w:hAnsiTheme="majorBidi" w:cstheme="majorBidi"/>
        </w:rPr>
        <w:t>lembaga media AL-Amanah</w:t>
      </w:r>
      <w:r w:rsidR="00D2249B">
        <w:rPr>
          <w:rFonts w:asciiTheme="majorBidi" w:hAnsiTheme="majorBidi" w:cstheme="majorBidi"/>
        </w:rPr>
        <w:t xml:space="preserve"> dengan anggota sebagai berikut</w:t>
      </w:r>
      <w:r w:rsidRPr="00187856">
        <w:rPr>
          <w:rFonts w:asciiTheme="majorBidi" w:hAnsiTheme="majorBidi" w:cstheme="majorBidi"/>
        </w:rPr>
        <w:t>:</w:t>
      </w:r>
      <w:r w:rsidR="00C21D73">
        <w:rPr>
          <w:rStyle w:val="FootnoteReference"/>
          <w:rFonts w:asciiTheme="majorBidi" w:hAnsiTheme="majorBidi" w:cstheme="majorBidi"/>
        </w:rPr>
        <w:footnoteReference w:id="102"/>
      </w:r>
    </w:p>
    <w:tbl>
      <w:tblPr>
        <w:tblStyle w:val="TableGrid"/>
        <w:tblW w:w="0" w:type="auto"/>
        <w:tblInd w:w="1134" w:type="dxa"/>
        <w:tblLook w:val="04A0" w:firstRow="1" w:lastRow="0" w:firstColumn="1" w:lastColumn="0" w:noHBand="0" w:noVBand="1"/>
      </w:tblPr>
      <w:tblGrid>
        <w:gridCol w:w="562"/>
        <w:gridCol w:w="2833"/>
        <w:gridCol w:w="1698"/>
      </w:tblGrid>
      <w:tr w:rsidR="00187856" w14:paraId="0218A699" w14:textId="77777777" w:rsidTr="00187856">
        <w:tc>
          <w:tcPr>
            <w:tcW w:w="562" w:type="dxa"/>
          </w:tcPr>
          <w:p w14:paraId="38BD546F" w14:textId="6125765F" w:rsidR="00187856" w:rsidRDefault="00187856" w:rsidP="00187856">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No.</w:t>
            </w:r>
          </w:p>
        </w:tc>
        <w:tc>
          <w:tcPr>
            <w:tcW w:w="2833" w:type="dxa"/>
          </w:tcPr>
          <w:p w14:paraId="525CF094" w14:textId="508ED876" w:rsidR="00187856" w:rsidRDefault="00187856" w:rsidP="00187856">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Nama</w:t>
            </w:r>
          </w:p>
        </w:tc>
        <w:tc>
          <w:tcPr>
            <w:tcW w:w="1698" w:type="dxa"/>
          </w:tcPr>
          <w:p w14:paraId="528637D4" w14:textId="3BEE58E0" w:rsidR="00187856" w:rsidRDefault="00187856" w:rsidP="00187856">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Jabatan</w:t>
            </w:r>
          </w:p>
        </w:tc>
      </w:tr>
      <w:tr w:rsidR="00187856" w14:paraId="57722894" w14:textId="77777777" w:rsidTr="00187856">
        <w:tc>
          <w:tcPr>
            <w:tcW w:w="562" w:type="dxa"/>
          </w:tcPr>
          <w:p w14:paraId="06BBE240" w14:textId="0589A8D2" w:rsidR="00187856" w:rsidRDefault="00D2249B" w:rsidP="00187856">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 xml:space="preserve">1. </w:t>
            </w:r>
          </w:p>
        </w:tc>
        <w:tc>
          <w:tcPr>
            <w:tcW w:w="2833" w:type="dxa"/>
          </w:tcPr>
          <w:p w14:paraId="70E35A3C" w14:textId="47D57600" w:rsidR="00187856" w:rsidRDefault="00D2249B" w:rsidP="00187856">
            <w:pPr>
              <w:widowControl w:val="0"/>
              <w:autoSpaceDE w:val="0"/>
              <w:autoSpaceDN w:val="0"/>
              <w:adjustRightInd w:val="0"/>
              <w:spacing w:line="360" w:lineRule="auto"/>
              <w:jc w:val="both"/>
              <w:rPr>
                <w:rFonts w:asciiTheme="majorBidi" w:hAnsiTheme="majorBidi" w:cstheme="majorBidi"/>
              </w:rPr>
            </w:pPr>
            <w:r w:rsidRPr="00FC133D">
              <w:rPr>
                <w:rFonts w:asciiTheme="majorBidi" w:hAnsiTheme="majorBidi" w:cstheme="majorBidi"/>
              </w:rPr>
              <w:t>Muhammad Syeifi Arjun</w:t>
            </w:r>
          </w:p>
        </w:tc>
        <w:tc>
          <w:tcPr>
            <w:tcW w:w="1698" w:type="dxa"/>
          </w:tcPr>
          <w:p w14:paraId="5D09AE57" w14:textId="04CBCD4B" w:rsidR="00187856" w:rsidRDefault="00D2249B" w:rsidP="00187856">
            <w:pPr>
              <w:widowControl w:val="0"/>
              <w:autoSpaceDE w:val="0"/>
              <w:autoSpaceDN w:val="0"/>
              <w:adjustRightInd w:val="0"/>
              <w:spacing w:line="360" w:lineRule="auto"/>
              <w:jc w:val="both"/>
              <w:rPr>
                <w:rFonts w:asciiTheme="majorBidi" w:hAnsiTheme="majorBidi" w:cstheme="majorBidi"/>
              </w:rPr>
            </w:pPr>
            <w:r w:rsidRPr="00FC133D">
              <w:rPr>
                <w:rFonts w:asciiTheme="majorBidi" w:hAnsiTheme="majorBidi" w:cstheme="majorBidi"/>
              </w:rPr>
              <w:t>Direktur</w:t>
            </w:r>
          </w:p>
        </w:tc>
      </w:tr>
      <w:tr w:rsidR="00EB626A" w14:paraId="3EE1E375" w14:textId="77777777" w:rsidTr="00187856">
        <w:tc>
          <w:tcPr>
            <w:tcW w:w="562" w:type="dxa"/>
          </w:tcPr>
          <w:p w14:paraId="518BA1F6" w14:textId="2F9ADD1B" w:rsidR="00EB626A" w:rsidRDefault="00EB626A" w:rsidP="00187856">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2.</w:t>
            </w:r>
          </w:p>
        </w:tc>
        <w:tc>
          <w:tcPr>
            <w:tcW w:w="2833" w:type="dxa"/>
          </w:tcPr>
          <w:p w14:paraId="74D13F4B" w14:textId="43862295" w:rsidR="00EB626A" w:rsidRDefault="00EB626A" w:rsidP="00187856">
            <w:pPr>
              <w:widowControl w:val="0"/>
              <w:autoSpaceDE w:val="0"/>
              <w:autoSpaceDN w:val="0"/>
              <w:adjustRightInd w:val="0"/>
              <w:spacing w:line="360" w:lineRule="auto"/>
              <w:jc w:val="both"/>
              <w:rPr>
                <w:rFonts w:asciiTheme="majorBidi" w:hAnsiTheme="majorBidi" w:cstheme="majorBidi"/>
              </w:rPr>
            </w:pPr>
            <w:r w:rsidRPr="00D2249B">
              <w:rPr>
                <w:rFonts w:asciiTheme="majorBidi" w:hAnsiTheme="majorBidi" w:cstheme="majorBidi"/>
              </w:rPr>
              <w:t>Akhmad Romdhon Fadholi F</w:t>
            </w:r>
          </w:p>
        </w:tc>
        <w:tc>
          <w:tcPr>
            <w:tcW w:w="1698" w:type="dxa"/>
            <w:vMerge w:val="restart"/>
          </w:tcPr>
          <w:p w14:paraId="1A7613CA" w14:textId="38121D19" w:rsidR="00EB626A" w:rsidRDefault="00EB626A" w:rsidP="00187856">
            <w:pPr>
              <w:widowControl w:val="0"/>
              <w:autoSpaceDE w:val="0"/>
              <w:autoSpaceDN w:val="0"/>
              <w:adjustRightInd w:val="0"/>
              <w:spacing w:line="360" w:lineRule="auto"/>
              <w:jc w:val="both"/>
              <w:rPr>
                <w:rFonts w:asciiTheme="majorBidi" w:hAnsiTheme="majorBidi" w:cstheme="majorBidi"/>
              </w:rPr>
            </w:pPr>
            <w:r w:rsidRPr="00FC133D">
              <w:rPr>
                <w:rFonts w:asciiTheme="majorBidi" w:hAnsiTheme="majorBidi" w:cstheme="majorBidi"/>
              </w:rPr>
              <w:t>Crew Foto &amp; Videografi</w:t>
            </w:r>
          </w:p>
        </w:tc>
      </w:tr>
      <w:tr w:rsidR="00EB626A" w14:paraId="1F78D6F8" w14:textId="77777777" w:rsidTr="00187856">
        <w:tc>
          <w:tcPr>
            <w:tcW w:w="562" w:type="dxa"/>
          </w:tcPr>
          <w:p w14:paraId="7ADFC662" w14:textId="0B1B8713" w:rsidR="00EB626A" w:rsidRDefault="00EB626A" w:rsidP="00187856">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3.</w:t>
            </w:r>
          </w:p>
        </w:tc>
        <w:tc>
          <w:tcPr>
            <w:tcW w:w="2833" w:type="dxa"/>
          </w:tcPr>
          <w:p w14:paraId="75CA975B" w14:textId="39EB6377" w:rsidR="00EB626A" w:rsidRDefault="00EB626A" w:rsidP="00187856">
            <w:pPr>
              <w:widowControl w:val="0"/>
              <w:autoSpaceDE w:val="0"/>
              <w:autoSpaceDN w:val="0"/>
              <w:adjustRightInd w:val="0"/>
              <w:spacing w:line="360" w:lineRule="auto"/>
              <w:jc w:val="both"/>
              <w:rPr>
                <w:rFonts w:asciiTheme="majorBidi" w:hAnsiTheme="majorBidi" w:cstheme="majorBidi"/>
              </w:rPr>
            </w:pPr>
            <w:r w:rsidRPr="00D2249B">
              <w:rPr>
                <w:rFonts w:asciiTheme="majorBidi" w:hAnsiTheme="majorBidi" w:cstheme="majorBidi"/>
              </w:rPr>
              <w:t xml:space="preserve">Muhammad Fedrick Syama </w:t>
            </w:r>
            <w:r w:rsidRPr="00D2249B">
              <w:rPr>
                <w:rFonts w:asciiTheme="majorBidi" w:hAnsiTheme="majorBidi" w:cstheme="majorBidi"/>
              </w:rPr>
              <w:lastRenderedPageBreak/>
              <w:t>Baraja Alwaas</w:t>
            </w:r>
          </w:p>
        </w:tc>
        <w:tc>
          <w:tcPr>
            <w:tcW w:w="1698" w:type="dxa"/>
            <w:vMerge/>
          </w:tcPr>
          <w:p w14:paraId="781D84B4" w14:textId="77777777" w:rsidR="00EB626A" w:rsidRDefault="00EB626A" w:rsidP="00187856">
            <w:pPr>
              <w:widowControl w:val="0"/>
              <w:autoSpaceDE w:val="0"/>
              <w:autoSpaceDN w:val="0"/>
              <w:adjustRightInd w:val="0"/>
              <w:spacing w:line="360" w:lineRule="auto"/>
              <w:jc w:val="both"/>
              <w:rPr>
                <w:rFonts w:asciiTheme="majorBidi" w:hAnsiTheme="majorBidi" w:cstheme="majorBidi"/>
              </w:rPr>
            </w:pPr>
          </w:p>
        </w:tc>
      </w:tr>
      <w:tr w:rsidR="00EB626A" w14:paraId="6A34AEA1" w14:textId="77777777" w:rsidTr="00187856">
        <w:tc>
          <w:tcPr>
            <w:tcW w:w="562" w:type="dxa"/>
          </w:tcPr>
          <w:p w14:paraId="79DB9905" w14:textId="042D0644" w:rsidR="00EB626A" w:rsidRDefault="00EB626A" w:rsidP="00187856">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4.</w:t>
            </w:r>
          </w:p>
        </w:tc>
        <w:tc>
          <w:tcPr>
            <w:tcW w:w="2833" w:type="dxa"/>
          </w:tcPr>
          <w:p w14:paraId="788A461B" w14:textId="12D8BF67" w:rsidR="00EB626A" w:rsidRDefault="00EB626A" w:rsidP="00187856">
            <w:pPr>
              <w:widowControl w:val="0"/>
              <w:autoSpaceDE w:val="0"/>
              <w:autoSpaceDN w:val="0"/>
              <w:adjustRightInd w:val="0"/>
              <w:spacing w:line="360" w:lineRule="auto"/>
              <w:jc w:val="both"/>
              <w:rPr>
                <w:rFonts w:asciiTheme="majorBidi" w:hAnsiTheme="majorBidi" w:cstheme="majorBidi"/>
              </w:rPr>
            </w:pPr>
            <w:r w:rsidRPr="00D2249B">
              <w:rPr>
                <w:rFonts w:asciiTheme="majorBidi" w:hAnsiTheme="majorBidi" w:cstheme="majorBidi"/>
              </w:rPr>
              <w:t>Kanzun Ni’am</w:t>
            </w:r>
          </w:p>
        </w:tc>
        <w:tc>
          <w:tcPr>
            <w:tcW w:w="1698" w:type="dxa"/>
            <w:vMerge/>
          </w:tcPr>
          <w:p w14:paraId="6BB06C39" w14:textId="77777777" w:rsidR="00EB626A" w:rsidRDefault="00EB626A" w:rsidP="00187856">
            <w:pPr>
              <w:widowControl w:val="0"/>
              <w:autoSpaceDE w:val="0"/>
              <w:autoSpaceDN w:val="0"/>
              <w:adjustRightInd w:val="0"/>
              <w:spacing w:line="360" w:lineRule="auto"/>
              <w:jc w:val="both"/>
              <w:rPr>
                <w:rFonts w:asciiTheme="majorBidi" w:hAnsiTheme="majorBidi" w:cstheme="majorBidi"/>
              </w:rPr>
            </w:pPr>
          </w:p>
        </w:tc>
      </w:tr>
      <w:tr w:rsidR="00EB626A" w14:paraId="5ACE4592" w14:textId="77777777" w:rsidTr="00187856">
        <w:tc>
          <w:tcPr>
            <w:tcW w:w="562" w:type="dxa"/>
          </w:tcPr>
          <w:p w14:paraId="021C544C" w14:textId="56F5E107" w:rsidR="00EB626A" w:rsidRDefault="00EB626A" w:rsidP="00187856">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5.</w:t>
            </w:r>
          </w:p>
        </w:tc>
        <w:tc>
          <w:tcPr>
            <w:tcW w:w="2833" w:type="dxa"/>
          </w:tcPr>
          <w:p w14:paraId="13DA9A1D" w14:textId="47BA80AB" w:rsidR="00EB626A" w:rsidRDefault="00EB626A" w:rsidP="00187856">
            <w:pPr>
              <w:widowControl w:val="0"/>
              <w:autoSpaceDE w:val="0"/>
              <w:autoSpaceDN w:val="0"/>
              <w:adjustRightInd w:val="0"/>
              <w:spacing w:line="360" w:lineRule="auto"/>
              <w:jc w:val="both"/>
              <w:rPr>
                <w:rFonts w:asciiTheme="majorBidi" w:hAnsiTheme="majorBidi" w:cstheme="majorBidi"/>
              </w:rPr>
            </w:pPr>
            <w:r w:rsidRPr="00FC133D">
              <w:rPr>
                <w:rFonts w:asciiTheme="majorBidi" w:hAnsiTheme="majorBidi" w:cstheme="majorBidi"/>
              </w:rPr>
              <w:t>Nurul Inayah</w:t>
            </w:r>
          </w:p>
        </w:tc>
        <w:tc>
          <w:tcPr>
            <w:tcW w:w="1698" w:type="dxa"/>
            <w:vMerge w:val="restart"/>
          </w:tcPr>
          <w:p w14:paraId="44570E59" w14:textId="095A477F" w:rsidR="00EB626A" w:rsidRDefault="00EB626A" w:rsidP="00187856">
            <w:pPr>
              <w:widowControl w:val="0"/>
              <w:autoSpaceDE w:val="0"/>
              <w:autoSpaceDN w:val="0"/>
              <w:adjustRightInd w:val="0"/>
              <w:spacing w:line="360" w:lineRule="auto"/>
              <w:jc w:val="both"/>
              <w:rPr>
                <w:rFonts w:asciiTheme="majorBidi" w:hAnsiTheme="majorBidi" w:cstheme="majorBidi"/>
              </w:rPr>
            </w:pPr>
            <w:r w:rsidRPr="00FC133D">
              <w:rPr>
                <w:rFonts w:asciiTheme="majorBidi" w:hAnsiTheme="majorBidi" w:cstheme="majorBidi"/>
              </w:rPr>
              <w:t>Crew Publikasi</w:t>
            </w:r>
          </w:p>
        </w:tc>
      </w:tr>
      <w:tr w:rsidR="00EB626A" w14:paraId="3D5CFA90" w14:textId="77777777" w:rsidTr="00187856">
        <w:tc>
          <w:tcPr>
            <w:tcW w:w="562" w:type="dxa"/>
          </w:tcPr>
          <w:p w14:paraId="2EE83F99" w14:textId="2F7BF57C" w:rsidR="00EB626A" w:rsidRDefault="00EB626A" w:rsidP="00187856">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6.</w:t>
            </w:r>
          </w:p>
        </w:tc>
        <w:tc>
          <w:tcPr>
            <w:tcW w:w="2833" w:type="dxa"/>
          </w:tcPr>
          <w:p w14:paraId="1EDCAF4B" w14:textId="543836E8" w:rsidR="00EB626A" w:rsidRPr="00FC133D" w:rsidRDefault="00EB626A" w:rsidP="00187856">
            <w:pPr>
              <w:widowControl w:val="0"/>
              <w:autoSpaceDE w:val="0"/>
              <w:autoSpaceDN w:val="0"/>
              <w:adjustRightInd w:val="0"/>
              <w:spacing w:line="360" w:lineRule="auto"/>
              <w:jc w:val="both"/>
              <w:rPr>
                <w:rFonts w:asciiTheme="majorBidi" w:hAnsiTheme="majorBidi" w:cstheme="majorBidi"/>
              </w:rPr>
            </w:pPr>
            <w:r w:rsidRPr="00FC133D">
              <w:rPr>
                <w:rFonts w:asciiTheme="majorBidi" w:hAnsiTheme="majorBidi" w:cstheme="majorBidi"/>
              </w:rPr>
              <w:t>Najwa Salsabila</w:t>
            </w:r>
          </w:p>
        </w:tc>
        <w:tc>
          <w:tcPr>
            <w:tcW w:w="1698" w:type="dxa"/>
            <w:vMerge/>
          </w:tcPr>
          <w:p w14:paraId="133D9A81" w14:textId="77777777" w:rsidR="00EB626A" w:rsidRPr="00FC133D" w:rsidRDefault="00EB626A" w:rsidP="00187856">
            <w:pPr>
              <w:widowControl w:val="0"/>
              <w:autoSpaceDE w:val="0"/>
              <w:autoSpaceDN w:val="0"/>
              <w:adjustRightInd w:val="0"/>
              <w:spacing w:line="360" w:lineRule="auto"/>
              <w:jc w:val="both"/>
              <w:rPr>
                <w:rFonts w:asciiTheme="majorBidi" w:hAnsiTheme="majorBidi" w:cstheme="majorBidi"/>
              </w:rPr>
            </w:pPr>
          </w:p>
        </w:tc>
      </w:tr>
      <w:tr w:rsidR="00EB626A" w14:paraId="1032513B" w14:textId="77777777" w:rsidTr="00187856">
        <w:tc>
          <w:tcPr>
            <w:tcW w:w="562" w:type="dxa"/>
          </w:tcPr>
          <w:p w14:paraId="33C0DB7C" w14:textId="37A9430F" w:rsidR="00EB626A" w:rsidRDefault="00EB626A" w:rsidP="00187856">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7.</w:t>
            </w:r>
          </w:p>
        </w:tc>
        <w:tc>
          <w:tcPr>
            <w:tcW w:w="2833" w:type="dxa"/>
          </w:tcPr>
          <w:p w14:paraId="08B0F9B2" w14:textId="726F72DE" w:rsidR="00EB626A" w:rsidRPr="00FC133D" w:rsidRDefault="00EB626A" w:rsidP="00187856">
            <w:pPr>
              <w:widowControl w:val="0"/>
              <w:autoSpaceDE w:val="0"/>
              <w:autoSpaceDN w:val="0"/>
              <w:adjustRightInd w:val="0"/>
              <w:spacing w:line="360" w:lineRule="auto"/>
              <w:jc w:val="both"/>
              <w:rPr>
                <w:rFonts w:asciiTheme="majorBidi" w:hAnsiTheme="majorBidi" w:cstheme="majorBidi"/>
              </w:rPr>
            </w:pPr>
            <w:r w:rsidRPr="00FC133D">
              <w:rPr>
                <w:rFonts w:asciiTheme="majorBidi" w:hAnsiTheme="majorBidi" w:cstheme="majorBidi"/>
              </w:rPr>
              <w:t>Talitha Fawwaz Thobibi</w:t>
            </w:r>
          </w:p>
        </w:tc>
        <w:tc>
          <w:tcPr>
            <w:tcW w:w="1698" w:type="dxa"/>
            <w:vMerge w:val="restart"/>
          </w:tcPr>
          <w:p w14:paraId="0867C662" w14:textId="393ECDD6" w:rsidR="00EB626A" w:rsidRPr="00FC133D" w:rsidRDefault="00EB626A" w:rsidP="00187856">
            <w:pPr>
              <w:widowControl w:val="0"/>
              <w:autoSpaceDE w:val="0"/>
              <w:autoSpaceDN w:val="0"/>
              <w:adjustRightInd w:val="0"/>
              <w:spacing w:line="360" w:lineRule="auto"/>
              <w:jc w:val="both"/>
              <w:rPr>
                <w:rFonts w:asciiTheme="majorBidi" w:hAnsiTheme="majorBidi" w:cstheme="majorBidi"/>
              </w:rPr>
            </w:pPr>
            <w:r w:rsidRPr="00FC133D">
              <w:rPr>
                <w:rFonts w:asciiTheme="majorBidi" w:hAnsiTheme="majorBidi" w:cstheme="majorBidi"/>
              </w:rPr>
              <w:t>Crew Desain</w:t>
            </w:r>
          </w:p>
        </w:tc>
      </w:tr>
      <w:tr w:rsidR="00EB626A" w14:paraId="2293FA47" w14:textId="77777777" w:rsidTr="00187856">
        <w:tc>
          <w:tcPr>
            <w:tcW w:w="562" w:type="dxa"/>
          </w:tcPr>
          <w:p w14:paraId="696453F7" w14:textId="544D7C90" w:rsidR="00EB626A" w:rsidRDefault="00EB626A" w:rsidP="00187856">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8.</w:t>
            </w:r>
          </w:p>
        </w:tc>
        <w:tc>
          <w:tcPr>
            <w:tcW w:w="2833" w:type="dxa"/>
          </w:tcPr>
          <w:p w14:paraId="501DD4C2" w14:textId="77777777" w:rsidR="00EB626A" w:rsidRPr="000F536D" w:rsidRDefault="00EB626A" w:rsidP="000F536D">
            <w:pPr>
              <w:widowControl w:val="0"/>
              <w:autoSpaceDE w:val="0"/>
              <w:autoSpaceDN w:val="0"/>
              <w:adjustRightInd w:val="0"/>
              <w:spacing w:line="360" w:lineRule="auto"/>
              <w:rPr>
                <w:rFonts w:asciiTheme="majorBidi" w:hAnsiTheme="majorBidi" w:cstheme="majorBidi"/>
              </w:rPr>
            </w:pPr>
            <w:r w:rsidRPr="000F536D">
              <w:rPr>
                <w:rFonts w:asciiTheme="majorBidi" w:hAnsiTheme="majorBidi" w:cstheme="majorBidi"/>
              </w:rPr>
              <w:t>Adam Ahmad Alamsyah</w:t>
            </w:r>
          </w:p>
          <w:p w14:paraId="48F60DA3" w14:textId="77777777" w:rsidR="00EB626A" w:rsidRPr="00FC133D" w:rsidRDefault="00EB626A" w:rsidP="00187856">
            <w:pPr>
              <w:widowControl w:val="0"/>
              <w:autoSpaceDE w:val="0"/>
              <w:autoSpaceDN w:val="0"/>
              <w:adjustRightInd w:val="0"/>
              <w:spacing w:line="360" w:lineRule="auto"/>
              <w:jc w:val="both"/>
              <w:rPr>
                <w:rFonts w:asciiTheme="majorBidi" w:hAnsiTheme="majorBidi" w:cstheme="majorBidi"/>
              </w:rPr>
            </w:pPr>
          </w:p>
        </w:tc>
        <w:tc>
          <w:tcPr>
            <w:tcW w:w="1698" w:type="dxa"/>
            <w:vMerge/>
          </w:tcPr>
          <w:p w14:paraId="2275F711" w14:textId="77777777" w:rsidR="00EB626A" w:rsidRPr="00FC133D" w:rsidRDefault="00EB626A" w:rsidP="00187856">
            <w:pPr>
              <w:widowControl w:val="0"/>
              <w:autoSpaceDE w:val="0"/>
              <w:autoSpaceDN w:val="0"/>
              <w:adjustRightInd w:val="0"/>
              <w:spacing w:line="360" w:lineRule="auto"/>
              <w:jc w:val="both"/>
              <w:rPr>
                <w:rFonts w:asciiTheme="majorBidi" w:hAnsiTheme="majorBidi" w:cstheme="majorBidi"/>
              </w:rPr>
            </w:pPr>
          </w:p>
        </w:tc>
      </w:tr>
      <w:tr w:rsidR="00EB626A" w14:paraId="1322818B" w14:textId="77777777" w:rsidTr="00187856">
        <w:tc>
          <w:tcPr>
            <w:tcW w:w="562" w:type="dxa"/>
          </w:tcPr>
          <w:p w14:paraId="31CC1AB6" w14:textId="7E2266A0" w:rsidR="00EB626A" w:rsidRDefault="00EB626A" w:rsidP="00187856">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9.</w:t>
            </w:r>
          </w:p>
        </w:tc>
        <w:tc>
          <w:tcPr>
            <w:tcW w:w="2833" w:type="dxa"/>
          </w:tcPr>
          <w:p w14:paraId="7E298417" w14:textId="307ADBB8" w:rsidR="00EB626A" w:rsidRPr="00FC133D" w:rsidRDefault="00EB626A" w:rsidP="00187856">
            <w:pPr>
              <w:widowControl w:val="0"/>
              <w:autoSpaceDE w:val="0"/>
              <w:autoSpaceDN w:val="0"/>
              <w:adjustRightInd w:val="0"/>
              <w:spacing w:line="360" w:lineRule="auto"/>
              <w:jc w:val="both"/>
              <w:rPr>
                <w:rFonts w:asciiTheme="majorBidi" w:hAnsiTheme="majorBidi" w:cstheme="majorBidi"/>
              </w:rPr>
            </w:pPr>
            <w:r w:rsidRPr="000F536D">
              <w:rPr>
                <w:rFonts w:asciiTheme="majorBidi" w:hAnsiTheme="majorBidi" w:cstheme="majorBidi"/>
              </w:rPr>
              <w:t>Hanifah Sabrina Rahadatul ‘Aisy</w:t>
            </w:r>
          </w:p>
        </w:tc>
        <w:tc>
          <w:tcPr>
            <w:tcW w:w="1698" w:type="dxa"/>
            <w:vMerge w:val="restart"/>
          </w:tcPr>
          <w:p w14:paraId="19BD6D9B" w14:textId="1B7C9FEF" w:rsidR="00EB626A" w:rsidRPr="00FC133D" w:rsidRDefault="00EB626A" w:rsidP="00187856">
            <w:pPr>
              <w:widowControl w:val="0"/>
              <w:autoSpaceDE w:val="0"/>
              <w:autoSpaceDN w:val="0"/>
              <w:adjustRightInd w:val="0"/>
              <w:spacing w:line="360" w:lineRule="auto"/>
              <w:jc w:val="both"/>
              <w:rPr>
                <w:rFonts w:asciiTheme="majorBidi" w:hAnsiTheme="majorBidi" w:cstheme="majorBidi"/>
              </w:rPr>
            </w:pPr>
            <w:r w:rsidRPr="000F536D">
              <w:rPr>
                <w:rFonts w:asciiTheme="majorBidi" w:hAnsiTheme="majorBidi" w:cstheme="majorBidi"/>
              </w:rPr>
              <w:t>Crew Jurnalistik</w:t>
            </w:r>
          </w:p>
        </w:tc>
      </w:tr>
      <w:tr w:rsidR="00EB626A" w14:paraId="18D4B9E5" w14:textId="77777777" w:rsidTr="00187856">
        <w:tc>
          <w:tcPr>
            <w:tcW w:w="562" w:type="dxa"/>
          </w:tcPr>
          <w:p w14:paraId="29B65940" w14:textId="7F1677B0" w:rsidR="00EB626A" w:rsidRDefault="00EB626A" w:rsidP="00187856">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10</w:t>
            </w:r>
          </w:p>
        </w:tc>
        <w:tc>
          <w:tcPr>
            <w:tcW w:w="2833" w:type="dxa"/>
          </w:tcPr>
          <w:p w14:paraId="538AB18F" w14:textId="13A4CD49" w:rsidR="00EB626A" w:rsidRPr="00FC133D" w:rsidRDefault="00EB626A" w:rsidP="00187856">
            <w:pPr>
              <w:widowControl w:val="0"/>
              <w:autoSpaceDE w:val="0"/>
              <w:autoSpaceDN w:val="0"/>
              <w:adjustRightInd w:val="0"/>
              <w:spacing w:line="360" w:lineRule="auto"/>
              <w:jc w:val="both"/>
              <w:rPr>
                <w:rFonts w:asciiTheme="majorBidi" w:hAnsiTheme="majorBidi" w:cstheme="majorBidi"/>
              </w:rPr>
            </w:pPr>
            <w:r w:rsidRPr="000F536D">
              <w:rPr>
                <w:rFonts w:asciiTheme="majorBidi" w:hAnsiTheme="majorBidi" w:cstheme="majorBidi"/>
              </w:rPr>
              <w:t>Shailina Bakhitah Aristia</w:t>
            </w:r>
          </w:p>
        </w:tc>
        <w:tc>
          <w:tcPr>
            <w:tcW w:w="1698" w:type="dxa"/>
            <w:vMerge/>
          </w:tcPr>
          <w:p w14:paraId="0ACA9577" w14:textId="77777777" w:rsidR="00EB626A" w:rsidRPr="00FC133D" w:rsidRDefault="00EB626A" w:rsidP="00187856">
            <w:pPr>
              <w:widowControl w:val="0"/>
              <w:autoSpaceDE w:val="0"/>
              <w:autoSpaceDN w:val="0"/>
              <w:adjustRightInd w:val="0"/>
              <w:spacing w:line="360" w:lineRule="auto"/>
              <w:jc w:val="both"/>
              <w:rPr>
                <w:rFonts w:asciiTheme="majorBidi" w:hAnsiTheme="majorBidi" w:cstheme="majorBidi"/>
              </w:rPr>
            </w:pPr>
          </w:p>
        </w:tc>
      </w:tr>
    </w:tbl>
    <w:p w14:paraId="7114AA94" w14:textId="6EE0B92A" w:rsidR="008777DF" w:rsidRDefault="00687CDE" w:rsidP="00687CDE">
      <w:pPr>
        <w:widowControl w:val="0"/>
        <w:autoSpaceDE w:val="0"/>
        <w:autoSpaceDN w:val="0"/>
        <w:adjustRightInd w:val="0"/>
        <w:spacing w:after="0" w:line="360" w:lineRule="auto"/>
        <w:ind w:left="1134" w:firstLine="306"/>
        <w:rPr>
          <w:rFonts w:asciiTheme="majorBidi" w:hAnsiTheme="majorBidi" w:cstheme="majorBidi"/>
        </w:rPr>
      </w:pPr>
      <w:r>
        <w:rPr>
          <w:rFonts w:asciiTheme="majorBidi" w:hAnsiTheme="majorBidi" w:cstheme="majorBidi"/>
        </w:rPr>
        <w:t>Lembaga k</w:t>
      </w:r>
      <w:r w:rsidR="000F536D">
        <w:rPr>
          <w:rFonts w:asciiTheme="majorBidi" w:hAnsiTheme="majorBidi" w:cstheme="majorBidi"/>
        </w:rPr>
        <w:t xml:space="preserve">edua yakni </w:t>
      </w:r>
      <w:r w:rsidR="008777DF">
        <w:rPr>
          <w:rFonts w:asciiTheme="majorBidi" w:hAnsiTheme="majorBidi" w:cstheme="majorBidi"/>
        </w:rPr>
        <w:t xml:space="preserve">Lembaga </w:t>
      </w:r>
      <w:r w:rsidR="000F536D">
        <w:rPr>
          <w:rFonts w:asciiTheme="majorBidi" w:hAnsiTheme="majorBidi" w:cstheme="majorBidi"/>
        </w:rPr>
        <w:t>k</w:t>
      </w:r>
      <w:r w:rsidR="008777DF">
        <w:rPr>
          <w:rFonts w:asciiTheme="majorBidi" w:hAnsiTheme="majorBidi" w:cstheme="majorBidi"/>
        </w:rPr>
        <w:t xml:space="preserve">ajian </w:t>
      </w:r>
      <w:r w:rsidR="000F536D">
        <w:rPr>
          <w:rFonts w:asciiTheme="majorBidi" w:hAnsiTheme="majorBidi" w:cstheme="majorBidi"/>
        </w:rPr>
        <w:t>t</w:t>
      </w:r>
      <w:r w:rsidR="008777DF">
        <w:rPr>
          <w:rFonts w:asciiTheme="majorBidi" w:hAnsiTheme="majorBidi" w:cstheme="majorBidi"/>
        </w:rPr>
        <w:t>afsir Al-Qur’an</w:t>
      </w:r>
      <w:r>
        <w:rPr>
          <w:rFonts w:asciiTheme="majorBidi" w:hAnsiTheme="majorBidi" w:cstheme="majorBidi"/>
        </w:rPr>
        <w:t>, anggotanya sebagai berikut:</w:t>
      </w:r>
      <w:r w:rsidR="000B2644">
        <w:rPr>
          <w:rStyle w:val="FootnoteReference"/>
          <w:rFonts w:asciiTheme="majorBidi" w:hAnsiTheme="majorBidi" w:cstheme="majorBidi"/>
        </w:rPr>
        <w:footnoteReference w:id="103"/>
      </w:r>
    </w:p>
    <w:tbl>
      <w:tblPr>
        <w:tblStyle w:val="TableGrid"/>
        <w:tblW w:w="0" w:type="auto"/>
        <w:tblInd w:w="1134" w:type="dxa"/>
        <w:tblLook w:val="04A0" w:firstRow="1" w:lastRow="0" w:firstColumn="1" w:lastColumn="0" w:noHBand="0" w:noVBand="1"/>
      </w:tblPr>
      <w:tblGrid>
        <w:gridCol w:w="562"/>
        <w:gridCol w:w="2833"/>
        <w:gridCol w:w="1698"/>
      </w:tblGrid>
      <w:tr w:rsidR="000F536D" w14:paraId="2F9E7225" w14:textId="77777777" w:rsidTr="000F536D">
        <w:tc>
          <w:tcPr>
            <w:tcW w:w="562" w:type="dxa"/>
          </w:tcPr>
          <w:p w14:paraId="3126A66A" w14:textId="2265D2EB" w:rsidR="000F536D" w:rsidRDefault="000F536D" w:rsidP="000F536D">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No.</w:t>
            </w:r>
          </w:p>
        </w:tc>
        <w:tc>
          <w:tcPr>
            <w:tcW w:w="2833" w:type="dxa"/>
          </w:tcPr>
          <w:p w14:paraId="32CAEBED" w14:textId="5990AB8B" w:rsidR="000F536D" w:rsidRDefault="000F536D" w:rsidP="000F536D">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Nama</w:t>
            </w:r>
          </w:p>
        </w:tc>
        <w:tc>
          <w:tcPr>
            <w:tcW w:w="1698" w:type="dxa"/>
          </w:tcPr>
          <w:p w14:paraId="2DC9BE83" w14:textId="59DC469C" w:rsidR="000F536D" w:rsidRDefault="000F536D" w:rsidP="000F536D">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Jabatan</w:t>
            </w:r>
          </w:p>
        </w:tc>
      </w:tr>
      <w:tr w:rsidR="000F536D" w14:paraId="33667C19" w14:textId="77777777" w:rsidTr="000F536D">
        <w:tc>
          <w:tcPr>
            <w:tcW w:w="562" w:type="dxa"/>
          </w:tcPr>
          <w:p w14:paraId="6C8DC503" w14:textId="077068F2" w:rsidR="000F536D" w:rsidRDefault="00687CDE" w:rsidP="000F536D">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1.</w:t>
            </w:r>
          </w:p>
        </w:tc>
        <w:tc>
          <w:tcPr>
            <w:tcW w:w="2833" w:type="dxa"/>
          </w:tcPr>
          <w:p w14:paraId="2ACBD9A0" w14:textId="6ED7FE17" w:rsidR="000F536D" w:rsidRPr="000F536D" w:rsidRDefault="000F536D" w:rsidP="000F536D">
            <w:pPr>
              <w:widowControl w:val="0"/>
              <w:autoSpaceDE w:val="0"/>
              <w:autoSpaceDN w:val="0"/>
              <w:adjustRightInd w:val="0"/>
              <w:spacing w:line="360" w:lineRule="auto"/>
              <w:jc w:val="both"/>
              <w:rPr>
                <w:rFonts w:asciiTheme="majorBidi" w:hAnsiTheme="majorBidi" w:cstheme="majorBidi"/>
              </w:rPr>
            </w:pPr>
            <w:r w:rsidRPr="000F536D">
              <w:rPr>
                <w:rFonts w:asciiTheme="majorBidi" w:hAnsiTheme="majorBidi" w:cstheme="majorBidi"/>
              </w:rPr>
              <w:t>Siti Fatimatuzzahro</w:t>
            </w:r>
          </w:p>
          <w:p w14:paraId="15CC008C" w14:textId="77777777" w:rsidR="000F536D" w:rsidRDefault="000F536D" w:rsidP="000F536D">
            <w:pPr>
              <w:widowControl w:val="0"/>
              <w:autoSpaceDE w:val="0"/>
              <w:autoSpaceDN w:val="0"/>
              <w:adjustRightInd w:val="0"/>
              <w:spacing w:line="360" w:lineRule="auto"/>
              <w:jc w:val="both"/>
              <w:rPr>
                <w:rFonts w:asciiTheme="majorBidi" w:hAnsiTheme="majorBidi" w:cstheme="majorBidi"/>
              </w:rPr>
            </w:pPr>
          </w:p>
        </w:tc>
        <w:tc>
          <w:tcPr>
            <w:tcW w:w="1698" w:type="dxa"/>
          </w:tcPr>
          <w:p w14:paraId="4E3DC975" w14:textId="25BA543F" w:rsidR="000F536D" w:rsidRDefault="000F536D" w:rsidP="000F536D">
            <w:pPr>
              <w:widowControl w:val="0"/>
              <w:autoSpaceDE w:val="0"/>
              <w:autoSpaceDN w:val="0"/>
              <w:adjustRightInd w:val="0"/>
              <w:spacing w:line="360" w:lineRule="auto"/>
              <w:jc w:val="both"/>
              <w:rPr>
                <w:rFonts w:asciiTheme="majorBidi" w:hAnsiTheme="majorBidi" w:cstheme="majorBidi"/>
              </w:rPr>
            </w:pPr>
            <w:r w:rsidRPr="00E221DF">
              <w:rPr>
                <w:rFonts w:asciiTheme="majorBidi" w:hAnsiTheme="majorBidi" w:cstheme="majorBidi"/>
              </w:rPr>
              <w:t>Direktur</w:t>
            </w:r>
          </w:p>
        </w:tc>
      </w:tr>
      <w:tr w:rsidR="00687CDE" w14:paraId="4D91DE92" w14:textId="77777777" w:rsidTr="000F536D">
        <w:tc>
          <w:tcPr>
            <w:tcW w:w="562" w:type="dxa"/>
          </w:tcPr>
          <w:p w14:paraId="7DB3A8D0" w14:textId="25D7E310" w:rsidR="00687CDE" w:rsidRDefault="00687CDE" w:rsidP="000F536D">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2.</w:t>
            </w:r>
          </w:p>
        </w:tc>
        <w:tc>
          <w:tcPr>
            <w:tcW w:w="2833" w:type="dxa"/>
          </w:tcPr>
          <w:p w14:paraId="70603CAE" w14:textId="6C32CD43" w:rsidR="00687CDE" w:rsidRDefault="00687CDE" w:rsidP="000F536D">
            <w:pPr>
              <w:widowControl w:val="0"/>
              <w:autoSpaceDE w:val="0"/>
              <w:autoSpaceDN w:val="0"/>
              <w:adjustRightInd w:val="0"/>
              <w:spacing w:line="360" w:lineRule="auto"/>
              <w:jc w:val="both"/>
              <w:rPr>
                <w:rFonts w:asciiTheme="majorBidi" w:hAnsiTheme="majorBidi" w:cstheme="majorBidi"/>
              </w:rPr>
            </w:pPr>
            <w:r w:rsidRPr="000F536D">
              <w:rPr>
                <w:rFonts w:asciiTheme="majorBidi" w:hAnsiTheme="majorBidi" w:cstheme="majorBidi"/>
              </w:rPr>
              <w:t>Maulida Ni’matul Millah</w:t>
            </w:r>
          </w:p>
        </w:tc>
        <w:tc>
          <w:tcPr>
            <w:tcW w:w="1698" w:type="dxa"/>
            <w:vMerge w:val="restart"/>
          </w:tcPr>
          <w:p w14:paraId="3704C8A3" w14:textId="3343C085" w:rsidR="00687CDE" w:rsidRDefault="00687CDE" w:rsidP="000F536D">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Anggota</w:t>
            </w:r>
          </w:p>
        </w:tc>
      </w:tr>
      <w:tr w:rsidR="00687CDE" w14:paraId="3230E5D2" w14:textId="77777777" w:rsidTr="000F536D">
        <w:tc>
          <w:tcPr>
            <w:tcW w:w="562" w:type="dxa"/>
          </w:tcPr>
          <w:p w14:paraId="70145A35" w14:textId="2578E081" w:rsidR="00687CDE" w:rsidRDefault="00687CDE" w:rsidP="000F536D">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3.</w:t>
            </w:r>
          </w:p>
        </w:tc>
        <w:tc>
          <w:tcPr>
            <w:tcW w:w="2833" w:type="dxa"/>
          </w:tcPr>
          <w:p w14:paraId="57D594EB" w14:textId="69830008" w:rsidR="00687CDE" w:rsidRDefault="00687CDE" w:rsidP="000F536D">
            <w:pPr>
              <w:widowControl w:val="0"/>
              <w:autoSpaceDE w:val="0"/>
              <w:autoSpaceDN w:val="0"/>
              <w:adjustRightInd w:val="0"/>
              <w:spacing w:line="360" w:lineRule="auto"/>
              <w:jc w:val="both"/>
              <w:rPr>
                <w:rFonts w:asciiTheme="majorBidi" w:hAnsiTheme="majorBidi" w:cstheme="majorBidi"/>
              </w:rPr>
            </w:pPr>
            <w:r w:rsidRPr="000F536D">
              <w:rPr>
                <w:rFonts w:asciiTheme="majorBidi" w:hAnsiTheme="majorBidi" w:cstheme="majorBidi"/>
              </w:rPr>
              <w:t>Kamilla Husna</w:t>
            </w:r>
          </w:p>
        </w:tc>
        <w:tc>
          <w:tcPr>
            <w:tcW w:w="1698" w:type="dxa"/>
            <w:vMerge/>
          </w:tcPr>
          <w:p w14:paraId="37BEEA57" w14:textId="77777777" w:rsidR="00687CDE" w:rsidRDefault="00687CDE" w:rsidP="000F536D">
            <w:pPr>
              <w:widowControl w:val="0"/>
              <w:autoSpaceDE w:val="0"/>
              <w:autoSpaceDN w:val="0"/>
              <w:adjustRightInd w:val="0"/>
              <w:spacing w:line="360" w:lineRule="auto"/>
              <w:jc w:val="both"/>
              <w:rPr>
                <w:rFonts w:asciiTheme="majorBidi" w:hAnsiTheme="majorBidi" w:cstheme="majorBidi"/>
              </w:rPr>
            </w:pPr>
          </w:p>
        </w:tc>
      </w:tr>
      <w:tr w:rsidR="00687CDE" w14:paraId="7EF4B39C" w14:textId="77777777" w:rsidTr="000F536D">
        <w:tc>
          <w:tcPr>
            <w:tcW w:w="562" w:type="dxa"/>
          </w:tcPr>
          <w:p w14:paraId="18ED7771" w14:textId="004022C4" w:rsidR="00687CDE" w:rsidRDefault="00687CDE" w:rsidP="000F536D">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4.</w:t>
            </w:r>
          </w:p>
        </w:tc>
        <w:tc>
          <w:tcPr>
            <w:tcW w:w="2833" w:type="dxa"/>
          </w:tcPr>
          <w:p w14:paraId="690BEED5" w14:textId="22C629B6" w:rsidR="00687CDE" w:rsidRDefault="00687CDE" w:rsidP="000F536D">
            <w:pPr>
              <w:widowControl w:val="0"/>
              <w:autoSpaceDE w:val="0"/>
              <w:autoSpaceDN w:val="0"/>
              <w:adjustRightInd w:val="0"/>
              <w:spacing w:line="360" w:lineRule="auto"/>
              <w:jc w:val="both"/>
              <w:rPr>
                <w:rFonts w:asciiTheme="majorBidi" w:hAnsiTheme="majorBidi" w:cstheme="majorBidi"/>
              </w:rPr>
            </w:pPr>
            <w:r w:rsidRPr="000F536D">
              <w:rPr>
                <w:rFonts w:asciiTheme="majorBidi" w:hAnsiTheme="majorBidi" w:cstheme="majorBidi"/>
              </w:rPr>
              <w:t>Muhammad Ave Cenna</w:t>
            </w:r>
          </w:p>
        </w:tc>
        <w:tc>
          <w:tcPr>
            <w:tcW w:w="1698" w:type="dxa"/>
            <w:vMerge/>
          </w:tcPr>
          <w:p w14:paraId="09D657D8" w14:textId="77777777" w:rsidR="00687CDE" w:rsidRDefault="00687CDE" w:rsidP="000F536D">
            <w:pPr>
              <w:widowControl w:val="0"/>
              <w:autoSpaceDE w:val="0"/>
              <w:autoSpaceDN w:val="0"/>
              <w:adjustRightInd w:val="0"/>
              <w:spacing w:line="360" w:lineRule="auto"/>
              <w:jc w:val="both"/>
              <w:rPr>
                <w:rFonts w:asciiTheme="majorBidi" w:hAnsiTheme="majorBidi" w:cstheme="majorBidi"/>
              </w:rPr>
            </w:pPr>
          </w:p>
        </w:tc>
      </w:tr>
      <w:tr w:rsidR="00687CDE" w14:paraId="3B1C2800" w14:textId="77777777" w:rsidTr="000F536D">
        <w:tc>
          <w:tcPr>
            <w:tcW w:w="562" w:type="dxa"/>
          </w:tcPr>
          <w:p w14:paraId="0C9B6614" w14:textId="1F067E1D" w:rsidR="00687CDE" w:rsidRDefault="00687CDE" w:rsidP="000F536D">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t>5.</w:t>
            </w:r>
          </w:p>
        </w:tc>
        <w:tc>
          <w:tcPr>
            <w:tcW w:w="2833" w:type="dxa"/>
          </w:tcPr>
          <w:p w14:paraId="40A7D13A" w14:textId="29FEEB51" w:rsidR="00687CDE" w:rsidRDefault="00687CDE" w:rsidP="000F536D">
            <w:pPr>
              <w:widowControl w:val="0"/>
              <w:autoSpaceDE w:val="0"/>
              <w:autoSpaceDN w:val="0"/>
              <w:adjustRightInd w:val="0"/>
              <w:spacing w:line="360" w:lineRule="auto"/>
              <w:jc w:val="both"/>
              <w:rPr>
                <w:rFonts w:asciiTheme="majorBidi" w:hAnsiTheme="majorBidi" w:cstheme="majorBidi"/>
              </w:rPr>
            </w:pPr>
            <w:r w:rsidRPr="000F536D">
              <w:rPr>
                <w:rFonts w:asciiTheme="majorBidi" w:hAnsiTheme="majorBidi" w:cstheme="majorBidi"/>
              </w:rPr>
              <w:t>Ahmad Dhiyaul Haq</w:t>
            </w:r>
          </w:p>
        </w:tc>
        <w:tc>
          <w:tcPr>
            <w:tcW w:w="1698" w:type="dxa"/>
            <w:vMerge/>
          </w:tcPr>
          <w:p w14:paraId="01126E3F" w14:textId="77777777" w:rsidR="00687CDE" w:rsidRDefault="00687CDE" w:rsidP="000F536D">
            <w:pPr>
              <w:widowControl w:val="0"/>
              <w:autoSpaceDE w:val="0"/>
              <w:autoSpaceDN w:val="0"/>
              <w:adjustRightInd w:val="0"/>
              <w:spacing w:line="360" w:lineRule="auto"/>
              <w:jc w:val="both"/>
              <w:rPr>
                <w:rFonts w:asciiTheme="majorBidi" w:hAnsiTheme="majorBidi" w:cstheme="majorBidi"/>
              </w:rPr>
            </w:pPr>
          </w:p>
        </w:tc>
      </w:tr>
    </w:tbl>
    <w:p w14:paraId="690887A3" w14:textId="6DA02616" w:rsidR="00635896" w:rsidRPr="00635896" w:rsidRDefault="00635896" w:rsidP="00B70072">
      <w:pPr>
        <w:widowControl w:val="0"/>
        <w:autoSpaceDE w:val="0"/>
        <w:autoSpaceDN w:val="0"/>
        <w:adjustRightInd w:val="0"/>
        <w:spacing w:after="0" w:line="360" w:lineRule="auto"/>
        <w:jc w:val="both"/>
        <w:rPr>
          <w:rFonts w:asciiTheme="majorBidi" w:hAnsiTheme="majorBidi" w:cstheme="majorBidi"/>
        </w:rPr>
      </w:pPr>
    </w:p>
    <w:p w14:paraId="70CF2B5A" w14:textId="77777777" w:rsidR="008023CB" w:rsidRDefault="0059360D" w:rsidP="008023CB">
      <w:pPr>
        <w:pStyle w:val="ListParagraph"/>
        <w:numPr>
          <w:ilvl w:val="0"/>
          <w:numId w:val="12"/>
        </w:numPr>
        <w:rPr>
          <w:rFonts w:ascii="Times New Roman" w:hAnsi="Times New Roman" w:cs="Times New Roman"/>
          <w:b/>
          <w:bCs/>
        </w:rPr>
      </w:pPr>
      <w:r w:rsidRPr="00125D28">
        <w:rPr>
          <w:rFonts w:ascii="Times New Roman" w:hAnsi="Times New Roman" w:cs="Times New Roman"/>
          <w:b/>
          <w:bCs/>
        </w:rPr>
        <w:t>Data</w:t>
      </w:r>
      <w:r w:rsidR="003B6B27">
        <w:rPr>
          <w:rFonts w:ascii="Times New Roman" w:hAnsi="Times New Roman" w:cs="Times New Roman"/>
          <w:b/>
          <w:bCs/>
          <w:color w:val="FFFFFF" w:themeColor="background1"/>
        </w:rPr>
        <w:t xml:space="preserve"> </w:t>
      </w:r>
      <w:r w:rsidR="00C949A6">
        <w:rPr>
          <w:rFonts w:ascii="Times New Roman" w:hAnsi="Times New Roman" w:cs="Times New Roman"/>
          <w:b/>
          <w:bCs/>
        </w:rPr>
        <w:t>Santri Pondok Pesantren Al-Amanah</w:t>
      </w:r>
      <w:r w:rsidRPr="00125D28">
        <w:rPr>
          <w:rFonts w:ascii="Times New Roman" w:hAnsi="Times New Roman" w:cs="Times New Roman"/>
          <w:b/>
          <w:bCs/>
        </w:rPr>
        <w:t xml:space="preserve"> Semarang</w:t>
      </w:r>
    </w:p>
    <w:p w14:paraId="39DA3434" w14:textId="77777777" w:rsidR="00FB10B6" w:rsidRDefault="00FB10B6" w:rsidP="00FB10B6">
      <w:pPr>
        <w:pStyle w:val="ListParagraph"/>
        <w:spacing w:line="360" w:lineRule="auto"/>
        <w:ind w:left="1080"/>
        <w:jc w:val="both"/>
        <w:rPr>
          <w:rFonts w:ascii="Times New Roman" w:hAnsi="Times New Roman" w:cs="Times New Roman"/>
        </w:rPr>
      </w:pPr>
      <w:r w:rsidRPr="008023CB">
        <w:rPr>
          <w:rFonts w:ascii="Times New Roman" w:hAnsi="Times New Roman" w:cs="Times New Roman"/>
        </w:rPr>
        <w:lastRenderedPageBreak/>
        <w:t xml:space="preserve">Jumlah </w:t>
      </w:r>
      <w:r>
        <w:rPr>
          <w:rFonts w:ascii="Times New Roman" w:hAnsi="Times New Roman" w:cs="Times New Roman"/>
        </w:rPr>
        <w:t xml:space="preserve">seluruh </w:t>
      </w:r>
      <w:r w:rsidRPr="008023CB">
        <w:rPr>
          <w:rFonts w:ascii="Times New Roman" w:hAnsi="Times New Roman" w:cs="Times New Roman"/>
        </w:rPr>
        <w:t xml:space="preserve">santri </w:t>
      </w:r>
      <w:r>
        <w:rPr>
          <w:rFonts w:ascii="Times New Roman" w:hAnsi="Times New Roman" w:cs="Times New Roman"/>
        </w:rPr>
        <w:t xml:space="preserve">putra dan putri </w:t>
      </w:r>
      <w:r w:rsidRPr="008023CB">
        <w:rPr>
          <w:rFonts w:ascii="Times New Roman" w:hAnsi="Times New Roman" w:cs="Times New Roman"/>
        </w:rPr>
        <w:t>pondok pondok pesantren Al</w:t>
      </w:r>
      <w:r>
        <w:rPr>
          <w:rFonts w:ascii="Times New Roman" w:hAnsi="Times New Roman" w:cs="Times New Roman"/>
        </w:rPr>
        <w:t>-</w:t>
      </w:r>
      <w:r w:rsidRPr="008023CB">
        <w:rPr>
          <w:rFonts w:ascii="Times New Roman" w:hAnsi="Times New Roman" w:cs="Times New Roman"/>
        </w:rPr>
        <w:t>Amana</w:t>
      </w:r>
      <w:r>
        <w:rPr>
          <w:rFonts w:ascii="Times New Roman" w:hAnsi="Times New Roman" w:cs="Times New Roman"/>
        </w:rPr>
        <w:t>h berjumlah 121 santri.</w:t>
      </w:r>
      <w:r>
        <w:rPr>
          <w:rStyle w:val="FootnoteReference"/>
          <w:rFonts w:ascii="Times New Roman" w:hAnsi="Times New Roman" w:cs="Times New Roman"/>
        </w:rPr>
        <w:footnoteReference w:id="104"/>
      </w:r>
      <w:r>
        <w:rPr>
          <w:rFonts w:ascii="Times New Roman" w:hAnsi="Times New Roman" w:cs="Times New Roman"/>
        </w:rPr>
        <w:t xml:space="preserve"> </w:t>
      </w:r>
    </w:p>
    <w:tbl>
      <w:tblPr>
        <w:tblStyle w:val="TableGrid"/>
        <w:tblW w:w="0" w:type="auto"/>
        <w:tblInd w:w="1080" w:type="dxa"/>
        <w:tblLook w:val="04A0" w:firstRow="1" w:lastRow="0" w:firstColumn="1" w:lastColumn="0" w:noHBand="0" w:noVBand="1"/>
      </w:tblPr>
      <w:tblGrid>
        <w:gridCol w:w="616"/>
        <w:gridCol w:w="1442"/>
        <w:gridCol w:w="1029"/>
        <w:gridCol w:w="1030"/>
        <w:gridCol w:w="1030"/>
      </w:tblGrid>
      <w:tr w:rsidR="00FB10B6" w14:paraId="13ED5D32" w14:textId="77777777" w:rsidTr="001F27D0">
        <w:tc>
          <w:tcPr>
            <w:tcW w:w="616" w:type="dxa"/>
          </w:tcPr>
          <w:p w14:paraId="03118CEE" w14:textId="77777777" w:rsidR="00FB10B6" w:rsidRDefault="00FB10B6" w:rsidP="001F27D0">
            <w:pPr>
              <w:pStyle w:val="ListParagraph"/>
              <w:ind w:left="0"/>
              <w:rPr>
                <w:rFonts w:ascii="Times New Roman" w:hAnsi="Times New Roman" w:cs="Times New Roman"/>
              </w:rPr>
            </w:pPr>
            <w:r>
              <w:rPr>
                <w:rFonts w:ascii="Times New Roman" w:hAnsi="Times New Roman" w:cs="Times New Roman"/>
              </w:rPr>
              <w:t>No.</w:t>
            </w:r>
          </w:p>
        </w:tc>
        <w:tc>
          <w:tcPr>
            <w:tcW w:w="1442" w:type="dxa"/>
          </w:tcPr>
          <w:p w14:paraId="5358385D" w14:textId="77777777" w:rsidR="00FB10B6" w:rsidRDefault="00FB10B6" w:rsidP="001F27D0">
            <w:pPr>
              <w:pStyle w:val="ListParagraph"/>
              <w:ind w:left="0"/>
              <w:rPr>
                <w:rFonts w:ascii="Times New Roman" w:hAnsi="Times New Roman" w:cs="Times New Roman"/>
              </w:rPr>
            </w:pPr>
            <w:r>
              <w:rPr>
                <w:rFonts w:ascii="Times New Roman" w:hAnsi="Times New Roman" w:cs="Times New Roman"/>
              </w:rPr>
              <w:t>Santri</w:t>
            </w:r>
          </w:p>
        </w:tc>
        <w:tc>
          <w:tcPr>
            <w:tcW w:w="1029" w:type="dxa"/>
          </w:tcPr>
          <w:p w14:paraId="7A772093" w14:textId="77777777" w:rsidR="00FB10B6" w:rsidRDefault="00FB10B6" w:rsidP="001F27D0">
            <w:pPr>
              <w:pStyle w:val="ListParagraph"/>
              <w:ind w:left="0"/>
              <w:rPr>
                <w:rFonts w:ascii="Times New Roman" w:hAnsi="Times New Roman" w:cs="Times New Roman"/>
              </w:rPr>
            </w:pPr>
            <w:r>
              <w:rPr>
                <w:rFonts w:ascii="Times New Roman" w:hAnsi="Times New Roman" w:cs="Times New Roman"/>
              </w:rPr>
              <w:t xml:space="preserve">Jumlah </w:t>
            </w:r>
          </w:p>
        </w:tc>
        <w:tc>
          <w:tcPr>
            <w:tcW w:w="1030" w:type="dxa"/>
          </w:tcPr>
          <w:p w14:paraId="4729A19C" w14:textId="77777777" w:rsidR="00FB10B6" w:rsidRDefault="00FB10B6" w:rsidP="001F27D0">
            <w:pPr>
              <w:pStyle w:val="ListParagraph"/>
              <w:ind w:left="0"/>
              <w:rPr>
                <w:rFonts w:ascii="Times New Roman" w:hAnsi="Times New Roman" w:cs="Times New Roman"/>
              </w:rPr>
            </w:pPr>
            <w:r>
              <w:rPr>
                <w:rFonts w:ascii="Times New Roman" w:hAnsi="Times New Roman" w:cs="Times New Roman"/>
              </w:rPr>
              <w:t>Tahfidz</w:t>
            </w:r>
          </w:p>
        </w:tc>
        <w:tc>
          <w:tcPr>
            <w:tcW w:w="1030" w:type="dxa"/>
          </w:tcPr>
          <w:p w14:paraId="2329C167" w14:textId="77777777" w:rsidR="00FB10B6" w:rsidRDefault="00FB10B6" w:rsidP="001F27D0">
            <w:pPr>
              <w:pStyle w:val="ListParagraph"/>
              <w:ind w:left="0"/>
              <w:rPr>
                <w:rFonts w:ascii="Times New Roman" w:hAnsi="Times New Roman" w:cs="Times New Roman"/>
              </w:rPr>
            </w:pPr>
            <w:r>
              <w:rPr>
                <w:rFonts w:ascii="Times New Roman" w:hAnsi="Times New Roman" w:cs="Times New Roman"/>
              </w:rPr>
              <w:t>Tahsin</w:t>
            </w:r>
          </w:p>
        </w:tc>
      </w:tr>
      <w:tr w:rsidR="00FB10B6" w14:paraId="0C92E902" w14:textId="77777777" w:rsidTr="001F27D0">
        <w:tc>
          <w:tcPr>
            <w:tcW w:w="616" w:type="dxa"/>
          </w:tcPr>
          <w:p w14:paraId="141CF34D" w14:textId="77777777" w:rsidR="00FB10B6" w:rsidRDefault="00FB10B6" w:rsidP="001F27D0">
            <w:pPr>
              <w:pStyle w:val="ListParagraph"/>
              <w:ind w:left="0"/>
              <w:rPr>
                <w:rFonts w:ascii="Times New Roman" w:hAnsi="Times New Roman" w:cs="Times New Roman"/>
              </w:rPr>
            </w:pPr>
            <w:r>
              <w:rPr>
                <w:rFonts w:ascii="Times New Roman" w:hAnsi="Times New Roman" w:cs="Times New Roman"/>
              </w:rPr>
              <w:t>1.</w:t>
            </w:r>
          </w:p>
        </w:tc>
        <w:tc>
          <w:tcPr>
            <w:tcW w:w="1442" w:type="dxa"/>
          </w:tcPr>
          <w:p w14:paraId="35AE83ED" w14:textId="77777777" w:rsidR="00FB10B6" w:rsidRDefault="00FB10B6" w:rsidP="001F27D0">
            <w:pPr>
              <w:pStyle w:val="ListParagraph"/>
              <w:ind w:left="0"/>
              <w:rPr>
                <w:rFonts w:ascii="Times New Roman" w:hAnsi="Times New Roman" w:cs="Times New Roman"/>
              </w:rPr>
            </w:pPr>
            <w:r>
              <w:rPr>
                <w:rFonts w:ascii="Times New Roman" w:hAnsi="Times New Roman" w:cs="Times New Roman"/>
              </w:rPr>
              <w:t>Santri putra</w:t>
            </w:r>
          </w:p>
        </w:tc>
        <w:tc>
          <w:tcPr>
            <w:tcW w:w="1029" w:type="dxa"/>
          </w:tcPr>
          <w:p w14:paraId="0307E25C" w14:textId="77777777" w:rsidR="00FB10B6" w:rsidRDefault="00FB10B6" w:rsidP="001F27D0">
            <w:pPr>
              <w:pStyle w:val="ListParagraph"/>
              <w:ind w:left="0"/>
              <w:rPr>
                <w:rFonts w:ascii="Times New Roman" w:hAnsi="Times New Roman" w:cs="Times New Roman"/>
              </w:rPr>
            </w:pPr>
            <w:r>
              <w:rPr>
                <w:rFonts w:ascii="Times New Roman" w:hAnsi="Times New Roman" w:cs="Times New Roman"/>
              </w:rPr>
              <w:t>29</w:t>
            </w:r>
          </w:p>
        </w:tc>
        <w:tc>
          <w:tcPr>
            <w:tcW w:w="1030" w:type="dxa"/>
          </w:tcPr>
          <w:p w14:paraId="60838CEE" w14:textId="77777777" w:rsidR="00FB10B6" w:rsidRDefault="00FB10B6" w:rsidP="001F27D0">
            <w:pPr>
              <w:pStyle w:val="ListParagraph"/>
              <w:ind w:left="0"/>
              <w:rPr>
                <w:rFonts w:ascii="Times New Roman" w:hAnsi="Times New Roman" w:cs="Times New Roman"/>
              </w:rPr>
            </w:pPr>
            <w:r>
              <w:rPr>
                <w:rFonts w:ascii="Times New Roman" w:hAnsi="Times New Roman" w:cs="Times New Roman"/>
              </w:rPr>
              <w:t>10</w:t>
            </w:r>
          </w:p>
        </w:tc>
        <w:tc>
          <w:tcPr>
            <w:tcW w:w="1030" w:type="dxa"/>
          </w:tcPr>
          <w:p w14:paraId="31C2786E" w14:textId="77777777" w:rsidR="00FB10B6" w:rsidRDefault="00FB10B6" w:rsidP="001F27D0">
            <w:pPr>
              <w:pStyle w:val="ListParagraph"/>
              <w:ind w:left="0"/>
              <w:rPr>
                <w:rFonts w:ascii="Times New Roman" w:hAnsi="Times New Roman" w:cs="Times New Roman"/>
              </w:rPr>
            </w:pPr>
            <w:r>
              <w:rPr>
                <w:rFonts w:ascii="Times New Roman" w:hAnsi="Times New Roman" w:cs="Times New Roman"/>
              </w:rPr>
              <w:t>19</w:t>
            </w:r>
          </w:p>
        </w:tc>
      </w:tr>
      <w:tr w:rsidR="00FB10B6" w14:paraId="6D001795" w14:textId="77777777" w:rsidTr="001F27D0">
        <w:tc>
          <w:tcPr>
            <w:tcW w:w="616" w:type="dxa"/>
          </w:tcPr>
          <w:p w14:paraId="7B01AB6B" w14:textId="77777777" w:rsidR="00FB10B6" w:rsidRDefault="00FB10B6" w:rsidP="001F27D0">
            <w:pPr>
              <w:pStyle w:val="ListParagraph"/>
              <w:ind w:left="0"/>
              <w:rPr>
                <w:rFonts w:ascii="Times New Roman" w:hAnsi="Times New Roman" w:cs="Times New Roman"/>
              </w:rPr>
            </w:pPr>
            <w:r>
              <w:rPr>
                <w:rFonts w:ascii="Times New Roman" w:hAnsi="Times New Roman" w:cs="Times New Roman"/>
              </w:rPr>
              <w:t>2.</w:t>
            </w:r>
          </w:p>
        </w:tc>
        <w:tc>
          <w:tcPr>
            <w:tcW w:w="1442" w:type="dxa"/>
          </w:tcPr>
          <w:p w14:paraId="0A1A22D5" w14:textId="77777777" w:rsidR="00FB10B6" w:rsidRDefault="00FB10B6" w:rsidP="001F27D0">
            <w:pPr>
              <w:pStyle w:val="ListParagraph"/>
              <w:ind w:left="0"/>
              <w:rPr>
                <w:rFonts w:ascii="Times New Roman" w:hAnsi="Times New Roman" w:cs="Times New Roman"/>
              </w:rPr>
            </w:pPr>
            <w:r>
              <w:rPr>
                <w:rFonts w:ascii="Times New Roman" w:hAnsi="Times New Roman" w:cs="Times New Roman"/>
              </w:rPr>
              <w:t>Santri putri</w:t>
            </w:r>
          </w:p>
        </w:tc>
        <w:tc>
          <w:tcPr>
            <w:tcW w:w="1029" w:type="dxa"/>
          </w:tcPr>
          <w:p w14:paraId="27B6FBB4" w14:textId="77777777" w:rsidR="00FB10B6" w:rsidRDefault="00FB10B6" w:rsidP="001F27D0">
            <w:pPr>
              <w:pStyle w:val="ListParagraph"/>
              <w:ind w:left="0"/>
              <w:rPr>
                <w:rFonts w:ascii="Times New Roman" w:hAnsi="Times New Roman" w:cs="Times New Roman"/>
              </w:rPr>
            </w:pPr>
            <w:r>
              <w:rPr>
                <w:rFonts w:ascii="Times New Roman" w:hAnsi="Times New Roman" w:cs="Times New Roman"/>
              </w:rPr>
              <w:t>92</w:t>
            </w:r>
          </w:p>
        </w:tc>
        <w:tc>
          <w:tcPr>
            <w:tcW w:w="1030" w:type="dxa"/>
          </w:tcPr>
          <w:p w14:paraId="31E2F651" w14:textId="77777777" w:rsidR="00FB10B6" w:rsidRDefault="00FB10B6" w:rsidP="001F27D0">
            <w:pPr>
              <w:pStyle w:val="ListParagraph"/>
              <w:ind w:left="0"/>
              <w:rPr>
                <w:rFonts w:ascii="Times New Roman" w:hAnsi="Times New Roman" w:cs="Times New Roman"/>
              </w:rPr>
            </w:pPr>
            <w:r>
              <w:rPr>
                <w:rFonts w:ascii="Times New Roman" w:hAnsi="Times New Roman" w:cs="Times New Roman"/>
              </w:rPr>
              <w:t>65</w:t>
            </w:r>
          </w:p>
        </w:tc>
        <w:tc>
          <w:tcPr>
            <w:tcW w:w="1030" w:type="dxa"/>
          </w:tcPr>
          <w:p w14:paraId="6B1057AA" w14:textId="77777777" w:rsidR="00FB10B6" w:rsidRDefault="00FB10B6" w:rsidP="001F27D0">
            <w:pPr>
              <w:pStyle w:val="ListParagraph"/>
              <w:ind w:left="0"/>
              <w:rPr>
                <w:rFonts w:ascii="Times New Roman" w:hAnsi="Times New Roman" w:cs="Times New Roman"/>
              </w:rPr>
            </w:pPr>
            <w:r>
              <w:rPr>
                <w:rFonts w:ascii="Times New Roman" w:hAnsi="Times New Roman" w:cs="Times New Roman"/>
              </w:rPr>
              <w:t>27</w:t>
            </w:r>
          </w:p>
        </w:tc>
      </w:tr>
      <w:tr w:rsidR="00B543D2" w14:paraId="79EE1B26" w14:textId="77777777" w:rsidTr="00812556">
        <w:tc>
          <w:tcPr>
            <w:tcW w:w="5147" w:type="dxa"/>
            <w:gridSpan w:val="5"/>
          </w:tcPr>
          <w:p w14:paraId="03DABF6B" w14:textId="1725C9D4" w:rsidR="00B543D2" w:rsidRDefault="00B543D2" w:rsidP="001F27D0">
            <w:pPr>
              <w:pStyle w:val="ListParagraph"/>
              <w:ind w:left="0"/>
              <w:rPr>
                <w:rFonts w:ascii="Times New Roman" w:hAnsi="Times New Roman" w:cs="Times New Roman"/>
              </w:rPr>
            </w:pPr>
            <w:r>
              <w:rPr>
                <w:rFonts w:ascii="Times New Roman" w:hAnsi="Times New Roman" w:cs="Times New Roman"/>
              </w:rPr>
              <w:t xml:space="preserve">Total seluruh santri: </w:t>
            </w:r>
            <w:r w:rsidR="009F70EF">
              <w:rPr>
                <w:rFonts w:ascii="Times New Roman" w:hAnsi="Times New Roman" w:cs="Times New Roman"/>
              </w:rPr>
              <w:t>121 Santri</w:t>
            </w:r>
          </w:p>
        </w:tc>
      </w:tr>
    </w:tbl>
    <w:p w14:paraId="11FC4639" w14:textId="77777777" w:rsidR="00854AB0" w:rsidRDefault="00854AB0" w:rsidP="00854AB0">
      <w:pPr>
        <w:pStyle w:val="ListParagraph"/>
        <w:ind w:left="1080"/>
        <w:rPr>
          <w:rFonts w:ascii="Times New Roman" w:hAnsi="Times New Roman" w:cs="Times New Roman"/>
          <w:b/>
          <w:bCs/>
        </w:rPr>
      </w:pPr>
    </w:p>
    <w:p w14:paraId="1C245CF6" w14:textId="11CD7488" w:rsidR="006D5A02" w:rsidRDefault="006D5A02" w:rsidP="003827BC">
      <w:pPr>
        <w:pStyle w:val="ListParagraph"/>
        <w:numPr>
          <w:ilvl w:val="0"/>
          <w:numId w:val="12"/>
        </w:numPr>
        <w:spacing w:line="360" w:lineRule="auto"/>
        <w:jc w:val="both"/>
        <w:rPr>
          <w:rFonts w:ascii="Times New Roman" w:hAnsi="Times New Roman" w:cs="Times New Roman"/>
          <w:b/>
          <w:bCs/>
        </w:rPr>
      </w:pPr>
      <w:r>
        <w:rPr>
          <w:rFonts w:ascii="Times New Roman" w:hAnsi="Times New Roman" w:cs="Times New Roman"/>
          <w:b/>
          <w:bCs/>
        </w:rPr>
        <w:t xml:space="preserve">Gambaran Umum </w:t>
      </w:r>
      <w:r w:rsidR="0055374D">
        <w:rPr>
          <w:rFonts w:ascii="Times New Roman" w:hAnsi="Times New Roman" w:cs="Times New Roman"/>
          <w:b/>
          <w:bCs/>
        </w:rPr>
        <w:t>Program Pendidikan/Kurikulum yang Diselenggarakan</w:t>
      </w:r>
    </w:p>
    <w:p w14:paraId="0EF2380F" w14:textId="3813E92E" w:rsidR="009F70EF" w:rsidRDefault="00854AB0" w:rsidP="00F64634">
      <w:pPr>
        <w:pStyle w:val="ListParagraph"/>
        <w:spacing w:line="360" w:lineRule="auto"/>
        <w:ind w:left="1077" w:firstLine="567"/>
        <w:jc w:val="both"/>
        <w:rPr>
          <w:rFonts w:ascii="Times New Roman" w:hAnsi="Times New Roman" w:cs="Times New Roman"/>
        </w:rPr>
      </w:pPr>
      <w:r w:rsidRPr="00854AB0">
        <w:rPr>
          <w:rFonts w:ascii="Times New Roman" w:hAnsi="Times New Roman" w:cs="Times New Roman"/>
        </w:rPr>
        <w:t xml:space="preserve">Kurikulum </w:t>
      </w:r>
      <w:r>
        <w:rPr>
          <w:rFonts w:ascii="Times New Roman" w:hAnsi="Times New Roman" w:cs="Times New Roman"/>
        </w:rPr>
        <w:t>pondok pessantren Al-Amanah didesain untuk mengintregrasikan tiga pilar utama, yakni:</w:t>
      </w:r>
      <w:r w:rsidR="004035BC">
        <w:rPr>
          <w:rStyle w:val="FootnoteReference"/>
          <w:rFonts w:ascii="Times New Roman" w:hAnsi="Times New Roman" w:cs="Times New Roman"/>
        </w:rPr>
        <w:footnoteReference w:id="105"/>
      </w:r>
    </w:p>
    <w:p w14:paraId="5C93165A" w14:textId="483D766D" w:rsidR="00854AB0" w:rsidRDefault="00623818" w:rsidP="007A79D7">
      <w:pPr>
        <w:pStyle w:val="ListParagraph"/>
        <w:numPr>
          <w:ilvl w:val="0"/>
          <w:numId w:val="63"/>
        </w:numPr>
        <w:spacing w:line="360" w:lineRule="auto"/>
        <w:ind w:left="1276" w:hanging="142"/>
        <w:jc w:val="both"/>
        <w:rPr>
          <w:rFonts w:ascii="Times New Roman" w:hAnsi="Times New Roman" w:cs="Times New Roman"/>
        </w:rPr>
      </w:pPr>
      <w:r>
        <w:rPr>
          <w:rFonts w:ascii="Times New Roman" w:hAnsi="Times New Roman" w:cs="Times New Roman"/>
        </w:rPr>
        <w:t>Basis Pendidikan Alqur’an</w:t>
      </w:r>
    </w:p>
    <w:p w14:paraId="54B02F6D" w14:textId="3E36ECB3" w:rsidR="00491D6F" w:rsidRDefault="00491D6F" w:rsidP="003827BC">
      <w:pPr>
        <w:pStyle w:val="ListParagraph"/>
        <w:spacing w:line="360" w:lineRule="auto"/>
        <w:ind w:left="1440"/>
        <w:jc w:val="both"/>
        <w:rPr>
          <w:rFonts w:ascii="Times New Roman" w:hAnsi="Times New Roman" w:cs="Times New Roman"/>
        </w:rPr>
      </w:pPr>
      <w:r>
        <w:rPr>
          <w:rFonts w:ascii="Times New Roman" w:hAnsi="Times New Roman" w:cs="Times New Roman"/>
        </w:rPr>
        <w:t>Pondok Pesantren Al-Amanah me</w:t>
      </w:r>
      <w:r w:rsidR="00F362C5">
        <w:rPr>
          <w:rFonts w:ascii="Times New Roman" w:hAnsi="Times New Roman" w:cs="Times New Roman"/>
        </w:rPr>
        <w:t xml:space="preserve">mpunyai program utama </w:t>
      </w:r>
      <w:r w:rsidR="00F362C5" w:rsidRPr="00F362C5">
        <w:rPr>
          <w:rFonts w:ascii="Times New Roman" w:hAnsi="Times New Roman" w:cs="Times New Roman"/>
          <w:i/>
          <w:iCs/>
        </w:rPr>
        <w:t>tahfidz</w:t>
      </w:r>
      <w:r w:rsidR="00E809ED">
        <w:rPr>
          <w:rFonts w:ascii="Times New Roman" w:hAnsi="Times New Roman" w:cs="Times New Roman"/>
          <w:i/>
          <w:iCs/>
        </w:rPr>
        <w:t xml:space="preserve"> </w:t>
      </w:r>
      <w:r w:rsidR="00E809ED" w:rsidRPr="00E809ED">
        <w:rPr>
          <w:rFonts w:ascii="Times New Roman" w:hAnsi="Times New Roman" w:cs="Times New Roman"/>
        </w:rPr>
        <w:t>(</w:t>
      </w:r>
      <w:r w:rsidR="00F362C5" w:rsidRPr="00E809ED">
        <w:rPr>
          <w:rFonts w:ascii="Times New Roman" w:hAnsi="Times New Roman" w:cs="Times New Roman"/>
        </w:rPr>
        <w:t xml:space="preserve"> </w:t>
      </w:r>
      <w:r w:rsidR="00E809ED">
        <w:rPr>
          <w:rFonts w:ascii="Times New Roman" w:hAnsi="Times New Roman" w:cs="Times New Roman"/>
        </w:rPr>
        <w:t xml:space="preserve">menghafal alqur’an) </w:t>
      </w:r>
      <w:r w:rsidR="00F362C5">
        <w:rPr>
          <w:rFonts w:ascii="Times New Roman" w:hAnsi="Times New Roman" w:cs="Times New Roman"/>
        </w:rPr>
        <w:t xml:space="preserve">dan </w:t>
      </w:r>
      <w:r w:rsidR="00F362C5" w:rsidRPr="00F362C5">
        <w:rPr>
          <w:rFonts w:ascii="Times New Roman" w:hAnsi="Times New Roman" w:cs="Times New Roman"/>
          <w:i/>
          <w:iCs/>
        </w:rPr>
        <w:t>tahsin</w:t>
      </w:r>
      <w:r>
        <w:rPr>
          <w:rFonts w:ascii="Times New Roman" w:hAnsi="Times New Roman" w:cs="Times New Roman"/>
        </w:rPr>
        <w:t xml:space="preserve"> </w:t>
      </w:r>
      <w:r w:rsidR="00E809ED">
        <w:rPr>
          <w:rFonts w:ascii="Times New Roman" w:hAnsi="Times New Roman" w:cs="Times New Roman"/>
        </w:rPr>
        <w:t>(</w:t>
      </w:r>
      <w:r w:rsidR="000E380B">
        <w:rPr>
          <w:rFonts w:ascii="Times New Roman" w:hAnsi="Times New Roman" w:cs="Times New Roman"/>
        </w:rPr>
        <w:t>melafalkan huruf dan</w:t>
      </w:r>
      <w:r w:rsidR="007C0995">
        <w:rPr>
          <w:rFonts w:ascii="Times New Roman" w:hAnsi="Times New Roman" w:cs="Times New Roman"/>
        </w:rPr>
        <w:t xml:space="preserve"> </w:t>
      </w:r>
      <w:r w:rsidR="000E380B">
        <w:rPr>
          <w:rFonts w:ascii="Times New Roman" w:hAnsi="Times New Roman" w:cs="Times New Roman"/>
        </w:rPr>
        <w:t xml:space="preserve">mahroj sesuai tajwid) </w:t>
      </w:r>
      <w:r w:rsidR="00E809ED">
        <w:rPr>
          <w:rFonts w:ascii="Times New Roman" w:hAnsi="Times New Roman" w:cs="Times New Roman"/>
        </w:rPr>
        <w:t>dengan materi dan metode yanbu’a.</w:t>
      </w:r>
    </w:p>
    <w:p w14:paraId="28DA7CC4" w14:textId="4A1CE844" w:rsidR="00620966" w:rsidRDefault="00623818" w:rsidP="007A79D7">
      <w:pPr>
        <w:pStyle w:val="ListParagraph"/>
        <w:numPr>
          <w:ilvl w:val="0"/>
          <w:numId w:val="63"/>
        </w:numPr>
        <w:spacing w:line="360" w:lineRule="auto"/>
        <w:ind w:left="1276" w:hanging="142"/>
        <w:jc w:val="both"/>
        <w:rPr>
          <w:rFonts w:ascii="Times New Roman" w:hAnsi="Times New Roman" w:cs="Times New Roman"/>
        </w:rPr>
      </w:pPr>
      <w:r>
        <w:rPr>
          <w:rFonts w:ascii="Times New Roman" w:hAnsi="Times New Roman" w:cs="Times New Roman"/>
        </w:rPr>
        <w:t>Pengajian Kitab</w:t>
      </w:r>
    </w:p>
    <w:p w14:paraId="7F49A0E7" w14:textId="7AEF0852" w:rsidR="00DE6A8B" w:rsidRPr="00DE6A8B" w:rsidRDefault="00DE6A8B" w:rsidP="002418D2">
      <w:pPr>
        <w:pStyle w:val="ListParagraph"/>
        <w:spacing w:line="360" w:lineRule="auto"/>
        <w:ind w:left="1440"/>
        <w:jc w:val="both"/>
        <w:rPr>
          <w:rFonts w:ascii="Times New Roman" w:hAnsi="Times New Roman" w:cs="Times New Roman"/>
        </w:rPr>
      </w:pPr>
      <w:r>
        <w:rPr>
          <w:rFonts w:ascii="Times New Roman" w:hAnsi="Times New Roman" w:cs="Times New Roman"/>
        </w:rPr>
        <w:t>Adanya pengajian kitab dimaksutkan untuk menghubungkan hafalan dan bacaan AL-Qur’an dengan ilmu kitab kuning yakni tafsir</w:t>
      </w:r>
      <w:r w:rsidR="00775F35">
        <w:rPr>
          <w:rFonts w:ascii="Times New Roman" w:hAnsi="Times New Roman" w:cs="Times New Roman"/>
        </w:rPr>
        <w:t xml:space="preserve"> </w:t>
      </w:r>
      <w:r w:rsidR="00026698" w:rsidRPr="00026698">
        <w:rPr>
          <w:rFonts w:ascii="Times New Roman" w:hAnsi="Times New Roman" w:cs="Times New Roman"/>
          <w:i/>
          <w:iCs/>
        </w:rPr>
        <w:t>A</w:t>
      </w:r>
      <w:r w:rsidR="00775F35" w:rsidRPr="00026698">
        <w:rPr>
          <w:rFonts w:ascii="Times New Roman" w:hAnsi="Times New Roman" w:cs="Times New Roman"/>
          <w:i/>
          <w:iCs/>
        </w:rPr>
        <w:t>l-</w:t>
      </w:r>
      <w:r w:rsidR="00026698" w:rsidRPr="00026698">
        <w:rPr>
          <w:rFonts w:ascii="Times New Roman" w:hAnsi="Times New Roman" w:cs="Times New Roman"/>
          <w:i/>
          <w:iCs/>
        </w:rPr>
        <w:t>I</w:t>
      </w:r>
      <w:r w:rsidR="00775F35" w:rsidRPr="00026698">
        <w:rPr>
          <w:rFonts w:ascii="Times New Roman" w:hAnsi="Times New Roman" w:cs="Times New Roman"/>
          <w:i/>
          <w:iCs/>
        </w:rPr>
        <w:t>klil</w:t>
      </w:r>
      <w:r w:rsidR="00775F35">
        <w:rPr>
          <w:rFonts w:ascii="Times New Roman" w:hAnsi="Times New Roman" w:cs="Times New Roman"/>
        </w:rPr>
        <w:t xml:space="preserve">, Fiqih </w:t>
      </w:r>
      <w:r w:rsidR="00026698" w:rsidRPr="00026698">
        <w:rPr>
          <w:rFonts w:ascii="Times New Roman" w:hAnsi="Times New Roman" w:cs="Times New Roman"/>
          <w:i/>
          <w:iCs/>
        </w:rPr>
        <w:t>T</w:t>
      </w:r>
      <w:r w:rsidR="00775F35" w:rsidRPr="00026698">
        <w:rPr>
          <w:rFonts w:ascii="Times New Roman" w:hAnsi="Times New Roman" w:cs="Times New Roman"/>
          <w:i/>
          <w:iCs/>
        </w:rPr>
        <w:t>aqrib</w:t>
      </w:r>
      <w:r w:rsidR="00775F35">
        <w:rPr>
          <w:rFonts w:ascii="Times New Roman" w:hAnsi="Times New Roman" w:cs="Times New Roman"/>
        </w:rPr>
        <w:t xml:space="preserve">, akhlak </w:t>
      </w:r>
      <w:r w:rsidR="00026698" w:rsidRPr="00026698">
        <w:rPr>
          <w:rFonts w:ascii="Times New Roman" w:hAnsi="Times New Roman" w:cs="Times New Roman"/>
          <w:i/>
          <w:iCs/>
        </w:rPr>
        <w:t>T</w:t>
      </w:r>
      <w:r w:rsidR="00775F35" w:rsidRPr="00026698">
        <w:rPr>
          <w:rFonts w:ascii="Times New Roman" w:hAnsi="Times New Roman" w:cs="Times New Roman"/>
          <w:i/>
          <w:iCs/>
        </w:rPr>
        <w:t xml:space="preserve">aisirul </w:t>
      </w:r>
      <w:r w:rsidR="00026698" w:rsidRPr="00026698">
        <w:rPr>
          <w:rFonts w:ascii="Times New Roman" w:hAnsi="Times New Roman" w:cs="Times New Roman"/>
          <w:i/>
          <w:iCs/>
        </w:rPr>
        <w:t>K</w:t>
      </w:r>
      <w:r w:rsidR="00775F35" w:rsidRPr="00026698">
        <w:rPr>
          <w:rFonts w:ascii="Times New Roman" w:hAnsi="Times New Roman" w:cs="Times New Roman"/>
          <w:i/>
          <w:iCs/>
        </w:rPr>
        <w:t>holaq</w:t>
      </w:r>
      <w:r w:rsidR="00026698">
        <w:rPr>
          <w:rFonts w:ascii="Times New Roman" w:hAnsi="Times New Roman" w:cs="Times New Roman"/>
        </w:rPr>
        <w:t xml:space="preserve">, </w:t>
      </w:r>
      <w:r w:rsidR="00026698" w:rsidRPr="00026698">
        <w:rPr>
          <w:rFonts w:ascii="Times New Roman" w:hAnsi="Times New Roman" w:cs="Times New Roman"/>
          <w:i/>
          <w:iCs/>
        </w:rPr>
        <w:t>W</w:t>
      </w:r>
      <w:r w:rsidR="00775F35" w:rsidRPr="00026698">
        <w:rPr>
          <w:rFonts w:ascii="Times New Roman" w:hAnsi="Times New Roman" w:cs="Times New Roman"/>
          <w:i/>
          <w:iCs/>
        </w:rPr>
        <w:t xml:space="preserve">asiyatul </w:t>
      </w:r>
      <w:r w:rsidR="00026698" w:rsidRPr="00026698">
        <w:rPr>
          <w:rFonts w:ascii="Times New Roman" w:hAnsi="Times New Roman" w:cs="Times New Roman"/>
          <w:i/>
          <w:iCs/>
        </w:rPr>
        <w:t>M</w:t>
      </w:r>
      <w:r w:rsidR="00775F35" w:rsidRPr="00026698">
        <w:rPr>
          <w:rFonts w:ascii="Times New Roman" w:hAnsi="Times New Roman" w:cs="Times New Roman"/>
          <w:i/>
          <w:iCs/>
        </w:rPr>
        <w:t>usthofa</w:t>
      </w:r>
      <w:r w:rsidR="00775F35">
        <w:rPr>
          <w:rFonts w:ascii="Times New Roman" w:hAnsi="Times New Roman" w:cs="Times New Roman"/>
        </w:rPr>
        <w:t xml:space="preserve"> dan </w:t>
      </w:r>
      <w:r w:rsidR="00026698" w:rsidRPr="00026698">
        <w:rPr>
          <w:rFonts w:ascii="Times New Roman" w:hAnsi="Times New Roman" w:cs="Times New Roman"/>
          <w:i/>
          <w:iCs/>
        </w:rPr>
        <w:t>A</w:t>
      </w:r>
      <w:r w:rsidR="00775F35" w:rsidRPr="00026698">
        <w:rPr>
          <w:rFonts w:ascii="Times New Roman" w:hAnsi="Times New Roman" w:cs="Times New Roman"/>
          <w:i/>
          <w:iCs/>
        </w:rPr>
        <w:t xml:space="preserve">dabul </w:t>
      </w:r>
      <w:r w:rsidR="00026698" w:rsidRPr="00026698">
        <w:rPr>
          <w:rFonts w:ascii="Times New Roman" w:hAnsi="Times New Roman" w:cs="Times New Roman"/>
          <w:i/>
          <w:iCs/>
        </w:rPr>
        <w:t>‘A</w:t>
      </w:r>
      <w:r w:rsidR="00775F35" w:rsidRPr="00026698">
        <w:rPr>
          <w:rFonts w:ascii="Times New Roman" w:hAnsi="Times New Roman" w:cs="Times New Roman"/>
          <w:i/>
          <w:iCs/>
        </w:rPr>
        <w:t>lim</w:t>
      </w:r>
      <w:r w:rsidR="003827BC">
        <w:rPr>
          <w:rFonts w:ascii="Times New Roman" w:hAnsi="Times New Roman" w:cs="Times New Roman"/>
        </w:rPr>
        <w:t xml:space="preserve">. </w:t>
      </w:r>
      <w:r w:rsidR="003352B3">
        <w:rPr>
          <w:rFonts w:ascii="Times New Roman" w:hAnsi="Times New Roman" w:cs="Times New Roman"/>
        </w:rPr>
        <w:t xml:space="preserve">Kitab yang digunakan merupakan </w:t>
      </w:r>
      <w:r w:rsidR="003352B3">
        <w:rPr>
          <w:rFonts w:ascii="Times New Roman" w:hAnsi="Times New Roman" w:cs="Times New Roman"/>
        </w:rPr>
        <w:lastRenderedPageBreak/>
        <w:t xml:space="preserve">kitab yang kecil dan relatif tipis mengingat </w:t>
      </w:r>
      <w:r w:rsidR="002418D2">
        <w:rPr>
          <w:rFonts w:ascii="Times New Roman" w:hAnsi="Times New Roman" w:cs="Times New Roman"/>
        </w:rPr>
        <w:t>tidak semua santri berasal dari latar belakang pendidikan agama.</w:t>
      </w:r>
    </w:p>
    <w:p w14:paraId="72290CEA" w14:textId="6120119B" w:rsidR="00623818" w:rsidRDefault="00491D6F" w:rsidP="007A79D7">
      <w:pPr>
        <w:pStyle w:val="ListParagraph"/>
        <w:numPr>
          <w:ilvl w:val="0"/>
          <w:numId w:val="63"/>
        </w:numPr>
        <w:spacing w:line="360" w:lineRule="auto"/>
        <w:ind w:left="1276" w:hanging="142"/>
        <w:jc w:val="both"/>
        <w:rPr>
          <w:rFonts w:ascii="Times New Roman" w:hAnsi="Times New Roman" w:cs="Times New Roman"/>
        </w:rPr>
      </w:pPr>
      <w:r>
        <w:rPr>
          <w:rFonts w:ascii="Times New Roman" w:hAnsi="Times New Roman" w:cs="Times New Roman"/>
        </w:rPr>
        <w:t xml:space="preserve">Kurikulum </w:t>
      </w:r>
      <w:r w:rsidR="007C0995">
        <w:rPr>
          <w:rFonts w:ascii="Times New Roman" w:hAnsi="Times New Roman" w:cs="Times New Roman"/>
        </w:rPr>
        <w:t>S</w:t>
      </w:r>
      <w:r>
        <w:rPr>
          <w:rFonts w:ascii="Times New Roman" w:hAnsi="Times New Roman" w:cs="Times New Roman"/>
        </w:rPr>
        <w:t>piritual</w:t>
      </w:r>
    </w:p>
    <w:p w14:paraId="65125EC8" w14:textId="77777777" w:rsidR="007A5F58" w:rsidRDefault="007C0995" w:rsidP="007A5F58">
      <w:pPr>
        <w:pStyle w:val="ListParagraph"/>
        <w:spacing w:line="360" w:lineRule="auto"/>
        <w:ind w:left="1276"/>
        <w:jc w:val="both"/>
        <w:rPr>
          <w:rFonts w:ascii="Times New Roman" w:hAnsi="Times New Roman" w:cs="Times New Roman"/>
        </w:rPr>
      </w:pPr>
      <w:r>
        <w:rPr>
          <w:rFonts w:ascii="Times New Roman" w:hAnsi="Times New Roman" w:cs="Times New Roman"/>
        </w:rPr>
        <w:t xml:space="preserve">Kurikulum spiritual </w:t>
      </w:r>
      <w:r w:rsidR="006F5E93">
        <w:rPr>
          <w:rFonts w:ascii="Times New Roman" w:hAnsi="Times New Roman" w:cs="Times New Roman"/>
        </w:rPr>
        <w:t xml:space="preserve">meliputi pembiasaan wirid, maulid, dzikir, burdah, serta penanaman akhlak yang baik. </w:t>
      </w:r>
      <w:r w:rsidR="004035BC">
        <w:rPr>
          <w:rFonts w:ascii="Times New Roman" w:hAnsi="Times New Roman" w:cs="Times New Roman"/>
        </w:rPr>
        <w:t>Juga mencakup pengembangan ketrampilan bermasyarakat bagi santri, seperti keterlibatan dalam kegiatan di lingkuna pondok pesantren, masyarakat sekitar, serta partisipasi dalam organisasi kampus dan daerah.</w:t>
      </w:r>
    </w:p>
    <w:p w14:paraId="2F715F39" w14:textId="0DF7986D" w:rsidR="007A5F58" w:rsidRDefault="007A5F58" w:rsidP="00333375">
      <w:pPr>
        <w:pStyle w:val="ListParagraph"/>
        <w:spacing w:line="360" w:lineRule="auto"/>
        <w:ind w:left="2160"/>
        <w:jc w:val="both"/>
        <w:rPr>
          <w:rFonts w:asciiTheme="majorBidi" w:hAnsiTheme="majorBidi" w:cstheme="majorBidi"/>
        </w:rPr>
      </w:pPr>
      <w:r w:rsidRPr="001D34C7">
        <w:rPr>
          <w:rFonts w:asciiTheme="majorBidi" w:hAnsiTheme="majorBidi" w:cstheme="majorBidi"/>
        </w:rPr>
        <w:t xml:space="preserve">"Kurikulum di pondok pesantren al-amanah di design mengintegrasikan 3 hal: basis pendidikan Al-Qur’an artinya kurikulum ini mewadahi dan mengutamakan ngaji Al-Qur’an; ngaji kitab artinya Al-Qur’an yang dihafalkan dan dibaca kemudian disandingkan dengan kitab kuning (tafsir, fiqih, akhlaq) menggambarkan kalau orang yang ahli Al-Qur’an harus punya ilmu tentang kitab yang mana memudahkan untuk berani untuk berhadapan dan tampil di Masyarakat; spiritual kurikulum yang berisi tentang pembiasaan, wirid, maulid, dzikir, pembiasaan, burdah, maulid, penanaman </w:t>
      </w:r>
      <w:r w:rsidRPr="001D34C7">
        <w:rPr>
          <w:rFonts w:asciiTheme="majorBidi" w:hAnsiTheme="majorBidi" w:cstheme="majorBidi"/>
        </w:rPr>
        <w:lastRenderedPageBreak/>
        <w:t>akhlak yang baik bagi generasi muda." (Pengasuh Pondok Pesantren Al-Amanah)</w:t>
      </w:r>
      <w:r w:rsidR="00D15F8A">
        <w:rPr>
          <w:rStyle w:val="FootnoteReference"/>
          <w:rFonts w:asciiTheme="majorBidi" w:hAnsiTheme="majorBidi" w:cstheme="majorBidi"/>
        </w:rPr>
        <w:footnoteReference w:id="106"/>
      </w:r>
    </w:p>
    <w:p w14:paraId="1296E733" w14:textId="77777777" w:rsidR="00571046" w:rsidRPr="007C74F6" w:rsidRDefault="00571046" w:rsidP="00571046">
      <w:pPr>
        <w:pStyle w:val="ListParagraph"/>
        <w:widowControl w:val="0"/>
        <w:autoSpaceDE w:val="0"/>
        <w:autoSpaceDN w:val="0"/>
        <w:adjustRightInd w:val="0"/>
        <w:spacing w:after="0" w:line="360" w:lineRule="auto"/>
        <w:ind w:left="1985" w:firstLine="567"/>
        <w:jc w:val="both"/>
        <w:rPr>
          <w:rFonts w:asciiTheme="majorBidi" w:hAnsiTheme="majorBidi" w:cstheme="majorBidi"/>
        </w:rPr>
      </w:pPr>
      <w:r w:rsidRPr="007C74F6">
        <w:rPr>
          <w:rFonts w:asciiTheme="majorBidi" w:hAnsiTheme="majorBidi" w:cstheme="majorBidi"/>
        </w:rPr>
        <w:t xml:space="preserve">Meliputi pelatihan-pelatihan praktis seperti media, </w:t>
      </w:r>
      <w:r w:rsidRPr="007C74F6">
        <w:rPr>
          <w:rFonts w:asciiTheme="majorBidi" w:hAnsiTheme="majorBidi" w:cstheme="majorBidi"/>
          <w:i/>
          <w:iCs/>
        </w:rPr>
        <w:t>public speaking</w:t>
      </w:r>
      <w:r w:rsidRPr="007C74F6">
        <w:rPr>
          <w:rFonts w:asciiTheme="majorBidi" w:hAnsiTheme="majorBidi" w:cstheme="majorBidi"/>
        </w:rPr>
        <w:t>, dan jurnalistik. Materi ini bertujuan membekali santri dengan keterampilan yang relevan untuk kehidupan bermasyarakat dan dunia kerja, sejalan dengan kebutuhan mahasiswa.</w:t>
      </w:r>
    </w:p>
    <w:p w14:paraId="12DA8760" w14:textId="77777777" w:rsidR="00571046" w:rsidRDefault="00571046" w:rsidP="007A79D7">
      <w:pPr>
        <w:pStyle w:val="ListParagraph"/>
        <w:widowControl w:val="0"/>
        <w:numPr>
          <w:ilvl w:val="0"/>
          <w:numId w:val="63"/>
        </w:numPr>
        <w:autoSpaceDE w:val="0"/>
        <w:autoSpaceDN w:val="0"/>
        <w:adjustRightInd w:val="0"/>
        <w:spacing w:after="0" w:line="360" w:lineRule="auto"/>
        <w:jc w:val="both"/>
        <w:rPr>
          <w:rFonts w:asciiTheme="majorBidi" w:hAnsiTheme="majorBidi" w:cstheme="majorBidi"/>
        </w:rPr>
      </w:pPr>
      <w:r>
        <w:rPr>
          <w:rFonts w:asciiTheme="majorBidi" w:hAnsiTheme="majorBidi" w:cstheme="majorBidi"/>
        </w:rPr>
        <w:t>Materi Pengembangan Skill</w:t>
      </w:r>
    </w:p>
    <w:p w14:paraId="40F0B3BE" w14:textId="1AAD4BA9" w:rsidR="004C5EA7" w:rsidRPr="00571046" w:rsidRDefault="00571046" w:rsidP="00571046">
      <w:pPr>
        <w:pStyle w:val="ListParagraph"/>
        <w:widowControl w:val="0"/>
        <w:autoSpaceDE w:val="0"/>
        <w:autoSpaceDN w:val="0"/>
        <w:adjustRightInd w:val="0"/>
        <w:spacing w:after="0" w:line="360" w:lineRule="auto"/>
        <w:ind w:left="1854" w:firstLine="567"/>
        <w:jc w:val="both"/>
        <w:rPr>
          <w:rFonts w:asciiTheme="majorBidi" w:hAnsiTheme="majorBidi" w:cstheme="majorBidi"/>
        </w:rPr>
      </w:pPr>
      <w:r w:rsidRPr="007C74F6">
        <w:rPr>
          <w:rFonts w:asciiTheme="majorBidi" w:hAnsiTheme="majorBidi" w:cstheme="majorBidi"/>
        </w:rPr>
        <w:t xml:space="preserve">Meliputi pelatihan-pelatihan praktis seperti media, </w:t>
      </w:r>
      <w:r w:rsidRPr="007C74F6">
        <w:rPr>
          <w:rFonts w:asciiTheme="majorBidi" w:hAnsiTheme="majorBidi" w:cstheme="majorBidi"/>
          <w:i/>
          <w:iCs/>
        </w:rPr>
        <w:t>public speaking</w:t>
      </w:r>
      <w:r w:rsidRPr="007C74F6">
        <w:rPr>
          <w:rFonts w:asciiTheme="majorBidi" w:hAnsiTheme="majorBidi" w:cstheme="majorBidi"/>
        </w:rPr>
        <w:t>, dan jurnalistik. Materi ini bertujuan membekali santri dengan keterampilan yang relevan untuk kehidupan bermasyarakat dan dunia kerja, sejalan dengan kebutuhan mahasiswa.</w:t>
      </w:r>
    </w:p>
    <w:p w14:paraId="36EC9B6A" w14:textId="77777777" w:rsidR="00D23BF7" w:rsidRPr="002F4D6B" w:rsidRDefault="00333375" w:rsidP="00D23BF7">
      <w:pPr>
        <w:pStyle w:val="ListParagraph"/>
        <w:numPr>
          <w:ilvl w:val="0"/>
          <w:numId w:val="12"/>
        </w:numPr>
        <w:spacing w:line="360" w:lineRule="auto"/>
        <w:jc w:val="both"/>
        <w:rPr>
          <w:rFonts w:ascii="Times New Roman" w:hAnsi="Times New Roman" w:cs="Times New Roman"/>
          <w:b/>
          <w:bCs/>
        </w:rPr>
      </w:pPr>
      <w:r w:rsidRPr="002F4D6B">
        <w:rPr>
          <w:rFonts w:ascii="Times New Roman" w:hAnsi="Times New Roman" w:cs="Times New Roman"/>
          <w:b/>
          <w:bCs/>
        </w:rPr>
        <w:t xml:space="preserve">Sarana dan Prasarana Umum </w:t>
      </w:r>
    </w:p>
    <w:p w14:paraId="2E9D8904" w14:textId="77D73673" w:rsidR="00333375" w:rsidRPr="00D23BF7" w:rsidRDefault="00D23BF7" w:rsidP="00D23BF7">
      <w:pPr>
        <w:pStyle w:val="ListParagraph"/>
        <w:spacing w:line="360" w:lineRule="auto"/>
        <w:ind w:left="1077" w:firstLine="567"/>
        <w:jc w:val="both"/>
        <w:rPr>
          <w:rFonts w:ascii="Times New Roman" w:hAnsi="Times New Roman" w:cs="Times New Roman"/>
        </w:rPr>
      </w:pPr>
      <w:r w:rsidRPr="00D23BF7">
        <w:rPr>
          <w:rFonts w:asciiTheme="majorBidi" w:hAnsiTheme="majorBidi" w:cstheme="majorBidi"/>
        </w:rPr>
        <w:t xml:space="preserve">Pondok Pesantren Al-Amanah memiliki dukungan sumber daya dan fasilitas yang memadai. Setiap asrama santri putri/ kamar santri putra dilengkapi dengan </w:t>
      </w:r>
      <w:r w:rsidRPr="00D23BF7">
        <w:rPr>
          <w:rFonts w:asciiTheme="majorBidi" w:hAnsiTheme="majorBidi" w:cstheme="majorBidi"/>
          <w:i/>
          <w:iCs/>
        </w:rPr>
        <w:t>sound system</w:t>
      </w:r>
      <w:r w:rsidRPr="00D23BF7">
        <w:rPr>
          <w:rFonts w:asciiTheme="majorBidi" w:hAnsiTheme="majorBidi" w:cstheme="majorBidi"/>
        </w:rPr>
        <w:t xml:space="preserve"> dan kipas angin. Untuk pengajian online bersama Ustadz Zuhal, masing-masing asrama telah disiapkan TV. Fasilitas penunjang kebutuhan sehari-hari santri, seperti mesin cuci, kulkas untuk menyimpan makanan, dapur, </w:t>
      </w:r>
      <w:r w:rsidRPr="00D23BF7">
        <w:rPr>
          <w:rFonts w:asciiTheme="majorBidi" w:hAnsiTheme="majorBidi" w:cstheme="majorBidi"/>
        </w:rPr>
        <w:lastRenderedPageBreak/>
        <w:t xml:space="preserve">kompor untuk memasak, bahkan lemari, juga disediakan oleh pondok. Al-Qur'an diberikan langsung oleh Ustadz Zuhal, sementara santri diwajibkan membeli kitab sendiri. Dalam bidang media, fasilitas seperti kamera, </w:t>
      </w:r>
      <w:r w:rsidRPr="00D23BF7">
        <w:rPr>
          <w:rFonts w:asciiTheme="majorBidi" w:hAnsiTheme="majorBidi" w:cstheme="majorBidi"/>
          <w:i/>
          <w:iCs/>
        </w:rPr>
        <w:t>lighting</w:t>
      </w:r>
      <w:r w:rsidRPr="00D23BF7">
        <w:rPr>
          <w:rFonts w:asciiTheme="majorBidi" w:hAnsiTheme="majorBidi" w:cstheme="majorBidi"/>
        </w:rPr>
        <w:t>, dan LCD juga tersedia lengkap. Semua fasilitas ini disediakan untuk membantu santri hanya fokus pada kegiatan belajar di pondok maupun perkuliahan, dengan mengurangi beban kebutuhan lain.</w:t>
      </w:r>
      <w:r w:rsidR="00AC4432">
        <w:rPr>
          <w:rStyle w:val="FootnoteReference"/>
          <w:rFonts w:asciiTheme="majorBidi" w:hAnsiTheme="majorBidi" w:cstheme="majorBidi"/>
        </w:rPr>
        <w:footnoteReference w:id="107"/>
      </w:r>
    </w:p>
    <w:p w14:paraId="126D67C3" w14:textId="2D9E4344" w:rsidR="00B74D8D" w:rsidRPr="00125D28" w:rsidRDefault="009A29BB" w:rsidP="007A79D7">
      <w:pPr>
        <w:pStyle w:val="Heading3"/>
        <w:numPr>
          <w:ilvl w:val="0"/>
          <w:numId w:val="45"/>
        </w:numPr>
        <w:spacing w:before="240"/>
        <w:ind w:left="709"/>
        <w:rPr>
          <w:b w:val="0"/>
          <w:bCs/>
          <w:szCs w:val="22"/>
        </w:rPr>
      </w:pPr>
      <w:bookmarkStart w:id="43" w:name="_Toc203097342"/>
      <w:r w:rsidRPr="00125D28">
        <w:rPr>
          <w:bCs/>
          <w:szCs w:val="22"/>
        </w:rPr>
        <w:t xml:space="preserve">Deskripsi </w:t>
      </w:r>
      <w:r w:rsidR="0053217D" w:rsidRPr="00125D28">
        <w:rPr>
          <w:bCs/>
          <w:szCs w:val="22"/>
        </w:rPr>
        <w:t>D</w:t>
      </w:r>
      <w:r w:rsidRPr="00125D28">
        <w:rPr>
          <w:bCs/>
          <w:szCs w:val="22"/>
        </w:rPr>
        <w:t xml:space="preserve">ata </w:t>
      </w:r>
      <w:r w:rsidR="0053217D" w:rsidRPr="00125D28">
        <w:rPr>
          <w:bCs/>
          <w:szCs w:val="22"/>
        </w:rPr>
        <w:t>K</w:t>
      </w:r>
      <w:r w:rsidRPr="00125D28">
        <w:rPr>
          <w:bCs/>
          <w:szCs w:val="22"/>
        </w:rPr>
        <w:t>husus</w:t>
      </w:r>
      <w:bookmarkEnd w:id="43"/>
    </w:p>
    <w:p w14:paraId="0380CC8A" w14:textId="459FAD7A" w:rsidR="009A29BB" w:rsidRPr="00125D28" w:rsidRDefault="00D951DC" w:rsidP="00691742">
      <w:pPr>
        <w:pStyle w:val="ListParagraph"/>
        <w:numPr>
          <w:ilvl w:val="0"/>
          <w:numId w:val="13"/>
        </w:numPr>
        <w:spacing w:before="240" w:line="360" w:lineRule="auto"/>
        <w:rPr>
          <w:rFonts w:ascii="Times New Roman" w:hAnsi="Times New Roman" w:cs="Times New Roman"/>
          <w:b/>
          <w:bCs/>
        </w:rPr>
      </w:pPr>
      <w:r w:rsidRPr="00125D28">
        <w:rPr>
          <w:rFonts w:ascii="Times New Roman" w:hAnsi="Times New Roman" w:cs="Times New Roman"/>
          <w:b/>
          <w:bCs/>
        </w:rPr>
        <w:t xml:space="preserve">Manajemen </w:t>
      </w:r>
      <w:r w:rsidR="007D51F4">
        <w:rPr>
          <w:rFonts w:ascii="Times New Roman" w:hAnsi="Times New Roman" w:cs="Times New Roman"/>
          <w:b/>
          <w:bCs/>
        </w:rPr>
        <w:t>Kurikulum Pondok Pesantren Al-Amanah kota</w:t>
      </w:r>
      <w:r w:rsidRPr="00125D28">
        <w:rPr>
          <w:rFonts w:ascii="Times New Roman" w:hAnsi="Times New Roman" w:cs="Times New Roman"/>
          <w:b/>
          <w:bCs/>
        </w:rPr>
        <w:t xml:space="preserve"> Semarang</w:t>
      </w:r>
    </w:p>
    <w:p w14:paraId="6488E426" w14:textId="77777777" w:rsidR="00C53718" w:rsidRPr="005F202F" w:rsidRDefault="00C53718" w:rsidP="00C53718">
      <w:pPr>
        <w:pStyle w:val="ListParagraph"/>
        <w:widowControl w:val="0"/>
        <w:autoSpaceDE w:val="0"/>
        <w:autoSpaceDN w:val="0"/>
        <w:adjustRightInd w:val="0"/>
        <w:spacing w:after="0" w:line="360" w:lineRule="auto"/>
        <w:ind w:left="1134" w:firstLine="567"/>
        <w:jc w:val="both"/>
        <w:rPr>
          <w:rFonts w:asciiTheme="majorBidi" w:hAnsiTheme="majorBidi" w:cstheme="majorBidi"/>
        </w:rPr>
      </w:pPr>
      <w:r>
        <w:rPr>
          <w:rFonts w:asciiTheme="majorBidi" w:hAnsiTheme="majorBidi" w:cstheme="majorBidi"/>
        </w:rPr>
        <w:t>Pengelolaan kurikulum pondok pesantren Al-Amanah kota Semarang menerapkan fungsi sebagai berikut:</w:t>
      </w:r>
    </w:p>
    <w:p w14:paraId="72A580C2" w14:textId="77777777" w:rsidR="00C53718" w:rsidRPr="002F4D6B" w:rsidRDefault="00C53718" w:rsidP="00157865">
      <w:pPr>
        <w:pStyle w:val="ListParagraph"/>
        <w:widowControl w:val="0"/>
        <w:numPr>
          <w:ilvl w:val="0"/>
          <w:numId w:val="38"/>
        </w:numPr>
        <w:autoSpaceDE w:val="0"/>
        <w:autoSpaceDN w:val="0"/>
        <w:adjustRightInd w:val="0"/>
        <w:spacing w:after="0" w:line="360" w:lineRule="auto"/>
        <w:ind w:left="1276" w:hanging="142"/>
        <w:jc w:val="both"/>
        <w:rPr>
          <w:rFonts w:asciiTheme="majorBidi" w:hAnsiTheme="majorBidi" w:cstheme="majorBidi"/>
          <w:b/>
          <w:bCs/>
        </w:rPr>
      </w:pPr>
      <w:r w:rsidRPr="002F4D6B">
        <w:rPr>
          <w:rFonts w:asciiTheme="majorBidi" w:hAnsiTheme="majorBidi" w:cstheme="majorBidi"/>
          <w:b/>
          <w:bCs/>
        </w:rPr>
        <w:t>Perencanaan Kurikulum Pondok Pesantren Al-Amanah kota Semarang</w:t>
      </w:r>
    </w:p>
    <w:p w14:paraId="1960F74B" w14:textId="77777777" w:rsidR="009A6A10" w:rsidRDefault="00E029EB" w:rsidP="007A79D7">
      <w:pPr>
        <w:pStyle w:val="ListParagraph"/>
        <w:widowControl w:val="0"/>
        <w:numPr>
          <w:ilvl w:val="0"/>
          <w:numId w:val="60"/>
        </w:numPr>
        <w:autoSpaceDE w:val="0"/>
        <w:autoSpaceDN w:val="0"/>
        <w:adjustRightInd w:val="0"/>
        <w:spacing w:after="0" w:line="360" w:lineRule="auto"/>
        <w:ind w:left="1560" w:hanging="284"/>
        <w:jc w:val="both"/>
        <w:rPr>
          <w:rFonts w:asciiTheme="majorBidi" w:hAnsiTheme="majorBidi" w:cstheme="majorBidi"/>
        </w:rPr>
      </w:pPr>
      <w:r>
        <w:rPr>
          <w:rFonts w:asciiTheme="majorBidi" w:hAnsiTheme="majorBidi" w:cstheme="majorBidi"/>
        </w:rPr>
        <w:t>Perumusan Tujuan Pendidikan</w:t>
      </w:r>
    </w:p>
    <w:p w14:paraId="15A3C2DA" w14:textId="04C875EF" w:rsidR="000F33D8" w:rsidRPr="009A6A10" w:rsidRDefault="00433078" w:rsidP="009A6A10">
      <w:pPr>
        <w:pStyle w:val="ListParagraph"/>
        <w:widowControl w:val="0"/>
        <w:autoSpaceDE w:val="0"/>
        <w:autoSpaceDN w:val="0"/>
        <w:adjustRightInd w:val="0"/>
        <w:spacing w:after="0" w:line="360" w:lineRule="auto"/>
        <w:ind w:left="1560" w:firstLine="566"/>
        <w:jc w:val="both"/>
        <w:rPr>
          <w:rFonts w:asciiTheme="majorBidi" w:hAnsiTheme="majorBidi" w:cstheme="majorBidi"/>
        </w:rPr>
      </w:pPr>
      <w:r w:rsidRPr="009A6A10">
        <w:rPr>
          <w:rFonts w:asciiTheme="majorBidi" w:hAnsiTheme="majorBidi" w:cstheme="majorBidi"/>
        </w:rPr>
        <w:t xml:space="preserve">Perumusan tujuan kurikulum di pondok pesantren Al-Amanah berfungsi sebagai pedoman terprogram dan terencana bagi santri, sekaligus menjadi tolak ukur bagi lembaga pendidikan. Tujuan </w:t>
      </w:r>
      <w:r w:rsidRPr="009A6A10">
        <w:rPr>
          <w:rFonts w:asciiTheme="majorBidi" w:hAnsiTheme="majorBidi" w:cstheme="majorBidi"/>
        </w:rPr>
        <w:lastRenderedPageBreak/>
        <w:t xml:space="preserve">utama ini selaras visi pesantren menjadi lembaga pendidikan keagamaan Islam yang mampu mencetak generasi Qur'ani dengan akhlaq mulia dan wawasan global dan </w:t>
      </w:r>
      <w:r w:rsidR="005A1B39" w:rsidRPr="009A6A10">
        <w:rPr>
          <w:rFonts w:asciiTheme="majorBidi" w:hAnsiTheme="majorBidi" w:cstheme="majorBidi"/>
        </w:rPr>
        <w:t>motto 'Hidup Berkah dengan Al-Qur’an'</w:t>
      </w:r>
      <w:r w:rsidR="00126138" w:rsidRPr="009A6A10">
        <w:rPr>
          <w:rFonts w:asciiTheme="majorBidi" w:hAnsiTheme="majorBidi" w:cstheme="majorBidi"/>
        </w:rPr>
        <w:t xml:space="preserve"> dan visi</w:t>
      </w:r>
      <w:r w:rsidR="005A1B39" w:rsidRPr="009A6A10">
        <w:rPr>
          <w:rFonts w:asciiTheme="majorBidi" w:hAnsiTheme="majorBidi" w:cstheme="majorBidi"/>
        </w:rPr>
        <w:t>. Filosofi ini mengandung makna bahwa Al-Qur'an adalah wahyu, pegangan hidup, dan sumber nasihat bagi umat Islam, serta merupakan Kalamullah yang membawa syafaat di akhirat. Dengan berpegang pada motto ini, pesantren berupaya agar kehidupan santri senantiasa bersumber dari Al-Qur’an, yang diyakini akan membawa kebahagiaan di dunia dan akhirat bagi mereka yang menghayati serta mengamalkan akhlaknya. Tujuan program tahfidz adalah agar santri tidak hanya menghafal, tetapi juga mampu menjaga hafalannya, sementara program tahsin bertujuan agar santri dapat melafalkan huruf dan makhraj sesuai aturan tajwid.</w:t>
      </w:r>
      <w:r w:rsidR="005D34B1" w:rsidRPr="009A6A10">
        <w:rPr>
          <w:rFonts w:asciiTheme="majorBidi" w:hAnsiTheme="majorBidi" w:cstheme="majorBidi"/>
        </w:rPr>
        <w:t xml:space="preserve"> </w:t>
      </w:r>
    </w:p>
    <w:p w14:paraId="37919C4D" w14:textId="355DD97D" w:rsidR="000D62E7" w:rsidRPr="000F33D8" w:rsidRDefault="000F33D8" w:rsidP="000F33D8">
      <w:pPr>
        <w:pStyle w:val="ListParagraph"/>
        <w:widowControl w:val="0"/>
        <w:autoSpaceDE w:val="0"/>
        <w:autoSpaceDN w:val="0"/>
        <w:adjustRightInd w:val="0"/>
        <w:spacing w:after="0" w:line="360" w:lineRule="auto"/>
        <w:ind w:left="2126"/>
        <w:jc w:val="both"/>
        <w:rPr>
          <w:rFonts w:asciiTheme="majorBidi" w:hAnsiTheme="majorBidi" w:cstheme="majorBidi"/>
        </w:rPr>
      </w:pPr>
      <w:r w:rsidRPr="001D34C7">
        <w:rPr>
          <w:rFonts w:asciiTheme="majorBidi" w:hAnsiTheme="majorBidi" w:cstheme="majorBidi"/>
        </w:rPr>
        <w:t xml:space="preserve">"kalau yang tahfidz tujuannya karena berharapnya disini kan ada setoran dan meruja'ah. Nah diharapkan santri itu bukan hanya menghafal setor-hafal, setor-hafal, tapi juga mampu menjaga hafalannya. Kalau Tahsin itu yang diharapkan santri itu bisa melafalkan huruf, mahraj huruf sesuai dengan </w:t>
      </w:r>
      <w:r w:rsidRPr="001D34C7">
        <w:rPr>
          <w:rFonts w:asciiTheme="majorBidi" w:hAnsiTheme="majorBidi" w:cstheme="majorBidi"/>
        </w:rPr>
        <w:lastRenderedPageBreak/>
        <w:t>aturan tajwid." (</w:t>
      </w:r>
      <w:r>
        <w:rPr>
          <w:rFonts w:asciiTheme="majorBidi" w:hAnsiTheme="majorBidi" w:cstheme="majorBidi"/>
        </w:rPr>
        <w:t xml:space="preserve">Musyrif </w:t>
      </w:r>
      <w:r w:rsidRPr="001D34C7">
        <w:rPr>
          <w:rFonts w:asciiTheme="majorBidi" w:hAnsiTheme="majorBidi" w:cstheme="majorBidi"/>
        </w:rPr>
        <w:t xml:space="preserve"> Al-Qur'an</w:t>
      </w:r>
      <w:r w:rsidR="00474C21">
        <w:rPr>
          <w:rFonts w:asciiTheme="majorBidi" w:hAnsiTheme="majorBidi" w:cstheme="majorBidi"/>
        </w:rPr>
        <w:t xml:space="preserve"> Pondok Putra</w:t>
      </w:r>
      <w:r>
        <w:rPr>
          <w:rFonts w:asciiTheme="majorBidi" w:hAnsiTheme="majorBidi" w:cstheme="majorBidi"/>
        </w:rPr>
        <w:t>)</w:t>
      </w:r>
      <w:r w:rsidR="003A377F">
        <w:rPr>
          <w:rStyle w:val="FootnoteReference"/>
          <w:rFonts w:asciiTheme="majorBidi" w:hAnsiTheme="majorBidi" w:cstheme="majorBidi"/>
        </w:rPr>
        <w:footnoteReference w:id="108"/>
      </w:r>
    </w:p>
    <w:p w14:paraId="2F5374D4" w14:textId="77777777" w:rsidR="005B604B" w:rsidRDefault="00E029EB" w:rsidP="007A79D7">
      <w:pPr>
        <w:pStyle w:val="ListParagraph"/>
        <w:widowControl w:val="0"/>
        <w:numPr>
          <w:ilvl w:val="0"/>
          <w:numId w:val="60"/>
        </w:numPr>
        <w:autoSpaceDE w:val="0"/>
        <w:autoSpaceDN w:val="0"/>
        <w:adjustRightInd w:val="0"/>
        <w:spacing w:after="0" w:line="360" w:lineRule="auto"/>
        <w:ind w:left="1560" w:hanging="284"/>
        <w:jc w:val="both"/>
        <w:rPr>
          <w:rFonts w:asciiTheme="majorBidi" w:hAnsiTheme="majorBidi" w:cstheme="majorBidi"/>
        </w:rPr>
      </w:pPr>
      <w:r>
        <w:rPr>
          <w:rFonts w:asciiTheme="majorBidi" w:hAnsiTheme="majorBidi" w:cstheme="majorBidi"/>
        </w:rPr>
        <w:t>Penen</w:t>
      </w:r>
      <w:r w:rsidR="00C235E6">
        <w:rPr>
          <w:rFonts w:asciiTheme="majorBidi" w:hAnsiTheme="majorBidi" w:cstheme="majorBidi"/>
        </w:rPr>
        <w:t>tuan Isi dan Materi Pelajaran</w:t>
      </w:r>
    </w:p>
    <w:p w14:paraId="266E8AC9" w14:textId="15210898" w:rsidR="005B604B" w:rsidRPr="005B604B" w:rsidRDefault="005B604B" w:rsidP="005B604B">
      <w:pPr>
        <w:pStyle w:val="ListParagraph"/>
        <w:widowControl w:val="0"/>
        <w:autoSpaceDE w:val="0"/>
        <w:autoSpaceDN w:val="0"/>
        <w:adjustRightInd w:val="0"/>
        <w:spacing w:after="0" w:line="360" w:lineRule="auto"/>
        <w:ind w:left="1559" w:firstLine="567"/>
        <w:jc w:val="both"/>
        <w:rPr>
          <w:rFonts w:asciiTheme="majorBidi" w:hAnsiTheme="majorBidi" w:cstheme="majorBidi"/>
        </w:rPr>
      </w:pPr>
      <w:r w:rsidRPr="005B604B">
        <w:rPr>
          <w:rFonts w:asciiTheme="majorBidi" w:hAnsiTheme="majorBidi" w:cstheme="majorBidi"/>
        </w:rPr>
        <w:t>Perumusan isi kurikulum merupakan hal yang substansial, karena hal ini menyangkut apa saja hal yang akan didapatkan santri selama menjadi santri Pondok Pesantren Al-Amanah. Isi kurikulum dirancang secara komprehensif untuk mencapai tujuan yang telah ditetapkan dengan mempertimbangkan karateristik santri mahasiswa.</w:t>
      </w:r>
    </w:p>
    <w:p w14:paraId="4A713F4B" w14:textId="73BBB319" w:rsidR="00394029" w:rsidRDefault="00EE4F4A" w:rsidP="00394029">
      <w:pPr>
        <w:pStyle w:val="ListParagraph"/>
        <w:widowControl w:val="0"/>
        <w:autoSpaceDE w:val="0"/>
        <w:autoSpaceDN w:val="0"/>
        <w:adjustRightInd w:val="0"/>
        <w:spacing w:after="0" w:line="360" w:lineRule="auto"/>
        <w:ind w:left="1559" w:firstLine="567"/>
        <w:jc w:val="both"/>
        <w:rPr>
          <w:rFonts w:asciiTheme="majorBidi" w:hAnsiTheme="majorBidi" w:cstheme="majorBidi"/>
        </w:rPr>
      </w:pPr>
      <w:r w:rsidRPr="001D34C7">
        <w:rPr>
          <w:rFonts w:asciiTheme="majorBidi" w:hAnsiTheme="majorBidi" w:cstheme="majorBidi"/>
        </w:rPr>
        <w:t>Kurikulum Pondok Pesantren Al-Amanah didesain dengan mengintegrasikan basis pendidikan Al-Qur’an (tahfidz dan tahsin), pengajian kitab kuning (tafsir, fikih, akhlak), dan kurikulum spiritual (pembiasaan ibadah dan akhlak baik)</w:t>
      </w:r>
      <w:r w:rsidR="00EF7342">
        <w:rPr>
          <w:rFonts w:asciiTheme="majorBidi" w:hAnsiTheme="majorBidi" w:cstheme="majorBidi"/>
        </w:rPr>
        <w:t xml:space="preserve"> serta pengembangan </w:t>
      </w:r>
      <w:r w:rsidR="00EF7342" w:rsidRPr="00EF7342">
        <w:rPr>
          <w:rFonts w:asciiTheme="majorBidi" w:hAnsiTheme="majorBidi" w:cstheme="majorBidi"/>
          <w:i/>
          <w:iCs/>
        </w:rPr>
        <w:t>skill</w:t>
      </w:r>
      <w:r w:rsidR="00EF7342">
        <w:rPr>
          <w:rFonts w:asciiTheme="majorBidi" w:hAnsiTheme="majorBidi" w:cstheme="majorBidi"/>
        </w:rPr>
        <w:t xml:space="preserve"> atau bakat minat</w:t>
      </w:r>
      <w:r w:rsidRPr="001D34C7">
        <w:rPr>
          <w:rFonts w:asciiTheme="majorBidi" w:hAnsiTheme="majorBidi" w:cstheme="majorBidi"/>
        </w:rPr>
        <w:t>.</w:t>
      </w:r>
    </w:p>
    <w:p w14:paraId="5C1D2D8D" w14:textId="35E5C190" w:rsidR="00394029" w:rsidRPr="00394029" w:rsidRDefault="00394029" w:rsidP="00394029">
      <w:pPr>
        <w:pStyle w:val="ListParagraph"/>
        <w:widowControl w:val="0"/>
        <w:autoSpaceDE w:val="0"/>
        <w:autoSpaceDN w:val="0"/>
        <w:adjustRightInd w:val="0"/>
        <w:spacing w:after="0" w:line="360" w:lineRule="auto"/>
        <w:ind w:left="2126"/>
        <w:jc w:val="both"/>
        <w:rPr>
          <w:rFonts w:asciiTheme="majorBidi" w:hAnsiTheme="majorBidi" w:cstheme="majorBidi"/>
        </w:rPr>
      </w:pPr>
      <w:r w:rsidRPr="001D34C7">
        <w:rPr>
          <w:rFonts w:asciiTheme="majorBidi" w:hAnsiTheme="majorBidi" w:cstheme="majorBidi"/>
        </w:rPr>
        <w:t>"Kurikulum di pondok pesantren al-amanah di design mengintegrasikan 3 hal</w:t>
      </w:r>
      <w:r w:rsidR="00407E6C">
        <w:rPr>
          <w:rFonts w:asciiTheme="majorBidi" w:hAnsiTheme="majorBidi" w:cstheme="majorBidi"/>
        </w:rPr>
        <w:t xml:space="preserve">. </w:t>
      </w:r>
      <w:r w:rsidRPr="001D34C7">
        <w:rPr>
          <w:rFonts w:asciiTheme="majorBidi" w:hAnsiTheme="majorBidi" w:cstheme="majorBidi"/>
        </w:rPr>
        <w:t xml:space="preserve">Dasar utama penyusunan kurikulum adalah manhaj salafiyah (cara berpikir orang-orang terdahulu) yang dikembangkan dengan era masa kini (modernisasi)." (Pengasuh Pondok Pesantren </w:t>
      </w:r>
      <w:r w:rsidRPr="001D34C7">
        <w:rPr>
          <w:rFonts w:asciiTheme="majorBidi" w:hAnsiTheme="majorBidi" w:cstheme="majorBidi"/>
        </w:rPr>
        <w:lastRenderedPageBreak/>
        <w:t>Al-Amanah)</w:t>
      </w:r>
      <w:r w:rsidR="00407E6C">
        <w:rPr>
          <w:rStyle w:val="FootnoteReference"/>
          <w:rFonts w:asciiTheme="majorBidi" w:hAnsiTheme="majorBidi" w:cstheme="majorBidi"/>
        </w:rPr>
        <w:footnoteReference w:id="109"/>
      </w:r>
    </w:p>
    <w:p w14:paraId="354482F9" w14:textId="77777777" w:rsidR="00407E6C" w:rsidRDefault="00EE4F4A" w:rsidP="00407E6C">
      <w:pPr>
        <w:pStyle w:val="ListParagraph"/>
        <w:widowControl w:val="0"/>
        <w:autoSpaceDE w:val="0"/>
        <w:autoSpaceDN w:val="0"/>
        <w:adjustRightInd w:val="0"/>
        <w:spacing w:after="0" w:line="360" w:lineRule="auto"/>
        <w:ind w:left="1559" w:firstLine="567"/>
        <w:jc w:val="both"/>
        <w:rPr>
          <w:rFonts w:asciiTheme="majorBidi" w:hAnsiTheme="majorBidi" w:cstheme="majorBidi"/>
        </w:rPr>
      </w:pPr>
      <w:r w:rsidRPr="001D34C7">
        <w:rPr>
          <w:rFonts w:asciiTheme="majorBidi" w:hAnsiTheme="majorBidi" w:cstheme="majorBidi"/>
        </w:rPr>
        <w:t xml:space="preserve"> Kitab-kitab yang digunakan adalah kitab-kitab kecil seperti </w:t>
      </w:r>
      <w:r w:rsidRPr="001D34C7">
        <w:rPr>
          <w:rFonts w:asciiTheme="majorBidi" w:hAnsiTheme="majorBidi" w:cstheme="majorBidi"/>
          <w:i/>
          <w:iCs/>
        </w:rPr>
        <w:t>Taisirul Kholaq</w:t>
      </w:r>
      <w:r w:rsidRPr="001D34C7">
        <w:rPr>
          <w:rFonts w:asciiTheme="majorBidi" w:hAnsiTheme="majorBidi" w:cstheme="majorBidi"/>
        </w:rPr>
        <w:t xml:space="preserve">, </w:t>
      </w:r>
      <w:r w:rsidRPr="001D34C7">
        <w:rPr>
          <w:rFonts w:asciiTheme="majorBidi" w:hAnsiTheme="majorBidi" w:cstheme="majorBidi"/>
          <w:i/>
          <w:iCs/>
        </w:rPr>
        <w:t>Taqrib</w:t>
      </w:r>
      <w:r w:rsidRPr="001D34C7">
        <w:rPr>
          <w:rFonts w:asciiTheme="majorBidi" w:hAnsiTheme="majorBidi" w:cstheme="majorBidi"/>
        </w:rPr>
        <w:t xml:space="preserve">, dan </w:t>
      </w:r>
      <w:r w:rsidRPr="001D34C7">
        <w:rPr>
          <w:rFonts w:asciiTheme="majorBidi" w:hAnsiTheme="majorBidi" w:cstheme="majorBidi"/>
          <w:i/>
          <w:iCs/>
        </w:rPr>
        <w:t>Tafsir Al-Iklil</w:t>
      </w:r>
      <w:r w:rsidRPr="001D34C7">
        <w:rPr>
          <w:rFonts w:asciiTheme="majorBidi" w:hAnsiTheme="majorBidi" w:cstheme="majorBidi"/>
        </w:rPr>
        <w:t>, disesuaikan dengan latar belakang santri yang tidak semuanya berasal dari sekolah berbasis agama atau pondok.</w:t>
      </w:r>
    </w:p>
    <w:p w14:paraId="62B3B595" w14:textId="572ADD41" w:rsidR="00407E6C" w:rsidRPr="001D34C7" w:rsidRDefault="00407E6C" w:rsidP="00407E6C">
      <w:pPr>
        <w:pStyle w:val="ListParagraph"/>
        <w:widowControl w:val="0"/>
        <w:autoSpaceDE w:val="0"/>
        <w:autoSpaceDN w:val="0"/>
        <w:adjustRightInd w:val="0"/>
        <w:spacing w:after="0" w:line="360" w:lineRule="auto"/>
        <w:ind w:left="2126"/>
        <w:jc w:val="both"/>
        <w:rPr>
          <w:rFonts w:asciiTheme="majorBidi" w:hAnsiTheme="majorBidi" w:cstheme="majorBidi"/>
        </w:rPr>
      </w:pPr>
      <w:r w:rsidRPr="001D34C7">
        <w:rPr>
          <w:rFonts w:asciiTheme="majorBidi" w:hAnsiTheme="majorBidi" w:cstheme="majorBidi"/>
        </w:rPr>
        <w:t>"Disini menggunakan kitab-kitab kecil dan tipis seperti taisirul kholaq, taqrib dan tafsir aliklil karena melihat santrinya itu tidak semuanya berasal dari sekolah berbasis agama atau pondok, tapi ada yang berasal dari sekokah negeri yang tingkat keilmuan agamanya relative kurang." (Koordinator Kurikulum)</w:t>
      </w:r>
      <w:r w:rsidR="00E8225C">
        <w:rPr>
          <w:rStyle w:val="FootnoteReference"/>
          <w:rFonts w:asciiTheme="majorBidi" w:hAnsiTheme="majorBidi" w:cstheme="majorBidi"/>
        </w:rPr>
        <w:footnoteReference w:id="110"/>
      </w:r>
    </w:p>
    <w:p w14:paraId="50BEDDFE" w14:textId="7F4391AA" w:rsidR="00304AD9" w:rsidRPr="00126138" w:rsidRDefault="00EE4F4A" w:rsidP="00126138">
      <w:pPr>
        <w:pStyle w:val="ListParagraph"/>
        <w:widowControl w:val="0"/>
        <w:autoSpaceDE w:val="0"/>
        <w:autoSpaceDN w:val="0"/>
        <w:adjustRightInd w:val="0"/>
        <w:spacing w:after="0" w:line="360" w:lineRule="auto"/>
        <w:ind w:left="1559" w:firstLine="567"/>
        <w:jc w:val="both"/>
        <w:rPr>
          <w:rFonts w:asciiTheme="majorBidi" w:hAnsiTheme="majorBidi" w:cstheme="majorBidi"/>
        </w:rPr>
      </w:pPr>
      <w:r w:rsidRPr="00394029">
        <w:rPr>
          <w:rFonts w:asciiTheme="majorBidi" w:hAnsiTheme="majorBidi" w:cstheme="majorBidi"/>
        </w:rPr>
        <w:t xml:space="preserve">Dasar utama penyusunan kurikulum adalah manhaj salafiyah (cara berpikir orang-orang terdahulu) yang dikembangkan dengan era masa kini atau modernisasi. Khusus untuk pengajaran Al-Qur'an, digunakan metode Yanbu'a, dengan materi tajwid </w:t>
      </w:r>
      <w:r w:rsidR="00304AD9">
        <w:rPr>
          <w:rFonts w:asciiTheme="majorBidi" w:hAnsiTheme="majorBidi" w:cstheme="majorBidi"/>
        </w:rPr>
        <w:t xml:space="preserve">yang </w:t>
      </w:r>
      <w:r w:rsidRPr="00394029">
        <w:rPr>
          <w:rFonts w:asciiTheme="majorBidi" w:hAnsiTheme="majorBidi" w:cstheme="majorBidi"/>
        </w:rPr>
        <w:t>diajarkan secara intensif ketika masa orientasi santri.</w:t>
      </w:r>
    </w:p>
    <w:p w14:paraId="2DA95C1B" w14:textId="03461F33" w:rsidR="002D4601" w:rsidRDefault="00304AD9" w:rsidP="00304AD9">
      <w:pPr>
        <w:pStyle w:val="ListParagraph"/>
        <w:widowControl w:val="0"/>
        <w:autoSpaceDE w:val="0"/>
        <w:autoSpaceDN w:val="0"/>
        <w:adjustRightInd w:val="0"/>
        <w:spacing w:after="0" w:line="360" w:lineRule="auto"/>
        <w:ind w:left="2126"/>
        <w:jc w:val="both"/>
        <w:rPr>
          <w:rFonts w:asciiTheme="majorBidi" w:hAnsiTheme="majorBidi" w:cstheme="majorBidi"/>
        </w:rPr>
      </w:pPr>
      <w:r w:rsidRPr="001D34C7">
        <w:rPr>
          <w:rFonts w:asciiTheme="majorBidi" w:hAnsiTheme="majorBidi" w:cstheme="majorBidi"/>
        </w:rPr>
        <w:lastRenderedPageBreak/>
        <w:t>"Sementara untuk materi tajwidnya diajarkan ketika masa orientasi santri." (</w:t>
      </w:r>
      <w:r>
        <w:rPr>
          <w:rFonts w:asciiTheme="majorBidi" w:hAnsiTheme="majorBidi" w:cstheme="majorBidi"/>
        </w:rPr>
        <w:t>Musyrifah</w:t>
      </w:r>
      <w:r w:rsidRPr="001D34C7">
        <w:rPr>
          <w:rFonts w:asciiTheme="majorBidi" w:hAnsiTheme="majorBidi" w:cstheme="majorBidi"/>
        </w:rPr>
        <w:t xml:space="preserve"> Al-Qur'an</w:t>
      </w:r>
      <w:r>
        <w:rPr>
          <w:rFonts w:asciiTheme="majorBidi" w:hAnsiTheme="majorBidi" w:cstheme="majorBidi"/>
        </w:rPr>
        <w:t xml:space="preserve"> Pondok Putri</w:t>
      </w:r>
      <w:r w:rsidRPr="001D34C7">
        <w:rPr>
          <w:rFonts w:asciiTheme="majorBidi" w:hAnsiTheme="majorBidi" w:cstheme="majorBidi"/>
        </w:rPr>
        <w:t>)</w:t>
      </w:r>
      <w:r w:rsidR="006F7F21">
        <w:rPr>
          <w:rStyle w:val="FootnoteReference"/>
          <w:rFonts w:asciiTheme="majorBidi" w:hAnsiTheme="majorBidi" w:cstheme="majorBidi"/>
        </w:rPr>
        <w:footnoteReference w:id="111"/>
      </w:r>
    </w:p>
    <w:p w14:paraId="67915386" w14:textId="0C75112B" w:rsidR="00BF4603" w:rsidRDefault="007F1601" w:rsidP="002A7E0B">
      <w:pPr>
        <w:widowControl w:val="0"/>
        <w:autoSpaceDE w:val="0"/>
        <w:autoSpaceDN w:val="0"/>
        <w:adjustRightInd w:val="0"/>
        <w:spacing w:after="0" w:line="360" w:lineRule="auto"/>
        <w:ind w:left="1560"/>
        <w:jc w:val="both"/>
        <w:rPr>
          <w:rFonts w:asciiTheme="majorBidi" w:hAnsiTheme="majorBidi" w:cstheme="majorBidi"/>
        </w:rPr>
      </w:pPr>
      <w:r>
        <w:rPr>
          <w:rFonts w:asciiTheme="majorBidi" w:hAnsiTheme="majorBidi" w:cstheme="majorBidi"/>
        </w:rPr>
        <w:t xml:space="preserve">Selain 3 pokok isi dan materi pengajaran pondok pesantren </w:t>
      </w:r>
      <w:r w:rsidR="00B27505">
        <w:rPr>
          <w:rFonts w:asciiTheme="majorBidi" w:hAnsiTheme="majorBidi" w:cstheme="majorBidi"/>
        </w:rPr>
        <w:t xml:space="preserve">Al- Amanah juga mempunyai </w:t>
      </w:r>
      <w:r w:rsidR="00A4057B">
        <w:rPr>
          <w:rFonts w:asciiTheme="majorBidi" w:hAnsiTheme="majorBidi" w:cstheme="majorBidi"/>
        </w:rPr>
        <w:t xml:space="preserve">program lain yakni </w:t>
      </w:r>
      <w:r w:rsidR="002A7E0B">
        <w:rPr>
          <w:rFonts w:asciiTheme="majorBidi" w:hAnsiTheme="majorBidi" w:cstheme="majorBidi"/>
        </w:rPr>
        <w:t xml:space="preserve">program ekstra seperti pelatihan media, jurnalistik dan </w:t>
      </w:r>
      <w:r w:rsidR="002A7E0B" w:rsidRPr="002A7E0B">
        <w:rPr>
          <w:rFonts w:asciiTheme="majorBidi" w:hAnsiTheme="majorBidi" w:cstheme="majorBidi"/>
          <w:i/>
          <w:iCs/>
        </w:rPr>
        <w:t>public speaking</w:t>
      </w:r>
      <w:r w:rsidR="002A7E0B">
        <w:rPr>
          <w:rFonts w:asciiTheme="majorBidi" w:hAnsiTheme="majorBidi" w:cstheme="majorBidi"/>
        </w:rPr>
        <w:t xml:space="preserve"> serta hadroh. Hal tersebut sesuai dengan apa yang dikemukakan koordinator bidang kurikulum bahwasannya</w:t>
      </w:r>
    </w:p>
    <w:p w14:paraId="2E19CDD3" w14:textId="17B05F1E" w:rsidR="002A7E0B" w:rsidRPr="00BF4603" w:rsidRDefault="006A69F4" w:rsidP="006F7F21">
      <w:pPr>
        <w:widowControl w:val="0"/>
        <w:autoSpaceDE w:val="0"/>
        <w:autoSpaceDN w:val="0"/>
        <w:adjustRightInd w:val="0"/>
        <w:spacing w:after="0" w:line="360" w:lineRule="auto"/>
        <w:ind w:left="2160"/>
        <w:jc w:val="both"/>
        <w:rPr>
          <w:rFonts w:asciiTheme="majorBidi" w:hAnsiTheme="majorBidi" w:cstheme="majorBidi"/>
        </w:rPr>
      </w:pPr>
      <w:r>
        <w:rPr>
          <w:rFonts w:asciiTheme="majorBidi" w:hAnsiTheme="majorBidi" w:cstheme="majorBidi"/>
        </w:rPr>
        <w:t>“</w:t>
      </w:r>
      <w:r w:rsidR="002C1AAA">
        <w:rPr>
          <w:rFonts w:asciiTheme="majorBidi" w:hAnsiTheme="majorBidi" w:cstheme="majorBidi"/>
        </w:rPr>
        <w:t xml:space="preserve">untuk mendukung bakat dan minat santri pondok pesantren juga menyelenggarakan program </w:t>
      </w:r>
      <w:r w:rsidR="006F7F21">
        <w:rPr>
          <w:rFonts w:asciiTheme="majorBidi" w:hAnsiTheme="majorBidi" w:cstheme="majorBidi"/>
        </w:rPr>
        <w:t>ekstra seperti</w:t>
      </w:r>
      <w:r w:rsidR="006F7F21" w:rsidRPr="006F7F21">
        <w:rPr>
          <w:rFonts w:asciiTheme="majorBidi" w:hAnsiTheme="majorBidi" w:cstheme="majorBidi"/>
        </w:rPr>
        <w:t xml:space="preserve"> </w:t>
      </w:r>
      <w:r w:rsidR="006F7F21">
        <w:rPr>
          <w:rFonts w:asciiTheme="majorBidi" w:hAnsiTheme="majorBidi" w:cstheme="majorBidi"/>
        </w:rPr>
        <w:t xml:space="preserve">pelatihan media, jurnalistik dan </w:t>
      </w:r>
      <w:r w:rsidR="006F7F21" w:rsidRPr="002A7E0B">
        <w:rPr>
          <w:rFonts w:asciiTheme="majorBidi" w:hAnsiTheme="majorBidi" w:cstheme="majorBidi"/>
          <w:i/>
          <w:iCs/>
        </w:rPr>
        <w:t>public speaking</w:t>
      </w:r>
      <w:r w:rsidR="006F7F21">
        <w:rPr>
          <w:rFonts w:asciiTheme="majorBidi" w:hAnsiTheme="majorBidi" w:cstheme="majorBidi"/>
        </w:rPr>
        <w:t xml:space="preserve"> serta hadroh.”</w:t>
      </w:r>
      <w:r w:rsidR="00EE710A">
        <w:rPr>
          <w:rStyle w:val="FootnoteReference"/>
          <w:rFonts w:asciiTheme="majorBidi" w:hAnsiTheme="majorBidi" w:cstheme="majorBidi"/>
        </w:rPr>
        <w:footnoteReference w:id="112"/>
      </w:r>
    </w:p>
    <w:p w14:paraId="71637ED0" w14:textId="579A0CD7" w:rsidR="00C235E6" w:rsidRDefault="00C235E6" w:rsidP="007A79D7">
      <w:pPr>
        <w:pStyle w:val="ListParagraph"/>
        <w:widowControl w:val="0"/>
        <w:numPr>
          <w:ilvl w:val="0"/>
          <w:numId w:val="60"/>
        </w:numPr>
        <w:autoSpaceDE w:val="0"/>
        <w:autoSpaceDN w:val="0"/>
        <w:adjustRightInd w:val="0"/>
        <w:spacing w:after="0" w:line="360" w:lineRule="auto"/>
        <w:ind w:left="1560" w:hanging="284"/>
        <w:jc w:val="both"/>
        <w:rPr>
          <w:rFonts w:asciiTheme="majorBidi" w:hAnsiTheme="majorBidi" w:cstheme="majorBidi"/>
        </w:rPr>
      </w:pPr>
      <w:r>
        <w:rPr>
          <w:rFonts w:asciiTheme="majorBidi" w:hAnsiTheme="majorBidi" w:cstheme="majorBidi"/>
        </w:rPr>
        <w:t>Perancangan Pengalaman Belajar</w:t>
      </w:r>
    </w:p>
    <w:p w14:paraId="417B0132" w14:textId="77777777" w:rsidR="0050191B" w:rsidRDefault="003D23F8" w:rsidP="0050191B">
      <w:pPr>
        <w:pStyle w:val="ListParagraph"/>
        <w:widowControl w:val="0"/>
        <w:autoSpaceDE w:val="0"/>
        <w:autoSpaceDN w:val="0"/>
        <w:adjustRightInd w:val="0"/>
        <w:spacing w:after="0" w:line="360" w:lineRule="auto"/>
        <w:ind w:left="1559" w:firstLine="567"/>
        <w:jc w:val="both"/>
        <w:rPr>
          <w:rFonts w:asciiTheme="majorBidi" w:hAnsiTheme="majorBidi" w:cstheme="majorBidi"/>
        </w:rPr>
      </w:pPr>
      <w:r w:rsidRPr="001D34C7">
        <w:rPr>
          <w:rFonts w:asciiTheme="majorBidi" w:hAnsiTheme="majorBidi" w:cstheme="majorBidi"/>
        </w:rPr>
        <w:t xml:space="preserve">Perancangan pengalaman belajar di Pondok Pesantren Al-Amanah mencakup pembiasaan wirid, maulid, dzikir, burdah, serta penanaman akhlak yang baik bagi generasi muda. Kurikulum spiritual juga mencakup pengembangan keterampilan bermasyarakat bagi santri, seperti keterlibatan dalam </w:t>
      </w:r>
      <w:r w:rsidRPr="001D34C7">
        <w:rPr>
          <w:rFonts w:asciiTheme="majorBidi" w:hAnsiTheme="majorBidi" w:cstheme="majorBidi"/>
        </w:rPr>
        <w:lastRenderedPageBreak/>
        <w:t>kegiatan di lingkungan pondok pesantren, masyarakat sekitar, serta partisipasi dalam organisasi intra maupun ekstra kampus dan organisasi daerah. Tujuan perancangan ini adalah agar santri tidak asing dengan lingkungannya dan aktif dalam kegiatan kemasyarakatan</w:t>
      </w:r>
      <w:r w:rsidR="0050191B">
        <w:rPr>
          <w:rFonts w:asciiTheme="majorBidi" w:hAnsiTheme="majorBidi" w:cstheme="majorBidi"/>
        </w:rPr>
        <w:t>.</w:t>
      </w:r>
    </w:p>
    <w:p w14:paraId="7A30EE4D" w14:textId="0259EF61" w:rsidR="0050191B" w:rsidRPr="00E21FBB" w:rsidRDefault="0050191B" w:rsidP="00E21FBB">
      <w:pPr>
        <w:pStyle w:val="ListParagraph"/>
        <w:widowControl w:val="0"/>
        <w:autoSpaceDE w:val="0"/>
        <w:autoSpaceDN w:val="0"/>
        <w:adjustRightInd w:val="0"/>
        <w:spacing w:after="0" w:line="360" w:lineRule="auto"/>
        <w:ind w:left="2126"/>
        <w:jc w:val="both"/>
        <w:rPr>
          <w:rFonts w:asciiTheme="majorBidi" w:hAnsiTheme="majorBidi" w:cstheme="majorBidi"/>
        </w:rPr>
      </w:pPr>
      <w:r w:rsidRPr="001D34C7">
        <w:rPr>
          <w:rFonts w:asciiTheme="majorBidi" w:hAnsiTheme="majorBidi" w:cstheme="majorBidi"/>
        </w:rPr>
        <w:t xml:space="preserve">"Termasuk Kurikulum spiritual adalah Pengembangan di dunia kemasyarakan bahwa santri harus punya </w:t>
      </w:r>
      <w:r w:rsidRPr="001D34C7">
        <w:rPr>
          <w:rFonts w:asciiTheme="majorBidi" w:hAnsiTheme="majorBidi" w:cstheme="majorBidi"/>
          <w:i/>
          <w:iCs/>
        </w:rPr>
        <w:t>skill</w:t>
      </w:r>
      <w:r w:rsidRPr="001D34C7">
        <w:rPr>
          <w:rFonts w:asciiTheme="majorBidi" w:hAnsiTheme="majorBidi" w:cstheme="majorBidi"/>
        </w:rPr>
        <w:t xml:space="preserve"> bermsyarakat di lingkungan yang terkecil yaitu di pondok pesantren kemudian berkembang ke Masyarakat sekitarnya. Jangan sampai santri pondok tidak mengenal lingkungannya dan tidak dilibatkan dalam kegiatan kemasyarakatan. Termasuk kegiatan dalam kampus baik intra maupun ekstra, Organisasi daerah dan </w:t>
      </w:r>
      <w:r>
        <w:rPr>
          <w:rFonts w:asciiTheme="majorBidi" w:hAnsiTheme="majorBidi" w:cstheme="majorBidi"/>
        </w:rPr>
        <w:t>o</w:t>
      </w:r>
      <w:r w:rsidRPr="001D34C7">
        <w:rPr>
          <w:rFonts w:asciiTheme="majorBidi" w:hAnsiTheme="majorBidi" w:cstheme="majorBidi"/>
        </w:rPr>
        <w:t>rganisasi lain." (Pengasuh Pondok Pesantren Al-Amanah)</w:t>
      </w:r>
      <w:r>
        <w:rPr>
          <w:rStyle w:val="FootnoteReference"/>
          <w:rFonts w:asciiTheme="majorBidi" w:hAnsiTheme="majorBidi" w:cstheme="majorBidi"/>
        </w:rPr>
        <w:footnoteReference w:id="113"/>
      </w:r>
    </w:p>
    <w:p w14:paraId="372EFFE2" w14:textId="77777777" w:rsidR="00E21FBB" w:rsidRDefault="003D23F8" w:rsidP="00E21FBB">
      <w:pPr>
        <w:pStyle w:val="ListParagraph"/>
        <w:widowControl w:val="0"/>
        <w:autoSpaceDE w:val="0"/>
        <w:autoSpaceDN w:val="0"/>
        <w:adjustRightInd w:val="0"/>
        <w:spacing w:after="0" w:line="360" w:lineRule="auto"/>
        <w:ind w:left="1559" w:firstLine="567"/>
        <w:jc w:val="both"/>
        <w:rPr>
          <w:rFonts w:asciiTheme="majorBidi" w:hAnsiTheme="majorBidi" w:cstheme="majorBidi"/>
        </w:rPr>
      </w:pPr>
      <w:r w:rsidRPr="001D34C7">
        <w:rPr>
          <w:rFonts w:asciiTheme="majorBidi" w:hAnsiTheme="majorBidi" w:cstheme="majorBidi"/>
        </w:rPr>
        <w:t>serta mengasah</w:t>
      </w:r>
      <w:r w:rsidR="0050191B">
        <w:rPr>
          <w:rFonts w:asciiTheme="majorBidi" w:hAnsiTheme="majorBidi" w:cstheme="majorBidi"/>
        </w:rPr>
        <w:t xml:space="preserve"> bakat dan minat santri</w:t>
      </w:r>
      <w:r w:rsidRPr="001D34C7">
        <w:rPr>
          <w:rFonts w:asciiTheme="majorBidi" w:hAnsiTheme="majorBidi" w:cstheme="majorBidi"/>
        </w:rPr>
        <w:t xml:space="preserve"> seperti media, </w:t>
      </w:r>
      <w:r w:rsidRPr="001D34C7">
        <w:rPr>
          <w:rFonts w:asciiTheme="majorBidi" w:hAnsiTheme="majorBidi" w:cstheme="majorBidi"/>
          <w:i/>
          <w:iCs/>
        </w:rPr>
        <w:t>public speaking</w:t>
      </w:r>
      <w:r w:rsidRPr="001D34C7">
        <w:rPr>
          <w:rFonts w:asciiTheme="majorBidi" w:hAnsiTheme="majorBidi" w:cstheme="majorBidi"/>
        </w:rPr>
        <w:t>, dan jurnalistik sebagai bekal lulusan. Untuk</w:t>
      </w:r>
      <w:r w:rsidR="0050191B">
        <w:rPr>
          <w:rFonts w:asciiTheme="majorBidi" w:hAnsiTheme="majorBidi" w:cstheme="majorBidi"/>
        </w:rPr>
        <w:t xml:space="preserve"> </w:t>
      </w:r>
      <w:r w:rsidR="0050191B">
        <w:rPr>
          <w:rFonts w:asciiTheme="majorBidi" w:hAnsiTheme="majorBidi" w:cstheme="majorBidi"/>
          <w:i/>
          <w:iCs/>
        </w:rPr>
        <w:t>t</w:t>
      </w:r>
      <w:r w:rsidRPr="001D34C7">
        <w:rPr>
          <w:rFonts w:asciiTheme="majorBidi" w:hAnsiTheme="majorBidi" w:cstheme="majorBidi"/>
          <w:i/>
          <w:iCs/>
        </w:rPr>
        <w:t>ahfidz</w:t>
      </w:r>
      <w:r w:rsidRPr="001D34C7">
        <w:rPr>
          <w:rFonts w:asciiTheme="majorBidi" w:hAnsiTheme="majorBidi" w:cstheme="majorBidi"/>
        </w:rPr>
        <w:t xml:space="preserve"> dan </w:t>
      </w:r>
      <w:r w:rsidR="0050191B">
        <w:rPr>
          <w:rFonts w:asciiTheme="majorBidi" w:hAnsiTheme="majorBidi" w:cstheme="majorBidi"/>
          <w:i/>
          <w:iCs/>
        </w:rPr>
        <w:t>t</w:t>
      </w:r>
      <w:r w:rsidRPr="001D34C7">
        <w:rPr>
          <w:rFonts w:asciiTheme="majorBidi" w:hAnsiTheme="majorBidi" w:cstheme="majorBidi"/>
          <w:i/>
          <w:iCs/>
        </w:rPr>
        <w:t>ahsin</w:t>
      </w:r>
      <w:r w:rsidRPr="001D34C7">
        <w:rPr>
          <w:rFonts w:asciiTheme="majorBidi" w:hAnsiTheme="majorBidi" w:cstheme="majorBidi"/>
        </w:rPr>
        <w:t>, pengalaman belajar dirancang dengan setoran per santri (</w:t>
      </w:r>
      <w:r w:rsidRPr="001D34C7">
        <w:rPr>
          <w:rFonts w:asciiTheme="majorBidi" w:hAnsiTheme="majorBidi" w:cstheme="majorBidi"/>
          <w:i/>
          <w:iCs/>
        </w:rPr>
        <w:t>tahfidz</w:t>
      </w:r>
      <w:r w:rsidRPr="001D34C7">
        <w:rPr>
          <w:rFonts w:asciiTheme="majorBidi" w:hAnsiTheme="majorBidi" w:cstheme="majorBidi"/>
        </w:rPr>
        <w:t xml:space="preserve"> 1 </w:t>
      </w:r>
      <w:r w:rsidRPr="001D34C7">
        <w:rPr>
          <w:rFonts w:asciiTheme="majorBidi" w:hAnsiTheme="majorBidi" w:cstheme="majorBidi"/>
        </w:rPr>
        <w:lastRenderedPageBreak/>
        <w:t xml:space="preserve">halaman, </w:t>
      </w:r>
      <w:r w:rsidRPr="001D34C7">
        <w:rPr>
          <w:rFonts w:asciiTheme="majorBidi" w:hAnsiTheme="majorBidi" w:cstheme="majorBidi"/>
          <w:i/>
          <w:iCs/>
        </w:rPr>
        <w:t>tahsin</w:t>
      </w:r>
      <w:r w:rsidRPr="001D34C7">
        <w:rPr>
          <w:rFonts w:asciiTheme="majorBidi" w:hAnsiTheme="majorBidi" w:cstheme="majorBidi"/>
        </w:rPr>
        <w:t xml:space="preserve"> 2 halaman), jam belajar mandiri (untuk </w:t>
      </w:r>
      <w:r w:rsidRPr="001D34C7">
        <w:rPr>
          <w:rFonts w:asciiTheme="majorBidi" w:hAnsiTheme="majorBidi" w:cstheme="majorBidi"/>
          <w:i/>
          <w:iCs/>
        </w:rPr>
        <w:t>tahfidz</w:t>
      </w:r>
      <w:r w:rsidRPr="001D34C7">
        <w:rPr>
          <w:rFonts w:asciiTheme="majorBidi" w:hAnsiTheme="majorBidi" w:cstheme="majorBidi"/>
        </w:rPr>
        <w:t>) dan membaca bergantian 1 ayat (untuk tahsin), serta kegiatan murojaah tiap malam dan simaan setiap Sabtu.</w:t>
      </w:r>
    </w:p>
    <w:p w14:paraId="2E61F2D0" w14:textId="5F3E6599" w:rsidR="00E21FBB" w:rsidRDefault="00E21FBB" w:rsidP="00E21FBB">
      <w:pPr>
        <w:pStyle w:val="ListParagraph"/>
        <w:widowControl w:val="0"/>
        <w:autoSpaceDE w:val="0"/>
        <w:autoSpaceDN w:val="0"/>
        <w:adjustRightInd w:val="0"/>
        <w:spacing w:after="0" w:line="360" w:lineRule="auto"/>
        <w:ind w:left="2126"/>
        <w:jc w:val="both"/>
        <w:rPr>
          <w:rFonts w:asciiTheme="majorBidi" w:hAnsiTheme="majorBidi" w:cstheme="majorBidi"/>
        </w:rPr>
      </w:pPr>
      <w:r w:rsidRPr="001D34C7">
        <w:rPr>
          <w:rFonts w:asciiTheme="majorBidi" w:hAnsiTheme="majorBidi" w:cstheme="majorBidi"/>
        </w:rPr>
        <w:t xml:space="preserve">"Jadi mengasah </w:t>
      </w:r>
      <w:r>
        <w:rPr>
          <w:rFonts w:asciiTheme="majorBidi" w:hAnsiTheme="majorBidi" w:cstheme="majorBidi"/>
        </w:rPr>
        <w:t>bakat dan minatnya</w:t>
      </w:r>
      <w:r w:rsidRPr="001D34C7">
        <w:rPr>
          <w:rFonts w:asciiTheme="majorBidi" w:hAnsiTheme="majorBidi" w:cstheme="majorBidi"/>
        </w:rPr>
        <w:t xml:space="preserve"> juga. Yang nantinya bisa menjadi bekal santri ketika sudah lulus, baik media, </w:t>
      </w:r>
      <w:r w:rsidRPr="001D34C7">
        <w:rPr>
          <w:rFonts w:asciiTheme="majorBidi" w:hAnsiTheme="majorBidi" w:cstheme="majorBidi"/>
          <w:i/>
          <w:iCs/>
        </w:rPr>
        <w:t>public speaking</w:t>
      </w:r>
      <w:r w:rsidRPr="001D34C7">
        <w:rPr>
          <w:rFonts w:asciiTheme="majorBidi" w:hAnsiTheme="majorBidi" w:cstheme="majorBidi"/>
        </w:rPr>
        <w:t>, jurnalistik atau organisasi atau lainnya. Yang perencanaannya disesuaikan dengan kebutuhan santri." (Koordinator Kurikulum)</w:t>
      </w:r>
      <w:r>
        <w:rPr>
          <w:rStyle w:val="FootnoteReference"/>
          <w:rFonts w:asciiTheme="majorBidi" w:hAnsiTheme="majorBidi" w:cstheme="majorBidi"/>
        </w:rPr>
        <w:footnoteReference w:id="114"/>
      </w:r>
    </w:p>
    <w:p w14:paraId="694A21CA" w14:textId="77777777" w:rsidR="00C408C6" w:rsidRDefault="00B871B7" w:rsidP="000D3AC4">
      <w:pPr>
        <w:widowControl w:val="0"/>
        <w:autoSpaceDE w:val="0"/>
        <w:autoSpaceDN w:val="0"/>
        <w:adjustRightInd w:val="0"/>
        <w:spacing w:after="0" w:line="360" w:lineRule="auto"/>
        <w:ind w:left="1440" w:firstLine="567"/>
        <w:jc w:val="both"/>
        <w:rPr>
          <w:rFonts w:asciiTheme="majorBidi" w:hAnsiTheme="majorBidi" w:cstheme="majorBidi"/>
        </w:rPr>
      </w:pPr>
      <w:r w:rsidRPr="00B871B7">
        <w:rPr>
          <w:rFonts w:asciiTheme="majorBidi" w:hAnsiTheme="majorBidi" w:cstheme="majorBidi"/>
        </w:rPr>
        <w:t>Untuk Tahfidz dan Tahsin, pengalaman belajar dirancang dengan setoran per santri (tahfidz 1 halaman, tahsin 2 halaman), jam belajar mandiri (untuk tahfidz) dan membaca bergantian 1 ayat (untuk tahsin), serta kegiatan murojaah tiap malam dan simaan setiap Sabtu. Implementasi dari perancangan pengalaman belajar ini terwujud dalam jadwal kegiatan harian santri, yang telah disusun untuk mengintegrasikan kegiatan pondok dengan jadwal perkuliahan mereka. Berikut adalah jadwal kegiatan santri putri dan putra Pondok Pesantren Al-Amanah Semarang Tahun 202</w:t>
      </w:r>
      <w:r w:rsidR="003179D4">
        <w:rPr>
          <w:rFonts w:asciiTheme="majorBidi" w:hAnsiTheme="majorBidi" w:cstheme="majorBidi"/>
        </w:rPr>
        <w:t>5</w:t>
      </w:r>
      <w:r w:rsidRPr="00B871B7">
        <w:rPr>
          <w:rFonts w:asciiTheme="majorBidi" w:hAnsiTheme="majorBidi" w:cstheme="majorBidi"/>
        </w:rPr>
        <w:t xml:space="preserve"> yang menjadi acuan dalam pengalaman belajar santri:</w:t>
      </w:r>
    </w:p>
    <w:p w14:paraId="547A7FE2" w14:textId="08454670" w:rsidR="00C408C6" w:rsidRPr="00C408C6" w:rsidRDefault="000D3AC4" w:rsidP="000D3AC4">
      <w:pPr>
        <w:widowControl w:val="0"/>
        <w:autoSpaceDE w:val="0"/>
        <w:autoSpaceDN w:val="0"/>
        <w:adjustRightInd w:val="0"/>
        <w:spacing w:after="0" w:line="360" w:lineRule="auto"/>
        <w:ind w:left="1440" w:firstLine="567"/>
        <w:jc w:val="both"/>
        <w:rPr>
          <w:rFonts w:asciiTheme="majorBidi" w:hAnsiTheme="majorBidi" w:cstheme="majorBidi"/>
        </w:rPr>
      </w:pPr>
      <w:r>
        <w:rPr>
          <w:rFonts w:asciiTheme="majorBidi" w:hAnsiTheme="majorBidi" w:cstheme="majorBidi"/>
        </w:rPr>
        <w:lastRenderedPageBreak/>
        <w:t xml:space="preserve">Berikut </w:t>
      </w:r>
      <w:r w:rsidR="00C408C6">
        <w:rPr>
          <w:rFonts w:asciiTheme="majorBidi" w:hAnsiTheme="majorBidi" w:cstheme="majorBidi"/>
        </w:rPr>
        <w:t>j</w:t>
      </w:r>
      <w:r w:rsidR="00C408C6" w:rsidRPr="00E33FF3">
        <w:rPr>
          <w:rFonts w:asciiTheme="majorBidi" w:hAnsiTheme="majorBidi" w:cstheme="majorBidi"/>
        </w:rPr>
        <w:t xml:space="preserve">adwal </w:t>
      </w:r>
      <w:r w:rsidR="00C408C6">
        <w:rPr>
          <w:rFonts w:asciiTheme="majorBidi" w:hAnsiTheme="majorBidi" w:cstheme="majorBidi"/>
        </w:rPr>
        <w:t>k</w:t>
      </w:r>
      <w:r w:rsidR="00C408C6" w:rsidRPr="00E33FF3">
        <w:rPr>
          <w:rFonts w:asciiTheme="majorBidi" w:hAnsiTheme="majorBidi" w:cstheme="majorBidi"/>
        </w:rPr>
        <w:t xml:space="preserve">egiatan </w:t>
      </w:r>
      <w:r w:rsidR="00C408C6">
        <w:rPr>
          <w:rFonts w:asciiTheme="majorBidi" w:hAnsiTheme="majorBidi" w:cstheme="majorBidi"/>
        </w:rPr>
        <w:t>h</w:t>
      </w:r>
      <w:r w:rsidR="00C408C6" w:rsidRPr="00E33FF3">
        <w:rPr>
          <w:rFonts w:asciiTheme="majorBidi" w:hAnsiTheme="majorBidi" w:cstheme="majorBidi"/>
        </w:rPr>
        <w:t xml:space="preserve">arian </w:t>
      </w:r>
      <w:r w:rsidR="00C408C6">
        <w:rPr>
          <w:rFonts w:asciiTheme="majorBidi" w:hAnsiTheme="majorBidi" w:cstheme="majorBidi"/>
        </w:rPr>
        <w:t>s</w:t>
      </w:r>
      <w:r w:rsidR="00C408C6" w:rsidRPr="00E33FF3">
        <w:rPr>
          <w:rFonts w:asciiTheme="majorBidi" w:hAnsiTheme="majorBidi" w:cstheme="majorBidi"/>
        </w:rPr>
        <w:t xml:space="preserve">antri </w:t>
      </w:r>
      <w:r w:rsidR="00C408C6">
        <w:rPr>
          <w:rFonts w:asciiTheme="majorBidi" w:hAnsiTheme="majorBidi" w:cstheme="majorBidi"/>
        </w:rPr>
        <w:t>p</w:t>
      </w:r>
      <w:r w:rsidR="00C408C6" w:rsidRPr="00E33FF3">
        <w:rPr>
          <w:rFonts w:asciiTheme="majorBidi" w:hAnsiTheme="majorBidi" w:cstheme="majorBidi"/>
        </w:rPr>
        <w:t>utri</w:t>
      </w:r>
      <w:r w:rsidR="00C408C6">
        <w:rPr>
          <w:rFonts w:asciiTheme="majorBidi" w:hAnsiTheme="majorBidi" w:cstheme="majorBidi"/>
        </w:rPr>
        <w:t xml:space="preserve"> sebagai berikut</w:t>
      </w:r>
      <w:r w:rsidR="00C408C6">
        <w:rPr>
          <w:rFonts w:asciiTheme="majorBidi" w:hAnsiTheme="majorBidi" w:cstheme="majorBidi"/>
          <w:b/>
          <w:bCs/>
        </w:rPr>
        <w:t>:</w:t>
      </w:r>
      <w:r w:rsidR="00E003EB">
        <w:rPr>
          <w:rStyle w:val="FootnoteReference"/>
          <w:rFonts w:asciiTheme="majorBidi" w:hAnsiTheme="majorBidi" w:cstheme="majorBidi"/>
          <w:b/>
          <w:bCs/>
        </w:rPr>
        <w:footnoteReference w:id="115"/>
      </w:r>
    </w:p>
    <w:tbl>
      <w:tblPr>
        <w:tblStyle w:val="TableGrid"/>
        <w:tblW w:w="0" w:type="auto"/>
        <w:tblInd w:w="1701" w:type="dxa"/>
        <w:tblLook w:val="04A0" w:firstRow="1" w:lastRow="0" w:firstColumn="1" w:lastColumn="0" w:noHBand="0" w:noVBand="1"/>
      </w:tblPr>
      <w:tblGrid>
        <w:gridCol w:w="1696"/>
        <w:gridCol w:w="2830"/>
      </w:tblGrid>
      <w:tr w:rsidR="00C408C6" w14:paraId="17F4B178" w14:textId="77777777" w:rsidTr="001F27D0">
        <w:tc>
          <w:tcPr>
            <w:tcW w:w="1696" w:type="dxa"/>
          </w:tcPr>
          <w:p w14:paraId="7A88D95D" w14:textId="77777777" w:rsidR="00C408C6" w:rsidRDefault="00C408C6" w:rsidP="001F27D0">
            <w:pPr>
              <w:pStyle w:val="ListParagraph"/>
              <w:widowControl w:val="0"/>
              <w:autoSpaceDE w:val="0"/>
              <w:autoSpaceDN w:val="0"/>
              <w:adjustRightInd w:val="0"/>
              <w:spacing w:line="360" w:lineRule="auto"/>
              <w:ind w:left="0"/>
              <w:jc w:val="both"/>
              <w:rPr>
                <w:rFonts w:asciiTheme="majorBidi" w:hAnsiTheme="majorBidi" w:cstheme="majorBidi"/>
              </w:rPr>
            </w:pPr>
            <w:r>
              <w:rPr>
                <w:rFonts w:asciiTheme="majorBidi" w:hAnsiTheme="majorBidi" w:cstheme="majorBidi"/>
              </w:rPr>
              <w:t xml:space="preserve">Jam </w:t>
            </w:r>
          </w:p>
        </w:tc>
        <w:tc>
          <w:tcPr>
            <w:tcW w:w="2830" w:type="dxa"/>
          </w:tcPr>
          <w:p w14:paraId="6F07C3F0" w14:textId="77777777" w:rsidR="00C408C6" w:rsidRDefault="00C408C6" w:rsidP="001F27D0">
            <w:pPr>
              <w:pStyle w:val="ListParagraph"/>
              <w:widowControl w:val="0"/>
              <w:autoSpaceDE w:val="0"/>
              <w:autoSpaceDN w:val="0"/>
              <w:adjustRightInd w:val="0"/>
              <w:spacing w:line="360" w:lineRule="auto"/>
              <w:ind w:left="0"/>
              <w:jc w:val="both"/>
              <w:rPr>
                <w:rFonts w:asciiTheme="majorBidi" w:hAnsiTheme="majorBidi" w:cstheme="majorBidi"/>
              </w:rPr>
            </w:pPr>
            <w:r>
              <w:rPr>
                <w:rFonts w:asciiTheme="majorBidi" w:hAnsiTheme="majorBidi" w:cstheme="majorBidi"/>
              </w:rPr>
              <w:t>Kegiatan</w:t>
            </w:r>
          </w:p>
        </w:tc>
      </w:tr>
      <w:tr w:rsidR="00C408C6" w14:paraId="50D4DF2D" w14:textId="77777777" w:rsidTr="001F27D0">
        <w:tc>
          <w:tcPr>
            <w:tcW w:w="1696" w:type="dxa"/>
          </w:tcPr>
          <w:p w14:paraId="214915FF" w14:textId="77777777" w:rsidR="00C408C6" w:rsidRDefault="00C408C6"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03.00 – 04.00 WIB</w:t>
            </w:r>
          </w:p>
        </w:tc>
        <w:tc>
          <w:tcPr>
            <w:tcW w:w="2830" w:type="dxa"/>
          </w:tcPr>
          <w:p w14:paraId="0BDDA378" w14:textId="77777777" w:rsidR="00C408C6" w:rsidRDefault="00C408C6"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Bangun Tidur, Shalat Tahajud &amp; Membaca Wirdul Lathif.</w:t>
            </w:r>
          </w:p>
        </w:tc>
      </w:tr>
      <w:tr w:rsidR="00C408C6" w14:paraId="077CF74D" w14:textId="77777777" w:rsidTr="001F27D0">
        <w:tc>
          <w:tcPr>
            <w:tcW w:w="1696" w:type="dxa"/>
          </w:tcPr>
          <w:p w14:paraId="11829E1D" w14:textId="77777777" w:rsidR="00C408C6" w:rsidRDefault="00C408C6"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04.00 – 05.00 WIB</w:t>
            </w:r>
          </w:p>
        </w:tc>
        <w:tc>
          <w:tcPr>
            <w:tcW w:w="2830" w:type="dxa"/>
          </w:tcPr>
          <w:p w14:paraId="5AF86D10" w14:textId="77777777" w:rsidR="00C408C6" w:rsidRDefault="00C408C6"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Jamaah Shalat Subuh &amp; Membaca Rotibul Haddad</w:t>
            </w:r>
          </w:p>
        </w:tc>
      </w:tr>
      <w:tr w:rsidR="00C408C6" w14:paraId="2F7111CB" w14:textId="77777777" w:rsidTr="001F27D0">
        <w:tc>
          <w:tcPr>
            <w:tcW w:w="1696" w:type="dxa"/>
          </w:tcPr>
          <w:p w14:paraId="6027FB72" w14:textId="77777777" w:rsidR="00C408C6" w:rsidRDefault="00C408C6"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05.00 – 06.00 WIB</w:t>
            </w:r>
          </w:p>
        </w:tc>
        <w:tc>
          <w:tcPr>
            <w:tcW w:w="2830" w:type="dxa"/>
          </w:tcPr>
          <w:p w14:paraId="78E62046" w14:textId="77777777" w:rsidR="00C408C6" w:rsidRDefault="00C408C6"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Setoran dan Tahsin Al-Qur’an</w:t>
            </w:r>
            <w:r>
              <w:rPr>
                <w:rFonts w:asciiTheme="majorBidi" w:hAnsiTheme="majorBidi" w:cstheme="majorBidi"/>
              </w:rPr>
              <w:t xml:space="preserve"> (hari jum’at yasin dan tahlil)</w:t>
            </w:r>
          </w:p>
        </w:tc>
      </w:tr>
      <w:tr w:rsidR="00C408C6" w14:paraId="0C3C499F" w14:textId="77777777" w:rsidTr="001F27D0">
        <w:tc>
          <w:tcPr>
            <w:tcW w:w="1696" w:type="dxa"/>
          </w:tcPr>
          <w:p w14:paraId="1FC47609" w14:textId="77777777" w:rsidR="00C408C6" w:rsidRDefault="00C408C6"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06.00 – 06.30 WIB</w:t>
            </w:r>
          </w:p>
        </w:tc>
        <w:tc>
          <w:tcPr>
            <w:tcW w:w="2830" w:type="dxa"/>
          </w:tcPr>
          <w:p w14:paraId="4EF0F037" w14:textId="77777777" w:rsidR="00C408C6" w:rsidRDefault="00C408C6"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Senam dan Olahraga (khusus hari Ahad).</w:t>
            </w:r>
          </w:p>
        </w:tc>
      </w:tr>
      <w:tr w:rsidR="00C408C6" w14:paraId="04B437A6" w14:textId="77777777" w:rsidTr="001F27D0">
        <w:tc>
          <w:tcPr>
            <w:tcW w:w="1696" w:type="dxa"/>
          </w:tcPr>
          <w:p w14:paraId="7FE111DA" w14:textId="77777777" w:rsidR="00C408C6" w:rsidRDefault="00C408C6"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06.30 – 07.30 WIB</w:t>
            </w:r>
          </w:p>
        </w:tc>
        <w:tc>
          <w:tcPr>
            <w:tcW w:w="2830" w:type="dxa"/>
          </w:tcPr>
          <w:p w14:paraId="7876E821" w14:textId="77777777" w:rsidR="00C408C6" w:rsidRDefault="00C408C6"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Kerja Bakti Akbar (khusus hari Ahad).</w:t>
            </w:r>
          </w:p>
        </w:tc>
      </w:tr>
      <w:tr w:rsidR="00C408C6" w14:paraId="7BAF698D" w14:textId="77777777" w:rsidTr="001F27D0">
        <w:tc>
          <w:tcPr>
            <w:tcW w:w="1696" w:type="dxa"/>
          </w:tcPr>
          <w:p w14:paraId="10C77FF3" w14:textId="77777777" w:rsidR="00C408C6" w:rsidRDefault="00C408C6"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06.00 – 17.00 WIB</w:t>
            </w:r>
          </w:p>
        </w:tc>
        <w:tc>
          <w:tcPr>
            <w:tcW w:w="2830" w:type="dxa"/>
          </w:tcPr>
          <w:p w14:paraId="508439EF" w14:textId="77777777" w:rsidR="00C408C6" w:rsidRDefault="00C408C6"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Perkuliahan di Kampus</w:t>
            </w:r>
          </w:p>
        </w:tc>
      </w:tr>
      <w:tr w:rsidR="00C408C6" w14:paraId="47D4046D" w14:textId="77777777" w:rsidTr="001F27D0">
        <w:tc>
          <w:tcPr>
            <w:tcW w:w="1696" w:type="dxa"/>
          </w:tcPr>
          <w:p w14:paraId="13713D5D" w14:textId="77777777" w:rsidR="00C408C6" w:rsidRDefault="00C408C6"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17.00 – 18.00 WIB</w:t>
            </w:r>
          </w:p>
        </w:tc>
        <w:tc>
          <w:tcPr>
            <w:tcW w:w="2830" w:type="dxa"/>
          </w:tcPr>
          <w:p w14:paraId="7A4BC511" w14:textId="77777777" w:rsidR="00C408C6" w:rsidRDefault="00C408C6"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Persiapan Jamaah Shalat Maghrib</w:t>
            </w:r>
          </w:p>
        </w:tc>
      </w:tr>
      <w:tr w:rsidR="00C408C6" w14:paraId="498116C1" w14:textId="77777777" w:rsidTr="001F27D0">
        <w:tc>
          <w:tcPr>
            <w:tcW w:w="1696" w:type="dxa"/>
          </w:tcPr>
          <w:p w14:paraId="2BBAAF21" w14:textId="77777777" w:rsidR="00C408C6" w:rsidRDefault="00C408C6"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18.00 – 1</w:t>
            </w:r>
            <w:r>
              <w:rPr>
                <w:rFonts w:asciiTheme="majorBidi" w:hAnsiTheme="majorBidi" w:cstheme="majorBidi"/>
              </w:rPr>
              <w:t>8</w:t>
            </w:r>
            <w:r w:rsidRPr="00E3695C">
              <w:rPr>
                <w:rFonts w:asciiTheme="majorBidi" w:hAnsiTheme="majorBidi" w:cstheme="majorBidi"/>
              </w:rPr>
              <w:t>.</w:t>
            </w:r>
            <w:r>
              <w:rPr>
                <w:rFonts w:asciiTheme="majorBidi" w:hAnsiTheme="majorBidi" w:cstheme="majorBidi"/>
              </w:rPr>
              <w:t>30</w:t>
            </w:r>
            <w:r w:rsidRPr="00E3695C">
              <w:rPr>
                <w:rFonts w:asciiTheme="majorBidi" w:hAnsiTheme="majorBidi" w:cstheme="majorBidi"/>
              </w:rPr>
              <w:t xml:space="preserve"> WIB</w:t>
            </w:r>
          </w:p>
        </w:tc>
        <w:tc>
          <w:tcPr>
            <w:tcW w:w="2830" w:type="dxa"/>
          </w:tcPr>
          <w:p w14:paraId="33DD3D30" w14:textId="77777777" w:rsidR="00C408C6" w:rsidRDefault="00C408C6"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Jamaah Shalat Maghrib, Membaca Rotibul ‘Atthos, Muroja’ah &amp; Tahsin</w:t>
            </w:r>
          </w:p>
        </w:tc>
      </w:tr>
      <w:tr w:rsidR="00C408C6" w14:paraId="0D9C492D" w14:textId="77777777" w:rsidTr="001F27D0">
        <w:tc>
          <w:tcPr>
            <w:tcW w:w="1696" w:type="dxa"/>
          </w:tcPr>
          <w:p w14:paraId="7852CC6B" w14:textId="77777777" w:rsidR="00C408C6" w:rsidRDefault="00C408C6"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lastRenderedPageBreak/>
              <w:t>1</w:t>
            </w:r>
            <w:r>
              <w:rPr>
                <w:rFonts w:asciiTheme="majorBidi" w:hAnsiTheme="majorBidi" w:cstheme="majorBidi"/>
              </w:rPr>
              <w:t>8</w:t>
            </w:r>
            <w:r w:rsidRPr="00E3695C">
              <w:rPr>
                <w:rFonts w:asciiTheme="majorBidi" w:hAnsiTheme="majorBidi" w:cstheme="majorBidi"/>
              </w:rPr>
              <w:t>.</w:t>
            </w:r>
            <w:r>
              <w:rPr>
                <w:rFonts w:asciiTheme="majorBidi" w:hAnsiTheme="majorBidi" w:cstheme="majorBidi"/>
              </w:rPr>
              <w:t>3</w:t>
            </w:r>
            <w:r w:rsidRPr="00E3695C">
              <w:rPr>
                <w:rFonts w:asciiTheme="majorBidi" w:hAnsiTheme="majorBidi" w:cstheme="majorBidi"/>
              </w:rPr>
              <w:t>0 – 19.</w:t>
            </w:r>
            <w:r>
              <w:rPr>
                <w:rFonts w:asciiTheme="majorBidi" w:hAnsiTheme="majorBidi" w:cstheme="majorBidi"/>
              </w:rPr>
              <w:t>0</w:t>
            </w:r>
            <w:r w:rsidRPr="00E3695C">
              <w:rPr>
                <w:rFonts w:asciiTheme="majorBidi" w:hAnsiTheme="majorBidi" w:cstheme="majorBidi"/>
              </w:rPr>
              <w:t>0 WIB</w:t>
            </w:r>
            <w:r>
              <w:rPr>
                <w:rFonts w:asciiTheme="majorBidi" w:hAnsiTheme="majorBidi" w:cstheme="majorBidi"/>
              </w:rPr>
              <w:t xml:space="preserve"> (malam senin, malam rabu, malam kamis, malam sabtu)</w:t>
            </w:r>
          </w:p>
        </w:tc>
        <w:tc>
          <w:tcPr>
            <w:tcW w:w="2830" w:type="dxa"/>
          </w:tcPr>
          <w:p w14:paraId="1B790AB4" w14:textId="77777777" w:rsidR="00C408C6" w:rsidRDefault="00C408C6"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Pengajian Kitab</w:t>
            </w:r>
            <w:r>
              <w:rPr>
                <w:rFonts w:asciiTheme="majorBidi" w:hAnsiTheme="majorBidi" w:cstheme="majorBidi"/>
              </w:rPr>
              <w:t xml:space="preserve"> (adabu ta’lim, taqrib, wasiyatul musthofa, tafsir al-iklil dan taisirul kholaq)</w:t>
            </w:r>
          </w:p>
        </w:tc>
      </w:tr>
      <w:tr w:rsidR="00C408C6" w14:paraId="262A6687" w14:textId="77777777" w:rsidTr="001F27D0">
        <w:tc>
          <w:tcPr>
            <w:tcW w:w="1696" w:type="dxa"/>
          </w:tcPr>
          <w:p w14:paraId="3FAFF626" w14:textId="77777777" w:rsidR="00C408C6" w:rsidRDefault="00C408C6" w:rsidP="001F27D0">
            <w:pPr>
              <w:pStyle w:val="ListParagraph"/>
              <w:widowControl w:val="0"/>
              <w:autoSpaceDE w:val="0"/>
              <w:autoSpaceDN w:val="0"/>
              <w:adjustRightInd w:val="0"/>
              <w:spacing w:line="360" w:lineRule="auto"/>
              <w:ind w:left="0"/>
              <w:jc w:val="both"/>
              <w:rPr>
                <w:rFonts w:asciiTheme="majorBidi" w:hAnsiTheme="majorBidi" w:cstheme="majorBidi"/>
              </w:rPr>
            </w:pPr>
            <w:r>
              <w:rPr>
                <w:rFonts w:asciiTheme="majorBidi" w:hAnsiTheme="majorBidi" w:cstheme="majorBidi"/>
              </w:rPr>
              <w:t>Malam selasa</w:t>
            </w:r>
          </w:p>
        </w:tc>
        <w:tc>
          <w:tcPr>
            <w:tcW w:w="2830" w:type="dxa"/>
          </w:tcPr>
          <w:p w14:paraId="5C82EF7D" w14:textId="77777777" w:rsidR="00C408C6" w:rsidRDefault="00C408C6" w:rsidP="001F27D0">
            <w:pPr>
              <w:pStyle w:val="ListParagraph"/>
              <w:widowControl w:val="0"/>
              <w:autoSpaceDE w:val="0"/>
              <w:autoSpaceDN w:val="0"/>
              <w:adjustRightInd w:val="0"/>
              <w:spacing w:line="360" w:lineRule="auto"/>
              <w:ind w:left="0"/>
              <w:jc w:val="both"/>
              <w:rPr>
                <w:rFonts w:asciiTheme="majorBidi" w:hAnsiTheme="majorBidi" w:cstheme="majorBidi"/>
              </w:rPr>
            </w:pPr>
            <w:r>
              <w:rPr>
                <w:rFonts w:asciiTheme="majorBidi" w:hAnsiTheme="majorBidi" w:cstheme="majorBidi"/>
              </w:rPr>
              <w:t>Pembacaan burdah</w:t>
            </w:r>
          </w:p>
        </w:tc>
      </w:tr>
      <w:tr w:rsidR="00C408C6" w14:paraId="6871D175" w14:textId="77777777" w:rsidTr="001F27D0">
        <w:tc>
          <w:tcPr>
            <w:tcW w:w="1696" w:type="dxa"/>
          </w:tcPr>
          <w:p w14:paraId="43AC13E5" w14:textId="77777777" w:rsidR="00C408C6" w:rsidRDefault="00C408C6"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malam Jum’at</w:t>
            </w:r>
          </w:p>
        </w:tc>
        <w:tc>
          <w:tcPr>
            <w:tcW w:w="2830" w:type="dxa"/>
          </w:tcPr>
          <w:p w14:paraId="3B8423A4" w14:textId="77777777" w:rsidR="00C408C6" w:rsidRPr="00E3695C" w:rsidRDefault="00C408C6" w:rsidP="001F27D0">
            <w:pPr>
              <w:spacing w:after="160" w:line="360" w:lineRule="auto"/>
              <w:jc w:val="both"/>
              <w:rPr>
                <w:rFonts w:asciiTheme="majorBidi" w:hAnsiTheme="majorBidi" w:cstheme="majorBidi"/>
              </w:rPr>
            </w:pPr>
            <w:r w:rsidRPr="00E3695C">
              <w:rPr>
                <w:rFonts w:asciiTheme="majorBidi" w:hAnsiTheme="majorBidi" w:cstheme="majorBidi"/>
              </w:rPr>
              <w:t xml:space="preserve">Pembacaan Maulid Simtud </w:t>
            </w:r>
            <w:r>
              <w:rPr>
                <w:rFonts w:asciiTheme="majorBidi" w:hAnsiTheme="majorBidi" w:cstheme="majorBidi"/>
              </w:rPr>
              <w:t>duror</w:t>
            </w:r>
          </w:p>
          <w:p w14:paraId="5758102F" w14:textId="77777777" w:rsidR="00C408C6" w:rsidRDefault="00C408C6" w:rsidP="001F27D0">
            <w:pPr>
              <w:pStyle w:val="ListParagraph"/>
              <w:widowControl w:val="0"/>
              <w:autoSpaceDE w:val="0"/>
              <w:autoSpaceDN w:val="0"/>
              <w:adjustRightInd w:val="0"/>
              <w:spacing w:line="360" w:lineRule="auto"/>
              <w:ind w:left="0"/>
              <w:jc w:val="both"/>
              <w:rPr>
                <w:rFonts w:asciiTheme="majorBidi" w:hAnsiTheme="majorBidi" w:cstheme="majorBidi"/>
              </w:rPr>
            </w:pPr>
          </w:p>
        </w:tc>
      </w:tr>
      <w:tr w:rsidR="00C408C6" w14:paraId="332DF193" w14:textId="77777777" w:rsidTr="001F27D0">
        <w:tc>
          <w:tcPr>
            <w:tcW w:w="1696" w:type="dxa"/>
          </w:tcPr>
          <w:p w14:paraId="717D7567" w14:textId="77777777" w:rsidR="00C408C6" w:rsidRPr="00E3695C" w:rsidRDefault="00C408C6" w:rsidP="001F27D0">
            <w:pPr>
              <w:pStyle w:val="ListParagraph"/>
              <w:widowControl w:val="0"/>
              <w:autoSpaceDE w:val="0"/>
              <w:autoSpaceDN w:val="0"/>
              <w:adjustRightInd w:val="0"/>
              <w:spacing w:line="360" w:lineRule="auto"/>
              <w:ind w:left="0"/>
              <w:jc w:val="both"/>
              <w:rPr>
                <w:rFonts w:asciiTheme="majorBidi" w:hAnsiTheme="majorBidi" w:cstheme="majorBidi"/>
              </w:rPr>
            </w:pPr>
            <w:r>
              <w:rPr>
                <w:rFonts w:asciiTheme="majorBidi" w:hAnsiTheme="majorBidi" w:cstheme="majorBidi"/>
              </w:rPr>
              <w:t>19.30-19.45</w:t>
            </w:r>
          </w:p>
        </w:tc>
        <w:tc>
          <w:tcPr>
            <w:tcW w:w="2830" w:type="dxa"/>
          </w:tcPr>
          <w:p w14:paraId="750DF2F1" w14:textId="77777777" w:rsidR="00C408C6" w:rsidRPr="00E3695C" w:rsidRDefault="00C408C6" w:rsidP="001F27D0">
            <w:pPr>
              <w:spacing w:after="160" w:line="360" w:lineRule="auto"/>
              <w:jc w:val="both"/>
              <w:rPr>
                <w:rFonts w:asciiTheme="majorBidi" w:hAnsiTheme="majorBidi" w:cstheme="majorBidi"/>
              </w:rPr>
            </w:pPr>
            <w:r>
              <w:rPr>
                <w:rFonts w:asciiTheme="majorBidi" w:hAnsiTheme="majorBidi" w:cstheme="majorBidi"/>
              </w:rPr>
              <w:t>Jama’ah sholat isya’</w:t>
            </w:r>
          </w:p>
        </w:tc>
      </w:tr>
      <w:tr w:rsidR="00C408C6" w14:paraId="5A3ED83D" w14:textId="77777777" w:rsidTr="001F27D0">
        <w:tc>
          <w:tcPr>
            <w:tcW w:w="1696" w:type="dxa"/>
          </w:tcPr>
          <w:p w14:paraId="04996F25" w14:textId="77777777" w:rsidR="00C408C6" w:rsidRDefault="00C408C6" w:rsidP="001F27D0">
            <w:pPr>
              <w:pStyle w:val="ListParagraph"/>
              <w:widowControl w:val="0"/>
              <w:autoSpaceDE w:val="0"/>
              <w:autoSpaceDN w:val="0"/>
              <w:adjustRightInd w:val="0"/>
              <w:spacing w:line="360" w:lineRule="auto"/>
              <w:ind w:left="0"/>
              <w:jc w:val="both"/>
              <w:rPr>
                <w:rFonts w:asciiTheme="majorBidi" w:hAnsiTheme="majorBidi" w:cstheme="majorBidi"/>
              </w:rPr>
            </w:pPr>
            <w:r>
              <w:rPr>
                <w:rFonts w:asciiTheme="majorBidi" w:hAnsiTheme="majorBidi" w:cstheme="majorBidi"/>
              </w:rPr>
              <w:t>19.45 – 21.00</w:t>
            </w:r>
          </w:p>
        </w:tc>
        <w:tc>
          <w:tcPr>
            <w:tcW w:w="2830" w:type="dxa"/>
          </w:tcPr>
          <w:p w14:paraId="0D4990A6" w14:textId="77777777" w:rsidR="00C408C6" w:rsidRDefault="00C408C6" w:rsidP="001F27D0">
            <w:pPr>
              <w:spacing w:after="160" w:line="360" w:lineRule="auto"/>
              <w:jc w:val="both"/>
              <w:rPr>
                <w:rFonts w:asciiTheme="majorBidi" w:hAnsiTheme="majorBidi" w:cstheme="majorBidi"/>
              </w:rPr>
            </w:pPr>
            <w:r>
              <w:rPr>
                <w:rFonts w:asciiTheme="majorBidi" w:hAnsiTheme="majorBidi" w:cstheme="majorBidi"/>
              </w:rPr>
              <w:t>Muroja’ah</w:t>
            </w:r>
          </w:p>
        </w:tc>
      </w:tr>
      <w:tr w:rsidR="00C408C6" w14:paraId="5D4BAF47" w14:textId="77777777" w:rsidTr="001F27D0">
        <w:tc>
          <w:tcPr>
            <w:tcW w:w="1696" w:type="dxa"/>
          </w:tcPr>
          <w:p w14:paraId="37FA953F" w14:textId="77777777" w:rsidR="00C408C6" w:rsidRPr="00E3695C" w:rsidRDefault="00C408C6"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21.00 – 21.15</w:t>
            </w:r>
            <w:r>
              <w:rPr>
                <w:rFonts w:asciiTheme="majorBidi" w:hAnsiTheme="majorBidi" w:cstheme="majorBidi"/>
              </w:rPr>
              <w:t xml:space="preserve"> WIB</w:t>
            </w:r>
          </w:p>
        </w:tc>
        <w:tc>
          <w:tcPr>
            <w:tcW w:w="2830" w:type="dxa"/>
          </w:tcPr>
          <w:p w14:paraId="233C59BF" w14:textId="77777777" w:rsidR="00C408C6" w:rsidRPr="00E3695C" w:rsidRDefault="00C408C6" w:rsidP="001F27D0">
            <w:pPr>
              <w:spacing w:after="160" w:line="360" w:lineRule="auto"/>
              <w:jc w:val="both"/>
              <w:rPr>
                <w:rFonts w:asciiTheme="majorBidi" w:hAnsiTheme="majorBidi" w:cstheme="majorBidi"/>
              </w:rPr>
            </w:pPr>
            <w:r w:rsidRPr="00E3695C">
              <w:rPr>
                <w:rFonts w:asciiTheme="majorBidi" w:hAnsiTheme="majorBidi" w:cstheme="majorBidi"/>
              </w:rPr>
              <w:t xml:space="preserve">Pengajian Tafsir </w:t>
            </w:r>
            <w:r w:rsidRPr="00E3695C">
              <w:rPr>
                <w:rFonts w:asciiTheme="majorBidi" w:hAnsiTheme="majorBidi" w:cstheme="majorBidi"/>
                <w:i/>
                <w:iCs/>
              </w:rPr>
              <w:t>online</w:t>
            </w:r>
            <w:r w:rsidRPr="00E3695C">
              <w:rPr>
                <w:rFonts w:asciiTheme="majorBidi" w:hAnsiTheme="majorBidi" w:cstheme="majorBidi"/>
              </w:rPr>
              <w:t xml:space="preserve"> Bersama Ust. M. Zuhal</w:t>
            </w:r>
          </w:p>
        </w:tc>
      </w:tr>
      <w:tr w:rsidR="00C408C6" w14:paraId="41762EFE" w14:textId="77777777" w:rsidTr="001F27D0">
        <w:tc>
          <w:tcPr>
            <w:tcW w:w="1696" w:type="dxa"/>
          </w:tcPr>
          <w:p w14:paraId="3B902E28" w14:textId="77777777" w:rsidR="00C408C6" w:rsidRPr="00E3695C" w:rsidRDefault="00C408C6"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21.15 – 03.00 WIB</w:t>
            </w:r>
          </w:p>
        </w:tc>
        <w:tc>
          <w:tcPr>
            <w:tcW w:w="2830" w:type="dxa"/>
          </w:tcPr>
          <w:p w14:paraId="25477592" w14:textId="77777777" w:rsidR="00C408C6" w:rsidRPr="00E3695C" w:rsidRDefault="00C408C6" w:rsidP="001F27D0">
            <w:pPr>
              <w:spacing w:after="160" w:line="360" w:lineRule="auto"/>
              <w:jc w:val="both"/>
              <w:rPr>
                <w:rFonts w:asciiTheme="majorBidi" w:hAnsiTheme="majorBidi" w:cstheme="majorBidi"/>
              </w:rPr>
            </w:pPr>
            <w:r w:rsidRPr="00E3695C">
              <w:rPr>
                <w:rFonts w:asciiTheme="majorBidi" w:hAnsiTheme="majorBidi" w:cstheme="majorBidi"/>
              </w:rPr>
              <w:t>Belajar dan Istirahat</w:t>
            </w:r>
          </w:p>
        </w:tc>
      </w:tr>
    </w:tbl>
    <w:p w14:paraId="2AD97EB8" w14:textId="77777777" w:rsidR="002D7337" w:rsidRDefault="002D7337" w:rsidP="000D3AC4">
      <w:pPr>
        <w:pStyle w:val="ListParagraph"/>
        <w:widowControl w:val="0"/>
        <w:autoSpaceDE w:val="0"/>
        <w:autoSpaceDN w:val="0"/>
        <w:adjustRightInd w:val="0"/>
        <w:spacing w:after="0" w:line="360" w:lineRule="auto"/>
        <w:ind w:left="1701" w:firstLine="567"/>
        <w:jc w:val="both"/>
        <w:rPr>
          <w:rFonts w:asciiTheme="majorBidi" w:hAnsiTheme="majorBidi" w:cstheme="majorBidi"/>
        </w:rPr>
      </w:pPr>
    </w:p>
    <w:p w14:paraId="0562A6DD" w14:textId="60E0CB06" w:rsidR="000D3AC4" w:rsidRDefault="000D3AC4" w:rsidP="000D3AC4">
      <w:pPr>
        <w:pStyle w:val="ListParagraph"/>
        <w:widowControl w:val="0"/>
        <w:autoSpaceDE w:val="0"/>
        <w:autoSpaceDN w:val="0"/>
        <w:adjustRightInd w:val="0"/>
        <w:spacing w:after="0" w:line="360" w:lineRule="auto"/>
        <w:ind w:left="1701" w:firstLine="567"/>
        <w:jc w:val="both"/>
        <w:rPr>
          <w:rFonts w:asciiTheme="majorBidi" w:hAnsiTheme="majorBidi" w:cstheme="majorBidi"/>
        </w:rPr>
      </w:pPr>
      <w:r w:rsidRPr="002E3264">
        <w:rPr>
          <w:rFonts w:asciiTheme="majorBidi" w:hAnsiTheme="majorBidi" w:cstheme="majorBidi"/>
        </w:rPr>
        <w:t>Berikut adalah jadwal kegiatan harian santri putra:</w:t>
      </w:r>
      <w:r w:rsidR="005A3FD5">
        <w:rPr>
          <w:rStyle w:val="FootnoteReference"/>
          <w:rFonts w:asciiTheme="majorBidi" w:hAnsiTheme="majorBidi" w:cstheme="majorBidi"/>
        </w:rPr>
        <w:footnoteReference w:id="116"/>
      </w:r>
    </w:p>
    <w:tbl>
      <w:tblPr>
        <w:tblStyle w:val="TableGrid"/>
        <w:tblW w:w="0" w:type="auto"/>
        <w:tblInd w:w="1701" w:type="dxa"/>
        <w:tblLook w:val="04A0" w:firstRow="1" w:lastRow="0" w:firstColumn="1" w:lastColumn="0" w:noHBand="0" w:noVBand="1"/>
      </w:tblPr>
      <w:tblGrid>
        <w:gridCol w:w="1696"/>
        <w:gridCol w:w="2830"/>
      </w:tblGrid>
      <w:tr w:rsidR="000D3AC4" w14:paraId="05B9FD45" w14:textId="77777777" w:rsidTr="001F27D0">
        <w:tc>
          <w:tcPr>
            <w:tcW w:w="1696" w:type="dxa"/>
          </w:tcPr>
          <w:p w14:paraId="34A8271B" w14:textId="77777777" w:rsidR="000D3AC4" w:rsidRDefault="000D3AC4" w:rsidP="001F27D0">
            <w:pPr>
              <w:pStyle w:val="ListParagraph"/>
              <w:widowControl w:val="0"/>
              <w:autoSpaceDE w:val="0"/>
              <w:autoSpaceDN w:val="0"/>
              <w:adjustRightInd w:val="0"/>
              <w:spacing w:line="360" w:lineRule="auto"/>
              <w:ind w:left="0"/>
              <w:jc w:val="both"/>
              <w:rPr>
                <w:rFonts w:asciiTheme="majorBidi" w:hAnsiTheme="majorBidi" w:cstheme="majorBidi"/>
              </w:rPr>
            </w:pPr>
            <w:r>
              <w:rPr>
                <w:rFonts w:asciiTheme="majorBidi" w:hAnsiTheme="majorBidi" w:cstheme="majorBidi"/>
              </w:rPr>
              <w:t xml:space="preserve">Jam </w:t>
            </w:r>
          </w:p>
        </w:tc>
        <w:tc>
          <w:tcPr>
            <w:tcW w:w="2830" w:type="dxa"/>
          </w:tcPr>
          <w:p w14:paraId="31F100D7" w14:textId="77777777" w:rsidR="000D3AC4" w:rsidRDefault="000D3AC4" w:rsidP="001F27D0">
            <w:pPr>
              <w:pStyle w:val="ListParagraph"/>
              <w:widowControl w:val="0"/>
              <w:autoSpaceDE w:val="0"/>
              <w:autoSpaceDN w:val="0"/>
              <w:adjustRightInd w:val="0"/>
              <w:spacing w:line="360" w:lineRule="auto"/>
              <w:ind w:left="0"/>
              <w:jc w:val="both"/>
              <w:rPr>
                <w:rFonts w:asciiTheme="majorBidi" w:hAnsiTheme="majorBidi" w:cstheme="majorBidi"/>
              </w:rPr>
            </w:pPr>
            <w:r>
              <w:rPr>
                <w:rFonts w:asciiTheme="majorBidi" w:hAnsiTheme="majorBidi" w:cstheme="majorBidi"/>
              </w:rPr>
              <w:t>Kegiatan</w:t>
            </w:r>
          </w:p>
        </w:tc>
      </w:tr>
      <w:tr w:rsidR="000D3AC4" w14:paraId="65042D5C" w14:textId="77777777" w:rsidTr="001F27D0">
        <w:tc>
          <w:tcPr>
            <w:tcW w:w="1696" w:type="dxa"/>
          </w:tcPr>
          <w:p w14:paraId="4B35E648" w14:textId="77777777" w:rsidR="000D3AC4" w:rsidRDefault="000D3AC4"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lastRenderedPageBreak/>
              <w:t>03.00 – 04.00 WIB</w:t>
            </w:r>
          </w:p>
        </w:tc>
        <w:tc>
          <w:tcPr>
            <w:tcW w:w="2830" w:type="dxa"/>
          </w:tcPr>
          <w:p w14:paraId="6DD0240E" w14:textId="77777777" w:rsidR="000D3AC4" w:rsidRDefault="000D3AC4"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Bangun Tidur, Shalat Tahajud &amp; Membaca Wirdul Lathif.</w:t>
            </w:r>
          </w:p>
        </w:tc>
      </w:tr>
      <w:tr w:rsidR="000D3AC4" w14:paraId="61EE3E65" w14:textId="77777777" w:rsidTr="001F27D0">
        <w:tc>
          <w:tcPr>
            <w:tcW w:w="1696" w:type="dxa"/>
          </w:tcPr>
          <w:p w14:paraId="6C4D216C" w14:textId="77777777" w:rsidR="000D3AC4" w:rsidRDefault="000D3AC4"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04.00 – 05.00 WIB</w:t>
            </w:r>
          </w:p>
        </w:tc>
        <w:tc>
          <w:tcPr>
            <w:tcW w:w="2830" w:type="dxa"/>
          </w:tcPr>
          <w:p w14:paraId="660827DD" w14:textId="77777777" w:rsidR="000D3AC4" w:rsidRDefault="000D3AC4"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Jamaah Shalat Subuh &amp; Membaca Rotibul Haddad</w:t>
            </w:r>
          </w:p>
        </w:tc>
      </w:tr>
      <w:tr w:rsidR="000D3AC4" w14:paraId="6F26F508" w14:textId="77777777" w:rsidTr="001F27D0">
        <w:tc>
          <w:tcPr>
            <w:tcW w:w="1696" w:type="dxa"/>
          </w:tcPr>
          <w:p w14:paraId="0BDCA53A" w14:textId="77777777" w:rsidR="000D3AC4" w:rsidRDefault="000D3AC4"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05.00 – 06.00 WIB</w:t>
            </w:r>
          </w:p>
        </w:tc>
        <w:tc>
          <w:tcPr>
            <w:tcW w:w="2830" w:type="dxa"/>
          </w:tcPr>
          <w:p w14:paraId="2ABB5134" w14:textId="77777777" w:rsidR="000D3AC4" w:rsidRDefault="000D3AC4"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Setoran dan Tahsin Al-Qur’an</w:t>
            </w:r>
            <w:r>
              <w:rPr>
                <w:rFonts w:asciiTheme="majorBidi" w:hAnsiTheme="majorBidi" w:cstheme="majorBidi"/>
              </w:rPr>
              <w:t xml:space="preserve"> (hari jum’at yasin dan tahlil)</w:t>
            </w:r>
          </w:p>
        </w:tc>
      </w:tr>
      <w:tr w:rsidR="000D3AC4" w14:paraId="79C28E76" w14:textId="77777777" w:rsidTr="001F27D0">
        <w:tc>
          <w:tcPr>
            <w:tcW w:w="1696" w:type="dxa"/>
          </w:tcPr>
          <w:p w14:paraId="44931623" w14:textId="77777777" w:rsidR="000D3AC4" w:rsidRDefault="000D3AC4"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06.00 – 06.30 WIB</w:t>
            </w:r>
          </w:p>
        </w:tc>
        <w:tc>
          <w:tcPr>
            <w:tcW w:w="2830" w:type="dxa"/>
          </w:tcPr>
          <w:p w14:paraId="59C51BA6" w14:textId="77777777" w:rsidR="000D3AC4" w:rsidRDefault="000D3AC4"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Senam dan Olahraga (khusus hari Ahad).</w:t>
            </w:r>
          </w:p>
        </w:tc>
      </w:tr>
      <w:tr w:rsidR="000D3AC4" w14:paraId="61CAEF97" w14:textId="77777777" w:rsidTr="001F27D0">
        <w:tc>
          <w:tcPr>
            <w:tcW w:w="1696" w:type="dxa"/>
          </w:tcPr>
          <w:p w14:paraId="37E038EF" w14:textId="77777777" w:rsidR="000D3AC4" w:rsidRDefault="000D3AC4"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06.30 – 07.30 WIB</w:t>
            </w:r>
          </w:p>
        </w:tc>
        <w:tc>
          <w:tcPr>
            <w:tcW w:w="2830" w:type="dxa"/>
          </w:tcPr>
          <w:p w14:paraId="2FF4EA3D" w14:textId="77777777" w:rsidR="000D3AC4" w:rsidRDefault="000D3AC4"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Kerja Bakti Akbar (khusus hari Ahad).</w:t>
            </w:r>
          </w:p>
        </w:tc>
      </w:tr>
      <w:tr w:rsidR="000D3AC4" w14:paraId="04DB9F33" w14:textId="77777777" w:rsidTr="001F27D0">
        <w:tc>
          <w:tcPr>
            <w:tcW w:w="1696" w:type="dxa"/>
          </w:tcPr>
          <w:p w14:paraId="41564DFF" w14:textId="77777777" w:rsidR="000D3AC4" w:rsidRDefault="000D3AC4"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06.00 – 17.00 WIB</w:t>
            </w:r>
          </w:p>
        </w:tc>
        <w:tc>
          <w:tcPr>
            <w:tcW w:w="2830" w:type="dxa"/>
          </w:tcPr>
          <w:p w14:paraId="26FAF6D2" w14:textId="77777777" w:rsidR="000D3AC4" w:rsidRDefault="000D3AC4"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Perkuliahan di Kampus</w:t>
            </w:r>
          </w:p>
        </w:tc>
      </w:tr>
      <w:tr w:rsidR="000D3AC4" w14:paraId="5DE5A67E" w14:textId="77777777" w:rsidTr="001F27D0">
        <w:tc>
          <w:tcPr>
            <w:tcW w:w="1696" w:type="dxa"/>
          </w:tcPr>
          <w:p w14:paraId="787710E2" w14:textId="77777777" w:rsidR="000D3AC4" w:rsidRDefault="000D3AC4"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17.00 – 18.00 WIB</w:t>
            </w:r>
          </w:p>
        </w:tc>
        <w:tc>
          <w:tcPr>
            <w:tcW w:w="2830" w:type="dxa"/>
          </w:tcPr>
          <w:p w14:paraId="0ACFB87F" w14:textId="77777777" w:rsidR="000D3AC4" w:rsidRDefault="000D3AC4"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Persiapan Jamaah Shalat Maghrib</w:t>
            </w:r>
          </w:p>
        </w:tc>
      </w:tr>
      <w:tr w:rsidR="000D3AC4" w14:paraId="4C81B8C3" w14:textId="77777777" w:rsidTr="001F27D0">
        <w:tc>
          <w:tcPr>
            <w:tcW w:w="1696" w:type="dxa"/>
          </w:tcPr>
          <w:p w14:paraId="4E311F1E" w14:textId="77777777" w:rsidR="000D3AC4" w:rsidRDefault="000D3AC4"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18.00 – 19.00 WIB</w:t>
            </w:r>
          </w:p>
        </w:tc>
        <w:tc>
          <w:tcPr>
            <w:tcW w:w="2830" w:type="dxa"/>
          </w:tcPr>
          <w:p w14:paraId="4D839897" w14:textId="77777777" w:rsidR="000D3AC4" w:rsidRDefault="000D3AC4"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Jamaah Shalat Maghrib, Membaca Rotibul ‘Atthos, Muroja’ah &amp; Tahsin</w:t>
            </w:r>
          </w:p>
        </w:tc>
      </w:tr>
      <w:tr w:rsidR="000D3AC4" w14:paraId="542C2980" w14:textId="77777777" w:rsidTr="001F27D0">
        <w:tc>
          <w:tcPr>
            <w:tcW w:w="1696" w:type="dxa"/>
          </w:tcPr>
          <w:p w14:paraId="2799FDDD" w14:textId="77777777" w:rsidR="000D3AC4" w:rsidRDefault="000D3AC4"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19.00 – 19.30 WIB</w:t>
            </w:r>
          </w:p>
        </w:tc>
        <w:tc>
          <w:tcPr>
            <w:tcW w:w="2830" w:type="dxa"/>
          </w:tcPr>
          <w:p w14:paraId="59ACC5C6" w14:textId="77777777" w:rsidR="000D3AC4" w:rsidRDefault="000D3AC4"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Pengajian Kitab</w:t>
            </w:r>
            <w:r>
              <w:rPr>
                <w:rFonts w:asciiTheme="majorBidi" w:hAnsiTheme="majorBidi" w:cstheme="majorBidi"/>
              </w:rPr>
              <w:t xml:space="preserve"> </w:t>
            </w:r>
          </w:p>
        </w:tc>
      </w:tr>
      <w:tr w:rsidR="000D3AC4" w14:paraId="25B8E824" w14:textId="77777777" w:rsidTr="001F27D0">
        <w:tc>
          <w:tcPr>
            <w:tcW w:w="1696" w:type="dxa"/>
          </w:tcPr>
          <w:p w14:paraId="3D40F4E8" w14:textId="77777777" w:rsidR="000D3AC4" w:rsidRDefault="000D3AC4" w:rsidP="001F27D0">
            <w:pPr>
              <w:pStyle w:val="ListParagraph"/>
              <w:widowControl w:val="0"/>
              <w:autoSpaceDE w:val="0"/>
              <w:autoSpaceDN w:val="0"/>
              <w:adjustRightInd w:val="0"/>
              <w:spacing w:line="360" w:lineRule="auto"/>
              <w:ind w:left="0"/>
              <w:jc w:val="both"/>
              <w:rPr>
                <w:rFonts w:asciiTheme="majorBidi" w:hAnsiTheme="majorBidi" w:cstheme="majorBidi"/>
              </w:rPr>
            </w:pPr>
            <w:r>
              <w:rPr>
                <w:rFonts w:asciiTheme="majorBidi" w:hAnsiTheme="majorBidi" w:cstheme="majorBidi"/>
              </w:rPr>
              <w:t>Malam senin</w:t>
            </w:r>
          </w:p>
        </w:tc>
        <w:tc>
          <w:tcPr>
            <w:tcW w:w="2830" w:type="dxa"/>
          </w:tcPr>
          <w:p w14:paraId="00004738" w14:textId="77777777" w:rsidR="000D3AC4" w:rsidRDefault="000D3AC4"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 xml:space="preserve">Tafsir Al-Iklil </w:t>
            </w:r>
            <w:r>
              <w:rPr>
                <w:rFonts w:asciiTheme="majorBidi" w:hAnsiTheme="majorBidi" w:cstheme="majorBidi"/>
              </w:rPr>
              <w:t>(</w:t>
            </w:r>
            <w:r w:rsidRPr="00E3695C">
              <w:rPr>
                <w:rFonts w:asciiTheme="majorBidi" w:hAnsiTheme="majorBidi" w:cstheme="majorBidi"/>
              </w:rPr>
              <w:t>Ust. Dr. M. Rikza Chamami, MSI</w:t>
            </w:r>
            <w:r>
              <w:rPr>
                <w:rFonts w:asciiTheme="majorBidi" w:hAnsiTheme="majorBidi" w:cstheme="majorBidi"/>
              </w:rPr>
              <w:t>)</w:t>
            </w:r>
          </w:p>
        </w:tc>
      </w:tr>
      <w:tr w:rsidR="000D3AC4" w14:paraId="3B4EE04E" w14:textId="77777777" w:rsidTr="001F27D0">
        <w:tc>
          <w:tcPr>
            <w:tcW w:w="1696" w:type="dxa"/>
          </w:tcPr>
          <w:p w14:paraId="41AE7AC8" w14:textId="77777777" w:rsidR="000D3AC4" w:rsidRDefault="000D3AC4" w:rsidP="001F27D0">
            <w:pPr>
              <w:pStyle w:val="ListParagraph"/>
              <w:widowControl w:val="0"/>
              <w:autoSpaceDE w:val="0"/>
              <w:autoSpaceDN w:val="0"/>
              <w:adjustRightInd w:val="0"/>
              <w:spacing w:line="360" w:lineRule="auto"/>
              <w:ind w:left="0"/>
              <w:jc w:val="both"/>
              <w:rPr>
                <w:rFonts w:asciiTheme="majorBidi" w:hAnsiTheme="majorBidi" w:cstheme="majorBidi"/>
              </w:rPr>
            </w:pPr>
            <w:r>
              <w:rPr>
                <w:rFonts w:asciiTheme="majorBidi" w:hAnsiTheme="majorBidi" w:cstheme="majorBidi"/>
              </w:rPr>
              <w:t>Malam selasa</w:t>
            </w:r>
          </w:p>
        </w:tc>
        <w:tc>
          <w:tcPr>
            <w:tcW w:w="2830" w:type="dxa"/>
          </w:tcPr>
          <w:p w14:paraId="5DA919C7" w14:textId="77777777" w:rsidR="000D3AC4" w:rsidRDefault="000D3AC4"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 xml:space="preserve">Matnul Ghoyah wat Taqrib </w:t>
            </w:r>
            <w:r>
              <w:rPr>
                <w:rFonts w:asciiTheme="majorBidi" w:hAnsiTheme="majorBidi" w:cstheme="majorBidi"/>
              </w:rPr>
              <w:lastRenderedPageBreak/>
              <w:t>(</w:t>
            </w:r>
            <w:r w:rsidRPr="00E3695C">
              <w:rPr>
                <w:rFonts w:asciiTheme="majorBidi" w:hAnsiTheme="majorBidi" w:cstheme="majorBidi"/>
              </w:rPr>
              <w:t xml:space="preserve">Ust. </w:t>
            </w:r>
            <w:r>
              <w:rPr>
                <w:rFonts w:asciiTheme="majorBidi" w:hAnsiTheme="majorBidi" w:cstheme="majorBidi"/>
              </w:rPr>
              <w:t>Faiz, S.SOS)</w:t>
            </w:r>
          </w:p>
        </w:tc>
      </w:tr>
      <w:tr w:rsidR="000D3AC4" w14:paraId="28A1E59E" w14:textId="77777777" w:rsidTr="001F27D0">
        <w:tc>
          <w:tcPr>
            <w:tcW w:w="1696" w:type="dxa"/>
          </w:tcPr>
          <w:p w14:paraId="5BFFD139" w14:textId="77777777" w:rsidR="000D3AC4" w:rsidRPr="009B3FF1" w:rsidRDefault="000D3AC4" w:rsidP="001F27D0">
            <w:pPr>
              <w:widowControl w:val="0"/>
              <w:autoSpaceDE w:val="0"/>
              <w:autoSpaceDN w:val="0"/>
              <w:adjustRightInd w:val="0"/>
              <w:spacing w:line="360" w:lineRule="auto"/>
              <w:jc w:val="both"/>
              <w:rPr>
                <w:rFonts w:asciiTheme="majorBidi" w:hAnsiTheme="majorBidi" w:cstheme="majorBidi"/>
              </w:rPr>
            </w:pPr>
            <w:r>
              <w:rPr>
                <w:rFonts w:asciiTheme="majorBidi" w:hAnsiTheme="majorBidi" w:cstheme="majorBidi"/>
              </w:rPr>
              <w:lastRenderedPageBreak/>
              <w:t>Malam rabu</w:t>
            </w:r>
          </w:p>
        </w:tc>
        <w:tc>
          <w:tcPr>
            <w:tcW w:w="2830" w:type="dxa"/>
          </w:tcPr>
          <w:p w14:paraId="000A5D17" w14:textId="77777777" w:rsidR="000D3AC4" w:rsidRDefault="000D3AC4"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 xml:space="preserve">Washiyyatul Musthofa </w:t>
            </w:r>
            <w:r>
              <w:rPr>
                <w:rFonts w:asciiTheme="majorBidi" w:hAnsiTheme="majorBidi" w:cstheme="majorBidi"/>
              </w:rPr>
              <w:t>(</w:t>
            </w:r>
            <w:r w:rsidRPr="00E3695C">
              <w:rPr>
                <w:rFonts w:asciiTheme="majorBidi" w:hAnsiTheme="majorBidi" w:cstheme="majorBidi"/>
              </w:rPr>
              <w:t>Ust. Dr. M. Himmatur Riza, M.H.</w:t>
            </w:r>
            <w:r>
              <w:rPr>
                <w:rFonts w:asciiTheme="majorBidi" w:hAnsiTheme="majorBidi" w:cstheme="majorBidi"/>
              </w:rPr>
              <w:t>)</w:t>
            </w:r>
          </w:p>
        </w:tc>
      </w:tr>
      <w:tr w:rsidR="000D3AC4" w14:paraId="6787CB4E" w14:textId="77777777" w:rsidTr="001F27D0">
        <w:tc>
          <w:tcPr>
            <w:tcW w:w="1696" w:type="dxa"/>
          </w:tcPr>
          <w:p w14:paraId="65F2A2F5" w14:textId="77777777" w:rsidR="000D3AC4" w:rsidRDefault="000D3AC4"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malam Jum’at</w:t>
            </w:r>
          </w:p>
        </w:tc>
        <w:tc>
          <w:tcPr>
            <w:tcW w:w="2830" w:type="dxa"/>
          </w:tcPr>
          <w:p w14:paraId="28628033" w14:textId="77777777" w:rsidR="000D3AC4" w:rsidRPr="00E3695C" w:rsidRDefault="000D3AC4" w:rsidP="001F27D0">
            <w:pPr>
              <w:spacing w:after="160" w:line="360" w:lineRule="auto"/>
              <w:jc w:val="both"/>
              <w:rPr>
                <w:rFonts w:asciiTheme="majorBidi" w:hAnsiTheme="majorBidi" w:cstheme="majorBidi"/>
              </w:rPr>
            </w:pPr>
            <w:r w:rsidRPr="00E3695C">
              <w:rPr>
                <w:rFonts w:asciiTheme="majorBidi" w:hAnsiTheme="majorBidi" w:cstheme="majorBidi"/>
              </w:rPr>
              <w:t xml:space="preserve">Pembacaan Maulid Simtud </w:t>
            </w:r>
            <w:r>
              <w:rPr>
                <w:rFonts w:asciiTheme="majorBidi" w:hAnsiTheme="majorBidi" w:cstheme="majorBidi"/>
              </w:rPr>
              <w:t>duror</w:t>
            </w:r>
          </w:p>
          <w:p w14:paraId="65DCED48" w14:textId="77777777" w:rsidR="000D3AC4" w:rsidRDefault="000D3AC4" w:rsidP="001F27D0">
            <w:pPr>
              <w:pStyle w:val="ListParagraph"/>
              <w:widowControl w:val="0"/>
              <w:autoSpaceDE w:val="0"/>
              <w:autoSpaceDN w:val="0"/>
              <w:adjustRightInd w:val="0"/>
              <w:spacing w:line="360" w:lineRule="auto"/>
              <w:ind w:left="0"/>
              <w:jc w:val="both"/>
              <w:rPr>
                <w:rFonts w:asciiTheme="majorBidi" w:hAnsiTheme="majorBidi" w:cstheme="majorBidi"/>
              </w:rPr>
            </w:pPr>
          </w:p>
        </w:tc>
      </w:tr>
      <w:tr w:rsidR="000D3AC4" w14:paraId="1797FB50" w14:textId="77777777" w:rsidTr="001F27D0">
        <w:tc>
          <w:tcPr>
            <w:tcW w:w="1696" w:type="dxa"/>
          </w:tcPr>
          <w:p w14:paraId="5F8F5B9B" w14:textId="77777777" w:rsidR="000D3AC4" w:rsidRPr="00E3695C" w:rsidRDefault="000D3AC4"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malam Sabtu</w:t>
            </w:r>
          </w:p>
        </w:tc>
        <w:tc>
          <w:tcPr>
            <w:tcW w:w="2830" w:type="dxa"/>
          </w:tcPr>
          <w:p w14:paraId="19BA3535" w14:textId="77777777" w:rsidR="000D3AC4" w:rsidRPr="00E3695C" w:rsidRDefault="000D3AC4" w:rsidP="001F27D0">
            <w:pPr>
              <w:spacing w:after="160" w:line="360" w:lineRule="auto"/>
              <w:jc w:val="both"/>
              <w:rPr>
                <w:rFonts w:asciiTheme="majorBidi" w:hAnsiTheme="majorBidi" w:cstheme="majorBidi"/>
              </w:rPr>
            </w:pPr>
            <w:r w:rsidRPr="00E3695C">
              <w:rPr>
                <w:rFonts w:asciiTheme="majorBidi" w:hAnsiTheme="majorBidi" w:cstheme="majorBidi"/>
              </w:rPr>
              <w:t>Santripreneurship</w:t>
            </w:r>
          </w:p>
        </w:tc>
      </w:tr>
      <w:tr w:rsidR="000D3AC4" w14:paraId="4A9A0AA6" w14:textId="77777777" w:rsidTr="001F27D0">
        <w:tc>
          <w:tcPr>
            <w:tcW w:w="1696" w:type="dxa"/>
          </w:tcPr>
          <w:p w14:paraId="3C90E35C" w14:textId="77777777" w:rsidR="000D3AC4" w:rsidRPr="00E3695C" w:rsidRDefault="000D3AC4"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21.00 – 21.15</w:t>
            </w:r>
            <w:r>
              <w:rPr>
                <w:rFonts w:asciiTheme="majorBidi" w:hAnsiTheme="majorBidi" w:cstheme="majorBidi"/>
              </w:rPr>
              <w:t xml:space="preserve"> WIB</w:t>
            </w:r>
          </w:p>
        </w:tc>
        <w:tc>
          <w:tcPr>
            <w:tcW w:w="2830" w:type="dxa"/>
          </w:tcPr>
          <w:p w14:paraId="1D6F1C36" w14:textId="77777777" w:rsidR="000D3AC4" w:rsidRPr="00E3695C" w:rsidRDefault="000D3AC4" w:rsidP="001F27D0">
            <w:pPr>
              <w:spacing w:after="160" w:line="360" w:lineRule="auto"/>
              <w:jc w:val="both"/>
              <w:rPr>
                <w:rFonts w:asciiTheme="majorBidi" w:hAnsiTheme="majorBidi" w:cstheme="majorBidi"/>
              </w:rPr>
            </w:pPr>
            <w:r w:rsidRPr="00E3695C">
              <w:rPr>
                <w:rFonts w:asciiTheme="majorBidi" w:hAnsiTheme="majorBidi" w:cstheme="majorBidi"/>
              </w:rPr>
              <w:t xml:space="preserve">Pengajian Tafsir </w:t>
            </w:r>
            <w:r w:rsidRPr="00E3695C">
              <w:rPr>
                <w:rFonts w:asciiTheme="majorBidi" w:hAnsiTheme="majorBidi" w:cstheme="majorBidi"/>
                <w:i/>
                <w:iCs/>
              </w:rPr>
              <w:t>online</w:t>
            </w:r>
            <w:r w:rsidRPr="00E3695C">
              <w:rPr>
                <w:rFonts w:asciiTheme="majorBidi" w:hAnsiTheme="majorBidi" w:cstheme="majorBidi"/>
              </w:rPr>
              <w:t xml:space="preserve"> Bersama Ust. M. Zuhal</w:t>
            </w:r>
          </w:p>
        </w:tc>
      </w:tr>
      <w:tr w:rsidR="000D3AC4" w14:paraId="39CF93FE" w14:textId="77777777" w:rsidTr="001F27D0">
        <w:tc>
          <w:tcPr>
            <w:tcW w:w="1696" w:type="dxa"/>
          </w:tcPr>
          <w:p w14:paraId="129763A4" w14:textId="77777777" w:rsidR="000D3AC4" w:rsidRPr="00E3695C" w:rsidRDefault="000D3AC4" w:rsidP="001F27D0">
            <w:pPr>
              <w:pStyle w:val="ListParagraph"/>
              <w:widowControl w:val="0"/>
              <w:autoSpaceDE w:val="0"/>
              <w:autoSpaceDN w:val="0"/>
              <w:adjustRightInd w:val="0"/>
              <w:spacing w:line="360" w:lineRule="auto"/>
              <w:ind w:left="0"/>
              <w:jc w:val="both"/>
              <w:rPr>
                <w:rFonts w:asciiTheme="majorBidi" w:hAnsiTheme="majorBidi" w:cstheme="majorBidi"/>
              </w:rPr>
            </w:pPr>
            <w:r w:rsidRPr="00E3695C">
              <w:rPr>
                <w:rFonts w:asciiTheme="majorBidi" w:hAnsiTheme="majorBidi" w:cstheme="majorBidi"/>
              </w:rPr>
              <w:t>21.15 – 03.00 WIB</w:t>
            </w:r>
          </w:p>
        </w:tc>
        <w:tc>
          <w:tcPr>
            <w:tcW w:w="2830" w:type="dxa"/>
          </w:tcPr>
          <w:p w14:paraId="54D63C2E" w14:textId="77777777" w:rsidR="000D3AC4" w:rsidRPr="00E3695C" w:rsidRDefault="000D3AC4" w:rsidP="001F27D0">
            <w:pPr>
              <w:spacing w:after="160" w:line="360" w:lineRule="auto"/>
              <w:jc w:val="both"/>
              <w:rPr>
                <w:rFonts w:asciiTheme="majorBidi" w:hAnsiTheme="majorBidi" w:cstheme="majorBidi"/>
              </w:rPr>
            </w:pPr>
            <w:r w:rsidRPr="00E3695C">
              <w:rPr>
                <w:rFonts w:asciiTheme="majorBidi" w:hAnsiTheme="majorBidi" w:cstheme="majorBidi"/>
              </w:rPr>
              <w:t>Belajar dan Istirahat</w:t>
            </w:r>
          </w:p>
        </w:tc>
      </w:tr>
    </w:tbl>
    <w:p w14:paraId="31BDBE44" w14:textId="52781B42" w:rsidR="004B6192" w:rsidRPr="00C950D4" w:rsidRDefault="00E003EB" w:rsidP="00C408C6">
      <w:pPr>
        <w:widowControl w:val="0"/>
        <w:autoSpaceDE w:val="0"/>
        <w:autoSpaceDN w:val="0"/>
        <w:adjustRightInd w:val="0"/>
        <w:spacing w:after="0" w:line="360" w:lineRule="auto"/>
        <w:jc w:val="both"/>
        <w:rPr>
          <w:noProof/>
        </w:rPr>
      </w:pPr>
      <w:r>
        <w:rPr>
          <w:noProof/>
        </w:rPr>
        <w:t>Berikut adalah pembagian jadwal pengajian kitab santri Putri:</w:t>
      </w:r>
      <w:r w:rsidR="00A852B3">
        <w:rPr>
          <w:rStyle w:val="FootnoteReference"/>
          <w:noProof/>
        </w:rPr>
        <w:footnoteReference w:id="117"/>
      </w:r>
    </w:p>
    <w:p w14:paraId="23002E98" w14:textId="74E7711A" w:rsidR="003B18C1" w:rsidRDefault="00E97E0B" w:rsidP="00280764">
      <w:pPr>
        <w:widowControl w:val="0"/>
        <w:autoSpaceDE w:val="0"/>
        <w:autoSpaceDN w:val="0"/>
        <w:adjustRightInd w:val="0"/>
        <w:spacing w:after="0" w:line="360" w:lineRule="auto"/>
        <w:jc w:val="both"/>
        <w:rPr>
          <w:rFonts w:asciiTheme="majorBidi" w:hAnsiTheme="majorBidi" w:cstheme="majorBidi"/>
        </w:rPr>
      </w:pPr>
      <w:r>
        <w:rPr>
          <w:noProof/>
        </w:rPr>
        <w:lastRenderedPageBreak/>
        <w:drawing>
          <wp:inline distT="0" distB="0" distL="0" distR="0" wp14:anchorId="467F1557" wp14:editId="15A274EA">
            <wp:extent cx="4367463" cy="2305050"/>
            <wp:effectExtent l="0" t="0" r="0" b="0"/>
            <wp:docPr id="236284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284974" name=""/>
                    <pic:cNvPicPr/>
                  </pic:nvPicPr>
                  <pic:blipFill rotWithShape="1">
                    <a:blip r:embed="rId15"/>
                    <a:srcRect l="25974" t="42772" r="22078" b="8468"/>
                    <a:stretch>
                      <a:fillRect/>
                    </a:stretch>
                  </pic:blipFill>
                  <pic:spPr bwMode="auto">
                    <a:xfrm>
                      <a:off x="0" y="0"/>
                      <a:ext cx="4379450" cy="2311376"/>
                    </a:xfrm>
                    <a:prstGeom prst="rect">
                      <a:avLst/>
                    </a:prstGeom>
                    <a:ln>
                      <a:noFill/>
                    </a:ln>
                    <a:extLst>
                      <a:ext uri="{53640926-AAD7-44D8-BBD7-CCE9431645EC}">
                        <a14:shadowObscured xmlns:a14="http://schemas.microsoft.com/office/drawing/2010/main"/>
                      </a:ext>
                    </a:extLst>
                  </pic:spPr>
                </pic:pic>
              </a:graphicData>
            </a:graphic>
          </wp:inline>
        </w:drawing>
      </w:r>
    </w:p>
    <w:p w14:paraId="553E2A5C" w14:textId="77777777" w:rsidR="009C1ABF" w:rsidRPr="00280764" w:rsidRDefault="009C1ABF" w:rsidP="00280764">
      <w:pPr>
        <w:widowControl w:val="0"/>
        <w:autoSpaceDE w:val="0"/>
        <w:autoSpaceDN w:val="0"/>
        <w:adjustRightInd w:val="0"/>
        <w:spacing w:after="0" w:line="360" w:lineRule="auto"/>
        <w:jc w:val="both"/>
        <w:rPr>
          <w:rFonts w:asciiTheme="majorBidi" w:hAnsiTheme="majorBidi" w:cstheme="majorBidi"/>
        </w:rPr>
      </w:pPr>
    </w:p>
    <w:p w14:paraId="4962E74C" w14:textId="53A3726C" w:rsidR="009C1ABF" w:rsidRPr="009C1ABF" w:rsidRDefault="009C1ABF" w:rsidP="007A79D7">
      <w:pPr>
        <w:pStyle w:val="ListParagraph"/>
        <w:widowControl w:val="0"/>
        <w:numPr>
          <w:ilvl w:val="0"/>
          <w:numId w:val="60"/>
        </w:numPr>
        <w:autoSpaceDE w:val="0"/>
        <w:autoSpaceDN w:val="0"/>
        <w:adjustRightInd w:val="0"/>
        <w:spacing w:after="0" w:line="360" w:lineRule="auto"/>
        <w:ind w:left="1560" w:hanging="284"/>
        <w:jc w:val="both"/>
        <w:rPr>
          <w:rFonts w:asciiTheme="majorBidi" w:hAnsiTheme="majorBidi" w:cstheme="majorBidi"/>
        </w:rPr>
      </w:pPr>
      <w:r w:rsidRPr="00E8749D">
        <w:rPr>
          <w:rFonts w:asciiTheme="majorBidi" w:hAnsiTheme="majorBidi" w:cstheme="majorBidi"/>
        </w:rPr>
        <w:t>Penentuan Alat Evaluasi Awal</w:t>
      </w:r>
    </w:p>
    <w:p w14:paraId="08169926" w14:textId="77777777" w:rsidR="00280764" w:rsidRDefault="004A641B" w:rsidP="00280764">
      <w:pPr>
        <w:pStyle w:val="ListParagraph"/>
        <w:widowControl w:val="0"/>
        <w:autoSpaceDE w:val="0"/>
        <w:autoSpaceDN w:val="0"/>
        <w:adjustRightInd w:val="0"/>
        <w:spacing w:after="0" w:line="360" w:lineRule="auto"/>
        <w:ind w:left="1559" w:firstLine="567"/>
        <w:jc w:val="both"/>
        <w:rPr>
          <w:rFonts w:asciiTheme="majorBidi" w:hAnsiTheme="majorBidi" w:cstheme="majorBidi"/>
          <w:lang w:val="en-ID"/>
        </w:rPr>
      </w:pPr>
      <w:r w:rsidRPr="004A641B">
        <w:rPr>
          <w:rFonts w:asciiTheme="majorBidi" w:hAnsiTheme="majorBidi" w:cstheme="majorBidi"/>
          <w:lang w:val="en-ID"/>
        </w:rPr>
        <w:t>Dalam perencanaan kurikulum, penentuan alat evaluasi awal secara implisit mengacu pada sistem yang akan digunakan untuk memantau capaian belajar santri dan efektivitas program. Pondok Pesantren Al-Amanah telah merencanakan penggunaan beberapa metode evaluasi yang diterapkan secara berkelanjutan sejak awal program, yang juga berfungsi sebagai alat ukur capaian awal dan progres. Alat-alat ini meliputi:</w:t>
      </w:r>
    </w:p>
    <w:p w14:paraId="34C3FEE0" w14:textId="4F5196E4" w:rsidR="004A641B" w:rsidRPr="00280764" w:rsidRDefault="00F3411B" w:rsidP="00280764">
      <w:pPr>
        <w:pStyle w:val="ListParagraph"/>
        <w:widowControl w:val="0"/>
        <w:autoSpaceDE w:val="0"/>
        <w:autoSpaceDN w:val="0"/>
        <w:adjustRightInd w:val="0"/>
        <w:spacing w:after="0" w:line="360" w:lineRule="auto"/>
        <w:ind w:left="1559" w:firstLine="567"/>
        <w:jc w:val="both"/>
        <w:rPr>
          <w:rFonts w:asciiTheme="majorBidi" w:hAnsiTheme="majorBidi" w:cstheme="majorBidi"/>
          <w:lang w:val="en-ID"/>
        </w:rPr>
      </w:pPr>
      <w:r w:rsidRPr="00280764">
        <w:rPr>
          <w:rFonts w:asciiTheme="majorBidi" w:hAnsiTheme="majorBidi" w:cstheme="majorBidi"/>
          <w:lang w:val="en-ID"/>
        </w:rPr>
        <w:t>Pertama, b</w:t>
      </w:r>
      <w:r w:rsidR="004A641B" w:rsidRPr="00280764">
        <w:rPr>
          <w:rFonts w:asciiTheme="majorBidi" w:hAnsiTheme="majorBidi" w:cstheme="majorBidi"/>
          <w:lang w:val="en-ID"/>
        </w:rPr>
        <w:t xml:space="preserve">uku </w:t>
      </w:r>
      <w:r w:rsidRPr="00280764">
        <w:rPr>
          <w:rFonts w:asciiTheme="majorBidi" w:hAnsiTheme="majorBidi" w:cstheme="majorBidi"/>
          <w:lang w:val="en-ID"/>
        </w:rPr>
        <w:t>p</w:t>
      </w:r>
      <w:r w:rsidR="004A641B" w:rsidRPr="00280764">
        <w:rPr>
          <w:rFonts w:asciiTheme="majorBidi" w:hAnsiTheme="majorBidi" w:cstheme="majorBidi"/>
          <w:lang w:val="en-ID"/>
        </w:rPr>
        <w:t xml:space="preserve">restasi </w:t>
      </w:r>
      <w:r w:rsidRPr="00280764">
        <w:rPr>
          <w:rFonts w:asciiTheme="majorBidi" w:hAnsiTheme="majorBidi" w:cstheme="majorBidi"/>
          <w:lang w:val="en-ID"/>
        </w:rPr>
        <w:t>h</w:t>
      </w:r>
      <w:r w:rsidR="004A641B" w:rsidRPr="00280764">
        <w:rPr>
          <w:rFonts w:asciiTheme="majorBidi" w:hAnsiTheme="majorBidi" w:cstheme="majorBidi"/>
          <w:lang w:val="en-ID"/>
        </w:rPr>
        <w:t>afalan</w:t>
      </w:r>
      <w:r w:rsidRPr="00280764">
        <w:rPr>
          <w:rFonts w:asciiTheme="majorBidi" w:hAnsiTheme="majorBidi" w:cstheme="majorBidi"/>
          <w:lang w:val="en-ID"/>
        </w:rPr>
        <w:t xml:space="preserve"> </w:t>
      </w:r>
      <w:r w:rsidR="00710E41" w:rsidRPr="00280764">
        <w:rPr>
          <w:rFonts w:asciiTheme="majorBidi" w:hAnsiTheme="majorBidi" w:cstheme="majorBidi"/>
          <w:lang w:val="en-ID"/>
        </w:rPr>
        <w:t>y</w:t>
      </w:r>
      <w:r w:rsidRPr="00280764">
        <w:rPr>
          <w:rFonts w:asciiTheme="majorBidi" w:hAnsiTheme="majorBidi" w:cstheme="majorBidi"/>
          <w:lang w:val="en-ID"/>
        </w:rPr>
        <w:t>ang di</w:t>
      </w:r>
      <w:r w:rsidR="004A641B" w:rsidRPr="00280764">
        <w:rPr>
          <w:rFonts w:asciiTheme="majorBidi" w:hAnsiTheme="majorBidi" w:cstheme="majorBidi"/>
          <w:lang w:val="en-ID"/>
        </w:rPr>
        <w:t xml:space="preserve">igunakan untuk mencatat progres hafalan santri dengan indikator </w:t>
      </w:r>
      <w:r w:rsidR="004A641B" w:rsidRPr="00280764">
        <w:rPr>
          <w:rFonts w:asciiTheme="majorBidi" w:hAnsiTheme="majorBidi" w:cstheme="majorBidi"/>
          <w:i/>
          <w:iCs/>
          <w:lang w:val="en-ID"/>
        </w:rPr>
        <w:t>"nun"</w:t>
      </w:r>
      <w:r w:rsidR="004A641B" w:rsidRPr="00280764">
        <w:rPr>
          <w:rFonts w:asciiTheme="majorBidi" w:hAnsiTheme="majorBidi" w:cstheme="majorBidi"/>
          <w:lang w:val="en-ID"/>
        </w:rPr>
        <w:t xml:space="preserve"> (</w:t>
      </w:r>
      <w:r w:rsidR="004A641B" w:rsidRPr="00280764">
        <w:rPr>
          <w:rFonts w:asciiTheme="majorBidi" w:hAnsiTheme="majorBidi" w:cstheme="majorBidi"/>
          <w:i/>
          <w:iCs/>
          <w:lang w:val="en-ID"/>
        </w:rPr>
        <w:t>naqish</w:t>
      </w:r>
      <w:r w:rsidR="004A641B" w:rsidRPr="00280764">
        <w:rPr>
          <w:rFonts w:asciiTheme="majorBidi" w:hAnsiTheme="majorBidi" w:cstheme="majorBidi"/>
          <w:lang w:val="en-ID"/>
        </w:rPr>
        <w:t xml:space="preserve">/kurang lancar) dan </w:t>
      </w:r>
      <w:r w:rsidR="004A641B" w:rsidRPr="00280764">
        <w:rPr>
          <w:rFonts w:asciiTheme="majorBidi" w:hAnsiTheme="majorBidi" w:cstheme="majorBidi"/>
          <w:i/>
          <w:iCs/>
          <w:lang w:val="en-ID"/>
        </w:rPr>
        <w:t>"mim"</w:t>
      </w:r>
      <w:r w:rsidR="004A641B" w:rsidRPr="00280764">
        <w:rPr>
          <w:rFonts w:asciiTheme="majorBidi" w:hAnsiTheme="majorBidi" w:cstheme="majorBidi"/>
          <w:lang w:val="en-ID"/>
        </w:rPr>
        <w:t xml:space="preserve"> (</w:t>
      </w:r>
      <w:r w:rsidR="004A641B" w:rsidRPr="00280764">
        <w:rPr>
          <w:rFonts w:asciiTheme="majorBidi" w:hAnsiTheme="majorBidi" w:cstheme="majorBidi"/>
          <w:i/>
          <w:iCs/>
          <w:lang w:val="en-ID"/>
        </w:rPr>
        <w:t>mumtaz</w:t>
      </w:r>
      <w:r w:rsidR="004A641B" w:rsidRPr="00280764">
        <w:rPr>
          <w:rFonts w:asciiTheme="majorBidi" w:hAnsiTheme="majorBidi" w:cstheme="majorBidi"/>
          <w:lang w:val="en-ID"/>
        </w:rPr>
        <w:t xml:space="preserve">/sempurna). Ini menjadi alat ukur </w:t>
      </w:r>
      <w:r w:rsidR="004A641B" w:rsidRPr="00280764">
        <w:rPr>
          <w:rFonts w:asciiTheme="majorBidi" w:hAnsiTheme="majorBidi" w:cstheme="majorBidi"/>
          <w:lang w:val="en-ID"/>
        </w:rPr>
        <w:lastRenderedPageBreak/>
        <w:t>awal dan berkelanjutan untuk capaian hafalan.</w:t>
      </w:r>
      <w:r w:rsidR="00710E41" w:rsidRPr="00280764">
        <w:rPr>
          <w:rFonts w:asciiTheme="majorBidi" w:hAnsiTheme="majorBidi" w:cstheme="majorBidi"/>
          <w:lang w:val="en-ID"/>
        </w:rPr>
        <w:t xml:space="preserve"> Kedua, r</w:t>
      </w:r>
      <w:r w:rsidR="004A641B" w:rsidRPr="00280764">
        <w:rPr>
          <w:rFonts w:asciiTheme="majorBidi" w:hAnsiTheme="majorBidi" w:cstheme="majorBidi"/>
          <w:lang w:val="en-ID"/>
        </w:rPr>
        <w:t xml:space="preserve">ekapitulasi </w:t>
      </w:r>
      <w:r w:rsidR="00710E41" w:rsidRPr="00280764">
        <w:rPr>
          <w:rFonts w:asciiTheme="majorBidi" w:hAnsiTheme="majorBidi" w:cstheme="majorBidi"/>
          <w:lang w:val="en-ID"/>
        </w:rPr>
        <w:t>h</w:t>
      </w:r>
      <w:r w:rsidR="004A641B" w:rsidRPr="00280764">
        <w:rPr>
          <w:rFonts w:asciiTheme="majorBidi" w:hAnsiTheme="majorBidi" w:cstheme="majorBidi"/>
          <w:lang w:val="en-ID"/>
        </w:rPr>
        <w:t xml:space="preserve">afalan </w:t>
      </w:r>
      <w:r w:rsidR="00710E41" w:rsidRPr="00280764">
        <w:rPr>
          <w:rFonts w:asciiTheme="majorBidi" w:hAnsiTheme="majorBidi" w:cstheme="majorBidi"/>
          <w:lang w:val="en-ID"/>
        </w:rPr>
        <w:t>b</w:t>
      </w:r>
      <w:r w:rsidR="004A641B" w:rsidRPr="00280764">
        <w:rPr>
          <w:rFonts w:asciiTheme="majorBidi" w:hAnsiTheme="majorBidi" w:cstheme="majorBidi"/>
          <w:lang w:val="en-ID"/>
        </w:rPr>
        <w:t>ulanan</w:t>
      </w:r>
      <w:r w:rsidR="00710E41" w:rsidRPr="00280764">
        <w:rPr>
          <w:rFonts w:asciiTheme="majorBidi" w:hAnsiTheme="majorBidi" w:cstheme="majorBidi"/>
          <w:lang w:val="en-ID"/>
        </w:rPr>
        <w:t xml:space="preserve"> yang d</w:t>
      </w:r>
      <w:r w:rsidR="004A641B" w:rsidRPr="00280764">
        <w:rPr>
          <w:rFonts w:asciiTheme="majorBidi" w:hAnsiTheme="majorBidi" w:cstheme="majorBidi"/>
          <w:lang w:val="en-ID"/>
        </w:rPr>
        <w:t>irencanakan untuk memantau perkembangan hafalan santri secara berkala setiap bulan, memberikan gambaran progres dari waktu ke waktu.</w:t>
      </w:r>
      <w:r w:rsidR="00710E41" w:rsidRPr="00280764">
        <w:rPr>
          <w:rFonts w:asciiTheme="majorBidi" w:hAnsiTheme="majorBidi" w:cstheme="majorBidi"/>
          <w:lang w:val="en-ID"/>
        </w:rPr>
        <w:t xml:space="preserve"> Ketiga </w:t>
      </w:r>
      <w:r w:rsidR="004A641B" w:rsidRPr="00280764">
        <w:rPr>
          <w:rFonts w:asciiTheme="majorBidi" w:hAnsiTheme="majorBidi" w:cstheme="majorBidi"/>
          <w:lang w:val="en-ID"/>
        </w:rPr>
        <w:t xml:space="preserve">Sistem </w:t>
      </w:r>
      <w:r w:rsidR="00710E41" w:rsidRPr="00280764">
        <w:rPr>
          <w:rFonts w:asciiTheme="majorBidi" w:hAnsiTheme="majorBidi" w:cstheme="majorBidi"/>
          <w:lang w:val="en-ID"/>
        </w:rPr>
        <w:t>a</w:t>
      </w:r>
      <w:r w:rsidR="004A641B" w:rsidRPr="00280764">
        <w:rPr>
          <w:rFonts w:asciiTheme="majorBidi" w:hAnsiTheme="majorBidi" w:cstheme="majorBidi"/>
          <w:lang w:val="en-ID"/>
        </w:rPr>
        <w:t xml:space="preserve">bsensi </w:t>
      </w:r>
      <w:r w:rsidR="00710E41" w:rsidRPr="00280764">
        <w:rPr>
          <w:rFonts w:asciiTheme="majorBidi" w:hAnsiTheme="majorBidi" w:cstheme="majorBidi"/>
          <w:lang w:val="en-ID"/>
        </w:rPr>
        <w:t>h</w:t>
      </w:r>
      <w:r w:rsidR="004A641B" w:rsidRPr="00280764">
        <w:rPr>
          <w:rFonts w:asciiTheme="majorBidi" w:hAnsiTheme="majorBidi" w:cstheme="majorBidi"/>
          <w:lang w:val="en-ID"/>
        </w:rPr>
        <w:t xml:space="preserve">arian, </w:t>
      </w:r>
      <w:r w:rsidR="00710E41" w:rsidRPr="00280764">
        <w:rPr>
          <w:rFonts w:asciiTheme="majorBidi" w:hAnsiTheme="majorBidi" w:cstheme="majorBidi"/>
          <w:lang w:val="en-ID"/>
        </w:rPr>
        <w:t>m</w:t>
      </w:r>
      <w:r w:rsidR="004A641B" w:rsidRPr="00280764">
        <w:rPr>
          <w:rFonts w:asciiTheme="majorBidi" w:hAnsiTheme="majorBidi" w:cstheme="majorBidi"/>
          <w:lang w:val="en-ID"/>
        </w:rPr>
        <w:t xml:space="preserve">ingguan, dan </w:t>
      </w:r>
      <w:r w:rsidR="00710E41" w:rsidRPr="00280764">
        <w:rPr>
          <w:rFonts w:asciiTheme="majorBidi" w:hAnsiTheme="majorBidi" w:cstheme="majorBidi"/>
          <w:lang w:val="en-ID"/>
        </w:rPr>
        <w:t>t</w:t>
      </w:r>
      <w:r w:rsidR="004A641B" w:rsidRPr="00280764">
        <w:rPr>
          <w:rFonts w:asciiTheme="majorBidi" w:hAnsiTheme="majorBidi" w:cstheme="majorBidi"/>
          <w:lang w:val="en-ID"/>
        </w:rPr>
        <w:t>iga Bulanan</w:t>
      </w:r>
      <w:r w:rsidR="00710E41" w:rsidRPr="00280764">
        <w:rPr>
          <w:rFonts w:asciiTheme="majorBidi" w:hAnsiTheme="majorBidi" w:cstheme="majorBidi"/>
          <w:lang w:val="en-ID"/>
        </w:rPr>
        <w:t xml:space="preserve"> yang d</w:t>
      </w:r>
      <w:r w:rsidR="004A641B" w:rsidRPr="00280764">
        <w:rPr>
          <w:rFonts w:asciiTheme="majorBidi" w:hAnsiTheme="majorBidi" w:cstheme="majorBidi"/>
          <w:lang w:val="en-ID"/>
        </w:rPr>
        <w:t>igunakan untuk memantau kedisiplinan dan kehadiran santri dalam mengikuti kegiatan pengajian, yang juga merupakan indikator awal keterlibatan santri dalam program.</w:t>
      </w:r>
      <w:r w:rsidR="00710E41" w:rsidRPr="00280764">
        <w:rPr>
          <w:rFonts w:asciiTheme="majorBidi" w:hAnsiTheme="majorBidi" w:cstheme="majorBidi"/>
          <w:lang w:val="en-ID"/>
        </w:rPr>
        <w:t xml:space="preserve"> Keempat, </w:t>
      </w:r>
      <w:r w:rsidR="004A641B" w:rsidRPr="00280764">
        <w:rPr>
          <w:rFonts w:asciiTheme="majorBidi" w:hAnsiTheme="majorBidi" w:cstheme="majorBidi"/>
          <w:lang w:val="en-ID"/>
        </w:rPr>
        <w:t>Diskusi dan Rapat Evaluasi Periodik</w:t>
      </w:r>
      <w:r w:rsidR="00710E41" w:rsidRPr="00280764">
        <w:rPr>
          <w:rFonts w:asciiTheme="majorBidi" w:hAnsiTheme="majorBidi" w:cstheme="majorBidi"/>
          <w:b/>
          <w:bCs/>
          <w:lang w:val="en-ID"/>
        </w:rPr>
        <w:t xml:space="preserve"> </w:t>
      </w:r>
      <w:r w:rsidR="00710E41" w:rsidRPr="00280764">
        <w:rPr>
          <w:rFonts w:asciiTheme="majorBidi" w:hAnsiTheme="majorBidi" w:cstheme="majorBidi"/>
          <w:lang w:val="en-ID"/>
        </w:rPr>
        <w:t>yakni</w:t>
      </w:r>
      <w:r w:rsidR="00710E41" w:rsidRPr="00280764">
        <w:rPr>
          <w:rFonts w:asciiTheme="majorBidi" w:hAnsiTheme="majorBidi" w:cstheme="majorBidi"/>
          <w:b/>
          <w:bCs/>
          <w:lang w:val="en-ID"/>
        </w:rPr>
        <w:t xml:space="preserve"> </w:t>
      </w:r>
      <w:r w:rsidR="00710E41" w:rsidRPr="00280764">
        <w:rPr>
          <w:rFonts w:asciiTheme="majorBidi" w:hAnsiTheme="majorBidi" w:cstheme="majorBidi"/>
          <w:lang w:val="en-ID"/>
        </w:rPr>
        <w:t>m</w:t>
      </w:r>
      <w:r w:rsidR="004A641B" w:rsidRPr="00280764">
        <w:rPr>
          <w:rFonts w:asciiTheme="majorBidi" w:hAnsiTheme="majorBidi" w:cstheme="majorBidi"/>
          <w:lang w:val="en-ID"/>
        </w:rPr>
        <w:t>eskipun lebih fokus pada evaluasi proses, rapat-rapat ini (minimal dua kali setahun atau kondisional) juga berfungsi sebagai forum untuk menilai efektivitas program secara keseluruhan dari awal pelaksanaannya.</w:t>
      </w:r>
    </w:p>
    <w:p w14:paraId="5E15BA5B" w14:textId="56B30678" w:rsidR="004A641B" w:rsidRPr="004A641B" w:rsidRDefault="004A641B" w:rsidP="00A9566C">
      <w:pPr>
        <w:pStyle w:val="ListParagraph"/>
        <w:widowControl w:val="0"/>
        <w:autoSpaceDE w:val="0"/>
        <w:autoSpaceDN w:val="0"/>
        <w:adjustRightInd w:val="0"/>
        <w:spacing w:after="0" w:line="360" w:lineRule="auto"/>
        <w:ind w:left="2126"/>
        <w:jc w:val="both"/>
        <w:rPr>
          <w:rFonts w:asciiTheme="majorBidi" w:hAnsiTheme="majorBidi" w:cstheme="majorBidi"/>
          <w:lang w:val="en-ID"/>
        </w:rPr>
      </w:pPr>
      <w:r w:rsidRPr="004A641B">
        <w:rPr>
          <w:rFonts w:asciiTheme="majorBidi" w:hAnsiTheme="majorBidi" w:cstheme="majorBidi"/>
          <w:lang w:val="en-ID"/>
        </w:rPr>
        <w:t xml:space="preserve">"Penilaian yang digunakan untuk setoran santri: Ada buku prestasi dengan keterangan nun (naqish) yakni kurang lancar yakni harus mengulang di keesokan hari. Dan mim (Mumtaz) sudah sempurna dan melanjutkan hafalan halaman selanjutnya." </w:t>
      </w:r>
    </w:p>
    <w:p w14:paraId="029B0CE1" w14:textId="2D0C144B" w:rsidR="004A641B" w:rsidRPr="004A641B" w:rsidRDefault="004A641B" w:rsidP="00A9566C">
      <w:pPr>
        <w:pStyle w:val="ListParagraph"/>
        <w:widowControl w:val="0"/>
        <w:autoSpaceDE w:val="0"/>
        <w:autoSpaceDN w:val="0"/>
        <w:adjustRightInd w:val="0"/>
        <w:spacing w:after="0" w:line="360" w:lineRule="auto"/>
        <w:ind w:left="2126"/>
        <w:jc w:val="both"/>
        <w:rPr>
          <w:rFonts w:asciiTheme="majorBidi" w:hAnsiTheme="majorBidi" w:cstheme="majorBidi"/>
          <w:lang w:val="en-ID"/>
        </w:rPr>
      </w:pPr>
      <w:r w:rsidRPr="004A641B">
        <w:rPr>
          <w:rFonts w:asciiTheme="majorBidi" w:hAnsiTheme="majorBidi" w:cstheme="majorBidi"/>
          <w:lang w:val="en-ID"/>
        </w:rPr>
        <w:t xml:space="preserve">"Untuk evaluasi kita juga merekap hafalan santri setiap bulan untuk mengetahui </w:t>
      </w:r>
      <w:r w:rsidRPr="004A641B">
        <w:rPr>
          <w:rFonts w:asciiTheme="majorBidi" w:hAnsiTheme="majorBidi" w:cstheme="majorBidi"/>
          <w:lang w:val="en-ID"/>
        </w:rPr>
        <w:lastRenderedPageBreak/>
        <w:t xml:space="preserve">perkembangan santri setiap bulannya bagaimana progressnya." </w:t>
      </w:r>
    </w:p>
    <w:p w14:paraId="1149C2B9" w14:textId="25E9FAB3" w:rsidR="004A641B" w:rsidRPr="004A641B" w:rsidRDefault="004A641B" w:rsidP="00A9566C">
      <w:pPr>
        <w:pStyle w:val="ListParagraph"/>
        <w:widowControl w:val="0"/>
        <w:autoSpaceDE w:val="0"/>
        <w:autoSpaceDN w:val="0"/>
        <w:adjustRightInd w:val="0"/>
        <w:spacing w:after="0" w:line="360" w:lineRule="auto"/>
        <w:ind w:left="2126"/>
        <w:jc w:val="both"/>
        <w:rPr>
          <w:rFonts w:asciiTheme="majorBidi" w:hAnsiTheme="majorBidi" w:cstheme="majorBidi"/>
          <w:lang w:val="en-ID"/>
        </w:rPr>
      </w:pPr>
      <w:r w:rsidRPr="004A641B">
        <w:rPr>
          <w:rFonts w:asciiTheme="majorBidi" w:hAnsiTheme="majorBidi" w:cstheme="majorBidi"/>
          <w:lang w:val="en-ID"/>
        </w:rPr>
        <w:t>"Setiap 3 bulan sekali kita ada rapat bersama pengasuh untuk mengevaluasi perkembangan santri selama 3 bulan. Dan setiap satu minggu sekali dievaluasi. Adakah santri yang bolos mengaji. Kalau misalnya lebih dari 3 kali tidak mengaji tanpa keterangan maka aka</w:t>
      </w:r>
      <w:r w:rsidR="004E1E44">
        <w:rPr>
          <w:rFonts w:asciiTheme="majorBidi" w:hAnsiTheme="majorBidi" w:cstheme="majorBidi"/>
          <w:lang w:val="en-ID"/>
        </w:rPr>
        <w:t xml:space="preserve">n </w:t>
      </w:r>
      <w:r w:rsidRPr="004A641B">
        <w:rPr>
          <w:rFonts w:asciiTheme="majorBidi" w:hAnsiTheme="majorBidi" w:cstheme="majorBidi"/>
          <w:lang w:val="en-ID"/>
        </w:rPr>
        <w:t>ada punishment."</w:t>
      </w:r>
      <w:r w:rsidR="005F263C">
        <w:rPr>
          <w:rStyle w:val="FootnoteReference"/>
          <w:rFonts w:asciiTheme="majorBidi" w:hAnsiTheme="majorBidi" w:cstheme="majorBidi"/>
          <w:lang w:val="en-ID"/>
        </w:rPr>
        <w:footnoteReference w:id="118"/>
      </w:r>
    </w:p>
    <w:p w14:paraId="0DF55E0B" w14:textId="77777777" w:rsidR="00376156" w:rsidRDefault="00200336" w:rsidP="007A79D7">
      <w:pPr>
        <w:pStyle w:val="ListParagraph"/>
        <w:widowControl w:val="0"/>
        <w:numPr>
          <w:ilvl w:val="0"/>
          <w:numId w:val="60"/>
        </w:numPr>
        <w:autoSpaceDE w:val="0"/>
        <w:autoSpaceDN w:val="0"/>
        <w:adjustRightInd w:val="0"/>
        <w:spacing w:after="0" w:line="360" w:lineRule="auto"/>
        <w:ind w:left="1560" w:hanging="284"/>
        <w:jc w:val="both"/>
        <w:rPr>
          <w:rFonts w:asciiTheme="majorBidi" w:hAnsiTheme="majorBidi" w:cstheme="majorBidi"/>
        </w:rPr>
      </w:pPr>
      <w:r>
        <w:rPr>
          <w:rFonts w:asciiTheme="majorBidi" w:hAnsiTheme="majorBidi" w:cstheme="majorBidi"/>
        </w:rPr>
        <w:t>Alokasi dan Perencanaan Sumber Daya</w:t>
      </w:r>
    </w:p>
    <w:p w14:paraId="4EF2D002" w14:textId="77777777" w:rsidR="004059EE" w:rsidRPr="004D176E" w:rsidRDefault="00353563" w:rsidP="004D176E">
      <w:pPr>
        <w:pStyle w:val="ListParagraph"/>
        <w:widowControl w:val="0"/>
        <w:autoSpaceDE w:val="0"/>
        <w:autoSpaceDN w:val="0"/>
        <w:adjustRightInd w:val="0"/>
        <w:spacing w:after="0" w:line="360" w:lineRule="auto"/>
        <w:ind w:left="1559" w:firstLine="567"/>
        <w:jc w:val="both"/>
        <w:rPr>
          <w:rFonts w:ascii="Times New Roman" w:eastAsia="Times New Roman" w:hAnsi="Times New Roman" w:cs="Times New Roman"/>
          <w:lang w:val="en-ID" w:eastAsia="en-ID"/>
        </w:rPr>
      </w:pPr>
      <w:r w:rsidRPr="004D176E">
        <w:rPr>
          <w:rFonts w:ascii="Times New Roman" w:eastAsia="Times New Roman" w:hAnsi="Times New Roman" w:cs="Times New Roman"/>
          <w:lang w:val="en-ID" w:eastAsia="en-ID"/>
        </w:rPr>
        <w:t>Perencanaan alokasi dan pengelolaan sumber daya di Pondok Pesantren Al-Amanah merupakan bagian integral dari proses perencanaan kurikulum. Proses ini dilakukan secara internal oleh pengurus Yayasan (Ustadz Rikza, Ustadz Riza, Ustadz Sugeng, Ustadzah Vika, Umi Yolha), yang kemudian akan dibahas dan disetujui secara bersama.</w:t>
      </w:r>
    </w:p>
    <w:p w14:paraId="7CE39F66" w14:textId="77777777" w:rsidR="005B1F4F" w:rsidRPr="005B1F4F" w:rsidRDefault="00353563" w:rsidP="007A79D7">
      <w:pPr>
        <w:pStyle w:val="ListParagraph"/>
        <w:widowControl w:val="0"/>
        <w:numPr>
          <w:ilvl w:val="0"/>
          <w:numId w:val="64"/>
        </w:numPr>
        <w:autoSpaceDE w:val="0"/>
        <w:autoSpaceDN w:val="0"/>
        <w:adjustRightInd w:val="0"/>
        <w:spacing w:after="0" w:line="360" w:lineRule="auto"/>
        <w:jc w:val="both"/>
        <w:rPr>
          <w:rFonts w:asciiTheme="majorBidi" w:hAnsiTheme="majorBidi" w:cstheme="majorBidi"/>
        </w:rPr>
      </w:pPr>
      <w:r w:rsidRPr="004D176E">
        <w:rPr>
          <w:rFonts w:ascii="Times New Roman" w:eastAsia="Times New Roman" w:hAnsi="Times New Roman" w:cs="Times New Roman"/>
          <w:lang w:val="en-ID" w:eastAsia="en-ID"/>
        </w:rPr>
        <w:t xml:space="preserve"> Tenaga Pengajar (Ustadz/Ustadzah)</w:t>
      </w:r>
      <w:r w:rsidR="004059EE" w:rsidRPr="004D176E">
        <w:rPr>
          <w:rFonts w:ascii="Times New Roman" w:eastAsia="Times New Roman" w:hAnsi="Times New Roman" w:cs="Times New Roman"/>
          <w:lang w:val="en-ID" w:eastAsia="en-ID"/>
        </w:rPr>
        <w:t xml:space="preserve">, </w:t>
      </w:r>
      <w:r w:rsidRPr="004D176E">
        <w:rPr>
          <w:rFonts w:ascii="Times New Roman" w:eastAsia="Times New Roman" w:hAnsi="Times New Roman" w:cs="Times New Roman"/>
          <w:lang w:val="en-ID" w:eastAsia="en-ID"/>
        </w:rPr>
        <w:t xml:space="preserve">Dalam perencanaan alokasi tenaga pengajar, peran musyrif dan musyrifah sangat sentral dalam pengelolaan kurikulum, terutama dalam pengajaran Al-Qur'an dan kitab. Pondok </w:t>
      </w:r>
      <w:r w:rsidRPr="004D176E">
        <w:rPr>
          <w:rFonts w:ascii="Times New Roman" w:eastAsia="Times New Roman" w:hAnsi="Times New Roman" w:cs="Times New Roman"/>
          <w:lang w:val="en-ID" w:eastAsia="en-ID"/>
        </w:rPr>
        <w:lastRenderedPageBreak/>
        <w:t>Pesantren Al-Amanah merencanakan alokasi peran bagi musyrif</w:t>
      </w:r>
      <w:r w:rsidR="00C2760B">
        <w:rPr>
          <w:rFonts w:ascii="Times New Roman" w:eastAsia="Times New Roman" w:hAnsi="Times New Roman" w:cs="Times New Roman"/>
          <w:lang w:val="en-ID" w:eastAsia="en-ID"/>
        </w:rPr>
        <w:t xml:space="preserve"> dan Musyrifah</w:t>
      </w:r>
      <w:r w:rsidRPr="004D176E">
        <w:rPr>
          <w:rFonts w:ascii="Times New Roman" w:eastAsia="Times New Roman" w:hAnsi="Times New Roman" w:cs="Times New Roman"/>
          <w:lang w:val="en-ID" w:eastAsia="en-ID"/>
        </w:rPr>
        <w:t xml:space="preserve"> untuk merancang kurikulum Al-Qur'an. </w:t>
      </w:r>
      <w:r w:rsidR="00063F74">
        <w:rPr>
          <w:rFonts w:ascii="Times New Roman" w:eastAsia="Times New Roman" w:hAnsi="Times New Roman" w:cs="Times New Roman"/>
          <w:lang w:val="en-ID" w:eastAsia="en-ID"/>
        </w:rPr>
        <w:t>Musyrif Al-Qur’an berjumlah 2 orang yakni ustadz M.Zaky Azizy, A.H.</w:t>
      </w:r>
      <w:r w:rsidR="00157865">
        <w:rPr>
          <w:rFonts w:ascii="Times New Roman" w:eastAsia="Times New Roman" w:hAnsi="Times New Roman" w:cs="Times New Roman"/>
          <w:lang w:val="en-ID" w:eastAsia="en-ID"/>
        </w:rPr>
        <w:t xml:space="preserve"> dan Ustadz M. Husni Mubarok, S.Ag, A.H. </w:t>
      </w:r>
      <w:r w:rsidR="00B27589">
        <w:rPr>
          <w:rFonts w:ascii="Times New Roman" w:eastAsia="Times New Roman" w:hAnsi="Times New Roman" w:cs="Times New Roman"/>
          <w:lang w:val="en-ID" w:eastAsia="en-ID"/>
        </w:rPr>
        <w:t>S</w:t>
      </w:r>
      <w:r w:rsidR="00157865">
        <w:rPr>
          <w:rFonts w:ascii="Times New Roman" w:eastAsia="Times New Roman" w:hAnsi="Times New Roman" w:cs="Times New Roman"/>
          <w:lang w:val="en-ID" w:eastAsia="en-ID"/>
        </w:rPr>
        <w:t>edangkan</w:t>
      </w:r>
      <w:r w:rsidR="00B27589">
        <w:rPr>
          <w:rFonts w:ascii="Times New Roman" w:eastAsia="Times New Roman" w:hAnsi="Times New Roman" w:cs="Times New Roman"/>
          <w:lang w:val="en-ID" w:eastAsia="en-ID"/>
        </w:rPr>
        <w:t xml:space="preserve"> Musyrifah Al-Qur’an Berjumlah 2 orang yakni Ustadzah Yuchanidz Arwaniyah, S.Ag, A.H</w:t>
      </w:r>
      <w:r w:rsidR="005B1F4F">
        <w:rPr>
          <w:rFonts w:ascii="Times New Roman" w:eastAsia="Times New Roman" w:hAnsi="Times New Roman" w:cs="Times New Roman"/>
          <w:lang w:val="en-ID" w:eastAsia="en-ID"/>
        </w:rPr>
        <w:t xml:space="preserve"> dan Ustadzah Atika Shafa Maharani </w:t>
      </w:r>
      <w:r w:rsidR="00157865">
        <w:rPr>
          <w:rFonts w:ascii="Times New Roman" w:eastAsia="Times New Roman" w:hAnsi="Times New Roman" w:cs="Times New Roman"/>
          <w:lang w:val="en-ID" w:eastAsia="en-ID"/>
        </w:rPr>
        <w:t xml:space="preserve"> </w:t>
      </w:r>
      <w:r w:rsidRPr="004D176E">
        <w:rPr>
          <w:rFonts w:ascii="Times New Roman" w:eastAsia="Times New Roman" w:hAnsi="Times New Roman" w:cs="Times New Roman"/>
          <w:lang w:val="en-ID" w:eastAsia="en-ID"/>
        </w:rPr>
        <w:t>Selain itu, musyrifah juga dibantu oleh 4 santri senior yang sudah selesai hafalannya dalam proses setoran hafalan, menunjukkan adanya perencanaan alokasi sumber daya manusia internal yang berkompeten. Untuk pengajian kitab, terdapat pengampu yang jelas untuk santri putri (Usth. Yumna Amalia, Usth. Lia Fatikhatul Malikha, Usth. Vika Rahmaniah Hidayah, S.Pd</w:t>
      </w:r>
      <w:r w:rsidR="00892A9A">
        <w:rPr>
          <w:rFonts w:ascii="Times New Roman" w:eastAsia="Times New Roman" w:hAnsi="Times New Roman" w:cs="Times New Roman"/>
          <w:lang w:val="en-ID" w:eastAsia="en-ID"/>
        </w:rPr>
        <w:t xml:space="preserve">, Ustadz </w:t>
      </w:r>
      <w:r w:rsidR="00892A9A" w:rsidRPr="004D176E">
        <w:rPr>
          <w:rFonts w:ascii="Times New Roman" w:eastAsia="Times New Roman" w:hAnsi="Times New Roman" w:cs="Times New Roman"/>
          <w:lang w:val="en-ID" w:eastAsia="en-ID"/>
        </w:rPr>
        <w:t>Ust. Dr. M. Rikza Chamami, MSI.,</w:t>
      </w:r>
      <w:r w:rsidR="00306423" w:rsidRPr="00306423">
        <w:rPr>
          <w:rFonts w:ascii="Times New Roman" w:eastAsia="Times New Roman" w:hAnsi="Times New Roman" w:cs="Times New Roman"/>
          <w:lang w:val="en-ID" w:eastAsia="en-ID"/>
        </w:rPr>
        <w:t xml:space="preserve"> </w:t>
      </w:r>
      <w:r w:rsidR="00306423" w:rsidRPr="004D176E">
        <w:rPr>
          <w:rFonts w:ascii="Times New Roman" w:eastAsia="Times New Roman" w:hAnsi="Times New Roman" w:cs="Times New Roman"/>
          <w:lang w:val="en-ID" w:eastAsia="en-ID"/>
        </w:rPr>
        <w:t>Ust. Dr. M. Himmatur Riza, M.H.</w:t>
      </w:r>
      <w:r w:rsidRPr="004D176E">
        <w:rPr>
          <w:rFonts w:ascii="Times New Roman" w:eastAsia="Times New Roman" w:hAnsi="Times New Roman" w:cs="Times New Roman"/>
          <w:lang w:val="en-ID" w:eastAsia="en-ID"/>
        </w:rPr>
        <w:t>) dan santri putra (Ust. Dr. M. Rikza Chamami, MSI., Ust. Dr. M. Himmatur Riza, M.H., Ust. Moh. Syakur, MSI.</w:t>
      </w:r>
      <w:r w:rsidR="00306423">
        <w:rPr>
          <w:rFonts w:ascii="Times New Roman" w:eastAsia="Times New Roman" w:hAnsi="Times New Roman" w:cs="Times New Roman"/>
          <w:lang w:val="en-ID" w:eastAsia="en-ID"/>
        </w:rPr>
        <w:t xml:space="preserve"> Ustadz Faiz S.Sos.</w:t>
      </w:r>
      <w:r w:rsidRPr="004D176E">
        <w:rPr>
          <w:rFonts w:ascii="Times New Roman" w:eastAsia="Times New Roman" w:hAnsi="Times New Roman" w:cs="Times New Roman"/>
          <w:lang w:val="en-ID" w:eastAsia="en-ID"/>
        </w:rPr>
        <w:t>), yang mengindikasikan perencanaan alokasi tenaga pengajar spesifik untuk setiap mata pelajaran.</w:t>
      </w:r>
    </w:p>
    <w:p w14:paraId="700D254B" w14:textId="77777777" w:rsidR="00AD3B38" w:rsidRPr="00AD3B38" w:rsidRDefault="00353563" w:rsidP="007A79D7">
      <w:pPr>
        <w:pStyle w:val="ListParagraph"/>
        <w:widowControl w:val="0"/>
        <w:numPr>
          <w:ilvl w:val="0"/>
          <w:numId w:val="64"/>
        </w:numPr>
        <w:autoSpaceDE w:val="0"/>
        <w:autoSpaceDN w:val="0"/>
        <w:adjustRightInd w:val="0"/>
        <w:spacing w:after="0" w:line="360" w:lineRule="auto"/>
        <w:jc w:val="both"/>
        <w:rPr>
          <w:rFonts w:asciiTheme="majorBidi" w:hAnsiTheme="majorBidi" w:cstheme="majorBidi"/>
        </w:rPr>
      </w:pPr>
      <w:r w:rsidRPr="005B1F4F">
        <w:rPr>
          <w:rFonts w:ascii="Times New Roman" w:eastAsia="Times New Roman" w:hAnsi="Times New Roman" w:cs="Times New Roman"/>
          <w:lang w:val="en-ID" w:eastAsia="en-ID"/>
        </w:rPr>
        <w:lastRenderedPageBreak/>
        <w:t>Sarana dan Prasarana</w:t>
      </w:r>
      <w:r w:rsidR="005B1F4F">
        <w:rPr>
          <w:rFonts w:ascii="Times New Roman" w:eastAsia="Times New Roman" w:hAnsi="Times New Roman" w:cs="Times New Roman"/>
          <w:lang w:val="en-ID" w:eastAsia="en-ID"/>
        </w:rPr>
        <w:t xml:space="preserve">, </w:t>
      </w:r>
      <w:r w:rsidRPr="005B1F4F">
        <w:rPr>
          <w:rFonts w:ascii="Times New Roman" w:eastAsia="Times New Roman" w:hAnsi="Times New Roman" w:cs="Times New Roman"/>
          <w:lang w:val="en-ID" w:eastAsia="en-ID"/>
        </w:rPr>
        <w:t xml:space="preserve">Perencanaan ini secara sistematis mencakup rancangan dan pengadaan kebutuhan sarana-prasarana yang esensial untuk mendukung proses belajar mengajar dan kehidupan santri. Pondok telah merencanakan dan menyediakan fasilitas-fasilitas penting seperti </w:t>
      </w:r>
      <w:r w:rsidRPr="005B1F4F">
        <w:rPr>
          <w:rFonts w:ascii="Times New Roman" w:eastAsia="Times New Roman" w:hAnsi="Times New Roman" w:cs="Times New Roman"/>
          <w:i/>
          <w:iCs/>
          <w:lang w:val="en-ID" w:eastAsia="en-ID"/>
        </w:rPr>
        <w:t>sound system</w:t>
      </w:r>
      <w:r w:rsidRPr="005B1F4F">
        <w:rPr>
          <w:rFonts w:ascii="Times New Roman" w:eastAsia="Times New Roman" w:hAnsi="Times New Roman" w:cs="Times New Roman"/>
          <w:lang w:val="en-ID" w:eastAsia="en-ID"/>
        </w:rPr>
        <w:t xml:space="preserve"> dan kipas angin di setiap asrama, TV untuk pengajian online, serta fasilitas penunjang kebutuhan sehari-hari santri seperti mesin cuci, kulkas, dapur, dan kompor. Untuk mendukung kegiatan media dan public speaking, fasilitas seperti kamera, </w:t>
      </w:r>
      <w:r w:rsidRPr="005B1F4F">
        <w:rPr>
          <w:rFonts w:ascii="Times New Roman" w:eastAsia="Times New Roman" w:hAnsi="Times New Roman" w:cs="Times New Roman"/>
          <w:i/>
          <w:iCs/>
          <w:lang w:val="en-ID" w:eastAsia="en-ID"/>
        </w:rPr>
        <w:t>lighting</w:t>
      </w:r>
      <w:r w:rsidRPr="005B1F4F">
        <w:rPr>
          <w:rFonts w:ascii="Times New Roman" w:eastAsia="Times New Roman" w:hAnsi="Times New Roman" w:cs="Times New Roman"/>
          <w:lang w:val="en-ID" w:eastAsia="en-ID"/>
        </w:rPr>
        <w:t>, dan LCD juga tersedia lengkap. Semua fasilitas ini disediakan untuk membantu santri hanya fokus pada kegiatan belajar di pondok maupun perkuliahan, dengan mengurangi beban kebutuhan lain. Ini menunjukkan perencanaan yang matang untuk memastikan ketersediaan sarana dan prasarana yang mendukung kurikulum.</w:t>
      </w:r>
    </w:p>
    <w:p w14:paraId="5A861A03" w14:textId="77777777" w:rsidR="00AD3B38" w:rsidRPr="00AD3B38" w:rsidRDefault="00353563" w:rsidP="007A79D7">
      <w:pPr>
        <w:pStyle w:val="ListParagraph"/>
        <w:widowControl w:val="0"/>
        <w:numPr>
          <w:ilvl w:val="0"/>
          <w:numId w:val="64"/>
        </w:numPr>
        <w:autoSpaceDE w:val="0"/>
        <w:autoSpaceDN w:val="0"/>
        <w:adjustRightInd w:val="0"/>
        <w:spacing w:after="0" w:line="360" w:lineRule="auto"/>
        <w:jc w:val="both"/>
        <w:rPr>
          <w:rFonts w:asciiTheme="majorBidi" w:hAnsiTheme="majorBidi" w:cstheme="majorBidi"/>
        </w:rPr>
      </w:pPr>
      <w:r w:rsidRPr="00AD3B38">
        <w:rPr>
          <w:rFonts w:ascii="Times New Roman" w:eastAsia="Times New Roman" w:hAnsi="Times New Roman" w:cs="Times New Roman"/>
          <w:lang w:val="en-ID" w:eastAsia="en-ID"/>
        </w:rPr>
        <w:t>Anggaran Pendidikan</w:t>
      </w:r>
      <w:r w:rsidR="00AD3B38">
        <w:rPr>
          <w:rFonts w:ascii="Times New Roman" w:eastAsia="Times New Roman" w:hAnsi="Times New Roman" w:cs="Times New Roman"/>
          <w:lang w:val="en-ID" w:eastAsia="en-ID"/>
        </w:rPr>
        <w:t xml:space="preserve">, </w:t>
      </w:r>
      <w:r w:rsidRPr="00AD3B38">
        <w:rPr>
          <w:rFonts w:ascii="Times New Roman" w:eastAsia="Times New Roman" w:hAnsi="Times New Roman" w:cs="Times New Roman"/>
          <w:lang w:val="en-ID" w:eastAsia="en-ID"/>
        </w:rPr>
        <w:t xml:space="preserve"> Aspek anggaran pendidikan direncanakan dengan dukungan penuh dari bendahara yayasan. Narasumber secara eksplisit menyatakan komitmen untuk mengalokasikan anggaran yang diperlukan untuk </w:t>
      </w:r>
      <w:r w:rsidRPr="00AD3B38">
        <w:rPr>
          <w:rFonts w:ascii="Times New Roman" w:eastAsia="Times New Roman" w:hAnsi="Times New Roman" w:cs="Times New Roman"/>
          <w:lang w:val="en-ID" w:eastAsia="en-ID"/>
        </w:rPr>
        <w:lastRenderedPageBreak/>
        <w:t>kebutuhan kurikulum dan pengadaan sarana-prasarana. Hal ini memastikan bahwa aspek finansial tidak menjadi penghambat dalam mendukung kegiatan belajar mengajar dan pengembangan kurikulum di pesantren.</w:t>
      </w:r>
    </w:p>
    <w:p w14:paraId="794DEA51" w14:textId="722F7FC7" w:rsidR="00DE41C0" w:rsidRPr="001D473D" w:rsidRDefault="00353563" w:rsidP="001D473D">
      <w:pPr>
        <w:pStyle w:val="ListParagraph"/>
        <w:widowControl w:val="0"/>
        <w:autoSpaceDE w:val="0"/>
        <w:autoSpaceDN w:val="0"/>
        <w:adjustRightInd w:val="0"/>
        <w:spacing w:after="0" w:line="360" w:lineRule="auto"/>
        <w:ind w:left="2160"/>
        <w:jc w:val="both"/>
        <w:rPr>
          <w:rFonts w:asciiTheme="majorBidi" w:hAnsiTheme="majorBidi" w:cstheme="majorBidi"/>
        </w:rPr>
      </w:pPr>
      <w:r w:rsidRPr="00AD3B38">
        <w:rPr>
          <w:rFonts w:ascii="Times New Roman" w:eastAsia="Times New Roman" w:hAnsi="Times New Roman" w:cs="Times New Roman"/>
          <w:lang w:val="en-ID" w:eastAsia="en-ID"/>
        </w:rPr>
        <w:t>"Selaku bendahara Yayasan saya akan mendukung penuh apapun yang dibutuhkan untuk berlangsungnya kurikulum di pondok pesantren al-amanah."</w:t>
      </w:r>
      <w:r w:rsidR="009C3C7B">
        <w:rPr>
          <w:rStyle w:val="FootnoteReference"/>
          <w:rFonts w:ascii="Times New Roman" w:eastAsia="Times New Roman" w:hAnsi="Times New Roman" w:cs="Times New Roman"/>
          <w:lang w:val="en-ID" w:eastAsia="en-ID"/>
        </w:rPr>
        <w:footnoteReference w:id="119"/>
      </w:r>
    </w:p>
    <w:p w14:paraId="7A583850" w14:textId="77777777" w:rsidR="006B7E53" w:rsidRPr="006B7E53" w:rsidRDefault="00200336" w:rsidP="007A79D7">
      <w:pPr>
        <w:pStyle w:val="ListParagraph"/>
        <w:widowControl w:val="0"/>
        <w:numPr>
          <w:ilvl w:val="0"/>
          <w:numId w:val="60"/>
        </w:numPr>
        <w:autoSpaceDE w:val="0"/>
        <w:autoSpaceDN w:val="0"/>
        <w:adjustRightInd w:val="0"/>
        <w:spacing w:after="0" w:line="360" w:lineRule="auto"/>
        <w:ind w:left="1560" w:hanging="284"/>
        <w:jc w:val="both"/>
        <w:rPr>
          <w:rFonts w:asciiTheme="majorBidi" w:hAnsiTheme="majorBidi" w:cstheme="majorBidi"/>
          <w:lang w:val="en-ID"/>
        </w:rPr>
      </w:pPr>
      <w:r>
        <w:rPr>
          <w:rFonts w:asciiTheme="majorBidi" w:hAnsiTheme="majorBidi" w:cstheme="majorBidi"/>
        </w:rPr>
        <w:t>Pengembangan Struktur Kurikulum</w:t>
      </w:r>
      <w:r w:rsidR="001473E0" w:rsidRPr="001473E0">
        <w:rPr>
          <w:rFonts w:ascii="Times New Roman" w:eastAsia="Times New Roman" w:hAnsi="Times New Roman" w:cs="Times New Roman"/>
          <w:b/>
          <w:bCs/>
          <w:sz w:val="24"/>
          <w:szCs w:val="24"/>
          <w:lang w:val="en-ID" w:eastAsia="en-ID"/>
        </w:rPr>
        <w:t xml:space="preserve"> </w:t>
      </w:r>
    </w:p>
    <w:p w14:paraId="113F9ADE" w14:textId="5024FF8E" w:rsidR="00581481" w:rsidRDefault="001473E0" w:rsidP="00581481">
      <w:pPr>
        <w:pStyle w:val="ListParagraph"/>
        <w:widowControl w:val="0"/>
        <w:autoSpaceDE w:val="0"/>
        <w:autoSpaceDN w:val="0"/>
        <w:adjustRightInd w:val="0"/>
        <w:spacing w:after="0" w:line="360" w:lineRule="auto"/>
        <w:ind w:left="1559" w:firstLine="567"/>
        <w:jc w:val="both"/>
        <w:rPr>
          <w:rFonts w:asciiTheme="majorBidi" w:hAnsiTheme="majorBidi" w:cstheme="majorBidi"/>
          <w:lang w:val="en-ID"/>
        </w:rPr>
      </w:pPr>
      <w:r w:rsidRPr="001473E0">
        <w:rPr>
          <w:rFonts w:asciiTheme="majorBidi" w:hAnsiTheme="majorBidi" w:cstheme="majorBidi"/>
          <w:lang w:val="en-ID"/>
        </w:rPr>
        <w:t xml:space="preserve">Struktur kurikulum </w:t>
      </w:r>
      <w:r w:rsidR="00E275C8">
        <w:rPr>
          <w:rFonts w:asciiTheme="majorBidi" w:hAnsiTheme="majorBidi" w:cstheme="majorBidi"/>
          <w:lang w:val="en-ID"/>
        </w:rPr>
        <w:t>p</w:t>
      </w:r>
      <w:r w:rsidRPr="001473E0">
        <w:rPr>
          <w:rFonts w:asciiTheme="majorBidi" w:hAnsiTheme="majorBidi" w:cstheme="majorBidi"/>
          <w:lang w:val="en-ID"/>
        </w:rPr>
        <w:t xml:space="preserve">ondok </w:t>
      </w:r>
      <w:r w:rsidR="00E275C8">
        <w:rPr>
          <w:rFonts w:asciiTheme="majorBidi" w:hAnsiTheme="majorBidi" w:cstheme="majorBidi"/>
          <w:lang w:val="en-ID"/>
        </w:rPr>
        <w:t>p</w:t>
      </w:r>
      <w:r w:rsidRPr="001473E0">
        <w:rPr>
          <w:rFonts w:asciiTheme="majorBidi" w:hAnsiTheme="majorBidi" w:cstheme="majorBidi"/>
          <w:lang w:val="en-ID"/>
        </w:rPr>
        <w:t xml:space="preserve">esantren Al-Amanah </w:t>
      </w:r>
      <w:r w:rsidR="00E275C8">
        <w:rPr>
          <w:rFonts w:asciiTheme="majorBidi" w:hAnsiTheme="majorBidi" w:cstheme="majorBidi"/>
          <w:lang w:val="en-ID"/>
        </w:rPr>
        <w:t>k</w:t>
      </w:r>
      <w:r w:rsidRPr="001473E0">
        <w:rPr>
          <w:rFonts w:asciiTheme="majorBidi" w:hAnsiTheme="majorBidi" w:cstheme="majorBidi"/>
          <w:lang w:val="en-ID"/>
        </w:rPr>
        <w:t xml:space="preserve">ota Semarang dimulai dari desain besar </w:t>
      </w:r>
      <w:r w:rsidRPr="00E275C8">
        <w:rPr>
          <w:rFonts w:asciiTheme="majorBidi" w:hAnsiTheme="majorBidi" w:cstheme="majorBidi"/>
          <w:i/>
          <w:iCs/>
          <w:lang w:val="en-ID"/>
        </w:rPr>
        <w:t>founder</w:t>
      </w:r>
      <w:r w:rsidRPr="001473E0">
        <w:rPr>
          <w:rFonts w:asciiTheme="majorBidi" w:hAnsiTheme="majorBidi" w:cstheme="majorBidi"/>
          <w:lang w:val="en-ID"/>
        </w:rPr>
        <w:t xml:space="preserve"> Yayasan Al-Amanah Singapura, Ustadz M. Zuhal Abdul Lathif</w:t>
      </w:r>
      <w:r w:rsidR="00E275C8">
        <w:rPr>
          <w:rFonts w:asciiTheme="majorBidi" w:hAnsiTheme="majorBidi" w:cstheme="majorBidi"/>
          <w:lang w:val="en-ID"/>
        </w:rPr>
        <w:t xml:space="preserve"> dengan motto “hidup berkah dengan AL-Qur;an”</w:t>
      </w:r>
      <w:r w:rsidRPr="001473E0">
        <w:rPr>
          <w:rFonts w:asciiTheme="majorBidi" w:hAnsiTheme="majorBidi" w:cstheme="majorBidi"/>
          <w:lang w:val="en-ID"/>
        </w:rPr>
        <w:t>.</w:t>
      </w:r>
      <w:r w:rsidR="002D3952">
        <w:rPr>
          <w:rFonts w:asciiTheme="majorBidi" w:hAnsiTheme="majorBidi" w:cstheme="majorBidi"/>
          <w:lang w:val="en-ID"/>
        </w:rPr>
        <w:t xml:space="preserve"> </w:t>
      </w:r>
      <w:r w:rsidR="002D3952" w:rsidRPr="002D3952">
        <w:rPr>
          <w:rFonts w:asciiTheme="majorBidi" w:hAnsiTheme="majorBidi" w:cstheme="majorBidi"/>
        </w:rPr>
        <w:t>kurikulum yang diterapkan di Pondok Pesantren Al-Amanah adalah perpaduan antara kurikulum sistematik dan humanistik, dengan perencanaan yang menyesuaikan visi dan misi pondok pesantren. Model ini menciptakan keseimbangan antara struktur pembelajaran yang terorganisir dan pendekatan yang berpusat pada kebutuhan serta potensi santri.</w:t>
      </w:r>
    </w:p>
    <w:p w14:paraId="37FA0355" w14:textId="77777777" w:rsidR="001D69DF" w:rsidRDefault="001473E0" w:rsidP="00581481">
      <w:pPr>
        <w:pStyle w:val="ListParagraph"/>
        <w:widowControl w:val="0"/>
        <w:autoSpaceDE w:val="0"/>
        <w:autoSpaceDN w:val="0"/>
        <w:adjustRightInd w:val="0"/>
        <w:spacing w:after="0" w:line="360" w:lineRule="auto"/>
        <w:ind w:left="1559" w:firstLine="567"/>
        <w:jc w:val="both"/>
        <w:rPr>
          <w:rFonts w:asciiTheme="majorBidi" w:hAnsiTheme="majorBidi" w:cstheme="majorBidi"/>
          <w:lang w:val="en-ID"/>
        </w:rPr>
      </w:pPr>
      <w:r w:rsidRPr="00581481">
        <w:rPr>
          <w:rFonts w:asciiTheme="majorBidi" w:hAnsiTheme="majorBidi" w:cstheme="majorBidi"/>
          <w:lang w:val="en-ID"/>
        </w:rPr>
        <w:lastRenderedPageBreak/>
        <w:t xml:space="preserve">Rancangan jadwal kegiatan pondok pesantren, yang mencakup jadwal pelajaran harian dan mingguan (sebagaimana detailnya tersaji pada sub-bab </w:t>
      </w:r>
      <w:r w:rsidR="003667DF" w:rsidRPr="00581481">
        <w:rPr>
          <w:rFonts w:asciiTheme="majorBidi" w:hAnsiTheme="majorBidi" w:cstheme="majorBidi"/>
          <w:lang w:val="en-ID"/>
        </w:rPr>
        <w:t>1) c) perancangan pengalaman belajar)</w:t>
      </w:r>
      <w:r w:rsidRPr="00581481">
        <w:rPr>
          <w:rFonts w:asciiTheme="majorBidi" w:hAnsiTheme="majorBidi" w:cstheme="majorBidi"/>
          <w:lang w:val="en-ID"/>
        </w:rPr>
        <w:t xml:space="preserve">, awalnya dibuat oleh pengurus yayasan. Jadwal ini kemudian dikembangkan lebih lanjut oleh musyrif-musyrifah baik untuk bidang kitab maupun Al-Qur’an, sebelum diserahkan kepada pengurus dan pengasuh, dan terakhir disampaikan kepada Ustadz Zuhal untuk persetujuan. </w:t>
      </w:r>
    </w:p>
    <w:p w14:paraId="03668717" w14:textId="6B573130" w:rsidR="001D69DF" w:rsidRDefault="001D69DF" w:rsidP="001D69DF">
      <w:pPr>
        <w:pStyle w:val="ListParagraph"/>
        <w:widowControl w:val="0"/>
        <w:autoSpaceDE w:val="0"/>
        <w:autoSpaceDN w:val="0"/>
        <w:adjustRightInd w:val="0"/>
        <w:spacing w:after="0" w:line="360" w:lineRule="auto"/>
        <w:ind w:left="2126"/>
        <w:jc w:val="both"/>
        <w:rPr>
          <w:rFonts w:asciiTheme="majorBidi" w:hAnsiTheme="majorBidi" w:cstheme="majorBidi"/>
          <w:lang w:val="en-ID"/>
        </w:rPr>
      </w:pPr>
      <w:r w:rsidRPr="001473E0">
        <w:rPr>
          <w:rFonts w:asciiTheme="majorBidi" w:hAnsiTheme="majorBidi" w:cstheme="majorBidi"/>
          <w:lang w:val="en-ID"/>
        </w:rPr>
        <w:t>"Rancangan awal kegiatan dari pengurus kemudian di kembangkan oleh musyrif dan musyrifah."</w:t>
      </w:r>
      <w:r>
        <w:rPr>
          <w:rStyle w:val="FootnoteReference"/>
          <w:rFonts w:asciiTheme="majorBidi" w:hAnsiTheme="majorBidi" w:cstheme="majorBidi"/>
          <w:lang w:val="en-ID"/>
        </w:rPr>
        <w:footnoteReference w:id="120"/>
      </w:r>
    </w:p>
    <w:p w14:paraId="619AA931" w14:textId="0C446C43" w:rsidR="008F1091" w:rsidRPr="00581481" w:rsidRDefault="001473E0" w:rsidP="00581481">
      <w:pPr>
        <w:pStyle w:val="ListParagraph"/>
        <w:widowControl w:val="0"/>
        <w:autoSpaceDE w:val="0"/>
        <w:autoSpaceDN w:val="0"/>
        <w:adjustRightInd w:val="0"/>
        <w:spacing w:after="0" w:line="360" w:lineRule="auto"/>
        <w:ind w:left="1559" w:firstLine="567"/>
        <w:jc w:val="both"/>
        <w:rPr>
          <w:rFonts w:asciiTheme="majorBidi" w:hAnsiTheme="majorBidi" w:cstheme="majorBidi"/>
          <w:lang w:val="en-ID"/>
        </w:rPr>
      </w:pPr>
      <w:r w:rsidRPr="00581481">
        <w:rPr>
          <w:rFonts w:asciiTheme="majorBidi" w:hAnsiTheme="majorBidi" w:cstheme="majorBidi"/>
          <w:lang w:val="en-ID"/>
        </w:rPr>
        <w:t>Selain itu, sistem tingkat atau jenjang dalam pengajian kitab (Kelas Wustho, Ula A, dan Ula B untuk santri putri) serta pengelompokan berdasarkan kamar</w:t>
      </w:r>
      <w:r w:rsidR="00845B05">
        <w:rPr>
          <w:rFonts w:asciiTheme="majorBidi" w:hAnsiTheme="majorBidi" w:cstheme="majorBidi"/>
          <w:lang w:val="en-ID"/>
        </w:rPr>
        <w:t xml:space="preserve"> untuk santri putra dan asrama untuk </w:t>
      </w:r>
      <w:r w:rsidRPr="00581481">
        <w:rPr>
          <w:rFonts w:asciiTheme="majorBidi" w:hAnsiTheme="majorBidi" w:cstheme="majorBidi"/>
          <w:lang w:val="en-ID"/>
        </w:rPr>
        <w:t xml:space="preserve"> untuk santri putr</w:t>
      </w:r>
      <w:r w:rsidR="001D69DF">
        <w:rPr>
          <w:rFonts w:asciiTheme="majorBidi" w:hAnsiTheme="majorBidi" w:cstheme="majorBidi"/>
          <w:lang w:val="en-ID"/>
        </w:rPr>
        <w:t>i</w:t>
      </w:r>
      <w:r w:rsidRPr="00581481">
        <w:rPr>
          <w:rFonts w:asciiTheme="majorBidi" w:hAnsiTheme="majorBidi" w:cstheme="majorBidi"/>
          <w:lang w:val="en-ID"/>
        </w:rPr>
        <w:t xml:space="preserve">, juga merupakan bagian dari pengembangan struktur kurikulum yang telah direncanakan untuk mengakomodasi perbedaan kemampuan santri. Penyusunan kurikulum Al-Qur'an secara khusus dirancang oleh musyrifah dan </w:t>
      </w:r>
      <w:r w:rsidRPr="00581481">
        <w:rPr>
          <w:rFonts w:asciiTheme="majorBidi" w:hAnsiTheme="majorBidi" w:cstheme="majorBidi"/>
          <w:lang w:val="en-ID"/>
        </w:rPr>
        <w:lastRenderedPageBreak/>
        <w:t>disetorkan ke pengasuh untuk persetujuan, dengan mengacu atau mengadaptasi dari kebiasaan pondok-pondok tahfidz yang pernah ditinggali, namun disesuaikan dengan jadwal perkuliahan para santri agar tidak terlalu padat.</w:t>
      </w:r>
    </w:p>
    <w:p w14:paraId="1EB5619A" w14:textId="12DB77B7" w:rsidR="001473E0" w:rsidRPr="008F1091" w:rsidRDefault="001473E0" w:rsidP="008F1091">
      <w:pPr>
        <w:pStyle w:val="ListParagraph"/>
        <w:widowControl w:val="0"/>
        <w:autoSpaceDE w:val="0"/>
        <w:autoSpaceDN w:val="0"/>
        <w:adjustRightInd w:val="0"/>
        <w:spacing w:after="0" w:line="360" w:lineRule="auto"/>
        <w:ind w:left="1560"/>
        <w:jc w:val="both"/>
        <w:rPr>
          <w:rFonts w:asciiTheme="majorBidi" w:hAnsiTheme="majorBidi" w:cstheme="majorBidi"/>
          <w:lang w:val="en-ID"/>
        </w:rPr>
      </w:pPr>
      <w:r w:rsidRPr="001473E0">
        <w:rPr>
          <w:rFonts w:asciiTheme="majorBidi" w:hAnsiTheme="majorBidi" w:cstheme="majorBidi"/>
          <w:lang w:val="en-ID"/>
        </w:rPr>
        <w:t>"Penyusunannya mengacu/ adaptasi dari mayoritas kebiasaan pondok-pondok tahfidz khususnya yang pernah ditinggali. Namun disesuaikan dengan jadwal perkuliahan para santri."</w:t>
      </w:r>
      <w:r w:rsidR="00CE5A7E">
        <w:rPr>
          <w:rStyle w:val="FootnoteReference"/>
          <w:rFonts w:asciiTheme="majorBidi" w:hAnsiTheme="majorBidi" w:cstheme="majorBidi"/>
          <w:lang w:val="en-ID"/>
        </w:rPr>
        <w:footnoteReference w:id="121"/>
      </w:r>
      <w:r w:rsidRPr="001473E0">
        <w:rPr>
          <w:rFonts w:asciiTheme="majorBidi" w:hAnsiTheme="majorBidi" w:cstheme="majorBidi"/>
          <w:lang w:val="en-ID"/>
        </w:rPr>
        <w:t xml:space="preserve"> </w:t>
      </w:r>
    </w:p>
    <w:p w14:paraId="4E3E8771" w14:textId="77777777" w:rsidR="00905549" w:rsidRDefault="00564A85" w:rsidP="007A79D7">
      <w:pPr>
        <w:pStyle w:val="ListParagraph"/>
        <w:widowControl w:val="0"/>
        <w:numPr>
          <w:ilvl w:val="0"/>
          <w:numId w:val="60"/>
        </w:numPr>
        <w:autoSpaceDE w:val="0"/>
        <w:autoSpaceDN w:val="0"/>
        <w:adjustRightInd w:val="0"/>
        <w:spacing w:after="0" w:line="360" w:lineRule="auto"/>
        <w:ind w:left="1560" w:hanging="284"/>
        <w:jc w:val="both"/>
        <w:rPr>
          <w:rFonts w:asciiTheme="majorBidi" w:hAnsiTheme="majorBidi" w:cstheme="majorBidi"/>
        </w:rPr>
      </w:pPr>
      <w:r>
        <w:rPr>
          <w:rFonts w:asciiTheme="majorBidi" w:hAnsiTheme="majorBidi" w:cstheme="majorBidi"/>
        </w:rPr>
        <w:t>Organisasi Kurikulum</w:t>
      </w:r>
    </w:p>
    <w:p w14:paraId="17250DFA" w14:textId="77777777" w:rsidR="000E048D" w:rsidRDefault="00260FE4" w:rsidP="000E048D">
      <w:pPr>
        <w:pStyle w:val="ListParagraph"/>
        <w:widowControl w:val="0"/>
        <w:autoSpaceDE w:val="0"/>
        <w:autoSpaceDN w:val="0"/>
        <w:adjustRightInd w:val="0"/>
        <w:spacing w:after="0" w:line="360" w:lineRule="auto"/>
        <w:ind w:left="1559" w:firstLine="567"/>
        <w:jc w:val="both"/>
        <w:rPr>
          <w:rFonts w:asciiTheme="majorBidi" w:hAnsiTheme="majorBidi" w:cstheme="majorBidi"/>
          <w:lang w:val="en-ID"/>
        </w:rPr>
      </w:pPr>
      <w:r w:rsidRPr="00905549">
        <w:rPr>
          <w:rFonts w:asciiTheme="majorBidi" w:hAnsiTheme="majorBidi" w:cstheme="majorBidi"/>
          <w:lang w:val="en-ID"/>
        </w:rPr>
        <w:t>Pengorganisasian kurikulum di Pondok Pesantren Al-Amanah adalah tahap implementasi perencanaan yang mencakup penentuan struktur, pembagian tugas, dan koordinasi untuk efektivitas program.</w:t>
      </w:r>
      <w:r w:rsidR="00EB653B">
        <w:rPr>
          <w:rFonts w:asciiTheme="majorBidi" w:hAnsiTheme="majorBidi" w:cstheme="majorBidi"/>
          <w:lang w:val="en-ID"/>
        </w:rPr>
        <w:t xml:space="preserve"> </w:t>
      </w:r>
    </w:p>
    <w:p w14:paraId="26A099AD" w14:textId="77777777" w:rsidR="000E048D" w:rsidRDefault="004461B1" w:rsidP="000E048D">
      <w:pPr>
        <w:pStyle w:val="ListParagraph"/>
        <w:widowControl w:val="0"/>
        <w:autoSpaceDE w:val="0"/>
        <w:autoSpaceDN w:val="0"/>
        <w:adjustRightInd w:val="0"/>
        <w:spacing w:after="0" w:line="360" w:lineRule="auto"/>
        <w:ind w:left="1559" w:firstLine="567"/>
        <w:jc w:val="both"/>
        <w:rPr>
          <w:rFonts w:asciiTheme="majorBidi" w:hAnsiTheme="majorBidi" w:cstheme="majorBidi"/>
          <w:lang w:val="en-ID"/>
        </w:rPr>
      </w:pPr>
      <w:r>
        <w:rPr>
          <w:rFonts w:asciiTheme="majorBidi" w:hAnsiTheme="majorBidi" w:cstheme="majorBidi"/>
          <w:lang w:val="en-ID"/>
        </w:rPr>
        <w:t xml:space="preserve">Pertama, </w:t>
      </w:r>
      <w:r w:rsidR="00260FE4" w:rsidRPr="00EB653B">
        <w:rPr>
          <w:rFonts w:asciiTheme="majorBidi" w:hAnsiTheme="majorBidi" w:cstheme="majorBidi"/>
          <w:lang w:val="en-ID"/>
        </w:rPr>
        <w:t xml:space="preserve">Struktur </w:t>
      </w:r>
      <w:r w:rsidR="000E048D">
        <w:rPr>
          <w:rFonts w:asciiTheme="majorBidi" w:hAnsiTheme="majorBidi" w:cstheme="majorBidi"/>
          <w:lang w:val="en-ID"/>
        </w:rPr>
        <w:t>o</w:t>
      </w:r>
      <w:r w:rsidR="00260FE4" w:rsidRPr="00EB653B">
        <w:rPr>
          <w:rFonts w:asciiTheme="majorBidi" w:hAnsiTheme="majorBidi" w:cstheme="majorBidi"/>
          <w:lang w:val="en-ID"/>
        </w:rPr>
        <w:t xml:space="preserve">rganisasi dan </w:t>
      </w:r>
      <w:r w:rsidR="000E048D">
        <w:rPr>
          <w:rFonts w:asciiTheme="majorBidi" w:hAnsiTheme="majorBidi" w:cstheme="majorBidi"/>
          <w:lang w:val="en-ID"/>
        </w:rPr>
        <w:t>p</w:t>
      </w:r>
      <w:r w:rsidR="00260FE4" w:rsidRPr="00EB653B">
        <w:rPr>
          <w:rFonts w:asciiTheme="majorBidi" w:hAnsiTheme="majorBidi" w:cstheme="majorBidi"/>
          <w:lang w:val="en-ID"/>
        </w:rPr>
        <w:t>embagian Peran</w:t>
      </w:r>
      <w:r>
        <w:rPr>
          <w:rFonts w:asciiTheme="majorBidi" w:hAnsiTheme="majorBidi" w:cstheme="majorBidi"/>
          <w:lang w:val="en-ID"/>
        </w:rPr>
        <w:t xml:space="preserve"> yakni k</w:t>
      </w:r>
      <w:r w:rsidR="00260FE4" w:rsidRPr="00EB653B">
        <w:rPr>
          <w:rFonts w:asciiTheme="majorBidi" w:hAnsiTheme="majorBidi" w:cstheme="majorBidi"/>
          <w:lang w:val="en-ID"/>
        </w:rPr>
        <w:t>eputusan kurikulum diambil secara musyawarah dan berbasis yayasan. Pihak-pihak kunci meliputi</w:t>
      </w:r>
      <w:r w:rsidR="002A5D45">
        <w:rPr>
          <w:rFonts w:asciiTheme="majorBidi" w:hAnsiTheme="majorBidi" w:cstheme="majorBidi"/>
          <w:lang w:val="en-ID"/>
        </w:rPr>
        <w:t xml:space="preserve"> f</w:t>
      </w:r>
      <w:r w:rsidR="00260FE4" w:rsidRPr="002A5D45">
        <w:rPr>
          <w:rFonts w:asciiTheme="majorBidi" w:hAnsiTheme="majorBidi" w:cstheme="majorBidi"/>
          <w:lang w:val="en-ID"/>
        </w:rPr>
        <w:t xml:space="preserve">ounder </w:t>
      </w:r>
      <w:r w:rsidR="002A5D45">
        <w:rPr>
          <w:rFonts w:asciiTheme="majorBidi" w:hAnsiTheme="majorBidi" w:cstheme="majorBidi"/>
          <w:lang w:val="en-ID"/>
        </w:rPr>
        <w:t>y</w:t>
      </w:r>
      <w:r w:rsidR="00260FE4" w:rsidRPr="002A5D45">
        <w:rPr>
          <w:rFonts w:asciiTheme="majorBidi" w:hAnsiTheme="majorBidi" w:cstheme="majorBidi"/>
          <w:lang w:val="en-ID"/>
        </w:rPr>
        <w:t>ayasan</w:t>
      </w:r>
      <w:r w:rsidR="002A5D45">
        <w:rPr>
          <w:rFonts w:asciiTheme="majorBidi" w:hAnsiTheme="majorBidi" w:cstheme="majorBidi"/>
          <w:lang w:val="en-ID"/>
        </w:rPr>
        <w:t xml:space="preserve"> sebagai </w:t>
      </w:r>
      <w:r w:rsidR="00260FE4" w:rsidRPr="002A5D45">
        <w:rPr>
          <w:rFonts w:asciiTheme="majorBidi" w:hAnsiTheme="majorBidi" w:cstheme="majorBidi"/>
          <w:lang w:val="en-ID"/>
        </w:rPr>
        <w:t>Pemberi arahan dan visi utama</w:t>
      </w:r>
      <w:r w:rsidR="002A5D45">
        <w:rPr>
          <w:rFonts w:asciiTheme="majorBidi" w:hAnsiTheme="majorBidi" w:cstheme="majorBidi"/>
          <w:lang w:val="en-ID"/>
        </w:rPr>
        <w:t>,</w:t>
      </w:r>
      <w:r w:rsidR="003F57FC">
        <w:rPr>
          <w:rFonts w:asciiTheme="majorBidi" w:hAnsiTheme="majorBidi" w:cstheme="majorBidi"/>
          <w:lang w:val="en-ID"/>
        </w:rPr>
        <w:t xml:space="preserve"> </w:t>
      </w:r>
      <w:r w:rsidR="003F57FC" w:rsidRPr="003F57FC">
        <w:rPr>
          <w:rFonts w:asciiTheme="majorBidi" w:hAnsiTheme="majorBidi" w:cstheme="majorBidi"/>
        </w:rPr>
        <w:t>p</w:t>
      </w:r>
      <w:r w:rsidR="00260FE4" w:rsidRPr="003F57FC">
        <w:rPr>
          <w:rFonts w:asciiTheme="majorBidi" w:hAnsiTheme="majorBidi" w:cstheme="majorBidi"/>
          <w:lang w:val="en-ID"/>
        </w:rPr>
        <w:t xml:space="preserve">engurus </w:t>
      </w:r>
      <w:r w:rsidR="003F57FC" w:rsidRPr="003F57FC">
        <w:rPr>
          <w:rFonts w:asciiTheme="majorBidi" w:hAnsiTheme="majorBidi" w:cstheme="majorBidi"/>
          <w:lang w:val="en-ID"/>
        </w:rPr>
        <w:t>y</w:t>
      </w:r>
      <w:r w:rsidR="00260FE4" w:rsidRPr="003F57FC">
        <w:rPr>
          <w:rFonts w:asciiTheme="majorBidi" w:hAnsiTheme="majorBidi" w:cstheme="majorBidi"/>
          <w:lang w:val="en-ID"/>
        </w:rPr>
        <w:t>ayasa</w:t>
      </w:r>
      <w:r w:rsidR="002A5D45" w:rsidRPr="003F57FC">
        <w:rPr>
          <w:rFonts w:asciiTheme="majorBidi" w:hAnsiTheme="majorBidi" w:cstheme="majorBidi"/>
          <w:lang w:val="en-ID"/>
        </w:rPr>
        <w:t>n sebagai</w:t>
      </w:r>
      <w:r w:rsidR="00260FE4" w:rsidRPr="003F57FC">
        <w:rPr>
          <w:rFonts w:asciiTheme="majorBidi" w:hAnsiTheme="majorBidi" w:cstheme="majorBidi"/>
          <w:lang w:val="en-ID"/>
        </w:rPr>
        <w:t xml:space="preserve"> </w:t>
      </w:r>
      <w:r w:rsidR="003F57FC" w:rsidRPr="003F57FC">
        <w:rPr>
          <w:rFonts w:asciiTheme="majorBidi" w:hAnsiTheme="majorBidi" w:cstheme="majorBidi"/>
          <w:lang w:val="en-ID"/>
        </w:rPr>
        <w:t>p</w:t>
      </w:r>
      <w:r w:rsidR="00260FE4" w:rsidRPr="003F57FC">
        <w:rPr>
          <w:rFonts w:asciiTheme="majorBidi" w:hAnsiTheme="majorBidi" w:cstheme="majorBidi"/>
          <w:lang w:val="en-ID"/>
        </w:rPr>
        <w:t>erancang dan pengorganisir kurikulum internal, termasuk jadwal awal</w:t>
      </w:r>
      <w:r w:rsidR="000E048D">
        <w:rPr>
          <w:rFonts w:asciiTheme="majorBidi" w:hAnsiTheme="majorBidi" w:cstheme="majorBidi"/>
          <w:lang w:val="en-ID"/>
        </w:rPr>
        <w:t xml:space="preserve">. </w:t>
      </w:r>
      <w:r w:rsidR="00260FE4" w:rsidRPr="003F57FC">
        <w:rPr>
          <w:rFonts w:asciiTheme="majorBidi" w:hAnsiTheme="majorBidi" w:cstheme="majorBidi"/>
          <w:lang w:val="en-ID"/>
        </w:rPr>
        <w:t>Pengasuh Pondok</w:t>
      </w:r>
      <w:r w:rsidR="003F57FC" w:rsidRPr="003F57FC">
        <w:rPr>
          <w:rFonts w:asciiTheme="majorBidi" w:hAnsiTheme="majorBidi" w:cstheme="majorBidi"/>
          <w:lang w:val="en-ID"/>
        </w:rPr>
        <w:t xml:space="preserve"> sebagai</w:t>
      </w:r>
      <w:r w:rsidR="00260FE4" w:rsidRPr="003F57FC">
        <w:rPr>
          <w:rFonts w:asciiTheme="majorBidi" w:hAnsiTheme="majorBidi" w:cstheme="majorBidi"/>
          <w:lang w:val="en-ID"/>
        </w:rPr>
        <w:t xml:space="preserve"> </w:t>
      </w:r>
      <w:r w:rsidR="003F57FC" w:rsidRPr="003F57FC">
        <w:rPr>
          <w:rFonts w:asciiTheme="majorBidi" w:hAnsiTheme="majorBidi" w:cstheme="majorBidi"/>
          <w:lang w:val="en-ID"/>
        </w:rPr>
        <w:t>p</w:t>
      </w:r>
      <w:r w:rsidR="00260FE4" w:rsidRPr="003F57FC">
        <w:rPr>
          <w:rFonts w:asciiTheme="majorBidi" w:hAnsiTheme="majorBidi" w:cstheme="majorBidi"/>
          <w:lang w:val="en-ID"/>
        </w:rPr>
        <w:t xml:space="preserve">engawas, pemberi </w:t>
      </w:r>
      <w:r w:rsidR="00260FE4" w:rsidRPr="003F57FC">
        <w:rPr>
          <w:rFonts w:asciiTheme="majorBidi" w:hAnsiTheme="majorBidi" w:cstheme="majorBidi"/>
          <w:lang w:val="en-ID"/>
        </w:rPr>
        <w:lastRenderedPageBreak/>
        <w:t>persetujuan akhir kurikulum, dan pengawas kegiatan harian</w:t>
      </w:r>
      <w:r w:rsidR="000E048D">
        <w:rPr>
          <w:rFonts w:asciiTheme="majorBidi" w:hAnsiTheme="majorBidi" w:cstheme="majorBidi"/>
          <w:lang w:val="en-ID"/>
        </w:rPr>
        <w:t>.</w:t>
      </w:r>
      <w:r w:rsidR="005A6364">
        <w:rPr>
          <w:rFonts w:asciiTheme="majorBidi" w:hAnsiTheme="majorBidi" w:cstheme="majorBidi"/>
          <w:lang w:val="en-ID"/>
        </w:rPr>
        <w:t xml:space="preserve"> </w:t>
      </w:r>
      <w:r w:rsidR="00260FE4" w:rsidRPr="005A6364">
        <w:rPr>
          <w:rFonts w:asciiTheme="majorBidi" w:hAnsiTheme="majorBidi" w:cstheme="majorBidi"/>
          <w:lang w:val="en-ID"/>
        </w:rPr>
        <w:t>Musyrif/Musyrifa</w:t>
      </w:r>
      <w:r w:rsidR="00D96C07" w:rsidRPr="005A6364">
        <w:rPr>
          <w:rFonts w:asciiTheme="majorBidi" w:hAnsiTheme="majorBidi" w:cstheme="majorBidi"/>
          <w:lang w:val="en-ID"/>
        </w:rPr>
        <w:t xml:space="preserve">h sebagai </w:t>
      </w:r>
      <w:r w:rsidR="00260FE4" w:rsidRPr="005A6364">
        <w:rPr>
          <w:rFonts w:asciiTheme="majorBidi" w:hAnsiTheme="majorBidi" w:cstheme="majorBidi"/>
          <w:lang w:val="en-ID"/>
        </w:rPr>
        <w:t xml:space="preserve"> </w:t>
      </w:r>
      <w:r w:rsidR="00D96C07" w:rsidRPr="005A6364">
        <w:rPr>
          <w:rFonts w:asciiTheme="majorBidi" w:hAnsiTheme="majorBidi" w:cstheme="majorBidi"/>
          <w:lang w:val="en-ID"/>
        </w:rPr>
        <w:t>p</w:t>
      </w:r>
      <w:r w:rsidR="00260FE4" w:rsidRPr="005A6364">
        <w:rPr>
          <w:rFonts w:asciiTheme="majorBidi" w:hAnsiTheme="majorBidi" w:cstheme="majorBidi"/>
          <w:lang w:val="en-ID"/>
        </w:rPr>
        <w:t>elaksana kurikulum di lapangan, pengembang rancangan awal, penanggung jawab progres hafalan, dan pengawas kedisiplinan.</w:t>
      </w:r>
      <w:r w:rsidR="005A6364">
        <w:rPr>
          <w:rFonts w:asciiTheme="majorBidi" w:hAnsiTheme="majorBidi" w:cstheme="majorBidi"/>
          <w:lang w:val="en-ID"/>
        </w:rPr>
        <w:t xml:space="preserve"> </w:t>
      </w:r>
      <w:r w:rsidR="00260FE4" w:rsidRPr="005A6364">
        <w:rPr>
          <w:rFonts w:asciiTheme="majorBidi" w:hAnsiTheme="majorBidi" w:cstheme="majorBidi"/>
          <w:lang w:val="en-ID"/>
        </w:rPr>
        <w:t>Pengajar</w:t>
      </w:r>
      <w:r w:rsidR="005A6364">
        <w:rPr>
          <w:rFonts w:asciiTheme="majorBidi" w:hAnsiTheme="majorBidi" w:cstheme="majorBidi"/>
          <w:lang w:val="en-ID"/>
        </w:rPr>
        <w:t xml:space="preserve"> sebagai p</w:t>
      </w:r>
      <w:r w:rsidR="00260FE4" w:rsidRPr="005A6364">
        <w:rPr>
          <w:rFonts w:asciiTheme="majorBidi" w:hAnsiTheme="majorBidi" w:cstheme="majorBidi"/>
          <w:lang w:val="en-ID"/>
        </w:rPr>
        <w:t>elaksana langsung proses pembelajaran sesuai pedoman, seperti bimbingan personal.</w:t>
      </w:r>
    </w:p>
    <w:p w14:paraId="1F4A6CD4" w14:textId="77777777" w:rsidR="00967022" w:rsidRDefault="000E048D" w:rsidP="00967022">
      <w:pPr>
        <w:pStyle w:val="ListParagraph"/>
        <w:widowControl w:val="0"/>
        <w:autoSpaceDE w:val="0"/>
        <w:autoSpaceDN w:val="0"/>
        <w:adjustRightInd w:val="0"/>
        <w:spacing w:after="0" w:line="360" w:lineRule="auto"/>
        <w:ind w:left="1559" w:firstLine="567"/>
        <w:jc w:val="both"/>
        <w:rPr>
          <w:rFonts w:asciiTheme="majorBidi" w:hAnsiTheme="majorBidi" w:cstheme="majorBidi"/>
          <w:lang w:val="en-ID"/>
        </w:rPr>
      </w:pPr>
      <w:r w:rsidRPr="000E048D">
        <w:rPr>
          <w:rFonts w:asciiTheme="majorBidi" w:hAnsiTheme="majorBidi" w:cstheme="majorBidi"/>
          <w:lang w:val="en-ID"/>
        </w:rPr>
        <w:t xml:space="preserve">Kedua, </w:t>
      </w:r>
      <w:r w:rsidR="00260FE4" w:rsidRPr="000E048D">
        <w:rPr>
          <w:rFonts w:asciiTheme="majorBidi" w:hAnsiTheme="majorBidi" w:cstheme="majorBidi"/>
          <w:lang w:val="en-ID"/>
        </w:rPr>
        <w:t xml:space="preserve">Pengorganisasian </w:t>
      </w:r>
      <w:r w:rsidR="00967022">
        <w:rPr>
          <w:rFonts w:asciiTheme="majorBidi" w:hAnsiTheme="majorBidi" w:cstheme="majorBidi"/>
          <w:lang w:val="en-ID"/>
        </w:rPr>
        <w:t>j</w:t>
      </w:r>
      <w:r w:rsidR="00260FE4" w:rsidRPr="000E048D">
        <w:rPr>
          <w:rFonts w:asciiTheme="majorBidi" w:hAnsiTheme="majorBidi" w:cstheme="majorBidi"/>
          <w:lang w:val="en-ID"/>
        </w:rPr>
        <w:t xml:space="preserve">adwal dan </w:t>
      </w:r>
      <w:r w:rsidR="00967022">
        <w:rPr>
          <w:rFonts w:asciiTheme="majorBidi" w:hAnsiTheme="majorBidi" w:cstheme="majorBidi"/>
          <w:lang w:val="en-ID"/>
        </w:rPr>
        <w:t>k</w:t>
      </w:r>
      <w:r w:rsidR="00260FE4" w:rsidRPr="000E048D">
        <w:rPr>
          <w:rFonts w:asciiTheme="majorBidi" w:hAnsiTheme="majorBidi" w:cstheme="majorBidi"/>
          <w:lang w:val="en-ID"/>
        </w:rPr>
        <w:t>egiatan</w:t>
      </w:r>
      <w:r w:rsidR="00967022">
        <w:rPr>
          <w:rFonts w:asciiTheme="majorBidi" w:hAnsiTheme="majorBidi" w:cstheme="majorBidi"/>
          <w:lang w:val="en-ID"/>
        </w:rPr>
        <w:t>,</w:t>
      </w:r>
      <w:r w:rsidR="00260FE4" w:rsidRPr="000E048D">
        <w:rPr>
          <w:rFonts w:asciiTheme="majorBidi" w:hAnsiTheme="majorBidi" w:cstheme="majorBidi"/>
          <w:lang w:val="en-ID"/>
        </w:rPr>
        <w:t xml:space="preserve"> </w:t>
      </w:r>
      <w:r w:rsidR="00967022">
        <w:rPr>
          <w:rFonts w:asciiTheme="majorBidi" w:hAnsiTheme="majorBidi" w:cstheme="majorBidi"/>
          <w:lang w:val="en-ID"/>
        </w:rPr>
        <w:t>j</w:t>
      </w:r>
      <w:r w:rsidR="00260FE4" w:rsidRPr="000E048D">
        <w:rPr>
          <w:rFonts w:asciiTheme="majorBidi" w:hAnsiTheme="majorBidi" w:cstheme="majorBidi"/>
          <w:lang w:val="en-ID"/>
        </w:rPr>
        <w:t>adwal pesantren sangat mempertimbangkan status santri sebagai mahasiswa, dirancang seimbang antara kewajiban kampus dan pondok. Kegiatan pagi meliputi tahajud, shalat Subuh, dan setoran Al-Qur'an. Jam 07.00 hingga maghrib dialokasikan untuk perkuliahan kampus. Kegiatan malam (setelah maghrib hingga 20.00 WIB) mencakup jamaah, ngaji kitab, dan murojaah, dengan fleksibilitas setelah jam 8 malam untuk tugas atau organisasi kampus.</w:t>
      </w:r>
    </w:p>
    <w:p w14:paraId="5B7710E9" w14:textId="77777777" w:rsidR="007967C0" w:rsidRDefault="00755ABA" w:rsidP="007967C0">
      <w:pPr>
        <w:pStyle w:val="ListParagraph"/>
        <w:widowControl w:val="0"/>
        <w:autoSpaceDE w:val="0"/>
        <w:autoSpaceDN w:val="0"/>
        <w:adjustRightInd w:val="0"/>
        <w:spacing w:after="0" w:line="360" w:lineRule="auto"/>
        <w:ind w:left="1559" w:firstLine="567"/>
        <w:jc w:val="both"/>
        <w:rPr>
          <w:rFonts w:asciiTheme="majorBidi" w:hAnsiTheme="majorBidi" w:cstheme="majorBidi"/>
          <w:lang w:val="en-ID"/>
        </w:rPr>
      </w:pPr>
      <w:r>
        <w:rPr>
          <w:rFonts w:asciiTheme="majorBidi" w:hAnsiTheme="majorBidi" w:cstheme="majorBidi"/>
          <w:lang w:val="en-ID"/>
        </w:rPr>
        <w:t>Ketiga, p</w:t>
      </w:r>
      <w:r w:rsidR="00260FE4" w:rsidRPr="00967022">
        <w:rPr>
          <w:rFonts w:asciiTheme="majorBidi" w:hAnsiTheme="majorBidi" w:cstheme="majorBidi"/>
          <w:lang w:val="en-ID"/>
        </w:rPr>
        <w:t xml:space="preserve">engorganisasian </w:t>
      </w:r>
      <w:r>
        <w:rPr>
          <w:rFonts w:asciiTheme="majorBidi" w:hAnsiTheme="majorBidi" w:cstheme="majorBidi"/>
          <w:lang w:val="en-ID"/>
        </w:rPr>
        <w:t>s</w:t>
      </w:r>
      <w:r w:rsidR="00260FE4" w:rsidRPr="00967022">
        <w:rPr>
          <w:rFonts w:asciiTheme="majorBidi" w:hAnsiTheme="majorBidi" w:cstheme="majorBidi"/>
          <w:lang w:val="en-ID"/>
        </w:rPr>
        <w:t xml:space="preserve">umber </w:t>
      </w:r>
      <w:r>
        <w:rPr>
          <w:rFonts w:asciiTheme="majorBidi" w:hAnsiTheme="majorBidi" w:cstheme="majorBidi"/>
          <w:lang w:val="en-ID"/>
        </w:rPr>
        <w:t>d</w:t>
      </w:r>
      <w:r w:rsidR="00260FE4" w:rsidRPr="00967022">
        <w:rPr>
          <w:rFonts w:asciiTheme="majorBidi" w:hAnsiTheme="majorBidi" w:cstheme="majorBidi"/>
          <w:lang w:val="en-ID"/>
        </w:rPr>
        <w:t xml:space="preserve">aya dan </w:t>
      </w:r>
      <w:r w:rsidR="007967C0">
        <w:rPr>
          <w:rFonts w:asciiTheme="majorBidi" w:hAnsiTheme="majorBidi" w:cstheme="majorBidi"/>
          <w:lang w:val="en-ID"/>
        </w:rPr>
        <w:t>f</w:t>
      </w:r>
      <w:r w:rsidR="00260FE4" w:rsidRPr="00967022">
        <w:rPr>
          <w:rFonts w:asciiTheme="majorBidi" w:hAnsiTheme="majorBidi" w:cstheme="majorBidi"/>
          <w:lang w:val="en-ID"/>
        </w:rPr>
        <w:t>asilitas</w:t>
      </w:r>
      <w:r w:rsidR="007967C0">
        <w:rPr>
          <w:rFonts w:asciiTheme="majorBidi" w:hAnsiTheme="majorBidi" w:cstheme="majorBidi"/>
          <w:lang w:val="en-ID"/>
        </w:rPr>
        <w:t xml:space="preserve"> yakni</w:t>
      </w:r>
      <w:r w:rsidR="00260FE4" w:rsidRPr="00967022">
        <w:rPr>
          <w:rFonts w:asciiTheme="majorBidi" w:hAnsiTheme="majorBidi" w:cstheme="majorBidi"/>
          <w:lang w:val="en-ID"/>
        </w:rPr>
        <w:t xml:space="preserve"> </w:t>
      </w:r>
      <w:r w:rsidR="007967C0">
        <w:rPr>
          <w:rFonts w:asciiTheme="majorBidi" w:hAnsiTheme="majorBidi" w:cstheme="majorBidi"/>
          <w:lang w:val="en-ID"/>
        </w:rPr>
        <w:t>y</w:t>
      </w:r>
      <w:r w:rsidR="00260FE4" w:rsidRPr="00967022">
        <w:rPr>
          <w:rFonts w:asciiTheme="majorBidi" w:hAnsiTheme="majorBidi" w:cstheme="majorBidi"/>
          <w:lang w:val="en-ID"/>
        </w:rPr>
        <w:t xml:space="preserve">ayasan menyediakan fasilitas belajar di asrama (sound system, kipas angin, TV), kebutuhan dasar santri (mesin cuci, kulkas, dapur, kompor, lemari), serta fasilitas pendukung pengembangan </w:t>
      </w:r>
      <w:r w:rsidR="00260FE4" w:rsidRPr="00967022">
        <w:rPr>
          <w:rFonts w:asciiTheme="majorBidi" w:hAnsiTheme="majorBidi" w:cstheme="majorBidi"/>
          <w:i/>
          <w:iCs/>
          <w:lang w:val="en-ID"/>
        </w:rPr>
        <w:t>skill</w:t>
      </w:r>
      <w:r w:rsidR="00260FE4" w:rsidRPr="00967022">
        <w:rPr>
          <w:rFonts w:asciiTheme="majorBidi" w:hAnsiTheme="majorBidi" w:cstheme="majorBidi"/>
          <w:lang w:val="en-ID"/>
        </w:rPr>
        <w:t xml:space="preserve"> media (kamera, </w:t>
      </w:r>
      <w:r w:rsidR="00260FE4" w:rsidRPr="00967022">
        <w:rPr>
          <w:rFonts w:asciiTheme="majorBidi" w:hAnsiTheme="majorBidi" w:cstheme="majorBidi"/>
          <w:i/>
          <w:iCs/>
          <w:lang w:val="en-ID"/>
        </w:rPr>
        <w:t>lighting</w:t>
      </w:r>
      <w:r w:rsidR="00260FE4" w:rsidRPr="00967022">
        <w:rPr>
          <w:rFonts w:asciiTheme="majorBidi" w:hAnsiTheme="majorBidi" w:cstheme="majorBidi"/>
          <w:lang w:val="en-ID"/>
        </w:rPr>
        <w:t xml:space="preserve">, LCD). Kitab Al-Qur'an disediakan yayasan, sementara kitab </w:t>
      </w:r>
      <w:r w:rsidR="00260FE4" w:rsidRPr="00967022">
        <w:rPr>
          <w:rFonts w:asciiTheme="majorBidi" w:hAnsiTheme="majorBidi" w:cstheme="majorBidi"/>
          <w:lang w:val="en-ID"/>
        </w:rPr>
        <w:lastRenderedPageBreak/>
        <w:t>kuning dibeli santri. Pengajar Al-Qur'an juga dibantu oleh santri senior yang telah menyelesaikan hafalannya.</w:t>
      </w:r>
    </w:p>
    <w:p w14:paraId="5C5FCEE6" w14:textId="61DD8B7D" w:rsidR="00765B6E" w:rsidRPr="007967C0" w:rsidRDefault="007967C0" w:rsidP="007967C0">
      <w:pPr>
        <w:pStyle w:val="ListParagraph"/>
        <w:widowControl w:val="0"/>
        <w:autoSpaceDE w:val="0"/>
        <w:autoSpaceDN w:val="0"/>
        <w:adjustRightInd w:val="0"/>
        <w:spacing w:after="0" w:line="360" w:lineRule="auto"/>
        <w:ind w:left="1559" w:firstLine="567"/>
        <w:jc w:val="both"/>
        <w:rPr>
          <w:rFonts w:asciiTheme="majorBidi" w:hAnsiTheme="majorBidi" w:cstheme="majorBidi"/>
        </w:rPr>
      </w:pPr>
      <w:r>
        <w:rPr>
          <w:rFonts w:asciiTheme="majorBidi" w:hAnsiTheme="majorBidi" w:cstheme="majorBidi"/>
          <w:lang w:val="en-ID"/>
        </w:rPr>
        <w:t xml:space="preserve">Keempat, </w:t>
      </w:r>
      <w:r w:rsidR="00680416" w:rsidRPr="00680416">
        <w:rPr>
          <w:rFonts w:asciiTheme="majorBidi" w:hAnsiTheme="majorBidi" w:cstheme="majorBidi"/>
          <w:lang w:val="en-ID"/>
        </w:rPr>
        <w:t>k</w:t>
      </w:r>
      <w:r w:rsidR="00260FE4" w:rsidRPr="00680416">
        <w:rPr>
          <w:rFonts w:asciiTheme="majorBidi" w:hAnsiTheme="majorBidi" w:cstheme="majorBidi"/>
          <w:lang w:val="en-ID"/>
        </w:rPr>
        <w:t xml:space="preserve">oordinasi dan </w:t>
      </w:r>
      <w:r w:rsidR="00680416" w:rsidRPr="00680416">
        <w:rPr>
          <w:rFonts w:asciiTheme="majorBidi" w:hAnsiTheme="majorBidi" w:cstheme="majorBidi"/>
          <w:lang w:val="en-ID"/>
        </w:rPr>
        <w:t>k</w:t>
      </w:r>
      <w:r w:rsidR="00260FE4" w:rsidRPr="00680416">
        <w:rPr>
          <w:rFonts w:asciiTheme="majorBidi" w:hAnsiTheme="majorBidi" w:cstheme="majorBidi"/>
          <w:lang w:val="en-ID"/>
        </w:rPr>
        <w:t>omunikasi</w:t>
      </w:r>
      <w:r w:rsidR="00680416">
        <w:rPr>
          <w:rFonts w:asciiTheme="majorBidi" w:hAnsiTheme="majorBidi" w:cstheme="majorBidi"/>
          <w:lang w:val="en-ID"/>
        </w:rPr>
        <w:t>.</w:t>
      </w:r>
      <w:r w:rsidR="00260FE4" w:rsidRPr="007967C0">
        <w:rPr>
          <w:rFonts w:asciiTheme="majorBidi" w:hAnsiTheme="majorBidi" w:cstheme="majorBidi"/>
          <w:lang w:val="en-ID"/>
        </w:rPr>
        <w:t xml:space="preserve"> Koordinasi antar pengurus yayasan, pengasuh, musyrif/musyrifah, dan pengajar berjalan efektif melalui komunikasi terbuka, termasuk evaluasi formal dan non-formal. Musyrif/musyrifah mengkoordinasikan kegiatan harian dan absensi setoran Al-Qur'an. Pemberdayaan santri senior sebagai ketua asrama atau ketua bidang program turut mendukung pengorganisasian kurikulum yang partisipatif dan demokratis.</w:t>
      </w:r>
      <w:r w:rsidR="005C653E">
        <w:rPr>
          <w:rStyle w:val="FootnoteReference"/>
          <w:rFonts w:asciiTheme="majorBidi" w:hAnsiTheme="majorBidi" w:cstheme="majorBidi"/>
          <w:lang w:val="en-ID"/>
        </w:rPr>
        <w:footnoteReference w:id="122"/>
      </w:r>
    </w:p>
    <w:p w14:paraId="74AD45C7" w14:textId="77777777" w:rsidR="00986AF0" w:rsidRPr="002F4D6B" w:rsidRDefault="00901396" w:rsidP="00986AF0">
      <w:pPr>
        <w:pStyle w:val="ListParagraph"/>
        <w:widowControl w:val="0"/>
        <w:numPr>
          <w:ilvl w:val="0"/>
          <w:numId w:val="38"/>
        </w:numPr>
        <w:autoSpaceDE w:val="0"/>
        <w:autoSpaceDN w:val="0"/>
        <w:adjustRightInd w:val="0"/>
        <w:spacing w:after="0" w:line="360" w:lineRule="auto"/>
        <w:ind w:left="1276" w:hanging="142"/>
        <w:jc w:val="both"/>
        <w:rPr>
          <w:rFonts w:asciiTheme="majorBidi" w:hAnsiTheme="majorBidi" w:cstheme="majorBidi"/>
          <w:b/>
          <w:bCs/>
        </w:rPr>
      </w:pPr>
      <w:r w:rsidRPr="002F4D6B">
        <w:rPr>
          <w:rFonts w:asciiTheme="majorBidi" w:hAnsiTheme="majorBidi" w:cstheme="majorBidi"/>
          <w:b/>
          <w:bCs/>
        </w:rPr>
        <w:t>Pelaksanaan Kurikulum Pondok Pesantren Al-</w:t>
      </w:r>
      <w:r w:rsidR="0014011C" w:rsidRPr="002F4D6B">
        <w:rPr>
          <w:rFonts w:asciiTheme="majorBidi" w:hAnsiTheme="majorBidi" w:cstheme="majorBidi"/>
          <w:b/>
          <w:bCs/>
        </w:rPr>
        <w:t>Amanah kota Semarang</w:t>
      </w:r>
    </w:p>
    <w:p w14:paraId="0564FF85" w14:textId="5913375D" w:rsidR="00986AF0" w:rsidRPr="00986AF0" w:rsidRDefault="00986AF0" w:rsidP="00986AF0">
      <w:pPr>
        <w:pStyle w:val="ListParagraph"/>
        <w:widowControl w:val="0"/>
        <w:autoSpaceDE w:val="0"/>
        <w:autoSpaceDN w:val="0"/>
        <w:adjustRightInd w:val="0"/>
        <w:spacing w:after="0" w:line="360" w:lineRule="auto"/>
        <w:ind w:left="1276" w:firstLine="567"/>
        <w:jc w:val="both"/>
        <w:rPr>
          <w:rFonts w:asciiTheme="majorBidi" w:hAnsiTheme="majorBidi" w:cstheme="majorBidi"/>
        </w:rPr>
      </w:pPr>
      <w:r w:rsidRPr="00986AF0">
        <w:rPr>
          <w:rFonts w:asciiTheme="majorBidi" w:hAnsiTheme="majorBidi" w:cstheme="majorBidi"/>
        </w:rPr>
        <w:t xml:space="preserve">Pelaksanaan kurikulum di Pondok Pesantren Al-Amanah kota Semarang merupakan implementasi dari tahap sebelumnya yakni pada tahap perencanaan yang telah ditetapkan. Kurikulum ini dijalankan dengan pendekatan yang humanis dan fleksibel, serta mempertimbangkan karakteristik santri sebagai mahasiswa aktif. Maka dari itu, waktu-waktu </w:t>
      </w:r>
      <w:r w:rsidRPr="00986AF0">
        <w:rPr>
          <w:rFonts w:asciiTheme="majorBidi" w:hAnsiTheme="majorBidi" w:cstheme="majorBidi"/>
        </w:rPr>
        <w:lastRenderedPageBreak/>
        <w:t>pelaksanaan kegiatan pondok disusun diluar jam perkuliahan, yakni pada pagi hari sebelum perkuliahan dan malam hari setelah perkuliahan selesai.</w:t>
      </w:r>
    </w:p>
    <w:p w14:paraId="265F2FFA" w14:textId="77777777" w:rsidR="00CE010F" w:rsidRDefault="004E300E" w:rsidP="007A79D7">
      <w:pPr>
        <w:pStyle w:val="ListParagraph"/>
        <w:widowControl w:val="0"/>
        <w:numPr>
          <w:ilvl w:val="0"/>
          <w:numId w:val="61"/>
        </w:numPr>
        <w:autoSpaceDE w:val="0"/>
        <w:autoSpaceDN w:val="0"/>
        <w:adjustRightInd w:val="0"/>
        <w:spacing w:after="0" w:line="360" w:lineRule="auto"/>
        <w:ind w:left="1560" w:hanging="284"/>
        <w:jc w:val="both"/>
        <w:rPr>
          <w:rFonts w:asciiTheme="majorBidi" w:hAnsiTheme="majorBidi" w:cstheme="majorBidi"/>
        </w:rPr>
      </w:pPr>
      <w:r>
        <w:rPr>
          <w:rFonts w:asciiTheme="majorBidi" w:hAnsiTheme="majorBidi" w:cstheme="majorBidi"/>
        </w:rPr>
        <w:t>Proses Belajar Mengajar di Kelas</w:t>
      </w:r>
    </w:p>
    <w:p w14:paraId="2E110142" w14:textId="77777777" w:rsidR="00CE010F" w:rsidRDefault="00CE010F" w:rsidP="00CE010F">
      <w:pPr>
        <w:pStyle w:val="ListParagraph"/>
        <w:widowControl w:val="0"/>
        <w:autoSpaceDE w:val="0"/>
        <w:autoSpaceDN w:val="0"/>
        <w:adjustRightInd w:val="0"/>
        <w:spacing w:after="0" w:line="360" w:lineRule="auto"/>
        <w:ind w:left="1559" w:firstLine="567"/>
        <w:jc w:val="both"/>
        <w:rPr>
          <w:rFonts w:asciiTheme="majorBidi" w:hAnsiTheme="majorBidi" w:cstheme="majorBidi"/>
        </w:rPr>
      </w:pPr>
      <w:r w:rsidRPr="00CE010F">
        <w:rPr>
          <w:rFonts w:asciiTheme="majorBidi" w:hAnsiTheme="majorBidi" w:cstheme="majorBidi"/>
        </w:rPr>
        <w:t>Proses belajar mengajar di Pondok Pesantren Al-Amanah diimplementasikan secara terstruktur dan dinamis sesuai dengan jadwal harian yang telah disusun secara cermat. Jadwal ini dirancang secara khusus untuk mengakomodasi kegiatan perkuliahan santri mahasiswa, memastikan adanya keseimbangan yang optimal antara kewajiban akademik di kampus dan program pendidikan di pesantren.</w:t>
      </w:r>
    </w:p>
    <w:p w14:paraId="4AB3342D" w14:textId="77777777" w:rsidR="00CE010F" w:rsidRDefault="00CE010F" w:rsidP="00CE010F">
      <w:pPr>
        <w:pStyle w:val="ListParagraph"/>
        <w:widowControl w:val="0"/>
        <w:autoSpaceDE w:val="0"/>
        <w:autoSpaceDN w:val="0"/>
        <w:adjustRightInd w:val="0"/>
        <w:spacing w:after="0" w:line="360" w:lineRule="auto"/>
        <w:ind w:left="1559" w:firstLine="567"/>
        <w:jc w:val="both"/>
        <w:rPr>
          <w:rFonts w:asciiTheme="majorBidi" w:hAnsiTheme="majorBidi" w:cstheme="majorBidi"/>
        </w:rPr>
      </w:pPr>
      <w:r w:rsidRPr="00CE010F">
        <w:rPr>
          <w:rFonts w:asciiTheme="majorBidi" w:hAnsiTheme="majorBidi" w:cstheme="majorBidi"/>
        </w:rPr>
        <w:t xml:space="preserve">Dalam konteks pembelajaran Al-Qur'an, metode utama yang diterapkan adalah model halaqah. Dalam setiap sesi, pengajar (musyrif/musyrifah) secara personal menyimak bacaan santri satu per satu atau secara bergantian per satu ayat dalam kelompok. Fokus utama dalam setiap setoran hafalan adalah pada ketepatan makhraj huruf, panjang pendek bacaan (tajwid), serta kelancaran. Apabila ditemukan kesalahan, pengajar akan langsung memberikan koreksi secara lisan di tempat, memastikan santri segera memahami dan memperbaiki kesalahannya. Pengajar Al-Qur'an menjelaskan, </w:t>
      </w:r>
    </w:p>
    <w:p w14:paraId="0C31A913" w14:textId="77777777" w:rsidR="00FE0BEC" w:rsidRDefault="00CE010F" w:rsidP="00FE0BEC">
      <w:pPr>
        <w:pStyle w:val="ListParagraph"/>
        <w:widowControl w:val="0"/>
        <w:autoSpaceDE w:val="0"/>
        <w:autoSpaceDN w:val="0"/>
        <w:adjustRightInd w:val="0"/>
        <w:spacing w:after="0" w:line="360" w:lineRule="auto"/>
        <w:ind w:left="2126"/>
        <w:jc w:val="both"/>
        <w:rPr>
          <w:rFonts w:asciiTheme="majorBidi" w:hAnsiTheme="majorBidi" w:cstheme="majorBidi"/>
        </w:rPr>
      </w:pPr>
      <w:r w:rsidRPr="00CE010F">
        <w:rPr>
          <w:rFonts w:asciiTheme="majorBidi" w:hAnsiTheme="majorBidi" w:cstheme="majorBidi"/>
        </w:rPr>
        <w:lastRenderedPageBreak/>
        <w:t xml:space="preserve">"Menyimak bergantian persatu santri modelnya halaqoh, di hari biasa sehabis subuh setoran persantri untuk </w:t>
      </w:r>
      <w:r w:rsidRPr="00417D1F">
        <w:rPr>
          <w:rFonts w:asciiTheme="majorBidi" w:hAnsiTheme="majorBidi" w:cstheme="majorBidi"/>
          <w:i/>
          <w:iCs/>
        </w:rPr>
        <w:t>tahfidz</w:t>
      </w:r>
      <w:r w:rsidRPr="00CE010F">
        <w:rPr>
          <w:rFonts w:asciiTheme="majorBidi" w:hAnsiTheme="majorBidi" w:cstheme="majorBidi"/>
        </w:rPr>
        <w:t xml:space="preserve"> 1 halaman dan </w:t>
      </w:r>
      <w:r w:rsidR="00417D1F" w:rsidRPr="00417D1F">
        <w:rPr>
          <w:rFonts w:asciiTheme="majorBidi" w:hAnsiTheme="majorBidi" w:cstheme="majorBidi"/>
          <w:i/>
          <w:iCs/>
        </w:rPr>
        <w:t>t</w:t>
      </w:r>
      <w:r w:rsidRPr="00417D1F">
        <w:rPr>
          <w:rFonts w:asciiTheme="majorBidi" w:hAnsiTheme="majorBidi" w:cstheme="majorBidi"/>
          <w:i/>
          <w:iCs/>
        </w:rPr>
        <w:t>ahsin</w:t>
      </w:r>
      <w:r w:rsidRPr="00CE010F">
        <w:rPr>
          <w:rFonts w:asciiTheme="majorBidi" w:hAnsiTheme="majorBidi" w:cstheme="majorBidi"/>
        </w:rPr>
        <w:t xml:space="preserve"> 2 halaman dan malam hari setelah isya waktunya murojaah dan seminggu sekali ada jam belajar mandiri dan sabtu simaan." Lebih lanjut, beliau menambahkan, "Dengan mengingatkan kalau misalnya ada yang salah baik mahroj maupun </w:t>
      </w:r>
      <w:r>
        <w:rPr>
          <w:rFonts w:asciiTheme="majorBidi" w:hAnsiTheme="majorBidi" w:cstheme="majorBidi"/>
        </w:rPr>
        <w:t>p</w:t>
      </w:r>
      <w:r w:rsidRPr="00CE010F">
        <w:rPr>
          <w:rFonts w:asciiTheme="majorBidi" w:hAnsiTheme="majorBidi" w:cstheme="majorBidi"/>
        </w:rPr>
        <w:t>anjang pendeknya ketika santri menyimakkan hafalannya."</w:t>
      </w:r>
      <w:r w:rsidR="00C71515">
        <w:rPr>
          <w:rStyle w:val="FootnoteReference"/>
          <w:rFonts w:asciiTheme="majorBidi" w:hAnsiTheme="majorBidi" w:cstheme="majorBidi"/>
        </w:rPr>
        <w:footnoteReference w:id="123"/>
      </w:r>
    </w:p>
    <w:p w14:paraId="4C50563C" w14:textId="77777777" w:rsidR="00692133" w:rsidRDefault="00CE010F" w:rsidP="002150DB">
      <w:pPr>
        <w:widowControl w:val="0"/>
        <w:autoSpaceDE w:val="0"/>
        <w:autoSpaceDN w:val="0"/>
        <w:adjustRightInd w:val="0"/>
        <w:spacing w:after="0" w:line="360" w:lineRule="auto"/>
        <w:ind w:left="1440" w:firstLine="567"/>
        <w:jc w:val="both"/>
        <w:rPr>
          <w:rFonts w:asciiTheme="majorBidi" w:hAnsiTheme="majorBidi" w:cstheme="majorBidi"/>
        </w:rPr>
      </w:pPr>
      <w:r w:rsidRPr="00FE0BEC">
        <w:rPr>
          <w:rFonts w:asciiTheme="majorBidi" w:hAnsiTheme="majorBidi" w:cstheme="majorBidi"/>
        </w:rPr>
        <w:t xml:space="preserve">Program tahfidz mewajibkan setoran hafalan baru sebanyak 1 halaman setiap sesi, sementara program tahsin menargetkan setoran 2 halaman. Untuk menjaga kualitas hafalan dan mempermudah proses murojaah (pengulangan hafalan), pesantren menerapkan sistem pengulangan yang terstruktur. Setelah santri mengumpulkan  seperempat juz hafalan baru, mereka diwajibkan untuk mengulang hafalan dari awal hingga seperempat juz tersebut selesai, dan pola ini berlanjut hingga seluruh satu juz dikuasai. Sistem ini membantu santri mengulang hafalan dalam porsi yang terukur dan berkelanjutan, memastikan hafalan </w:t>
      </w:r>
      <w:r w:rsidRPr="00FE0BEC">
        <w:rPr>
          <w:rFonts w:asciiTheme="majorBidi" w:hAnsiTheme="majorBidi" w:cstheme="majorBidi"/>
        </w:rPr>
        <w:lastRenderedPageBreak/>
        <w:t xml:space="preserve">tetap kuat dan melekat. </w:t>
      </w:r>
    </w:p>
    <w:p w14:paraId="02C846AA" w14:textId="747F7E5E" w:rsidR="003E7094" w:rsidRDefault="00CE010F" w:rsidP="003E7094">
      <w:pPr>
        <w:widowControl w:val="0"/>
        <w:autoSpaceDE w:val="0"/>
        <w:autoSpaceDN w:val="0"/>
        <w:adjustRightInd w:val="0"/>
        <w:spacing w:after="0" w:line="360" w:lineRule="auto"/>
        <w:ind w:left="1440" w:firstLine="567"/>
        <w:jc w:val="both"/>
        <w:rPr>
          <w:rFonts w:asciiTheme="majorBidi" w:hAnsiTheme="majorBidi" w:cstheme="majorBidi"/>
        </w:rPr>
      </w:pPr>
      <w:r w:rsidRPr="00FE0BEC">
        <w:rPr>
          <w:rFonts w:asciiTheme="majorBidi" w:hAnsiTheme="majorBidi" w:cstheme="majorBidi"/>
        </w:rPr>
        <w:t>"Karena output nya biar santri bisa menjaga hafalan lewat murojaah. Maka setoran dilaksanakan per satu halaman nanti kalau sudah  seperempat juz diulang dari awal sampai seperempat juz itu. Perseperempat mengulang dari awal. Sampai nanti satu juz.</w:t>
      </w:r>
      <w:r w:rsidR="003E7094">
        <w:rPr>
          <w:rFonts w:asciiTheme="majorBidi" w:hAnsiTheme="majorBidi" w:cstheme="majorBidi"/>
        </w:rPr>
        <w:t>"</w:t>
      </w:r>
      <w:r w:rsidR="00B430DB">
        <w:rPr>
          <w:rStyle w:val="FootnoteReference"/>
          <w:rFonts w:asciiTheme="majorBidi" w:hAnsiTheme="majorBidi" w:cstheme="majorBidi"/>
        </w:rPr>
        <w:footnoteReference w:id="124"/>
      </w:r>
    </w:p>
    <w:p w14:paraId="2D1C38B7" w14:textId="77777777" w:rsidR="000635AE" w:rsidRDefault="00CE010F" w:rsidP="003E7094">
      <w:pPr>
        <w:widowControl w:val="0"/>
        <w:autoSpaceDE w:val="0"/>
        <w:autoSpaceDN w:val="0"/>
        <w:adjustRightInd w:val="0"/>
        <w:spacing w:after="0" w:line="360" w:lineRule="auto"/>
        <w:ind w:left="1440" w:firstLine="567"/>
        <w:jc w:val="both"/>
        <w:rPr>
          <w:rFonts w:asciiTheme="majorBidi" w:hAnsiTheme="majorBidi" w:cstheme="majorBidi"/>
        </w:rPr>
      </w:pPr>
      <w:r w:rsidRPr="003E7094">
        <w:rPr>
          <w:rFonts w:asciiTheme="majorBidi" w:hAnsiTheme="majorBidi" w:cstheme="majorBidi"/>
        </w:rPr>
        <w:t>Selain Al-Qur'an, pengajian kitab juga merupakan inti dari proses belajar mengajar.</w:t>
      </w:r>
    </w:p>
    <w:p w14:paraId="0D648D63" w14:textId="249EC687" w:rsidR="008347A0" w:rsidRPr="003E7094" w:rsidRDefault="000635AE" w:rsidP="003E7094">
      <w:pPr>
        <w:widowControl w:val="0"/>
        <w:autoSpaceDE w:val="0"/>
        <w:autoSpaceDN w:val="0"/>
        <w:adjustRightInd w:val="0"/>
        <w:spacing w:after="0" w:line="360" w:lineRule="auto"/>
        <w:ind w:left="1440" w:firstLine="567"/>
        <w:jc w:val="both"/>
        <w:rPr>
          <w:rFonts w:asciiTheme="majorBidi" w:hAnsiTheme="majorBidi" w:cstheme="majorBidi"/>
        </w:rPr>
      </w:pPr>
      <w:r>
        <w:rPr>
          <w:rFonts w:asciiTheme="majorBidi" w:hAnsiTheme="majorBidi" w:cstheme="majorBidi"/>
        </w:rPr>
        <w:t xml:space="preserve">Pengajian kitab menggunakan metode sorogan dan wetonan dimana pengajar membaca dan menjelaskan isi dari kitab yang dibaca dan </w:t>
      </w:r>
      <w:r w:rsidR="00E1521A">
        <w:rPr>
          <w:rFonts w:asciiTheme="majorBidi" w:hAnsiTheme="majorBidi" w:cstheme="majorBidi"/>
        </w:rPr>
        <w:t xml:space="preserve">murid membaca kembali </w:t>
      </w:r>
      <w:r w:rsidR="00AD0264">
        <w:rPr>
          <w:rFonts w:asciiTheme="majorBidi" w:hAnsiTheme="majorBidi" w:cstheme="majorBidi"/>
        </w:rPr>
        <w:t>atau menjelaskan isi kitab yang tadi dibacakan.</w:t>
      </w:r>
      <w:r w:rsidR="00CE010F" w:rsidRPr="003E7094">
        <w:rPr>
          <w:rFonts w:asciiTheme="majorBidi" w:hAnsiTheme="majorBidi" w:cstheme="majorBidi"/>
        </w:rPr>
        <w:t xml:space="preserve"> Pelaksanaannya mengikuti jadwal yang telah ditentukan dan dibagi berdasarkan pengelompokan kelas atau halaqah,untuk santri putri. Santri putri dibagi ke dalam Kelas Wustho, Ula A, dan Ula B berdasarkan tingkat kemampuan, sementara Materi kitab kuning yang diajarkan, seperti Taisirul Kholaq, Taqrib, dan Tafsir Al-Iklil, disesuaikan agar mudah dicerna oleh santri dengan berbagai latar </w:t>
      </w:r>
      <w:r w:rsidR="00CE010F" w:rsidRPr="003E7094">
        <w:rPr>
          <w:rFonts w:asciiTheme="majorBidi" w:hAnsiTheme="majorBidi" w:cstheme="majorBidi"/>
        </w:rPr>
        <w:lastRenderedPageBreak/>
        <w:t>belakang akademik dan keagamaan.</w:t>
      </w:r>
      <w:r w:rsidR="00DC4722">
        <w:rPr>
          <w:rStyle w:val="FootnoteReference"/>
          <w:rFonts w:asciiTheme="majorBidi" w:hAnsiTheme="majorBidi" w:cstheme="majorBidi"/>
        </w:rPr>
        <w:footnoteReference w:id="125"/>
      </w:r>
      <w:r w:rsidR="00CE010F" w:rsidRPr="003E7094">
        <w:rPr>
          <w:rFonts w:asciiTheme="majorBidi" w:hAnsiTheme="majorBidi" w:cstheme="majorBidi"/>
        </w:rPr>
        <w:t xml:space="preserve"> </w:t>
      </w:r>
    </w:p>
    <w:p w14:paraId="5A86A628" w14:textId="18738145" w:rsidR="003460F2" w:rsidRDefault="004E300E" w:rsidP="007A79D7">
      <w:pPr>
        <w:pStyle w:val="ListParagraph"/>
        <w:widowControl w:val="0"/>
        <w:numPr>
          <w:ilvl w:val="0"/>
          <w:numId w:val="61"/>
        </w:numPr>
        <w:autoSpaceDE w:val="0"/>
        <w:autoSpaceDN w:val="0"/>
        <w:adjustRightInd w:val="0"/>
        <w:spacing w:after="0" w:line="360" w:lineRule="auto"/>
        <w:ind w:left="1560" w:hanging="284"/>
        <w:jc w:val="both"/>
        <w:rPr>
          <w:rFonts w:asciiTheme="majorBidi" w:hAnsiTheme="majorBidi" w:cstheme="majorBidi"/>
        </w:rPr>
      </w:pPr>
      <w:r>
        <w:rPr>
          <w:rFonts w:asciiTheme="majorBidi" w:hAnsiTheme="majorBidi" w:cstheme="majorBidi"/>
        </w:rPr>
        <w:t>Pemanfaatan Optimal Sumber Day</w:t>
      </w:r>
      <w:r w:rsidR="00AF4A75">
        <w:rPr>
          <w:rFonts w:asciiTheme="majorBidi" w:hAnsiTheme="majorBidi" w:cstheme="majorBidi"/>
        </w:rPr>
        <w:t>a</w:t>
      </w:r>
    </w:p>
    <w:p w14:paraId="0180F9F7" w14:textId="77777777" w:rsidR="00AF4A75" w:rsidRDefault="001953AE" w:rsidP="00AF4A75">
      <w:pPr>
        <w:pStyle w:val="ListParagraph"/>
        <w:widowControl w:val="0"/>
        <w:autoSpaceDE w:val="0"/>
        <w:autoSpaceDN w:val="0"/>
        <w:adjustRightInd w:val="0"/>
        <w:spacing w:after="0" w:line="360" w:lineRule="auto"/>
        <w:ind w:left="1559" w:firstLine="567"/>
        <w:jc w:val="both"/>
        <w:rPr>
          <w:rFonts w:ascii="Times New Roman" w:eastAsia="Times New Roman" w:hAnsi="Times New Roman" w:cs="Times New Roman"/>
          <w:lang w:val="en-ID" w:eastAsia="en-ID"/>
        </w:rPr>
      </w:pPr>
      <w:r w:rsidRPr="003460F2">
        <w:rPr>
          <w:rFonts w:ascii="Times New Roman" w:eastAsia="Times New Roman" w:hAnsi="Times New Roman" w:cs="Times New Roman"/>
          <w:lang w:val="en-ID" w:eastAsia="en-ID"/>
        </w:rPr>
        <w:t xml:space="preserve">Pemanfaatan sumber daya untuk pelaksanaan kurikulum dan kegiatan lainnya dinilai sudah maksimal. Setiap asrama santri dilengkapi dengan </w:t>
      </w:r>
      <w:r w:rsidRPr="003460F2">
        <w:rPr>
          <w:rFonts w:ascii="Times New Roman" w:eastAsia="Times New Roman" w:hAnsi="Times New Roman" w:cs="Times New Roman"/>
          <w:i/>
          <w:iCs/>
          <w:lang w:val="en-ID" w:eastAsia="en-ID"/>
        </w:rPr>
        <w:t>sound system</w:t>
      </w:r>
      <w:r w:rsidRPr="003460F2">
        <w:rPr>
          <w:rFonts w:ascii="Times New Roman" w:eastAsia="Times New Roman" w:hAnsi="Times New Roman" w:cs="Times New Roman"/>
          <w:lang w:val="en-ID" w:eastAsia="en-ID"/>
        </w:rPr>
        <w:t>, kipas angin, dan TV untuk pengajian online bersama Ustadz Zuhal. Fasilitas penunjang kebutuhan sehari-hari santri, seperti mesin cuci, kulkas, dapur, kompor, dan lemari, juga disediakan. Al-Qur'an diberikan langsung oleh yayasan, sementara kitab kuning dibeli santri.</w:t>
      </w:r>
    </w:p>
    <w:p w14:paraId="09304CE6" w14:textId="77777777" w:rsidR="00AF4A75" w:rsidRDefault="001953AE" w:rsidP="00AF4A75">
      <w:pPr>
        <w:pStyle w:val="ListParagraph"/>
        <w:widowControl w:val="0"/>
        <w:autoSpaceDE w:val="0"/>
        <w:autoSpaceDN w:val="0"/>
        <w:adjustRightInd w:val="0"/>
        <w:spacing w:after="0" w:line="360" w:lineRule="auto"/>
        <w:ind w:left="1559" w:firstLine="567"/>
        <w:jc w:val="both"/>
        <w:rPr>
          <w:rFonts w:ascii="Times New Roman" w:eastAsia="Times New Roman" w:hAnsi="Times New Roman" w:cs="Times New Roman"/>
          <w:lang w:val="en-ID" w:eastAsia="en-ID"/>
        </w:rPr>
      </w:pPr>
      <w:r w:rsidRPr="00AF4A75">
        <w:rPr>
          <w:rFonts w:ascii="Times New Roman" w:eastAsia="Times New Roman" w:hAnsi="Times New Roman" w:cs="Times New Roman"/>
          <w:lang w:val="en-ID" w:eastAsia="en-ID"/>
        </w:rPr>
        <w:t xml:space="preserve">Fasilitas ini bertujuan agar santri bisa fokus pada kegiatan belajar di pondok maupun perkuliahan, dengan mengurangi beban kebutuhan lain. Hal ini ditegaskan oleh Koordinator Kurikulum, </w:t>
      </w:r>
    </w:p>
    <w:p w14:paraId="24E53CC2" w14:textId="34450532" w:rsidR="001953AE" w:rsidRPr="00AF4A75" w:rsidRDefault="001953AE" w:rsidP="00924D10">
      <w:pPr>
        <w:pStyle w:val="ListParagraph"/>
        <w:widowControl w:val="0"/>
        <w:autoSpaceDE w:val="0"/>
        <w:autoSpaceDN w:val="0"/>
        <w:adjustRightInd w:val="0"/>
        <w:spacing w:after="0" w:line="360" w:lineRule="auto"/>
        <w:ind w:left="2126"/>
        <w:jc w:val="both"/>
        <w:rPr>
          <w:rFonts w:ascii="Times New Roman" w:eastAsia="Times New Roman" w:hAnsi="Times New Roman" w:cs="Times New Roman"/>
          <w:lang w:val="en-ID" w:eastAsia="en-ID"/>
        </w:rPr>
      </w:pPr>
      <w:r w:rsidRPr="00AF4A75">
        <w:rPr>
          <w:rFonts w:ascii="Times New Roman" w:eastAsia="Times New Roman" w:hAnsi="Times New Roman" w:cs="Times New Roman"/>
          <w:i/>
          <w:iCs/>
          <w:lang w:val="en-ID" w:eastAsia="en-ID"/>
        </w:rPr>
        <w:t xml:space="preserve">"Semua fasilitas itu untuk membantu mahasiswa karena mereka sudah banyak tugas plus ngaji, maka untuk kebutuhan lain seperti mencuci dan memasak kita fasilitasi supaya jadi lebih mudah. Semua fasilitas itu untuk mendukung supaya santri hanya fokus untuk belajar baik di pondok maupun di perkuliahan. </w:t>
      </w:r>
      <w:r w:rsidRPr="00AF4A75">
        <w:rPr>
          <w:rFonts w:ascii="Times New Roman" w:eastAsia="Times New Roman" w:hAnsi="Times New Roman" w:cs="Times New Roman"/>
          <w:i/>
          <w:iCs/>
          <w:lang w:val="en-ID" w:eastAsia="en-ID"/>
        </w:rPr>
        <w:lastRenderedPageBreak/>
        <w:t>Udah fokusnya kalian itu ya fokus dunia fokus ngaji udah itu aja untuk yang lain sudah difasilitasi."</w:t>
      </w:r>
      <w:r w:rsidR="00924D10">
        <w:rPr>
          <w:rStyle w:val="FootnoteReference"/>
          <w:rFonts w:ascii="Times New Roman" w:eastAsia="Times New Roman" w:hAnsi="Times New Roman" w:cs="Times New Roman"/>
          <w:i/>
          <w:iCs/>
          <w:lang w:val="en-ID" w:eastAsia="en-ID"/>
        </w:rPr>
        <w:footnoteReference w:id="126"/>
      </w:r>
    </w:p>
    <w:p w14:paraId="0298AA2B" w14:textId="77777777" w:rsidR="00045D64" w:rsidRDefault="004E300E" w:rsidP="007A79D7">
      <w:pPr>
        <w:pStyle w:val="ListParagraph"/>
        <w:widowControl w:val="0"/>
        <w:numPr>
          <w:ilvl w:val="0"/>
          <w:numId w:val="61"/>
        </w:numPr>
        <w:autoSpaceDE w:val="0"/>
        <w:autoSpaceDN w:val="0"/>
        <w:adjustRightInd w:val="0"/>
        <w:spacing w:after="0" w:line="360" w:lineRule="auto"/>
        <w:ind w:left="1560" w:hanging="284"/>
        <w:jc w:val="both"/>
        <w:rPr>
          <w:rFonts w:asciiTheme="majorBidi" w:hAnsiTheme="majorBidi" w:cstheme="majorBidi"/>
        </w:rPr>
      </w:pPr>
      <w:r>
        <w:rPr>
          <w:rFonts w:asciiTheme="majorBidi" w:hAnsiTheme="majorBidi" w:cstheme="majorBidi"/>
        </w:rPr>
        <w:t>Dinamika Interaksi Guru-Siswa</w:t>
      </w:r>
    </w:p>
    <w:p w14:paraId="7FE154FD" w14:textId="77777777" w:rsidR="00045D64" w:rsidRDefault="00DC3A67" w:rsidP="00045D64">
      <w:pPr>
        <w:pStyle w:val="ListParagraph"/>
        <w:widowControl w:val="0"/>
        <w:autoSpaceDE w:val="0"/>
        <w:autoSpaceDN w:val="0"/>
        <w:adjustRightInd w:val="0"/>
        <w:spacing w:after="0" w:line="360" w:lineRule="auto"/>
        <w:ind w:left="1559" w:firstLine="567"/>
        <w:jc w:val="both"/>
        <w:rPr>
          <w:rFonts w:ascii="Times New Roman" w:eastAsia="Times New Roman" w:hAnsi="Times New Roman" w:cs="Times New Roman"/>
          <w:lang w:val="en-ID" w:eastAsia="en-ID"/>
        </w:rPr>
      </w:pPr>
      <w:r w:rsidRPr="00045D64">
        <w:rPr>
          <w:rFonts w:ascii="Times New Roman" w:eastAsia="Times New Roman" w:hAnsi="Times New Roman" w:cs="Times New Roman"/>
          <w:lang w:val="en-ID" w:eastAsia="en-ID"/>
        </w:rPr>
        <w:t>Dinamika interaksi antara ustadz/ustadzah dan santri di Pondok Pesantren Al-Amanah menggunakan pendekatan humanis. Pendekatan ini didasari pemahaman bahwa santri mahasiswa memiliki beban tugas kuliah yang besar, sehingga pondok berupaya tidak menambah beban akademik.</w:t>
      </w:r>
    </w:p>
    <w:p w14:paraId="7B889147" w14:textId="77777777" w:rsidR="00045D64" w:rsidRDefault="00DC3A67" w:rsidP="00045D64">
      <w:pPr>
        <w:pStyle w:val="ListParagraph"/>
        <w:widowControl w:val="0"/>
        <w:autoSpaceDE w:val="0"/>
        <w:autoSpaceDN w:val="0"/>
        <w:adjustRightInd w:val="0"/>
        <w:spacing w:after="0" w:line="360" w:lineRule="auto"/>
        <w:ind w:left="1559" w:firstLine="567"/>
        <w:jc w:val="both"/>
        <w:rPr>
          <w:rFonts w:ascii="Times New Roman" w:eastAsia="Times New Roman" w:hAnsi="Times New Roman" w:cs="Times New Roman"/>
          <w:lang w:val="en-ID" w:eastAsia="en-ID"/>
        </w:rPr>
      </w:pPr>
      <w:r w:rsidRPr="00045D64">
        <w:rPr>
          <w:rFonts w:ascii="Times New Roman" w:eastAsia="Times New Roman" w:hAnsi="Times New Roman" w:cs="Times New Roman"/>
          <w:lang w:val="en-ID" w:eastAsia="en-ID"/>
        </w:rPr>
        <w:t xml:space="preserve">Sebaliknya, interaksi berorientasi pada pemberian "siraman" semangat baru dan motivasi melalui ilmu Al-Qur'an, fikih, dan akhlak. Tujuannya adalah memotivasi santri dalam menghadapi kejenuhan dan padatnya tugas perkuliahan, serta memperbaiki perilaku (psikomotorik) santri. Pengasuh Pondok Pesantren Al-Amanah menjelaskan, </w:t>
      </w:r>
    </w:p>
    <w:p w14:paraId="6BE60421" w14:textId="42C3554F" w:rsidR="00B012C5" w:rsidRPr="00045D64" w:rsidRDefault="00DC3A67" w:rsidP="00A32E29">
      <w:pPr>
        <w:pStyle w:val="ListParagraph"/>
        <w:widowControl w:val="0"/>
        <w:autoSpaceDE w:val="0"/>
        <w:autoSpaceDN w:val="0"/>
        <w:adjustRightInd w:val="0"/>
        <w:spacing w:after="0" w:line="360" w:lineRule="auto"/>
        <w:ind w:left="2126"/>
        <w:jc w:val="both"/>
        <w:rPr>
          <w:rFonts w:asciiTheme="majorBidi" w:hAnsiTheme="majorBidi" w:cstheme="majorBidi"/>
        </w:rPr>
      </w:pPr>
      <w:r w:rsidRPr="00045D64">
        <w:rPr>
          <w:rFonts w:ascii="Times New Roman" w:eastAsia="Times New Roman" w:hAnsi="Times New Roman" w:cs="Times New Roman"/>
          <w:i/>
          <w:iCs/>
          <w:lang w:val="en-ID" w:eastAsia="en-ID"/>
        </w:rPr>
        <w:t xml:space="preserve">"Pendekatan humanis yakni pendekatan yang paling manusiawi. Jadi mahasiswa itu kuliah beserta tugasnya sudah lelah maka bagaimana pondok tidak memberikan beban tambahin </w:t>
      </w:r>
      <w:r w:rsidRPr="00045D64">
        <w:rPr>
          <w:rFonts w:ascii="Times New Roman" w:eastAsia="Times New Roman" w:hAnsi="Times New Roman" w:cs="Times New Roman"/>
          <w:i/>
          <w:iCs/>
          <w:lang w:val="en-ID" w:eastAsia="en-ID"/>
        </w:rPr>
        <w:lastRenderedPageBreak/>
        <w:t>terhadap hal-hal yang bersifat akademik. Tapi, pondok memberikan siraman terhadap semangat baru dari kejenuhan dan kejar tayang dari tugas yang sudah padat, pondok memberikan ilmu-ilmu yang membuat santri semakin termotivasi. (alqur’an, fiqih dan akhlaq). Jadi bukan hanya memperbaiki kognitif tetapi juga psikomotorik. Jadi perilaku."</w:t>
      </w:r>
      <w:r w:rsidR="004C1E04">
        <w:rPr>
          <w:rStyle w:val="FootnoteReference"/>
          <w:rFonts w:ascii="Times New Roman" w:eastAsia="Times New Roman" w:hAnsi="Times New Roman" w:cs="Times New Roman"/>
          <w:i/>
          <w:iCs/>
          <w:lang w:val="en-ID" w:eastAsia="en-ID"/>
        </w:rPr>
        <w:footnoteReference w:id="127"/>
      </w:r>
    </w:p>
    <w:p w14:paraId="1B1F6362" w14:textId="77777777" w:rsidR="007021DE" w:rsidRDefault="004E300E" w:rsidP="007A79D7">
      <w:pPr>
        <w:pStyle w:val="ListParagraph"/>
        <w:widowControl w:val="0"/>
        <w:numPr>
          <w:ilvl w:val="0"/>
          <w:numId w:val="61"/>
        </w:numPr>
        <w:autoSpaceDE w:val="0"/>
        <w:autoSpaceDN w:val="0"/>
        <w:adjustRightInd w:val="0"/>
        <w:spacing w:after="0" w:line="360" w:lineRule="auto"/>
        <w:ind w:left="1560" w:hanging="284"/>
        <w:jc w:val="both"/>
        <w:rPr>
          <w:rFonts w:asciiTheme="majorBidi" w:hAnsiTheme="majorBidi" w:cstheme="majorBidi"/>
        </w:rPr>
      </w:pPr>
      <w:r>
        <w:rPr>
          <w:rFonts w:asciiTheme="majorBidi" w:hAnsiTheme="majorBidi" w:cstheme="majorBidi"/>
        </w:rPr>
        <w:t>Adaptasi dan Fleksibilitas</w:t>
      </w:r>
    </w:p>
    <w:p w14:paraId="72342AFC" w14:textId="522A6498" w:rsidR="00067BFE" w:rsidRPr="00067BFE" w:rsidRDefault="002719B8" w:rsidP="00D2257A">
      <w:pPr>
        <w:pStyle w:val="ListParagraph"/>
        <w:widowControl w:val="0"/>
        <w:autoSpaceDE w:val="0"/>
        <w:autoSpaceDN w:val="0"/>
        <w:adjustRightInd w:val="0"/>
        <w:spacing w:after="0" w:line="360" w:lineRule="auto"/>
        <w:ind w:left="1559" w:firstLine="567"/>
        <w:jc w:val="both"/>
        <w:rPr>
          <w:rFonts w:ascii="Times New Roman" w:eastAsia="Times New Roman" w:hAnsi="Times New Roman" w:cs="Times New Roman"/>
          <w:lang w:val="en-ID" w:eastAsia="en-ID"/>
        </w:rPr>
      </w:pPr>
      <w:r w:rsidRPr="007021DE">
        <w:rPr>
          <w:rFonts w:ascii="Times New Roman" w:eastAsia="Times New Roman" w:hAnsi="Times New Roman" w:cs="Times New Roman"/>
          <w:lang w:val="en-ID" w:eastAsia="en-ID"/>
        </w:rPr>
        <w:t>Pondok Pesantren Al-Amanah menghadapi tantangan dalam penyesuaian waktu dan perbedaan kesibukan santri mahasiswa, mengingat beban jam kuliah dan tugas yang bervariasi. Kurikulum dirancang fleksibel, tidak memaksakan, dan memberikan ruang bagi santri untuk kegiatan kampus atau organisasi setelah jam 8 malam.</w:t>
      </w:r>
      <w:r w:rsidR="00067BFE">
        <w:rPr>
          <w:rFonts w:ascii="Times New Roman" w:eastAsia="Times New Roman" w:hAnsi="Times New Roman" w:cs="Times New Roman"/>
          <w:lang w:val="en-ID" w:eastAsia="en-ID"/>
        </w:rPr>
        <w:t xml:space="preserve"> </w:t>
      </w:r>
      <w:r w:rsidRPr="00067BFE">
        <w:rPr>
          <w:rFonts w:ascii="Times New Roman" w:eastAsia="Times New Roman" w:hAnsi="Times New Roman" w:cs="Times New Roman"/>
          <w:lang w:val="en-ID" w:eastAsia="en-ID"/>
        </w:rPr>
        <w:t xml:space="preserve">Jika ada santri yang kurang disiplin, seperti begadang sehingga tidak mengaji atau sulit bangun subuh, solusi yang diterapkan adalah memberikan jam tambahan pengajian di sore hari sebagai pengganti. Namun, </w:t>
      </w:r>
      <w:r w:rsidRPr="00067BFE">
        <w:rPr>
          <w:rFonts w:ascii="Times New Roman" w:eastAsia="Times New Roman" w:hAnsi="Times New Roman" w:cs="Times New Roman"/>
          <w:i/>
          <w:iCs/>
          <w:lang w:val="en-ID" w:eastAsia="en-ID"/>
        </w:rPr>
        <w:t>punishment</w:t>
      </w:r>
      <w:r w:rsidRPr="00067BFE">
        <w:rPr>
          <w:rFonts w:ascii="Times New Roman" w:eastAsia="Times New Roman" w:hAnsi="Times New Roman" w:cs="Times New Roman"/>
          <w:lang w:val="en-ID" w:eastAsia="en-ID"/>
        </w:rPr>
        <w:t xml:space="preserve"> tetap diberlakukan jika bolos mengaji </w:t>
      </w:r>
      <w:r w:rsidRPr="00067BFE">
        <w:rPr>
          <w:rFonts w:ascii="Times New Roman" w:eastAsia="Times New Roman" w:hAnsi="Times New Roman" w:cs="Times New Roman"/>
          <w:lang w:val="en-ID" w:eastAsia="en-ID"/>
        </w:rPr>
        <w:lastRenderedPageBreak/>
        <w:t>tanpa keterangan. Koordinator Kurikulum mengakui,</w:t>
      </w:r>
    </w:p>
    <w:p w14:paraId="1F6FF3B4" w14:textId="66CC74C7" w:rsidR="009C31B8" w:rsidRPr="007021DE" w:rsidRDefault="002719B8" w:rsidP="007021DE">
      <w:pPr>
        <w:pStyle w:val="ListParagraph"/>
        <w:widowControl w:val="0"/>
        <w:autoSpaceDE w:val="0"/>
        <w:autoSpaceDN w:val="0"/>
        <w:adjustRightInd w:val="0"/>
        <w:spacing w:after="0" w:line="360" w:lineRule="auto"/>
        <w:ind w:left="1560"/>
        <w:jc w:val="both"/>
        <w:rPr>
          <w:rFonts w:asciiTheme="majorBidi" w:hAnsiTheme="majorBidi" w:cstheme="majorBidi"/>
        </w:rPr>
      </w:pPr>
      <w:r w:rsidRPr="007021DE">
        <w:rPr>
          <w:rFonts w:ascii="Times New Roman" w:eastAsia="Times New Roman" w:hAnsi="Times New Roman" w:cs="Times New Roman"/>
          <w:lang w:val="en-ID" w:eastAsia="en-ID"/>
        </w:rPr>
        <w:t xml:space="preserve"> </w:t>
      </w:r>
      <w:r w:rsidRPr="007021DE">
        <w:rPr>
          <w:rFonts w:ascii="Times New Roman" w:eastAsia="Times New Roman" w:hAnsi="Times New Roman" w:cs="Times New Roman"/>
          <w:i/>
          <w:iCs/>
          <w:lang w:val="en-ID" w:eastAsia="en-ID"/>
        </w:rPr>
        <w:t>"Tantangan yang paling besar adalah soal waktu jadi pendisiplinan waktu jam belajar di tingkat mahasiswa berbeda dengan pendisiplinan waktu jam belajar untuk siswa atau pelajar... harus lahir Kurikulum yang ramah, menyenangkan dan tidak memberatkan."</w:t>
      </w:r>
      <w:r w:rsidR="00A214DF">
        <w:rPr>
          <w:rStyle w:val="FootnoteReference"/>
          <w:rFonts w:ascii="Times New Roman" w:eastAsia="Times New Roman" w:hAnsi="Times New Roman" w:cs="Times New Roman"/>
          <w:i/>
          <w:iCs/>
          <w:lang w:val="en-ID" w:eastAsia="en-ID"/>
        </w:rPr>
        <w:footnoteReference w:id="128"/>
      </w:r>
    </w:p>
    <w:p w14:paraId="5CAEABCE" w14:textId="77777777" w:rsidR="005A2D80" w:rsidRDefault="004E300E" w:rsidP="007A79D7">
      <w:pPr>
        <w:pStyle w:val="ListParagraph"/>
        <w:widowControl w:val="0"/>
        <w:numPr>
          <w:ilvl w:val="0"/>
          <w:numId w:val="61"/>
        </w:numPr>
        <w:autoSpaceDE w:val="0"/>
        <w:autoSpaceDN w:val="0"/>
        <w:adjustRightInd w:val="0"/>
        <w:spacing w:after="0" w:line="360" w:lineRule="auto"/>
        <w:ind w:left="1560" w:hanging="284"/>
        <w:jc w:val="both"/>
        <w:rPr>
          <w:rFonts w:asciiTheme="majorBidi" w:hAnsiTheme="majorBidi" w:cstheme="majorBidi"/>
        </w:rPr>
      </w:pPr>
      <w:r>
        <w:rPr>
          <w:rFonts w:asciiTheme="majorBidi" w:hAnsiTheme="majorBidi" w:cstheme="majorBidi"/>
        </w:rPr>
        <w:t>Pengembangan Profesional Berkelanjutan Guru</w:t>
      </w:r>
    </w:p>
    <w:p w14:paraId="6DCF5809" w14:textId="77777777" w:rsidR="005A2D80" w:rsidRDefault="0078273F" w:rsidP="005A2D80">
      <w:pPr>
        <w:pStyle w:val="ListParagraph"/>
        <w:widowControl w:val="0"/>
        <w:autoSpaceDE w:val="0"/>
        <w:autoSpaceDN w:val="0"/>
        <w:adjustRightInd w:val="0"/>
        <w:spacing w:after="0" w:line="360" w:lineRule="auto"/>
        <w:ind w:left="1559" w:firstLine="567"/>
        <w:jc w:val="both"/>
        <w:rPr>
          <w:rFonts w:ascii="Times New Roman" w:eastAsia="Times New Roman" w:hAnsi="Times New Roman" w:cs="Times New Roman"/>
          <w:lang w:val="en-ID" w:eastAsia="en-ID"/>
        </w:rPr>
      </w:pPr>
      <w:r w:rsidRPr="005A2D80">
        <w:rPr>
          <w:rFonts w:ascii="Times New Roman" w:eastAsia="Times New Roman" w:hAnsi="Times New Roman" w:cs="Times New Roman"/>
          <w:lang w:val="en-ID" w:eastAsia="en-ID"/>
        </w:rPr>
        <w:t>Meskipun tidak ada program pelatihan formal yang eksplisit, terdapat praktik yang mendukung pengembangan profesional berkelanjutan. Dalam proses setoran hafalan Al-Qur'an, musyrifah dibantu oleh 4 santri senior yang sudah menyelesaikan hafalannya.</w:t>
      </w:r>
      <w:r w:rsidR="005A2D80">
        <w:rPr>
          <w:rFonts w:ascii="Times New Roman" w:eastAsia="Times New Roman" w:hAnsi="Times New Roman" w:cs="Times New Roman"/>
          <w:lang w:val="en-ID" w:eastAsia="en-ID"/>
        </w:rPr>
        <w:t xml:space="preserve"> </w:t>
      </w:r>
      <w:r w:rsidRPr="005A2D80">
        <w:rPr>
          <w:rFonts w:ascii="Times New Roman" w:eastAsia="Times New Roman" w:hAnsi="Times New Roman" w:cs="Times New Roman"/>
          <w:lang w:eastAsia="en-ID"/>
        </w:rPr>
        <w:t xml:space="preserve">Pola ini menunjukkan adanya bentuk pembinaan dan pengembangan kompetensi secara praktis, di mana santri senior berperan dalam membantu proses belajar mengajar dan secara tidak langsung mengasah kemampuan mereka sebagai pengajar di masa depan. </w:t>
      </w:r>
      <w:r w:rsidRPr="005A2D80">
        <w:rPr>
          <w:rFonts w:ascii="Times New Roman" w:eastAsia="Times New Roman" w:hAnsi="Times New Roman" w:cs="Times New Roman"/>
          <w:lang w:val="en-ID" w:eastAsia="en-ID"/>
        </w:rPr>
        <w:t xml:space="preserve">Pengajar Al-Qur'an menegaskan, </w:t>
      </w:r>
    </w:p>
    <w:p w14:paraId="5264A886" w14:textId="524B5D38" w:rsidR="009E45A0" w:rsidRDefault="0078273F" w:rsidP="005A2D80">
      <w:pPr>
        <w:pStyle w:val="ListParagraph"/>
        <w:widowControl w:val="0"/>
        <w:autoSpaceDE w:val="0"/>
        <w:autoSpaceDN w:val="0"/>
        <w:adjustRightInd w:val="0"/>
        <w:spacing w:after="0" w:line="360" w:lineRule="auto"/>
        <w:ind w:left="1559" w:firstLine="567"/>
        <w:jc w:val="both"/>
        <w:rPr>
          <w:rFonts w:ascii="Times New Roman" w:eastAsia="Times New Roman" w:hAnsi="Times New Roman" w:cs="Times New Roman"/>
          <w:lang w:val="en-ID" w:eastAsia="en-ID"/>
        </w:rPr>
      </w:pPr>
      <w:r w:rsidRPr="005A2D80">
        <w:rPr>
          <w:rFonts w:ascii="Times New Roman" w:eastAsia="Times New Roman" w:hAnsi="Times New Roman" w:cs="Times New Roman"/>
          <w:i/>
          <w:iCs/>
          <w:lang w:val="en-ID" w:eastAsia="en-ID"/>
        </w:rPr>
        <w:t xml:space="preserve">"Dalam proses setoran hafalan musyrifah (ustadzah) dibantu beberapa santri yang sudah </w:t>
      </w:r>
      <w:r w:rsidRPr="005A2D80">
        <w:rPr>
          <w:rFonts w:ascii="Times New Roman" w:eastAsia="Times New Roman" w:hAnsi="Times New Roman" w:cs="Times New Roman"/>
          <w:i/>
          <w:iCs/>
          <w:lang w:val="en-ID" w:eastAsia="en-ID"/>
        </w:rPr>
        <w:lastRenderedPageBreak/>
        <w:t>selesai hafalan alqur’annya berjumlah 4 orang."</w:t>
      </w:r>
      <w:r w:rsidR="00275DD0">
        <w:rPr>
          <w:rStyle w:val="FootnoteReference"/>
          <w:rFonts w:ascii="Times New Roman" w:eastAsia="Times New Roman" w:hAnsi="Times New Roman" w:cs="Times New Roman"/>
          <w:i/>
          <w:iCs/>
          <w:lang w:val="en-ID" w:eastAsia="en-ID"/>
        </w:rPr>
        <w:footnoteReference w:id="129"/>
      </w:r>
      <w:r w:rsidRPr="005A2D80">
        <w:rPr>
          <w:rFonts w:ascii="Times New Roman" w:eastAsia="Times New Roman" w:hAnsi="Times New Roman" w:cs="Times New Roman"/>
          <w:lang w:val="en-ID" w:eastAsia="en-ID"/>
        </w:rPr>
        <w:t xml:space="preserve"> </w:t>
      </w:r>
    </w:p>
    <w:p w14:paraId="4008010A" w14:textId="4C3BB6B3" w:rsidR="00093372" w:rsidRPr="005A2D80" w:rsidRDefault="009E45A0" w:rsidP="005A2D80">
      <w:pPr>
        <w:pStyle w:val="ListParagraph"/>
        <w:widowControl w:val="0"/>
        <w:autoSpaceDE w:val="0"/>
        <w:autoSpaceDN w:val="0"/>
        <w:adjustRightInd w:val="0"/>
        <w:spacing w:after="0" w:line="360" w:lineRule="auto"/>
        <w:ind w:left="1559" w:firstLine="567"/>
        <w:jc w:val="both"/>
        <w:rPr>
          <w:rFonts w:ascii="Times New Roman" w:eastAsia="Times New Roman" w:hAnsi="Times New Roman" w:cs="Times New Roman"/>
          <w:lang w:val="en-ID" w:eastAsia="en-ID"/>
        </w:rPr>
      </w:pPr>
      <w:r>
        <w:rPr>
          <w:rFonts w:ascii="Times New Roman" w:eastAsia="Times New Roman" w:hAnsi="Times New Roman" w:cs="Times New Roman"/>
          <w:lang w:val="en-ID" w:eastAsia="en-ID"/>
        </w:rPr>
        <w:t>Hal ini</w:t>
      </w:r>
      <w:r w:rsidR="0078273F" w:rsidRPr="005A2D80">
        <w:rPr>
          <w:rFonts w:ascii="Times New Roman" w:eastAsia="Times New Roman" w:hAnsi="Times New Roman" w:cs="Times New Roman"/>
          <w:lang w:val="en-ID" w:eastAsia="en-ID"/>
        </w:rPr>
        <w:t xml:space="preserve"> menciptakan lingkungan di mana pengetahuan dan pengalaman dibagikan secara informal, dan kompetensi mengajar diasah melalui praktik langsung.</w:t>
      </w:r>
    </w:p>
    <w:p w14:paraId="4603FF89" w14:textId="77777777" w:rsidR="007C1098" w:rsidRPr="002F4D6B" w:rsidRDefault="0014011C" w:rsidP="007C1098">
      <w:pPr>
        <w:pStyle w:val="ListParagraph"/>
        <w:widowControl w:val="0"/>
        <w:numPr>
          <w:ilvl w:val="0"/>
          <w:numId w:val="38"/>
        </w:numPr>
        <w:autoSpaceDE w:val="0"/>
        <w:autoSpaceDN w:val="0"/>
        <w:adjustRightInd w:val="0"/>
        <w:spacing w:after="0" w:line="360" w:lineRule="auto"/>
        <w:ind w:left="1276" w:hanging="142"/>
        <w:jc w:val="both"/>
        <w:rPr>
          <w:rFonts w:asciiTheme="majorBidi" w:hAnsiTheme="majorBidi" w:cstheme="majorBidi"/>
          <w:b/>
          <w:bCs/>
        </w:rPr>
      </w:pPr>
      <w:r w:rsidRPr="002F4D6B">
        <w:rPr>
          <w:rFonts w:asciiTheme="majorBidi" w:hAnsiTheme="majorBidi" w:cstheme="majorBidi"/>
          <w:b/>
          <w:bCs/>
        </w:rPr>
        <w:t>Evaluasi Kurikulum Pondok Pesantren Al-Amanah kota Semarang</w:t>
      </w:r>
    </w:p>
    <w:p w14:paraId="26B8A8A1" w14:textId="681D4599" w:rsidR="00275DD0" w:rsidRPr="007C1098" w:rsidRDefault="007C1098" w:rsidP="001B5CFD">
      <w:pPr>
        <w:pStyle w:val="ListParagraph"/>
        <w:widowControl w:val="0"/>
        <w:autoSpaceDE w:val="0"/>
        <w:autoSpaceDN w:val="0"/>
        <w:adjustRightInd w:val="0"/>
        <w:spacing w:after="0" w:line="360" w:lineRule="auto"/>
        <w:ind w:left="1276" w:firstLine="567"/>
        <w:jc w:val="both"/>
        <w:rPr>
          <w:rFonts w:asciiTheme="majorBidi" w:hAnsiTheme="majorBidi" w:cstheme="majorBidi"/>
        </w:rPr>
      </w:pPr>
      <w:r w:rsidRPr="007C1098">
        <w:rPr>
          <w:rFonts w:asciiTheme="majorBidi" w:hAnsiTheme="majorBidi" w:cstheme="majorBidi"/>
        </w:rPr>
        <w:t>Evaluasi kurikulum di Pondok Pesantren Al-Amanah Kota Semarang merupakan proses penting untuk memastikan efektivitas dan relevansi program pendidikan yang dijalankan. Evaluasi ini dilakukan secara dinamis dan berkelanjutan, dengan melibatkan berbagai pihak untuk menghasilkan perbaikan dan inovasi.</w:t>
      </w:r>
    </w:p>
    <w:p w14:paraId="555D5BD1" w14:textId="77777777" w:rsidR="00C96189" w:rsidRDefault="00843376" w:rsidP="007A79D7">
      <w:pPr>
        <w:pStyle w:val="ListParagraph"/>
        <w:widowControl w:val="0"/>
        <w:numPr>
          <w:ilvl w:val="0"/>
          <w:numId w:val="62"/>
        </w:numPr>
        <w:autoSpaceDE w:val="0"/>
        <w:autoSpaceDN w:val="0"/>
        <w:adjustRightInd w:val="0"/>
        <w:spacing w:after="0" w:line="360" w:lineRule="auto"/>
        <w:ind w:left="1560" w:hanging="284"/>
        <w:jc w:val="both"/>
        <w:rPr>
          <w:rFonts w:asciiTheme="majorBidi" w:hAnsiTheme="majorBidi" w:cstheme="majorBidi"/>
        </w:rPr>
      </w:pPr>
      <w:r w:rsidRPr="00C96189">
        <w:rPr>
          <w:rFonts w:asciiTheme="majorBidi" w:hAnsiTheme="majorBidi" w:cstheme="majorBidi"/>
        </w:rPr>
        <w:t>Penilaian Hasil Belajar Peserta Didik</w:t>
      </w:r>
    </w:p>
    <w:p w14:paraId="573084CC" w14:textId="77777777" w:rsidR="00A16EEC" w:rsidRDefault="00C96189" w:rsidP="00A16EEC">
      <w:pPr>
        <w:pStyle w:val="ListParagraph"/>
        <w:widowControl w:val="0"/>
        <w:autoSpaceDE w:val="0"/>
        <w:autoSpaceDN w:val="0"/>
        <w:adjustRightInd w:val="0"/>
        <w:spacing w:after="0" w:line="360" w:lineRule="auto"/>
        <w:ind w:left="1559" w:firstLine="567"/>
        <w:jc w:val="both"/>
        <w:rPr>
          <w:rFonts w:ascii="Times New Roman" w:eastAsia="Times New Roman" w:hAnsi="Times New Roman" w:cs="Times New Roman"/>
          <w:lang w:val="en-ID" w:eastAsia="en-ID"/>
        </w:rPr>
      </w:pPr>
      <w:r w:rsidRPr="00C96189">
        <w:rPr>
          <w:rFonts w:ascii="Times New Roman" w:eastAsia="Times New Roman" w:hAnsi="Times New Roman" w:cs="Times New Roman"/>
          <w:lang w:val="en-ID" w:eastAsia="en-ID"/>
        </w:rPr>
        <w:t xml:space="preserve">Evaluasi dilakukan terhadap aspek tahfidz santri, termasuk progres hafalan, konsistensi </w:t>
      </w:r>
      <w:r w:rsidRPr="00C96189">
        <w:rPr>
          <w:rFonts w:ascii="Times New Roman" w:eastAsia="Times New Roman" w:hAnsi="Times New Roman" w:cs="Times New Roman"/>
          <w:i/>
          <w:iCs/>
          <w:lang w:val="en-ID" w:eastAsia="en-ID"/>
        </w:rPr>
        <w:t>murojaah</w:t>
      </w:r>
      <w:r w:rsidRPr="00C96189">
        <w:rPr>
          <w:rFonts w:ascii="Times New Roman" w:eastAsia="Times New Roman" w:hAnsi="Times New Roman" w:cs="Times New Roman"/>
          <w:lang w:val="en-ID" w:eastAsia="en-ID"/>
        </w:rPr>
        <w:t xml:space="preserve">, dan </w:t>
      </w:r>
      <w:r w:rsidRPr="00C96189">
        <w:rPr>
          <w:rFonts w:ascii="Times New Roman" w:eastAsia="Times New Roman" w:hAnsi="Times New Roman" w:cs="Times New Roman"/>
          <w:i/>
          <w:iCs/>
          <w:lang w:val="en-ID" w:eastAsia="en-ID"/>
        </w:rPr>
        <w:t>ziyadah</w:t>
      </w:r>
      <w:r w:rsidRPr="00C96189">
        <w:rPr>
          <w:rFonts w:ascii="Times New Roman" w:eastAsia="Times New Roman" w:hAnsi="Times New Roman" w:cs="Times New Roman"/>
          <w:lang w:val="en-ID" w:eastAsia="en-ID"/>
        </w:rPr>
        <w:t xml:space="preserve"> (penambahan hafalan). Ada buku prestasi dengan keterangan "</w:t>
      </w:r>
      <w:r w:rsidRPr="00A16EEC">
        <w:rPr>
          <w:rFonts w:ascii="Times New Roman" w:eastAsia="Times New Roman" w:hAnsi="Times New Roman" w:cs="Times New Roman"/>
          <w:i/>
          <w:iCs/>
          <w:lang w:val="en-ID" w:eastAsia="en-ID"/>
        </w:rPr>
        <w:t>nun" (naqish)</w:t>
      </w:r>
      <w:r w:rsidRPr="00C96189">
        <w:rPr>
          <w:rFonts w:ascii="Times New Roman" w:eastAsia="Times New Roman" w:hAnsi="Times New Roman" w:cs="Times New Roman"/>
          <w:lang w:val="en-ID" w:eastAsia="en-ID"/>
        </w:rPr>
        <w:t xml:space="preserve"> yang berarti kurang lancar dan harus mengulang keesokan harinya, serta "</w:t>
      </w:r>
      <w:r w:rsidRPr="00A16EEC">
        <w:rPr>
          <w:rFonts w:ascii="Times New Roman" w:eastAsia="Times New Roman" w:hAnsi="Times New Roman" w:cs="Times New Roman"/>
          <w:i/>
          <w:iCs/>
          <w:lang w:val="en-ID" w:eastAsia="en-ID"/>
        </w:rPr>
        <w:t>mim" (mumtaz)</w:t>
      </w:r>
      <w:r w:rsidRPr="00C96189">
        <w:rPr>
          <w:rFonts w:ascii="Times New Roman" w:eastAsia="Times New Roman" w:hAnsi="Times New Roman" w:cs="Times New Roman"/>
          <w:lang w:val="en-ID" w:eastAsia="en-ID"/>
        </w:rPr>
        <w:t xml:space="preserve"> yang berarti sudah sempurna dan bisa melanjutkan ke halaman </w:t>
      </w:r>
      <w:r w:rsidRPr="00C96189">
        <w:rPr>
          <w:rFonts w:ascii="Times New Roman" w:eastAsia="Times New Roman" w:hAnsi="Times New Roman" w:cs="Times New Roman"/>
          <w:lang w:val="en-ID" w:eastAsia="en-ID"/>
        </w:rPr>
        <w:lastRenderedPageBreak/>
        <w:t>selanjutnya. Hasil hafalan santri direkap setiap bulan untuk memantau perkembangannya.</w:t>
      </w:r>
    </w:p>
    <w:p w14:paraId="2D02F791" w14:textId="1207B6C8" w:rsidR="00A16EEC" w:rsidRDefault="00C96189" w:rsidP="0066500F">
      <w:pPr>
        <w:pStyle w:val="ListParagraph"/>
        <w:widowControl w:val="0"/>
        <w:autoSpaceDE w:val="0"/>
        <w:autoSpaceDN w:val="0"/>
        <w:adjustRightInd w:val="0"/>
        <w:spacing w:after="0" w:line="360" w:lineRule="auto"/>
        <w:ind w:left="2126"/>
        <w:jc w:val="both"/>
        <w:rPr>
          <w:rFonts w:ascii="Times New Roman" w:eastAsia="Times New Roman" w:hAnsi="Times New Roman" w:cs="Times New Roman"/>
          <w:lang w:val="en-ID" w:eastAsia="en-ID"/>
        </w:rPr>
      </w:pPr>
      <w:r w:rsidRPr="00A16EEC">
        <w:rPr>
          <w:rFonts w:ascii="Times New Roman" w:eastAsia="Times New Roman" w:hAnsi="Times New Roman" w:cs="Times New Roman"/>
          <w:lang w:val="en-ID" w:eastAsia="en-ID"/>
        </w:rPr>
        <w:t xml:space="preserve">"Tahfidz nya juga di Evaluasi, progressnya santri, konsistensinya murojaah dan ziyadahnya." </w:t>
      </w:r>
      <w:r w:rsidR="009A6825">
        <w:rPr>
          <w:rStyle w:val="FootnoteReference"/>
          <w:rFonts w:ascii="Times New Roman" w:eastAsia="Times New Roman" w:hAnsi="Times New Roman" w:cs="Times New Roman"/>
          <w:lang w:val="en-ID" w:eastAsia="en-ID"/>
        </w:rPr>
        <w:footnoteReference w:id="130"/>
      </w:r>
    </w:p>
    <w:p w14:paraId="611E0485" w14:textId="75BE76E2" w:rsidR="001B5CFD" w:rsidRPr="00A16EEC" w:rsidRDefault="00C96189" w:rsidP="0066500F">
      <w:pPr>
        <w:pStyle w:val="ListParagraph"/>
        <w:widowControl w:val="0"/>
        <w:autoSpaceDE w:val="0"/>
        <w:autoSpaceDN w:val="0"/>
        <w:adjustRightInd w:val="0"/>
        <w:spacing w:after="0" w:line="360" w:lineRule="auto"/>
        <w:ind w:left="2126"/>
        <w:jc w:val="both"/>
        <w:rPr>
          <w:rFonts w:asciiTheme="majorBidi" w:hAnsiTheme="majorBidi" w:cstheme="majorBidi"/>
        </w:rPr>
      </w:pPr>
      <w:r w:rsidRPr="00A16EEC">
        <w:rPr>
          <w:rFonts w:ascii="Times New Roman" w:eastAsia="Times New Roman" w:hAnsi="Times New Roman" w:cs="Times New Roman"/>
          <w:lang w:val="en-ID" w:eastAsia="en-ID"/>
        </w:rPr>
        <w:t>"Penilaian yang digunakan untuk setoran santri: Ada buku prestasi dengan keterangan nun (naqish) yakni kurang lancar yakni harus mengulang di keesokan hari. Dan mim (Mumtaz) sudah sempurna dan melanjutkan hafalan halaman selanjutnya."</w:t>
      </w:r>
      <w:r w:rsidR="00A16EEC">
        <w:rPr>
          <w:rFonts w:ascii="Times New Roman" w:eastAsia="Times New Roman" w:hAnsi="Times New Roman" w:cs="Times New Roman"/>
          <w:lang w:val="en-ID" w:eastAsia="en-ID"/>
        </w:rPr>
        <w:t xml:space="preserve"> </w:t>
      </w:r>
      <w:r w:rsidRPr="00A16EEC">
        <w:rPr>
          <w:rFonts w:ascii="Times New Roman" w:eastAsia="Times New Roman" w:hAnsi="Times New Roman" w:cs="Times New Roman"/>
          <w:lang w:val="en-ID" w:eastAsia="en-ID"/>
        </w:rPr>
        <w:t>"Untuk evaluasi kita juga merekap hafalan santri setiap bulan untuk mengetahui perkembangan santri setiap bulannya bagaimana progressnya."</w:t>
      </w:r>
      <w:r w:rsidR="00811241">
        <w:rPr>
          <w:rStyle w:val="FootnoteReference"/>
          <w:rFonts w:ascii="Times New Roman" w:eastAsia="Times New Roman" w:hAnsi="Times New Roman" w:cs="Times New Roman"/>
          <w:lang w:val="en-ID" w:eastAsia="en-ID"/>
        </w:rPr>
        <w:footnoteReference w:id="131"/>
      </w:r>
      <w:r w:rsidRPr="00A16EEC">
        <w:rPr>
          <w:rFonts w:ascii="Times New Roman" w:eastAsia="Times New Roman" w:hAnsi="Times New Roman" w:cs="Times New Roman"/>
          <w:lang w:val="en-ID" w:eastAsia="en-ID"/>
        </w:rPr>
        <w:t xml:space="preserve"> </w:t>
      </w:r>
    </w:p>
    <w:p w14:paraId="519EB416" w14:textId="77777777" w:rsidR="0014725F" w:rsidRDefault="00843376" w:rsidP="007A79D7">
      <w:pPr>
        <w:pStyle w:val="ListParagraph"/>
        <w:widowControl w:val="0"/>
        <w:numPr>
          <w:ilvl w:val="0"/>
          <w:numId w:val="62"/>
        </w:numPr>
        <w:autoSpaceDE w:val="0"/>
        <w:autoSpaceDN w:val="0"/>
        <w:adjustRightInd w:val="0"/>
        <w:spacing w:after="0" w:line="360" w:lineRule="auto"/>
        <w:ind w:left="1560" w:hanging="284"/>
        <w:jc w:val="both"/>
        <w:rPr>
          <w:rFonts w:asciiTheme="majorBidi" w:hAnsiTheme="majorBidi" w:cstheme="majorBidi"/>
        </w:rPr>
      </w:pPr>
      <w:r>
        <w:rPr>
          <w:rFonts w:asciiTheme="majorBidi" w:hAnsiTheme="majorBidi" w:cstheme="majorBidi"/>
        </w:rPr>
        <w:t>Penilaian Proses Pembelajaran</w:t>
      </w:r>
    </w:p>
    <w:p w14:paraId="1C7B77CD" w14:textId="77777777" w:rsidR="008A01A2" w:rsidRDefault="00E20D40" w:rsidP="008A01A2">
      <w:pPr>
        <w:pStyle w:val="ListParagraph"/>
        <w:widowControl w:val="0"/>
        <w:autoSpaceDE w:val="0"/>
        <w:autoSpaceDN w:val="0"/>
        <w:adjustRightInd w:val="0"/>
        <w:spacing w:after="0" w:line="360" w:lineRule="auto"/>
        <w:ind w:left="1559" w:firstLine="567"/>
        <w:jc w:val="both"/>
        <w:rPr>
          <w:rFonts w:ascii="Times New Roman" w:eastAsia="Times New Roman" w:hAnsi="Times New Roman" w:cs="Times New Roman"/>
          <w:lang w:val="en-ID" w:eastAsia="en-ID"/>
        </w:rPr>
      </w:pPr>
      <w:r w:rsidRPr="0014725F">
        <w:rPr>
          <w:rFonts w:ascii="Times New Roman" w:eastAsia="Times New Roman" w:hAnsi="Times New Roman" w:cs="Times New Roman"/>
          <w:lang w:val="en-ID" w:eastAsia="en-ID"/>
        </w:rPr>
        <w:t xml:space="preserve">Evaluasi kurikulum dilakukan secara kondisional, tidak terpaku pada waktu tertentu, meskipun minimal dilakukan dua kali setahun (setiap awal dan akhir semester). Jika ada permasalahan yang perlu diperbaiki, evaluasi dapat dilakukan kapan saja. Setiap minggu ada evaluasi untuk mengecek </w:t>
      </w:r>
      <w:r w:rsidRPr="0014725F">
        <w:rPr>
          <w:rFonts w:ascii="Times New Roman" w:eastAsia="Times New Roman" w:hAnsi="Times New Roman" w:cs="Times New Roman"/>
          <w:lang w:val="en-ID" w:eastAsia="en-ID"/>
        </w:rPr>
        <w:lastRenderedPageBreak/>
        <w:t xml:space="preserve">kehadiran santri dalam mengaji. Jika santri bolos lebih dari 3 kali tanpa keterangan, akan ada </w:t>
      </w:r>
      <w:r w:rsidRPr="0014725F">
        <w:rPr>
          <w:rFonts w:ascii="Times New Roman" w:eastAsia="Times New Roman" w:hAnsi="Times New Roman" w:cs="Times New Roman"/>
          <w:i/>
          <w:iCs/>
          <w:lang w:val="en-ID" w:eastAsia="en-ID"/>
        </w:rPr>
        <w:t>punishment</w:t>
      </w:r>
      <w:r w:rsidRPr="0014725F">
        <w:rPr>
          <w:rFonts w:ascii="Times New Roman" w:eastAsia="Times New Roman" w:hAnsi="Times New Roman" w:cs="Times New Roman"/>
          <w:lang w:val="en-ID" w:eastAsia="en-ID"/>
        </w:rPr>
        <w:t>. Aspek yang dievaluasi meliputi semua kegiatan yang telah berjalan, baik plus maupun minusnya. Pengasuh terlibat langsung dalam menilai efektivitas kurikulum, dan pengawasan khusus dari musyrifah dilakukan melalui absensi harian.</w:t>
      </w:r>
    </w:p>
    <w:p w14:paraId="14B67286" w14:textId="4A02D299" w:rsidR="0066500F" w:rsidRPr="006D70DF" w:rsidRDefault="00E20D40" w:rsidP="00AC0939">
      <w:pPr>
        <w:pStyle w:val="ListParagraph"/>
        <w:widowControl w:val="0"/>
        <w:autoSpaceDE w:val="0"/>
        <w:autoSpaceDN w:val="0"/>
        <w:adjustRightInd w:val="0"/>
        <w:spacing w:after="0" w:line="360" w:lineRule="auto"/>
        <w:ind w:left="2126"/>
        <w:jc w:val="both"/>
        <w:rPr>
          <w:rFonts w:ascii="Times New Roman" w:eastAsia="Times New Roman" w:hAnsi="Times New Roman" w:cs="Times New Roman"/>
          <w:lang w:val="en-ID" w:eastAsia="en-ID"/>
        </w:rPr>
      </w:pPr>
      <w:r w:rsidRPr="008A01A2">
        <w:rPr>
          <w:rFonts w:ascii="Times New Roman" w:eastAsia="Times New Roman" w:hAnsi="Times New Roman" w:cs="Times New Roman"/>
          <w:lang w:val="en-ID" w:eastAsia="en-ID"/>
        </w:rPr>
        <w:t>"Evaluasi kurikulum dilakukan berdasarkan disiplin yang dibangun dari rencana yang sudah ditentukan diawal misalnya perencanaan Kurikulum dari 3 aspek tadi seperti apa dan hasilnya seperti apa. Kalau ada yang kurang dibenahi Yang baik disempurnakan."</w:t>
      </w:r>
      <w:r w:rsidR="007C6D26">
        <w:rPr>
          <w:rStyle w:val="FootnoteReference"/>
          <w:rFonts w:ascii="Times New Roman" w:eastAsia="Times New Roman" w:hAnsi="Times New Roman" w:cs="Times New Roman"/>
          <w:lang w:val="en-ID" w:eastAsia="en-ID"/>
        </w:rPr>
        <w:footnoteReference w:id="132"/>
      </w:r>
      <w:r w:rsidRPr="008A01A2">
        <w:rPr>
          <w:rFonts w:ascii="Times New Roman" w:eastAsia="Times New Roman" w:hAnsi="Times New Roman" w:cs="Times New Roman"/>
          <w:lang w:val="en-ID" w:eastAsia="en-ID"/>
        </w:rPr>
        <w:t xml:space="preserve"> </w:t>
      </w:r>
      <w:r w:rsidRPr="0014725F">
        <w:rPr>
          <w:rFonts w:ascii="Times New Roman" w:eastAsia="Times New Roman" w:hAnsi="Times New Roman" w:cs="Times New Roman"/>
          <w:lang w:val="en-ID" w:eastAsia="en-ID"/>
        </w:rPr>
        <w:t xml:space="preserve">"Setiap </w:t>
      </w:r>
      <w:r w:rsidR="006D70DF" w:rsidRPr="0014725F">
        <w:rPr>
          <w:rFonts w:ascii="Times New Roman" w:eastAsia="Times New Roman" w:hAnsi="Times New Roman" w:cs="Times New Roman"/>
          <w:lang w:val="en-ID" w:eastAsia="en-ID"/>
        </w:rPr>
        <w:t xml:space="preserve">3 bulan sekali kita ada rapat bersama pengasuh untuk mengevaluasi perkembangan santri selama 3 bulan. Dan setiap satu minggu sekali dievaluasi. Adakah santri yang bolos mengaji. Kalau misalnya lebih dari 3 kali tidak mengaji tanpa keterangan maka aka nada punishment." "Harian menggunakan absen, mingguan setiap jum’at dan 3 bulan sekali </w:t>
      </w:r>
      <w:r w:rsidR="006D70DF" w:rsidRPr="0014725F">
        <w:rPr>
          <w:rFonts w:ascii="Times New Roman" w:eastAsia="Times New Roman" w:hAnsi="Times New Roman" w:cs="Times New Roman"/>
          <w:lang w:val="en-ID" w:eastAsia="en-ID"/>
        </w:rPr>
        <w:lastRenderedPageBreak/>
        <w:t>bersama pengasu</w:t>
      </w:r>
      <w:r w:rsidR="006D70DF">
        <w:rPr>
          <w:rFonts w:ascii="Times New Roman" w:eastAsia="Times New Roman" w:hAnsi="Times New Roman" w:cs="Times New Roman"/>
          <w:lang w:val="en-ID" w:eastAsia="en-ID"/>
        </w:rPr>
        <w:t>h.”</w:t>
      </w:r>
      <w:r w:rsidR="006D70DF" w:rsidRPr="008A01A2">
        <w:rPr>
          <w:rFonts w:ascii="Times New Roman" w:eastAsia="Times New Roman" w:hAnsi="Times New Roman" w:cs="Times New Roman"/>
          <w:lang w:val="en-ID" w:eastAsia="en-ID"/>
        </w:rPr>
        <w:t xml:space="preserve"> </w:t>
      </w:r>
      <w:r w:rsidR="00D7037F">
        <w:rPr>
          <w:rStyle w:val="FootnoteReference"/>
          <w:rFonts w:ascii="Times New Roman" w:eastAsia="Times New Roman" w:hAnsi="Times New Roman" w:cs="Times New Roman"/>
          <w:lang w:val="en-ID" w:eastAsia="en-ID"/>
        </w:rPr>
        <w:footnoteReference w:id="133"/>
      </w:r>
      <w:r w:rsidRPr="006D70DF">
        <w:rPr>
          <w:rFonts w:ascii="Times New Roman" w:eastAsia="Times New Roman" w:hAnsi="Times New Roman" w:cs="Times New Roman"/>
          <w:lang w:val="en-ID" w:eastAsia="en-ID"/>
        </w:rPr>
        <w:t xml:space="preserve"> </w:t>
      </w:r>
    </w:p>
    <w:p w14:paraId="13309B54" w14:textId="77777777" w:rsidR="00A01776" w:rsidRDefault="00843376" w:rsidP="007A79D7">
      <w:pPr>
        <w:pStyle w:val="ListParagraph"/>
        <w:widowControl w:val="0"/>
        <w:numPr>
          <w:ilvl w:val="0"/>
          <w:numId w:val="62"/>
        </w:numPr>
        <w:autoSpaceDE w:val="0"/>
        <w:autoSpaceDN w:val="0"/>
        <w:adjustRightInd w:val="0"/>
        <w:spacing w:after="0" w:line="360" w:lineRule="auto"/>
        <w:ind w:left="1560" w:hanging="284"/>
        <w:jc w:val="both"/>
        <w:rPr>
          <w:rFonts w:asciiTheme="majorBidi" w:hAnsiTheme="majorBidi" w:cstheme="majorBidi"/>
        </w:rPr>
      </w:pPr>
      <w:r w:rsidRPr="00A01776">
        <w:rPr>
          <w:rFonts w:asciiTheme="majorBidi" w:hAnsiTheme="majorBidi" w:cstheme="majorBidi"/>
        </w:rPr>
        <w:t>Penilaian Relevansi dan Efektivitas Materi Ajar</w:t>
      </w:r>
    </w:p>
    <w:p w14:paraId="35D101B8" w14:textId="77777777" w:rsidR="00A01776" w:rsidRDefault="00CF3F8F" w:rsidP="00A01776">
      <w:pPr>
        <w:pStyle w:val="ListParagraph"/>
        <w:widowControl w:val="0"/>
        <w:autoSpaceDE w:val="0"/>
        <w:autoSpaceDN w:val="0"/>
        <w:adjustRightInd w:val="0"/>
        <w:spacing w:after="0" w:line="360" w:lineRule="auto"/>
        <w:ind w:left="1560"/>
        <w:jc w:val="both"/>
        <w:rPr>
          <w:rFonts w:ascii="Times New Roman" w:eastAsia="Times New Roman" w:hAnsi="Times New Roman" w:cs="Times New Roman"/>
          <w:lang w:val="en-ID" w:eastAsia="en-ID"/>
        </w:rPr>
      </w:pPr>
      <w:r w:rsidRPr="00A01776">
        <w:rPr>
          <w:rFonts w:ascii="Times New Roman" w:eastAsia="Times New Roman" w:hAnsi="Times New Roman" w:cs="Times New Roman"/>
          <w:lang w:val="en-ID" w:eastAsia="en-ID"/>
        </w:rPr>
        <w:t>Proses evaluasi juga menampung inovasi-inovasi dan saran dari anggota yayasan serta musyrif/musyrifah. Hal ini mengindikasikan upaya untuk menilai relevansi dan efektivitas materi agar tetap sesuai dengan kebutuhan dan perkembangan.</w:t>
      </w:r>
    </w:p>
    <w:p w14:paraId="3E9B2748" w14:textId="5702EFAB" w:rsidR="00AC0939" w:rsidRPr="00A30174" w:rsidRDefault="00CF3F8F" w:rsidP="00A30174">
      <w:pPr>
        <w:pStyle w:val="ListParagraph"/>
        <w:widowControl w:val="0"/>
        <w:autoSpaceDE w:val="0"/>
        <w:autoSpaceDN w:val="0"/>
        <w:adjustRightInd w:val="0"/>
        <w:spacing w:after="0" w:line="360" w:lineRule="auto"/>
        <w:ind w:left="1560"/>
        <w:jc w:val="both"/>
        <w:rPr>
          <w:rFonts w:asciiTheme="majorBidi" w:hAnsiTheme="majorBidi" w:cstheme="majorBidi"/>
        </w:rPr>
      </w:pPr>
      <w:r w:rsidRPr="00A01776">
        <w:rPr>
          <w:rFonts w:ascii="Times New Roman" w:eastAsia="Times New Roman" w:hAnsi="Times New Roman" w:cs="Times New Roman"/>
          <w:lang w:val="en-ID" w:eastAsia="en-ID"/>
        </w:rPr>
        <w:t>"Dan inovasi baru seperti media, lembaga tafsir, jurnalistik dan lainnya." "Semua kegiatan beserta plus minus nya dan juga menampung inovasi-inovasi ataupun saran” dari anggota Yayasan dan musyrif/musyrifah."</w:t>
      </w:r>
      <w:r w:rsidR="00A30174">
        <w:rPr>
          <w:rStyle w:val="FootnoteReference"/>
          <w:rFonts w:ascii="Times New Roman" w:eastAsia="Times New Roman" w:hAnsi="Times New Roman" w:cs="Times New Roman"/>
          <w:lang w:val="en-ID" w:eastAsia="en-ID"/>
        </w:rPr>
        <w:footnoteReference w:id="134"/>
      </w:r>
      <w:r w:rsidRPr="00A01776">
        <w:rPr>
          <w:rFonts w:ascii="Times New Roman" w:eastAsia="Times New Roman" w:hAnsi="Times New Roman" w:cs="Times New Roman"/>
          <w:lang w:val="en-ID" w:eastAsia="en-ID"/>
        </w:rPr>
        <w:t xml:space="preserve"> </w:t>
      </w:r>
    </w:p>
    <w:p w14:paraId="4B7D5483" w14:textId="77777777" w:rsidR="00F42D57" w:rsidRDefault="00843376" w:rsidP="007A79D7">
      <w:pPr>
        <w:pStyle w:val="ListParagraph"/>
        <w:widowControl w:val="0"/>
        <w:numPr>
          <w:ilvl w:val="0"/>
          <w:numId w:val="62"/>
        </w:numPr>
        <w:autoSpaceDE w:val="0"/>
        <w:autoSpaceDN w:val="0"/>
        <w:adjustRightInd w:val="0"/>
        <w:spacing w:after="0" w:line="360" w:lineRule="auto"/>
        <w:ind w:left="1560" w:hanging="284"/>
        <w:jc w:val="both"/>
        <w:rPr>
          <w:rFonts w:asciiTheme="majorBidi" w:hAnsiTheme="majorBidi" w:cstheme="majorBidi"/>
        </w:rPr>
      </w:pPr>
      <w:r>
        <w:rPr>
          <w:rFonts w:asciiTheme="majorBidi" w:hAnsiTheme="majorBidi" w:cstheme="majorBidi"/>
        </w:rPr>
        <w:t>Penilaian Komprehensif Program Kurikulum</w:t>
      </w:r>
    </w:p>
    <w:p w14:paraId="599C8D96" w14:textId="77777777" w:rsidR="00BC53B1" w:rsidRDefault="00F42D57" w:rsidP="00BC53B1">
      <w:pPr>
        <w:pStyle w:val="ListParagraph"/>
        <w:widowControl w:val="0"/>
        <w:autoSpaceDE w:val="0"/>
        <w:autoSpaceDN w:val="0"/>
        <w:adjustRightInd w:val="0"/>
        <w:spacing w:after="0" w:line="360" w:lineRule="auto"/>
        <w:ind w:left="1560"/>
        <w:jc w:val="both"/>
        <w:rPr>
          <w:rFonts w:asciiTheme="majorBidi" w:eastAsia="Times New Roman" w:hAnsiTheme="majorBidi" w:cstheme="majorBidi"/>
          <w:lang w:val="en-ID" w:eastAsia="en-ID"/>
        </w:rPr>
      </w:pPr>
      <w:r>
        <w:rPr>
          <w:rFonts w:asciiTheme="majorBidi" w:eastAsia="Times New Roman" w:hAnsiTheme="majorBidi" w:cstheme="majorBidi"/>
          <w:lang w:eastAsia="en-ID"/>
        </w:rPr>
        <w:t>E</w:t>
      </w:r>
      <w:r w:rsidR="00107176" w:rsidRPr="00F42D57">
        <w:rPr>
          <w:rFonts w:asciiTheme="majorBidi" w:eastAsia="Times New Roman" w:hAnsiTheme="majorBidi" w:cstheme="majorBidi"/>
          <w:lang w:eastAsia="en-ID"/>
        </w:rPr>
        <w:t xml:space="preserve">valuasi kurikulum secara menyeluruh dilakukan dengan memeriksa bagaimana perencanaan kurikulum dari tiga aspek utama (Al-Qur’an, kitab, dan spiritual) telah dijalankan dan bagaimana hasilnya. </w:t>
      </w:r>
      <w:r w:rsidR="00107176" w:rsidRPr="00F42D57">
        <w:rPr>
          <w:rFonts w:asciiTheme="majorBidi" w:eastAsia="Times New Roman" w:hAnsiTheme="majorBidi" w:cstheme="majorBidi"/>
          <w:lang w:val="en-ID" w:eastAsia="en-ID"/>
        </w:rPr>
        <w:t>Evaluasi program harian, mingguan, dan bulanan dilakukan, dengan absensi untuk harian, evaluasi setiap Jumat untuk mingguan, dan rapat 3 bulan sekali bersama pengasuh.</w:t>
      </w:r>
    </w:p>
    <w:p w14:paraId="538A4445" w14:textId="625FC739" w:rsidR="00BC53B1" w:rsidRDefault="00107176" w:rsidP="00BC53B1">
      <w:pPr>
        <w:pStyle w:val="ListParagraph"/>
        <w:widowControl w:val="0"/>
        <w:autoSpaceDE w:val="0"/>
        <w:autoSpaceDN w:val="0"/>
        <w:adjustRightInd w:val="0"/>
        <w:spacing w:after="0" w:line="360" w:lineRule="auto"/>
        <w:ind w:left="1560"/>
        <w:jc w:val="both"/>
        <w:rPr>
          <w:rFonts w:asciiTheme="majorBidi" w:eastAsia="Times New Roman" w:hAnsiTheme="majorBidi" w:cstheme="majorBidi"/>
          <w:lang w:val="en-ID" w:eastAsia="en-ID"/>
        </w:rPr>
      </w:pPr>
      <w:r w:rsidRPr="00BC53B1">
        <w:rPr>
          <w:rFonts w:asciiTheme="majorBidi" w:eastAsia="Times New Roman" w:hAnsiTheme="majorBidi" w:cstheme="majorBidi"/>
          <w:lang w:val="en-ID" w:eastAsia="en-ID"/>
        </w:rPr>
        <w:lastRenderedPageBreak/>
        <w:t xml:space="preserve">"Berangkat dari sikap disiplin yang dibangun dari rencana yang sudah ditentukan diawal misalnya perencanaan Kurikulum dari 3 aspek tadi seperti apa dan hasilnya seperti apa. Kalau ada yang kurang dibenahi </w:t>
      </w:r>
      <w:r w:rsidR="009F5BD9">
        <w:rPr>
          <w:rFonts w:asciiTheme="majorBidi" w:eastAsia="Times New Roman" w:hAnsiTheme="majorBidi" w:cstheme="majorBidi"/>
          <w:lang w:val="en-ID" w:eastAsia="en-ID"/>
        </w:rPr>
        <w:t>y</w:t>
      </w:r>
      <w:r w:rsidRPr="00BC53B1">
        <w:rPr>
          <w:rFonts w:asciiTheme="majorBidi" w:eastAsia="Times New Roman" w:hAnsiTheme="majorBidi" w:cstheme="majorBidi"/>
          <w:lang w:val="en-ID" w:eastAsia="en-ID"/>
        </w:rPr>
        <w:t xml:space="preserve">ang baik disempurnakan. Dan inovasi baru seperti media, lembaga tafsir, jurnalistik dan lainnya." </w:t>
      </w:r>
    </w:p>
    <w:p w14:paraId="3EF9BC23" w14:textId="25F29BF4" w:rsidR="00A30174" w:rsidRPr="00BC53B1" w:rsidRDefault="00107176" w:rsidP="00BC53B1">
      <w:pPr>
        <w:pStyle w:val="ListParagraph"/>
        <w:widowControl w:val="0"/>
        <w:autoSpaceDE w:val="0"/>
        <w:autoSpaceDN w:val="0"/>
        <w:adjustRightInd w:val="0"/>
        <w:spacing w:after="0" w:line="360" w:lineRule="auto"/>
        <w:ind w:left="1560"/>
        <w:jc w:val="both"/>
        <w:rPr>
          <w:rFonts w:asciiTheme="majorBidi" w:hAnsiTheme="majorBidi" w:cstheme="majorBidi"/>
        </w:rPr>
      </w:pPr>
      <w:r w:rsidRPr="00BC53B1">
        <w:rPr>
          <w:rFonts w:asciiTheme="majorBidi" w:eastAsia="Times New Roman" w:hAnsiTheme="majorBidi" w:cstheme="majorBidi"/>
          <w:lang w:eastAsia="en-ID"/>
        </w:rPr>
        <w:t>"</w:t>
      </w:r>
      <w:r w:rsidR="009F5BD9">
        <w:rPr>
          <w:rFonts w:asciiTheme="majorBidi" w:eastAsia="Times New Roman" w:hAnsiTheme="majorBidi" w:cstheme="majorBidi"/>
          <w:lang w:eastAsia="en-ID"/>
        </w:rPr>
        <w:t>E</w:t>
      </w:r>
      <w:r w:rsidRPr="00BC53B1">
        <w:rPr>
          <w:rFonts w:asciiTheme="majorBidi" w:eastAsia="Times New Roman" w:hAnsiTheme="majorBidi" w:cstheme="majorBidi"/>
          <w:lang w:eastAsia="en-ID"/>
        </w:rPr>
        <w:t xml:space="preserve">valuasi itu kita tidak terpaku satu tahun sekali, tapi memang satu tahun sekali pasti ada, cuma untuk waktunya pun, itu juga kita fleksibel kadang kalau misalnya ada sesuatu yang menggajal, masa kita mau evaluasi nunggu tahun itu kan tidak bisa, jadi itu dalam bulan ini misalnya ada kegiatan ini, kemudian ada sesuatu yang kayaknya perlu diperbaiki maka kita bisa evaluasi di bulan tersebut. enggak, harus ada waktu satu tahun sekali dua tahun sekali kayak gitu tidak tapi kita bisa kondisional. meskipun dalam satu tahun itu pasti akan melakukan evaluasi kayak gitu. </w:t>
      </w:r>
      <w:r w:rsidRPr="00BC53B1">
        <w:rPr>
          <w:rFonts w:asciiTheme="majorBidi" w:eastAsia="Times New Roman" w:hAnsiTheme="majorBidi" w:cstheme="majorBidi"/>
          <w:lang w:val="en-ID" w:eastAsia="en-ID"/>
        </w:rPr>
        <w:t>Paling minim evaluasi dilakukan dua kali setahun yakni tiap awal/akhir semester."</w:t>
      </w:r>
      <w:r w:rsidR="009F5BD9">
        <w:rPr>
          <w:rStyle w:val="FootnoteReference"/>
          <w:rFonts w:asciiTheme="majorBidi" w:eastAsia="Times New Roman" w:hAnsiTheme="majorBidi" w:cstheme="majorBidi"/>
          <w:lang w:val="en-ID" w:eastAsia="en-ID"/>
        </w:rPr>
        <w:footnoteReference w:id="135"/>
      </w:r>
      <w:r w:rsidRPr="00BC53B1">
        <w:rPr>
          <w:rFonts w:asciiTheme="majorBidi" w:eastAsia="Times New Roman" w:hAnsiTheme="majorBidi" w:cstheme="majorBidi"/>
          <w:lang w:val="en-ID" w:eastAsia="en-ID"/>
        </w:rPr>
        <w:t xml:space="preserve"> </w:t>
      </w:r>
    </w:p>
    <w:p w14:paraId="1156AFBD" w14:textId="77777777" w:rsidR="00BD4C9F" w:rsidRDefault="00843376" w:rsidP="007A79D7">
      <w:pPr>
        <w:pStyle w:val="ListParagraph"/>
        <w:widowControl w:val="0"/>
        <w:numPr>
          <w:ilvl w:val="0"/>
          <w:numId w:val="62"/>
        </w:numPr>
        <w:autoSpaceDE w:val="0"/>
        <w:autoSpaceDN w:val="0"/>
        <w:adjustRightInd w:val="0"/>
        <w:spacing w:after="0" w:line="360" w:lineRule="auto"/>
        <w:ind w:left="1560" w:hanging="284"/>
        <w:jc w:val="both"/>
        <w:rPr>
          <w:rFonts w:asciiTheme="majorBidi" w:hAnsiTheme="majorBidi" w:cstheme="majorBidi"/>
        </w:rPr>
      </w:pPr>
      <w:r>
        <w:rPr>
          <w:rFonts w:asciiTheme="majorBidi" w:hAnsiTheme="majorBidi" w:cstheme="majorBidi"/>
        </w:rPr>
        <w:t>Pemberian Umpan Balik</w:t>
      </w:r>
    </w:p>
    <w:p w14:paraId="77910F1D" w14:textId="77777777" w:rsidR="00BD4C9F" w:rsidRDefault="00BD4C9F" w:rsidP="00BD4C9F">
      <w:pPr>
        <w:pStyle w:val="ListParagraph"/>
        <w:widowControl w:val="0"/>
        <w:autoSpaceDE w:val="0"/>
        <w:autoSpaceDN w:val="0"/>
        <w:adjustRightInd w:val="0"/>
        <w:spacing w:after="0" w:line="360" w:lineRule="auto"/>
        <w:ind w:left="1560"/>
        <w:jc w:val="both"/>
        <w:rPr>
          <w:rFonts w:ascii="Times New Roman" w:eastAsia="Times New Roman" w:hAnsi="Times New Roman" w:cs="Times New Roman"/>
          <w:lang w:val="en-ID" w:eastAsia="en-ID"/>
        </w:rPr>
      </w:pPr>
      <w:r w:rsidRPr="00BD4C9F">
        <w:rPr>
          <w:rFonts w:ascii="Times New Roman" w:eastAsia="Times New Roman" w:hAnsi="Times New Roman" w:cs="Times New Roman"/>
          <w:lang w:val="en-ID" w:eastAsia="en-ID"/>
        </w:rPr>
        <w:t xml:space="preserve">Hasil evaluasi ditindaklanjuti dengan mencari solusi </w:t>
      </w:r>
      <w:r w:rsidRPr="00BD4C9F">
        <w:rPr>
          <w:rFonts w:ascii="Times New Roman" w:eastAsia="Times New Roman" w:hAnsi="Times New Roman" w:cs="Times New Roman"/>
          <w:lang w:val="en-ID" w:eastAsia="en-ID"/>
        </w:rPr>
        <w:lastRenderedPageBreak/>
        <w:t>terbaik untuk masalah yang ditemukan dan mengkaji apakah inovasi yang diusulkan dapat direalisasikan.</w:t>
      </w:r>
    </w:p>
    <w:p w14:paraId="1D52E63A" w14:textId="5BADD453" w:rsidR="000A4052" w:rsidRPr="001E1075" w:rsidRDefault="00BD4C9F" w:rsidP="001E1075">
      <w:pPr>
        <w:pStyle w:val="ListParagraph"/>
        <w:widowControl w:val="0"/>
        <w:autoSpaceDE w:val="0"/>
        <w:autoSpaceDN w:val="0"/>
        <w:adjustRightInd w:val="0"/>
        <w:spacing w:after="0" w:line="360" w:lineRule="auto"/>
        <w:ind w:left="1560"/>
        <w:jc w:val="both"/>
        <w:rPr>
          <w:rFonts w:asciiTheme="majorBidi" w:hAnsiTheme="majorBidi" w:cstheme="majorBidi"/>
        </w:rPr>
      </w:pPr>
      <w:r w:rsidRPr="00BD4C9F">
        <w:rPr>
          <w:rFonts w:ascii="Times New Roman" w:eastAsia="Times New Roman" w:hAnsi="Times New Roman" w:cs="Times New Roman"/>
          <w:lang w:val="en-ID" w:eastAsia="en-ID"/>
        </w:rPr>
        <w:t>"Hasil evaluasi ditindaklanjuti dengan Pengembangan atau penyempurnaan terhadap hal-hal yang dianggap kurang."</w:t>
      </w:r>
      <w:r w:rsidR="007A1DF5">
        <w:rPr>
          <w:rStyle w:val="FootnoteReference"/>
          <w:rFonts w:ascii="Times New Roman" w:eastAsia="Times New Roman" w:hAnsi="Times New Roman" w:cs="Times New Roman"/>
          <w:lang w:val="en-ID" w:eastAsia="en-ID"/>
        </w:rPr>
        <w:footnoteReference w:id="136"/>
      </w:r>
      <w:r w:rsidRPr="00BD4C9F">
        <w:rPr>
          <w:rFonts w:ascii="Times New Roman" w:eastAsia="Times New Roman" w:hAnsi="Times New Roman" w:cs="Times New Roman"/>
          <w:lang w:val="en-ID" w:eastAsia="en-ID"/>
        </w:rPr>
        <w:t xml:space="preserve"> </w:t>
      </w:r>
    </w:p>
    <w:p w14:paraId="3616CD57" w14:textId="77777777" w:rsidR="00F03B35" w:rsidRDefault="00843376" w:rsidP="007A79D7">
      <w:pPr>
        <w:pStyle w:val="ListParagraph"/>
        <w:widowControl w:val="0"/>
        <w:numPr>
          <w:ilvl w:val="0"/>
          <w:numId w:val="62"/>
        </w:numPr>
        <w:autoSpaceDE w:val="0"/>
        <w:autoSpaceDN w:val="0"/>
        <w:adjustRightInd w:val="0"/>
        <w:spacing w:after="0" w:line="360" w:lineRule="auto"/>
        <w:ind w:left="1560" w:hanging="284"/>
        <w:jc w:val="both"/>
        <w:rPr>
          <w:rFonts w:asciiTheme="majorBidi" w:hAnsiTheme="majorBidi" w:cstheme="majorBidi"/>
        </w:rPr>
      </w:pPr>
      <w:r w:rsidRPr="00134F26">
        <w:rPr>
          <w:rFonts w:asciiTheme="majorBidi" w:hAnsiTheme="majorBidi" w:cstheme="majorBidi"/>
        </w:rPr>
        <w:t>Pengambilan Keputusan Untuk Perbaikan</w:t>
      </w:r>
      <w:bookmarkEnd w:id="12"/>
      <w:bookmarkEnd w:id="13"/>
    </w:p>
    <w:p w14:paraId="5F73A709" w14:textId="77777777" w:rsidR="00F03B35" w:rsidRDefault="00E2554D" w:rsidP="00F03B35">
      <w:pPr>
        <w:pStyle w:val="ListParagraph"/>
        <w:widowControl w:val="0"/>
        <w:autoSpaceDE w:val="0"/>
        <w:autoSpaceDN w:val="0"/>
        <w:adjustRightInd w:val="0"/>
        <w:spacing w:after="0" w:line="360" w:lineRule="auto"/>
        <w:ind w:left="1559" w:firstLine="567"/>
        <w:jc w:val="both"/>
        <w:rPr>
          <w:rFonts w:ascii="Times New Roman" w:eastAsia="Times New Roman" w:hAnsi="Times New Roman" w:cs="Times New Roman"/>
          <w:lang w:val="en-ID" w:eastAsia="en-ID"/>
        </w:rPr>
      </w:pPr>
      <w:r w:rsidRPr="00F03B35">
        <w:rPr>
          <w:rFonts w:ascii="Times New Roman" w:eastAsia="Times New Roman" w:hAnsi="Times New Roman" w:cs="Times New Roman"/>
          <w:lang w:val="en-ID" w:eastAsia="en-ID"/>
        </w:rPr>
        <w:t>Tindak lanjut hasil evaluasi dilakukan melalui pengembangan atau penyempurnaan terhadap hal-hal yang dianggap kurang. Jika ada inovasi, akan dikaji apakah inovasi tersebut bisa direalisasikan. Selaku bendahara yayasan, Dr. Riza mendukung penuh alokasi anggaran untuk kebutuhan kurikulum dan pengadaan sarana-prasarana yang dibutuhkan, memastikan dukungan finansial untuk perbaikan dan pengembangan. Salah satu saran perbaikan dari pengajar adalah diadakannya kelas khusus bagi santri yang masih kurang fasih tajwid atau bacaan Al-Qur'annya, tidak hanya saat orientasi.</w:t>
      </w:r>
    </w:p>
    <w:p w14:paraId="235ED488" w14:textId="0DE0C354" w:rsidR="00F03B35" w:rsidRDefault="00E2554D" w:rsidP="008363C0">
      <w:pPr>
        <w:pStyle w:val="ListParagraph"/>
        <w:widowControl w:val="0"/>
        <w:autoSpaceDE w:val="0"/>
        <w:autoSpaceDN w:val="0"/>
        <w:adjustRightInd w:val="0"/>
        <w:spacing w:after="0" w:line="360" w:lineRule="auto"/>
        <w:ind w:left="2126"/>
        <w:jc w:val="both"/>
        <w:rPr>
          <w:rFonts w:ascii="Times New Roman" w:eastAsia="Times New Roman" w:hAnsi="Times New Roman" w:cs="Times New Roman"/>
          <w:lang w:val="en-ID" w:eastAsia="en-ID"/>
        </w:rPr>
      </w:pPr>
      <w:r w:rsidRPr="00F03B35">
        <w:rPr>
          <w:rFonts w:ascii="Times New Roman" w:eastAsia="Times New Roman" w:hAnsi="Times New Roman" w:cs="Times New Roman"/>
          <w:lang w:val="en-ID" w:eastAsia="en-ID"/>
        </w:rPr>
        <w:t xml:space="preserve">"Dilakukan follow up setelah evaluasi, apa-apa saja yang menjadi masalah maka akan dicarikan Solusi terbaik dan jika ada iinovasi dikaji apakah inovasi itu bisa direalisasikan </w:t>
      </w:r>
      <w:r w:rsidRPr="00F03B35">
        <w:rPr>
          <w:rFonts w:ascii="Times New Roman" w:eastAsia="Times New Roman" w:hAnsi="Times New Roman" w:cs="Times New Roman"/>
          <w:lang w:val="en-ID" w:eastAsia="en-ID"/>
        </w:rPr>
        <w:lastRenderedPageBreak/>
        <w:t xml:space="preserve">atau tidak." </w:t>
      </w:r>
    </w:p>
    <w:p w14:paraId="5EF9F70F" w14:textId="1841F104" w:rsidR="00F03B35" w:rsidRDefault="00E2554D" w:rsidP="008363C0">
      <w:pPr>
        <w:pStyle w:val="ListParagraph"/>
        <w:widowControl w:val="0"/>
        <w:autoSpaceDE w:val="0"/>
        <w:autoSpaceDN w:val="0"/>
        <w:adjustRightInd w:val="0"/>
        <w:spacing w:after="0" w:line="360" w:lineRule="auto"/>
        <w:ind w:left="2126"/>
        <w:jc w:val="both"/>
        <w:rPr>
          <w:rFonts w:ascii="Times New Roman" w:eastAsia="Times New Roman" w:hAnsi="Times New Roman" w:cs="Times New Roman"/>
          <w:lang w:val="en-ID" w:eastAsia="en-ID"/>
        </w:rPr>
      </w:pPr>
      <w:r w:rsidRPr="00F03B35">
        <w:rPr>
          <w:rFonts w:ascii="Times New Roman" w:eastAsia="Times New Roman" w:hAnsi="Times New Roman" w:cs="Times New Roman"/>
          <w:lang w:val="en-ID" w:eastAsia="en-ID"/>
        </w:rPr>
        <w:t xml:space="preserve">"Menurut saya sudah komplit karena selain mendapatkan ilmu akademik di perkuliahan mereka dapat mengaji dengan jadwal yang disesuaikan dengan perkuliahan. Jadi balance. Ketika para santri ada yang tidak aktif organisasi di kampus tapi dengan kegiatan dan fasilitas yang disediakan di pondok. Dan mengasah skill hanya dari pondok maka sudah cukup terasah karena dipondok ada mengaji alqur’an, mengaji kitab, rebana, amalan” dzikir, media dan fotografi, public speaking, jurnalistik dan lembaga kajian tafsir dan lainnya." </w:t>
      </w:r>
      <w:r w:rsidR="00FC74E9">
        <w:rPr>
          <w:rStyle w:val="FootnoteReference"/>
          <w:rFonts w:ascii="Times New Roman" w:eastAsia="Times New Roman" w:hAnsi="Times New Roman" w:cs="Times New Roman"/>
          <w:lang w:val="en-ID" w:eastAsia="en-ID"/>
        </w:rPr>
        <w:footnoteReference w:id="137"/>
      </w:r>
    </w:p>
    <w:p w14:paraId="04BB2143" w14:textId="3B1F698D" w:rsidR="00CB7383" w:rsidRPr="002F4D6B" w:rsidRDefault="008655FF" w:rsidP="00CB7383">
      <w:pPr>
        <w:pStyle w:val="ListParagraph"/>
        <w:widowControl w:val="0"/>
        <w:numPr>
          <w:ilvl w:val="0"/>
          <w:numId w:val="38"/>
        </w:numPr>
        <w:autoSpaceDE w:val="0"/>
        <w:autoSpaceDN w:val="0"/>
        <w:adjustRightInd w:val="0"/>
        <w:spacing w:after="0" w:line="360" w:lineRule="auto"/>
        <w:ind w:left="1134"/>
        <w:jc w:val="both"/>
        <w:rPr>
          <w:rFonts w:ascii="Times New Roman" w:eastAsia="Times New Roman" w:hAnsi="Times New Roman" w:cs="Times New Roman"/>
          <w:b/>
          <w:bCs/>
          <w:lang w:val="en-ID" w:eastAsia="en-ID"/>
        </w:rPr>
      </w:pPr>
      <w:r w:rsidRPr="002F4D6B">
        <w:rPr>
          <w:rFonts w:ascii="Times New Roman" w:eastAsia="Times New Roman" w:hAnsi="Times New Roman" w:cs="Times New Roman"/>
          <w:b/>
          <w:bCs/>
          <w:lang w:val="en-ID" w:eastAsia="en-ID"/>
        </w:rPr>
        <w:t>Implikasi Manajemen Kurikulum Pondok Pesantren Al-Amanah kota Semarang</w:t>
      </w:r>
      <w:r w:rsidR="002F035C" w:rsidRPr="002F4D6B">
        <w:rPr>
          <w:rFonts w:ascii="Times New Roman" w:eastAsia="Times New Roman" w:hAnsi="Times New Roman" w:cs="Times New Roman"/>
          <w:b/>
          <w:bCs/>
          <w:lang w:val="en-ID" w:eastAsia="en-ID"/>
        </w:rPr>
        <w:t xml:space="preserve"> terhadap Kompetensi Santrinya</w:t>
      </w:r>
      <w:r w:rsidR="00CB7383" w:rsidRPr="002F4D6B">
        <w:rPr>
          <w:rFonts w:ascii="Times New Roman" w:eastAsia="Times New Roman" w:hAnsi="Times New Roman" w:cs="Times New Roman"/>
          <w:b/>
          <w:bCs/>
          <w:lang w:val="en-ID" w:eastAsia="en-ID"/>
        </w:rPr>
        <w:t>.</w:t>
      </w:r>
    </w:p>
    <w:p w14:paraId="64868521" w14:textId="77777777" w:rsidR="00CB7383" w:rsidRDefault="00CB7383" w:rsidP="00CB7383">
      <w:pPr>
        <w:pStyle w:val="ListParagraph"/>
        <w:widowControl w:val="0"/>
        <w:autoSpaceDE w:val="0"/>
        <w:autoSpaceDN w:val="0"/>
        <w:adjustRightInd w:val="0"/>
        <w:spacing w:after="0" w:line="360" w:lineRule="auto"/>
        <w:ind w:left="1134" w:firstLine="567"/>
        <w:jc w:val="both"/>
        <w:rPr>
          <w:rFonts w:ascii="Times New Roman" w:eastAsia="Times New Roman" w:hAnsi="Times New Roman" w:cs="Times New Roman"/>
          <w:lang w:val="en-ID" w:eastAsia="en-ID"/>
        </w:rPr>
      </w:pPr>
      <w:r w:rsidRPr="00CB7383">
        <w:rPr>
          <w:rFonts w:ascii="Times New Roman" w:eastAsia="Times New Roman" w:hAnsi="Times New Roman" w:cs="Times New Roman"/>
          <w:lang w:val="en-ID" w:eastAsia="en-ID"/>
        </w:rPr>
        <w:t xml:space="preserve">Manajemen kurikulum yang diterapkan di Pondok Pesantren Al-Amanah Kota Semarang memiliki implikasi signifikan terhadap kompetensi santri, yang mencakup dampak positif yang diamati, tantangan yang dihadapi, serta potensi pengembangan dan inovasi program secara </w:t>
      </w:r>
      <w:r w:rsidRPr="00CB7383">
        <w:rPr>
          <w:rFonts w:ascii="Times New Roman" w:eastAsia="Times New Roman" w:hAnsi="Times New Roman" w:cs="Times New Roman"/>
          <w:lang w:val="en-ID" w:eastAsia="en-ID"/>
        </w:rPr>
        <w:lastRenderedPageBreak/>
        <w:t>berkelanjutan.</w:t>
      </w:r>
    </w:p>
    <w:p w14:paraId="7F2F7091" w14:textId="0E39A3C0" w:rsidR="00CB7383" w:rsidRDefault="00CB7383" w:rsidP="00CB7383">
      <w:pPr>
        <w:pStyle w:val="ListParagraph"/>
        <w:widowControl w:val="0"/>
        <w:autoSpaceDE w:val="0"/>
        <w:autoSpaceDN w:val="0"/>
        <w:adjustRightInd w:val="0"/>
        <w:spacing w:after="0" w:line="360" w:lineRule="auto"/>
        <w:ind w:left="1134" w:firstLine="567"/>
        <w:jc w:val="both"/>
        <w:rPr>
          <w:rFonts w:ascii="Times New Roman" w:eastAsia="Times New Roman" w:hAnsi="Times New Roman" w:cs="Times New Roman"/>
          <w:lang w:val="en-ID" w:eastAsia="en-ID"/>
        </w:rPr>
      </w:pPr>
      <w:r w:rsidRPr="00CB7383">
        <w:rPr>
          <w:rFonts w:ascii="Times New Roman" w:eastAsia="Times New Roman" w:hAnsi="Times New Roman" w:cs="Times New Roman"/>
          <w:lang w:val="en-ID" w:eastAsia="en-ID"/>
        </w:rPr>
        <w:t xml:space="preserve">Dampak positif terasa pada pengembangan kompetensi santri. Kurikulum berhasil menyeimbangkan pendidikan akademik dan keagamaan, seperti diungkapkan </w:t>
      </w:r>
      <w:r w:rsidR="00A11F16">
        <w:rPr>
          <w:rFonts w:ascii="Times New Roman" w:eastAsia="Times New Roman" w:hAnsi="Times New Roman" w:cs="Times New Roman"/>
          <w:lang w:val="en-ID" w:eastAsia="en-ID"/>
        </w:rPr>
        <w:t>musyrif</w:t>
      </w:r>
      <w:r w:rsidRPr="00CB7383">
        <w:rPr>
          <w:rFonts w:ascii="Times New Roman" w:eastAsia="Times New Roman" w:hAnsi="Times New Roman" w:cs="Times New Roman"/>
          <w:lang w:val="en-ID" w:eastAsia="en-ID"/>
        </w:rPr>
        <w:t>, "santri tidak hanya mendapatkan ilmu akademik di perkuliahan mereka dapat mengaji dengan jadwal yang disesuaikan dengan perkuliahan. Jadi balance."</w:t>
      </w:r>
      <w:r w:rsidR="00A11F16">
        <w:rPr>
          <w:rStyle w:val="FootnoteReference"/>
          <w:rFonts w:ascii="Times New Roman" w:eastAsia="Times New Roman" w:hAnsi="Times New Roman" w:cs="Times New Roman"/>
          <w:lang w:val="en-ID" w:eastAsia="en-ID"/>
        </w:rPr>
        <w:footnoteReference w:id="138"/>
      </w:r>
      <w:r w:rsidRPr="00CB7383">
        <w:rPr>
          <w:rFonts w:ascii="Times New Roman" w:eastAsia="Times New Roman" w:hAnsi="Times New Roman" w:cs="Times New Roman"/>
          <w:lang w:val="en-ID" w:eastAsia="en-ID"/>
        </w:rPr>
        <w:t xml:space="preserve"> Keberhasilan tiga santri menyelesaikan hafalan Al-Qur'an (haflah) juga menjadi indikator peningkatan kompetensi hafalan yang signifikan. Selain itu, kegiatan dan fasilitas pondok mengasah berbagai kompetensi keterampilan (skill) santri (mengaji Al-Qur'an dan kitab, rebana, dzikir, media, public speaking, jurnalistik, kajian tafsir). Pendekatan humanis guru-siswa turut meningkatkan motivasi dan memperbaiki perilaku (psikomotorik) santri melalui "siraman" ilmu Al-Qur'an, fikih, dan akhlak. Pengasuh Pondok Pesantren Al-Amanah menjelaskan, "pondok memberikan ilmu-ilmu yang membuat santri semakin termotivasi. Jadi bukan hanya memperbaiki kognitif tetapi juga psikomotorik. Jadi perilaku."</w:t>
      </w:r>
      <w:r w:rsidR="00A11F16">
        <w:rPr>
          <w:rStyle w:val="FootnoteReference"/>
          <w:rFonts w:ascii="Times New Roman" w:eastAsia="Times New Roman" w:hAnsi="Times New Roman" w:cs="Times New Roman"/>
          <w:lang w:val="en-ID" w:eastAsia="en-ID"/>
        </w:rPr>
        <w:footnoteReference w:id="139"/>
      </w:r>
    </w:p>
    <w:p w14:paraId="3C76AC19" w14:textId="52A305BC" w:rsidR="00CB7383" w:rsidRDefault="00CB7383" w:rsidP="00CB7383">
      <w:pPr>
        <w:pStyle w:val="ListParagraph"/>
        <w:widowControl w:val="0"/>
        <w:autoSpaceDE w:val="0"/>
        <w:autoSpaceDN w:val="0"/>
        <w:adjustRightInd w:val="0"/>
        <w:spacing w:after="0" w:line="360" w:lineRule="auto"/>
        <w:ind w:left="1134" w:firstLine="567"/>
        <w:jc w:val="both"/>
        <w:rPr>
          <w:rFonts w:asciiTheme="majorBidi" w:hAnsiTheme="majorBidi" w:cstheme="majorBidi"/>
        </w:rPr>
      </w:pPr>
      <w:r w:rsidRPr="00894403">
        <w:rPr>
          <w:rFonts w:asciiTheme="majorBidi" w:hAnsiTheme="majorBidi" w:cstheme="majorBidi"/>
        </w:rPr>
        <w:lastRenderedPageBreak/>
        <w:t>Namun, manajemen kurikulum juga menghadapi tantangan yang memengaruhi pengembangan kompetensi santri. Tantangan utama adalah penyesuaian waktu dan perbedaan kesibukan santri mahasiswa, yang menuntut kurikulum "ramah, menyenangkan, dan tidak memberatkan" agar tidak menghambat fokus pada kompetensi keagamaan. Koordinator Kurikulum menyebutkan, "Tantangan yang paling besar adalah soal waktu jadi pendisiplinan waktu jam belajar di tingkat mahasiswa berbeda dengan pendisiplinan waktu jam belajar untuk siswa atau pelajar."</w:t>
      </w:r>
      <w:r w:rsidR="00A11F16">
        <w:rPr>
          <w:rStyle w:val="FootnoteReference"/>
          <w:rFonts w:asciiTheme="majorBidi" w:hAnsiTheme="majorBidi" w:cstheme="majorBidi"/>
        </w:rPr>
        <w:footnoteReference w:id="140"/>
      </w:r>
      <w:r w:rsidRPr="00894403">
        <w:rPr>
          <w:rFonts w:asciiTheme="majorBidi" w:hAnsiTheme="majorBidi" w:cstheme="majorBidi"/>
        </w:rPr>
        <w:t xml:space="preserve"> Konsekuensi lain adalah masalah kedisiplinan santri (begadang tugas kuliah berdampak pada mengaji atau bangun subuh), yang memengaruhi konsistensi pengembangan kompetensi hafalan dan bacaan. Lokasi asrama putri yang terpisah juga menjadi kendala pengawasan. Menanggapi ini, pesantren merespons dengan adaptasi, seperti jam tambahan pengajian dan </w:t>
      </w:r>
      <w:r w:rsidRPr="00894403">
        <w:rPr>
          <w:rFonts w:asciiTheme="majorBidi" w:hAnsiTheme="majorBidi" w:cstheme="majorBidi"/>
          <w:i/>
          <w:iCs/>
        </w:rPr>
        <w:t>punishment</w:t>
      </w:r>
      <w:r w:rsidRPr="00894403">
        <w:rPr>
          <w:rFonts w:asciiTheme="majorBidi" w:hAnsiTheme="majorBidi" w:cstheme="majorBidi"/>
        </w:rPr>
        <w:t>, serta rencana penyatuan asrama putri, semua demi menjaga dan meningkatkan kompetensi santri</w:t>
      </w:r>
    </w:p>
    <w:p w14:paraId="6A1B31C7" w14:textId="215C10B4" w:rsidR="00CB7383" w:rsidRPr="00CB7383" w:rsidRDefault="00CB7383" w:rsidP="00CB7383">
      <w:pPr>
        <w:pStyle w:val="ListParagraph"/>
        <w:widowControl w:val="0"/>
        <w:autoSpaceDE w:val="0"/>
        <w:autoSpaceDN w:val="0"/>
        <w:adjustRightInd w:val="0"/>
        <w:spacing w:after="0" w:line="360" w:lineRule="auto"/>
        <w:ind w:left="1134" w:firstLine="567"/>
        <w:jc w:val="both"/>
        <w:rPr>
          <w:rFonts w:ascii="Times New Roman" w:eastAsia="Times New Roman" w:hAnsi="Times New Roman" w:cs="Times New Roman"/>
          <w:lang w:val="en-ID" w:eastAsia="en-ID"/>
        </w:rPr>
      </w:pPr>
      <w:r w:rsidRPr="00CB7383">
        <w:rPr>
          <w:rFonts w:ascii="Times New Roman" w:eastAsia="Times New Roman" w:hAnsi="Times New Roman" w:cs="Times New Roman"/>
          <w:lang w:val="en-ID" w:eastAsia="en-ID"/>
        </w:rPr>
        <w:t xml:space="preserve">Komitmen terhadap pengembangan dan inovasi program juga menjadi implikasi kuat dalam mendukung </w:t>
      </w:r>
      <w:r w:rsidRPr="00CB7383">
        <w:rPr>
          <w:rFonts w:ascii="Times New Roman" w:eastAsia="Times New Roman" w:hAnsi="Times New Roman" w:cs="Times New Roman"/>
          <w:lang w:val="en-ID" w:eastAsia="en-ID"/>
        </w:rPr>
        <w:lastRenderedPageBreak/>
        <w:t>peningkatan kompetensi santri. Evaluasi kurikulum yang kondisional dan fleksibel, serta peran aktif pengurus/musyrif dalam menampung saran, memicu inovasi. Contohnya, penambahan program simaan dan jam belajar mandiri dalam pengajaran Al-Qur'an sejak Agustus 2024, bertujuan memperkuat kompetensi hafalan dan murojaah. Pengajar Al-Qur'an menyampaikan, "Dulu hanya setoran habis subuh dan muroja’ah setelah isya, kemudian di bulan agustus 2024 santri ditambah simakan setiap sabtu pagi dan jam belajar seminggu sekali."</w:t>
      </w:r>
      <w:r w:rsidR="00A11F16">
        <w:rPr>
          <w:rStyle w:val="FootnoteReference"/>
          <w:rFonts w:ascii="Times New Roman" w:eastAsia="Times New Roman" w:hAnsi="Times New Roman" w:cs="Times New Roman"/>
          <w:lang w:val="en-ID" w:eastAsia="en-ID"/>
        </w:rPr>
        <w:footnoteReference w:id="141"/>
      </w:r>
      <w:r w:rsidRPr="00CB7383">
        <w:rPr>
          <w:rFonts w:ascii="Times New Roman" w:eastAsia="Times New Roman" w:hAnsi="Times New Roman" w:cs="Times New Roman"/>
          <w:lang w:val="en-ID" w:eastAsia="en-ID"/>
        </w:rPr>
        <w:t xml:space="preserve"> Saran kelas khusus tajwid bagi santri yang kurang fasih menunjukkan peluang perbaikan spesifik kompetensi bacaan Al-Qur'an. Dukungan finansial penuh dari bendahara yayasan juga mengindikasikan komitmen berkelanjutan untuk menyempurnakan program pesantren, berdampak langsung pada kualitas dan variasi kompetensi santri di masa mendatang.</w:t>
      </w:r>
    </w:p>
    <w:p w14:paraId="416560F3" w14:textId="38873410" w:rsidR="00EF1792" w:rsidRPr="00FC74E9" w:rsidRDefault="0050480B" w:rsidP="00FC74E9">
      <w:pPr>
        <w:pStyle w:val="Heading2"/>
        <w:numPr>
          <w:ilvl w:val="0"/>
          <w:numId w:val="4"/>
        </w:numPr>
        <w:spacing w:line="360" w:lineRule="auto"/>
        <w:rPr>
          <w:rFonts w:ascii="Times New Roman" w:hAnsi="Times New Roman" w:cs="Times New Roman"/>
          <w:b/>
          <w:bCs/>
          <w:szCs w:val="22"/>
        </w:rPr>
      </w:pPr>
      <w:bookmarkStart w:id="47" w:name="_Toc203097343"/>
      <w:r w:rsidRPr="00125D28">
        <w:rPr>
          <w:rFonts w:ascii="Times New Roman" w:hAnsi="Times New Roman" w:cs="Times New Roman"/>
          <w:b/>
          <w:bCs/>
          <w:szCs w:val="22"/>
        </w:rPr>
        <w:t xml:space="preserve">Analisis </w:t>
      </w:r>
      <w:r w:rsidR="0053217D" w:rsidRPr="00125D28">
        <w:rPr>
          <w:rFonts w:ascii="Times New Roman" w:hAnsi="Times New Roman" w:cs="Times New Roman"/>
          <w:b/>
          <w:bCs/>
          <w:szCs w:val="22"/>
        </w:rPr>
        <w:t>D</w:t>
      </w:r>
      <w:r w:rsidRPr="00125D28">
        <w:rPr>
          <w:rFonts w:ascii="Times New Roman" w:hAnsi="Times New Roman" w:cs="Times New Roman"/>
          <w:b/>
          <w:bCs/>
          <w:szCs w:val="22"/>
        </w:rPr>
        <w:t>ata</w:t>
      </w:r>
      <w:bookmarkEnd w:id="47"/>
    </w:p>
    <w:p w14:paraId="14E17D0F" w14:textId="7CC7AF97" w:rsidR="00176AE6" w:rsidRPr="00FB6722" w:rsidRDefault="00176AE6" w:rsidP="007A79D7">
      <w:pPr>
        <w:pStyle w:val="ListParagraph"/>
        <w:widowControl w:val="0"/>
        <w:numPr>
          <w:ilvl w:val="0"/>
          <w:numId w:val="65"/>
        </w:numPr>
        <w:autoSpaceDE w:val="0"/>
        <w:autoSpaceDN w:val="0"/>
        <w:adjustRightInd w:val="0"/>
        <w:spacing w:after="0" w:line="360" w:lineRule="auto"/>
        <w:jc w:val="both"/>
        <w:rPr>
          <w:rFonts w:asciiTheme="majorBidi" w:hAnsiTheme="majorBidi" w:cstheme="majorBidi"/>
          <w:b/>
          <w:bCs/>
        </w:rPr>
      </w:pPr>
      <w:r w:rsidRPr="00FB6722">
        <w:rPr>
          <w:rFonts w:asciiTheme="majorBidi" w:hAnsiTheme="majorBidi" w:cstheme="majorBidi"/>
          <w:b/>
          <w:bCs/>
        </w:rPr>
        <w:t>Manajemen Kurikulum Pondok Pesantren Al-Amanah kota Semarang</w:t>
      </w:r>
    </w:p>
    <w:p w14:paraId="2CC711C6" w14:textId="2CB9FF0B" w:rsidR="004E3EE6" w:rsidRPr="004E3EE6" w:rsidRDefault="004E3EE6" w:rsidP="004E3EE6">
      <w:pPr>
        <w:pStyle w:val="ListParagraph"/>
        <w:spacing w:line="360" w:lineRule="auto"/>
        <w:ind w:firstLine="567"/>
        <w:jc w:val="both"/>
        <w:rPr>
          <w:rFonts w:asciiTheme="majorBidi" w:hAnsiTheme="majorBidi" w:cstheme="majorBidi"/>
        </w:rPr>
      </w:pPr>
      <w:r w:rsidRPr="004E3EE6">
        <w:rPr>
          <w:rFonts w:asciiTheme="majorBidi" w:hAnsiTheme="majorBidi" w:cstheme="majorBidi"/>
        </w:rPr>
        <w:t xml:space="preserve">Manajemen kurikulum di Pondok Pesantren Al-Amanah Kota Semarang diselenggarakan melalui tiga fungsi utama: </w:t>
      </w:r>
      <w:r w:rsidRPr="004E3EE6">
        <w:rPr>
          <w:rFonts w:asciiTheme="majorBidi" w:hAnsiTheme="majorBidi" w:cstheme="majorBidi"/>
        </w:rPr>
        <w:lastRenderedPageBreak/>
        <w:t>perencanaan, pelaksanaan, dan evaluasi. Ketiga fungsi ini saling berkesinambungan dan membentuk siklus manajemen kurikulum yang komprehensif, sebagaimana dikemukakan oleh Lunenbreg dan Orstein,</w:t>
      </w:r>
      <w:r w:rsidR="003A4B04">
        <w:rPr>
          <w:rStyle w:val="FootnoteReference"/>
          <w:rFonts w:asciiTheme="majorBidi" w:hAnsiTheme="majorBidi" w:cstheme="majorBidi"/>
        </w:rPr>
        <w:footnoteReference w:id="142"/>
      </w:r>
      <w:r w:rsidRPr="004E3EE6">
        <w:rPr>
          <w:rFonts w:asciiTheme="majorBidi" w:hAnsiTheme="majorBidi" w:cstheme="majorBidi"/>
        </w:rPr>
        <w:t xml:space="preserve"> yang menyatakan bahwa manajemen kurikulum melibatkan perencanaan, pelaksanaan, dan evaluasi.</w:t>
      </w:r>
    </w:p>
    <w:p w14:paraId="7606AC1A" w14:textId="38E03BBF" w:rsidR="00137B1B" w:rsidRPr="004A2102" w:rsidRDefault="007C10F2" w:rsidP="007A79D7">
      <w:pPr>
        <w:pStyle w:val="ListParagraph"/>
        <w:widowControl w:val="0"/>
        <w:numPr>
          <w:ilvl w:val="0"/>
          <w:numId w:val="67"/>
        </w:numPr>
        <w:autoSpaceDE w:val="0"/>
        <w:autoSpaceDN w:val="0"/>
        <w:adjustRightInd w:val="0"/>
        <w:spacing w:after="0" w:line="360" w:lineRule="auto"/>
        <w:jc w:val="both"/>
        <w:rPr>
          <w:rFonts w:asciiTheme="majorBidi" w:hAnsiTheme="majorBidi" w:cstheme="majorBidi"/>
          <w:b/>
          <w:bCs/>
        </w:rPr>
      </w:pPr>
      <w:r w:rsidRPr="004A2102">
        <w:rPr>
          <w:rFonts w:asciiTheme="majorBidi" w:hAnsiTheme="majorBidi" w:cstheme="majorBidi"/>
          <w:b/>
          <w:bCs/>
        </w:rPr>
        <w:t xml:space="preserve">Perencanaan </w:t>
      </w:r>
      <w:r w:rsidRPr="004A2102">
        <w:rPr>
          <w:rFonts w:asciiTheme="majorBidi" w:hAnsiTheme="majorBidi" w:cstheme="majorBidi"/>
          <w:b/>
          <w:bCs/>
          <w:i/>
          <w:iCs/>
        </w:rPr>
        <w:t xml:space="preserve">(Planning) </w:t>
      </w:r>
      <w:r w:rsidRPr="004A2102">
        <w:rPr>
          <w:rFonts w:asciiTheme="majorBidi" w:hAnsiTheme="majorBidi" w:cstheme="majorBidi"/>
          <w:b/>
          <w:bCs/>
        </w:rPr>
        <w:t>Kurikulum Pondok Pesantren Al-Amanah kota Semarang</w:t>
      </w:r>
    </w:p>
    <w:p w14:paraId="747B0305" w14:textId="6F878548" w:rsidR="00B04BC4" w:rsidRPr="00B04BC4" w:rsidRDefault="00B04BC4" w:rsidP="00B04BC4">
      <w:pPr>
        <w:pStyle w:val="ListParagraph"/>
        <w:spacing w:line="360" w:lineRule="auto"/>
        <w:ind w:left="1077" w:firstLine="567"/>
        <w:jc w:val="both"/>
        <w:rPr>
          <w:rFonts w:asciiTheme="majorBidi" w:hAnsiTheme="majorBidi" w:cstheme="majorBidi"/>
        </w:rPr>
      </w:pPr>
      <w:r w:rsidRPr="00B04BC4">
        <w:rPr>
          <w:rFonts w:asciiTheme="majorBidi" w:hAnsiTheme="majorBidi" w:cstheme="majorBidi"/>
        </w:rPr>
        <w:t>Perencanaan kurikulum di Pondok Pesantren Al-Amanah merupakan fondasi krusial yang menentukan arah dan kualitas seluruh proses pendidikan, sejalan dengan pandangan Hamalik</w:t>
      </w:r>
      <w:r w:rsidR="00812DEC">
        <w:rPr>
          <w:rFonts w:asciiTheme="majorBidi" w:hAnsiTheme="majorBidi" w:cstheme="majorBidi"/>
        </w:rPr>
        <w:t xml:space="preserve"> </w:t>
      </w:r>
      <w:r w:rsidRPr="00B04BC4">
        <w:rPr>
          <w:rFonts w:asciiTheme="majorBidi" w:hAnsiTheme="majorBidi" w:cstheme="majorBidi"/>
        </w:rPr>
        <w:t>bahwa perencanaan adalah tahap fundamental yang membentuk fondasi.</w:t>
      </w:r>
      <w:r w:rsidR="00812DEC">
        <w:rPr>
          <w:rStyle w:val="FootnoteReference"/>
          <w:rFonts w:asciiTheme="majorBidi" w:hAnsiTheme="majorBidi" w:cstheme="majorBidi"/>
        </w:rPr>
        <w:footnoteReference w:id="143"/>
      </w:r>
    </w:p>
    <w:p w14:paraId="7D2459FF" w14:textId="77777777" w:rsidR="00C613AA" w:rsidRDefault="00137B1B" w:rsidP="007A79D7">
      <w:pPr>
        <w:pStyle w:val="ListParagraph"/>
        <w:numPr>
          <w:ilvl w:val="0"/>
          <w:numId w:val="68"/>
        </w:numPr>
        <w:ind w:left="1418"/>
        <w:rPr>
          <w:rFonts w:asciiTheme="majorBidi" w:hAnsiTheme="majorBidi" w:cstheme="majorBidi"/>
        </w:rPr>
      </w:pPr>
      <w:r w:rsidRPr="00137B1B">
        <w:rPr>
          <w:rFonts w:asciiTheme="majorBidi" w:hAnsiTheme="majorBidi" w:cstheme="majorBidi"/>
        </w:rPr>
        <w:t>Perumusan Tujuan Pendidikan</w:t>
      </w:r>
    </w:p>
    <w:p w14:paraId="53D03FB7" w14:textId="77777777" w:rsidR="002D0949" w:rsidRDefault="008747C0" w:rsidP="002D0949">
      <w:pPr>
        <w:pStyle w:val="ListParagraph"/>
        <w:spacing w:line="360" w:lineRule="auto"/>
        <w:ind w:left="1418" w:firstLine="567"/>
        <w:jc w:val="both"/>
        <w:rPr>
          <w:rFonts w:asciiTheme="majorBidi" w:hAnsiTheme="majorBidi" w:cstheme="majorBidi"/>
        </w:rPr>
      </w:pPr>
      <w:r w:rsidRPr="00C613AA">
        <w:rPr>
          <w:rFonts w:asciiTheme="majorBidi" w:hAnsiTheme="majorBidi" w:cstheme="majorBidi"/>
        </w:rPr>
        <w:t xml:space="preserve">Tujuan pendidikan di Pondok Pesantren Al-Amanah dirumuskan sebagai pedoman terprogram dan terencana bagi para santri, sekaligus menjadi tolok ukur penting bagi lembaga. Perumusan ini secara jelas mengacu pada visi pesantren untuk mencetak generasi Qur'ani dengan akhlak mulia dan wawasan global, serta didasari oleh motto 'Hidup Berkah dengan Al-Qur’an'. Filosofi ini menegaskan bahwa Al-Qur'an adalah </w:t>
      </w:r>
      <w:r w:rsidRPr="00C613AA">
        <w:rPr>
          <w:rFonts w:asciiTheme="majorBidi" w:hAnsiTheme="majorBidi" w:cstheme="majorBidi"/>
        </w:rPr>
        <w:lastRenderedPageBreak/>
        <w:t xml:space="preserve">wahyu dan kalamullah yang menjadi pegangan hidup, sumber nasihat, dan pembawa syafaat di akhirat, yang diyakini membawa keberkahan. </w:t>
      </w:r>
    </w:p>
    <w:p w14:paraId="13AA5349" w14:textId="77777777" w:rsidR="00E11037" w:rsidRDefault="008747C0" w:rsidP="002D0949">
      <w:pPr>
        <w:pStyle w:val="ListParagraph"/>
        <w:spacing w:line="360" w:lineRule="auto"/>
        <w:ind w:left="1418" w:firstLine="567"/>
        <w:jc w:val="both"/>
        <w:rPr>
          <w:rFonts w:asciiTheme="majorBidi" w:hAnsiTheme="majorBidi" w:cstheme="majorBidi"/>
        </w:rPr>
      </w:pPr>
      <w:r w:rsidRPr="00C613AA">
        <w:rPr>
          <w:rFonts w:asciiTheme="majorBidi" w:hAnsiTheme="majorBidi" w:cstheme="majorBidi"/>
        </w:rPr>
        <w:t>Dengan berpegang pada keyakinan ini, pesantren berupaya keras agar kehidupan santri senantiasa berlandaskan Al-Qur’an. Secara lebih spesifik, program tahfidz bertujuan agar santri tidak hanya mampu menghafal, tetapi juga menjaga hafalannya, sementara program tahsin dirancang agar santri melafalkan huruf dan makhraj sesuai aturan tajwid. Musyrif Al-Qur'an Pondok Putra menegaskan tujuan ini sebagai acuan utama dalam proses pembelajaran.</w:t>
      </w:r>
    </w:p>
    <w:p w14:paraId="2AA02B3A" w14:textId="4AEC004D" w:rsidR="005A2CE3" w:rsidRPr="00C613AA" w:rsidRDefault="008747C0" w:rsidP="002D0949">
      <w:pPr>
        <w:pStyle w:val="ListParagraph"/>
        <w:spacing w:line="360" w:lineRule="auto"/>
        <w:ind w:left="1418" w:firstLine="567"/>
        <w:jc w:val="both"/>
        <w:rPr>
          <w:rFonts w:asciiTheme="majorBidi" w:hAnsiTheme="majorBidi" w:cstheme="majorBidi"/>
        </w:rPr>
      </w:pPr>
      <w:r w:rsidRPr="00C613AA">
        <w:rPr>
          <w:rFonts w:asciiTheme="majorBidi" w:hAnsiTheme="majorBidi" w:cstheme="majorBidi"/>
        </w:rPr>
        <w:t xml:space="preserve"> Keseluruhan proses ini konsisten dengan konsep perencanaan kurikulum yang diusung oleh </w:t>
      </w:r>
      <w:r w:rsidR="00D15F00">
        <w:rPr>
          <w:rFonts w:asciiTheme="majorBidi" w:hAnsiTheme="majorBidi" w:cstheme="majorBidi"/>
        </w:rPr>
        <w:t xml:space="preserve">wahyudin </w:t>
      </w:r>
      <w:r w:rsidRPr="00C613AA">
        <w:rPr>
          <w:rFonts w:asciiTheme="majorBidi" w:hAnsiTheme="majorBidi" w:cstheme="majorBidi"/>
        </w:rPr>
        <w:t>yang menekankan penetapan tujuan pendidikan yang ingin dicapai pada tahap awal, serta pandangan Wahyudin</w:t>
      </w:r>
      <w:r w:rsidR="00E611F1">
        <w:rPr>
          <w:rStyle w:val="FootnoteReference"/>
          <w:rFonts w:asciiTheme="majorBidi" w:hAnsiTheme="majorBidi" w:cstheme="majorBidi"/>
        </w:rPr>
        <w:footnoteReference w:id="144"/>
      </w:r>
      <w:r w:rsidRPr="00C613AA">
        <w:rPr>
          <w:rFonts w:asciiTheme="majorBidi" w:hAnsiTheme="majorBidi" w:cstheme="majorBidi"/>
        </w:rPr>
        <w:t xml:space="preserve"> yang mendukung bahwa perumusan visi dan misi adalah langkah krusial dalam perencanaan kurikulum.</w:t>
      </w:r>
    </w:p>
    <w:p w14:paraId="5A837CE3" w14:textId="77777777" w:rsidR="00137B1B" w:rsidRDefault="00137B1B" w:rsidP="007A79D7">
      <w:pPr>
        <w:pStyle w:val="ListParagraph"/>
        <w:numPr>
          <w:ilvl w:val="0"/>
          <w:numId w:val="68"/>
        </w:numPr>
        <w:spacing w:line="360" w:lineRule="auto"/>
        <w:ind w:left="1418"/>
        <w:rPr>
          <w:rFonts w:asciiTheme="majorBidi" w:hAnsiTheme="majorBidi" w:cstheme="majorBidi"/>
        </w:rPr>
      </w:pPr>
      <w:r w:rsidRPr="00137B1B">
        <w:rPr>
          <w:rFonts w:asciiTheme="majorBidi" w:hAnsiTheme="majorBidi" w:cstheme="majorBidi"/>
        </w:rPr>
        <w:t>Penentuan Isi dan Materi Pelajaran</w:t>
      </w:r>
    </w:p>
    <w:p w14:paraId="5D190798" w14:textId="77777777" w:rsidR="008616EB" w:rsidRDefault="008B17E0" w:rsidP="008616EB">
      <w:pPr>
        <w:pStyle w:val="ListParagraph"/>
        <w:spacing w:line="360" w:lineRule="auto"/>
        <w:ind w:left="1418" w:firstLine="567"/>
        <w:jc w:val="both"/>
        <w:rPr>
          <w:rFonts w:asciiTheme="majorBidi" w:hAnsiTheme="majorBidi" w:cstheme="majorBidi"/>
        </w:rPr>
      </w:pPr>
      <w:r w:rsidRPr="003147F6">
        <w:rPr>
          <w:rFonts w:asciiTheme="majorBidi" w:hAnsiTheme="majorBidi" w:cstheme="majorBidi"/>
        </w:rPr>
        <w:t xml:space="preserve">Perumusan isi kurikulum menjadi aspek substansial karena menentukan materi yang akan </w:t>
      </w:r>
      <w:r w:rsidRPr="003147F6">
        <w:rPr>
          <w:rFonts w:asciiTheme="majorBidi" w:hAnsiTheme="majorBidi" w:cstheme="majorBidi"/>
        </w:rPr>
        <w:lastRenderedPageBreak/>
        <w:t xml:space="preserve">diperoleh santri selama menempuh pendidikan di Pondok Pesantren Al-Amanah. Kurikulum ini didesain secara komprehensif dengan mengintegrasikan empat pilar utama: pendidikan Al-Qur’an (tahfidz dan tahsin), pengajian kitab kuning (tafsir, fikih, akhlak), kurikulum spiritual (pembiasaan ibadah dan akhlak baik), serta pengembangan </w:t>
      </w:r>
      <w:r w:rsidRPr="003147F6">
        <w:rPr>
          <w:rFonts w:asciiTheme="majorBidi" w:hAnsiTheme="majorBidi" w:cstheme="majorBidi"/>
          <w:i/>
          <w:iCs/>
        </w:rPr>
        <w:t>skill</w:t>
      </w:r>
      <w:r w:rsidRPr="003147F6">
        <w:rPr>
          <w:rFonts w:asciiTheme="majorBidi" w:hAnsiTheme="majorBidi" w:cstheme="majorBidi"/>
        </w:rPr>
        <w:t xml:space="preserve"> atau bakat minat. Materi ini dipilih dan diorganisir berdasarkan </w:t>
      </w:r>
      <w:r w:rsidRPr="003147F6">
        <w:rPr>
          <w:rFonts w:asciiTheme="majorBidi" w:hAnsiTheme="majorBidi" w:cstheme="majorBidi"/>
          <w:i/>
          <w:iCs/>
        </w:rPr>
        <w:t>manhaj salafiyah</w:t>
      </w:r>
      <w:r w:rsidRPr="003147F6">
        <w:rPr>
          <w:rFonts w:asciiTheme="majorBidi" w:hAnsiTheme="majorBidi" w:cstheme="majorBidi"/>
        </w:rPr>
        <w:t xml:space="preserve"> yang kemudian dikembangkan dengan pendekatan modernisasi, menunjukkan adanya upaya adaptasi terhadap zaman tanpa meninggalkan akar tradisi. </w:t>
      </w:r>
    </w:p>
    <w:p w14:paraId="576EE1FE" w14:textId="3074E524" w:rsidR="008B17E0" w:rsidRPr="00137B1B" w:rsidRDefault="008B17E0" w:rsidP="008616EB">
      <w:pPr>
        <w:pStyle w:val="ListParagraph"/>
        <w:spacing w:line="360" w:lineRule="auto"/>
        <w:ind w:left="1418" w:firstLine="567"/>
        <w:jc w:val="both"/>
        <w:rPr>
          <w:rFonts w:asciiTheme="majorBidi" w:hAnsiTheme="majorBidi" w:cstheme="majorBidi"/>
        </w:rPr>
      </w:pPr>
      <w:r w:rsidRPr="003147F6">
        <w:rPr>
          <w:rFonts w:asciiTheme="majorBidi" w:hAnsiTheme="majorBidi" w:cstheme="majorBidi"/>
        </w:rPr>
        <w:t xml:space="preserve">Penggunaan kitab-kitab kecil seperti </w:t>
      </w:r>
      <w:r w:rsidRPr="003147F6">
        <w:rPr>
          <w:rFonts w:asciiTheme="majorBidi" w:hAnsiTheme="majorBidi" w:cstheme="majorBidi"/>
          <w:i/>
          <w:iCs/>
        </w:rPr>
        <w:t>Taisirul Kholaq</w:t>
      </w:r>
      <w:r w:rsidRPr="003147F6">
        <w:rPr>
          <w:rFonts w:asciiTheme="majorBidi" w:hAnsiTheme="majorBidi" w:cstheme="majorBidi"/>
        </w:rPr>
        <w:t xml:space="preserve">, </w:t>
      </w:r>
      <w:r w:rsidRPr="003147F6">
        <w:rPr>
          <w:rFonts w:asciiTheme="majorBidi" w:hAnsiTheme="majorBidi" w:cstheme="majorBidi"/>
          <w:i/>
          <w:iCs/>
        </w:rPr>
        <w:t>Taqrib</w:t>
      </w:r>
      <w:r w:rsidRPr="003147F6">
        <w:rPr>
          <w:rFonts w:asciiTheme="majorBidi" w:hAnsiTheme="majorBidi" w:cstheme="majorBidi"/>
        </w:rPr>
        <w:t xml:space="preserve">, dan </w:t>
      </w:r>
      <w:r w:rsidRPr="003147F6">
        <w:rPr>
          <w:rFonts w:asciiTheme="majorBidi" w:hAnsiTheme="majorBidi" w:cstheme="majorBidi"/>
          <w:i/>
          <w:iCs/>
        </w:rPr>
        <w:t>Tafsir Al-Iklil</w:t>
      </w:r>
      <w:r w:rsidRPr="003147F6">
        <w:rPr>
          <w:rFonts w:asciiTheme="majorBidi" w:hAnsiTheme="majorBidi" w:cstheme="majorBidi"/>
        </w:rPr>
        <w:t xml:space="preserve"> merupakan strategi yang relevan, mempertimbangkan latar belakang santri yang beragam, yang tidak semuanya memiliki pendidikan agama formal, sehingga materi mudah dicerna. Metode Yanbu'a diterapkan khusus untuk pengajaran Al-Qur'an, dengan materi tajwid yang diajarkan secara intensif pada masa orientasi santri. Selain itu, program ekstra seperti pelatihan media, jurnalistik, </w:t>
      </w:r>
      <w:r w:rsidRPr="003147F6">
        <w:rPr>
          <w:rFonts w:asciiTheme="majorBidi" w:hAnsiTheme="majorBidi" w:cstheme="majorBidi"/>
          <w:i/>
          <w:iCs/>
        </w:rPr>
        <w:t>public speaking</w:t>
      </w:r>
      <w:r w:rsidRPr="003147F6">
        <w:rPr>
          <w:rFonts w:asciiTheme="majorBidi" w:hAnsiTheme="majorBidi" w:cstheme="majorBidi"/>
        </w:rPr>
        <w:t xml:space="preserve">, dan hadroh diselenggarakan secara khusus untuk mendukung bakat dan minat santri, seperti yang diungkapkan oleh </w:t>
      </w:r>
      <w:r w:rsidRPr="003147F6">
        <w:rPr>
          <w:rFonts w:asciiTheme="majorBidi" w:hAnsiTheme="majorBidi" w:cstheme="majorBidi"/>
        </w:rPr>
        <w:lastRenderedPageBreak/>
        <w:t>Koordinator Bidang Kurikulum. Pendekatan ini selaras dengan pandangan Hamalik</w:t>
      </w:r>
      <w:r w:rsidR="003A60D6">
        <w:rPr>
          <w:rStyle w:val="FootnoteReference"/>
          <w:rFonts w:asciiTheme="majorBidi" w:hAnsiTheme="majorBidi" w:cstheme="majorBidi"/>
        </w:rPr>
        <w:footnoteReference w:id="145"/>
      </w:r>
      <w:r w:rsidR="00F06C9C">
        <w:rPr>
          <w:rFonts w:asciiTheme="majorBidi" w:hAnsiTheme="majorBidi" w:cstheme="majorBidi"/>
        </w:rPr>
        <w:t xml:space="preserve"> </w:t>
      </w:r>
      <w:r w:rsidRPr="003147F6">
        <w:rPr>
          <w:rFonts w:asciiTheme="majorBidi" w:hAnsiTheme="majorBidi" w:cstheme="majorBidi"/>
        </w:rPr>
        <w:t>yang menyoroti pentingnya pemilihan dan pengorganisasian konten yang relevan</w:t>
      </w:r>
      <w:r w:rsidR="00F06C9C">
        <w:rPr>
          <w:rFonts w:asciiTheme="majorBidi" w:hAnsiTheme="majorBidi" w:cstheme="majorBidi"/>
        </w:rPr>
        <w:t xml:space="preserve"> dan </w:t>
      </w:r>
      <w:r w:rsidRPr="003147F6">
        <w:rPr>
          <w:rFonts w:asciiTheme="majorBidi" w:hAnsiTheme="majorBidi" w:cstheme="majorBidi"/>
        </w:rPr>
        <w:t>menekankan perumusan pengalaman belajar yang tepat untuk mencapai tujuan.</w:t>
      </w:r>
    </w:p>
    <w:p w14:paraId="015AEF1A" w14:textId="77777777" w:rsidR="00137B1B" w:rsidRDefault="00137B1B" w:rsidP="007A79D7">
      <w:pPr>
        <w:pStyle w:val="ListParagraph"/>
        <w:numPr>
          <w:ilvl w:val="0"/>
          <w:numId w:val="68"/>
        </w:numPr>
        <w:spacing w:line="360" w:lineRule="auto"/>
        <w:ind w:left="1418"/>
        <w:jc w:val="both"/>
        <w:rPr>
          <w:rFonts w:asciiTheme="majorBidi" w:hAnsiTheme="majorBidi" w:cstheme="majorBidi"/>
        </w:rPr>
      </w:pPr>
      <w:r w:rsidRPr="00137B1B">
        <w:rPr>
          <w:rFonts w:asciiTheme="majorBidi" w:hAnsiTheme="majorBidi" w:cstheme="majorBidi"/>
        </w:rPr>
        <w:t>Perancangan Pengalaman Belajar</w:t>
      </w:r>
    </w:p>
    <w:p w14:paraId="71B2692B" w14:textId="77777777" w:rsidR="008616EB" w:rsidRDefault="008B17E0" w:rsidP="008616EB">
      <w:pPr>
        <w:pStyle w:val="ListParagraph"/>
        <w:spacing w:line="360" w:lineRule="auto"/>
        <w:ind w:left="1418" w:firstLine="567"/>
        <w:jc w:val="both"/>
        <w:rPr>
          <w:rFonts w:asciiTheme="majorBidi" w:hAnsiTheme="majorBidi" w:cstheme="majorBidi"/>
        </w:rPr>
      </w:pPr>
      <w:r w:rsidRPr="003147F6">
        <w:rPr>
          <w:rFonts w:asciiTheme="majorBidi" w:hAnsiTheme="majorBidi" w:cstheme="majorBidi"/>
        </w:rPr>
        <w:t xml:space="preserve">Perancangan pengalaman belajar di Pondok Pesantren Al-Amanah berfokus pada pembiasaan wirid, maulid, dzikir, burdah, serta penanaman akhlak yang baik bagi generasi muda. Fokus utama di sini adalah pengembangan spiritualitas dan karakter, yang dilengkapi dengan keterampilan bermasyarakat. Hal ini diwujudkan melalui keterlibatan santri dalam berbagai kegiatan di lingkungan pondok, masyarakat sekitar, serta partisipasi aktif dalam organisasi intra maupun ekstra kampus. </w:t>
      </w:r>
    </w:p>
    <w:p w14:paraId="23B39B68" w14:textId="77777777" w:rsidR="008616EB" w:rsidRDefault="008B17E0" w:rsidP="008616EB">
      <w:pPr>
        <w:pStyle w:val="ListParagraph"/>
        <w:spacing w:line="360" w:lineRule="auto"/>
        <w:ind w:left="1418" w:firstLine="567"/>
        <w:jc w:val="both"/>
        <w:rPr>
          <w:rFonts w:asciiTheme="majorBidi" w:hAnsiTheme="majorBidi" w:cstheme="majorBidi"/>
        </w:rPr>
      </w:pPr>
      <w:r w:rsidRPr="003147F6">
        <w:rPr>
          <w:rFonts w:asciiTheme="majorBidi" w:hAnsiTheme="majorBidi" w:cstheme="majorBidi"/>
        </w:rPr>
        <w:t xml:space="preserve">Desain ini bertujuan agar santri senantiasa familiar dengan lingkungannya dan memiliki peran aktif dalam kegiatan kemasyarakatan. Selain itu, perancangan pengalaman belajar juga diarahkan untuk mengasah bakat dan minat santri di bidang media, </w:t>
      </w:r>
      <w:r w:rsidRPr="003147F6">
        <w:rPr>
          <w:rFonts w:asciiTheme="majorBidi" w:hAnsiTheme="majorBidi" w:cstheme="majorBidi"/>
          <w:i/>
          <w:iCs/>
        </w:rPr>
        <w:t>public speaking</w:t>
      </w:r>
      <w:r w:rsidRPr="003147F6">
        <w:rPr>
          <w:rFonts w:asciiTheme="majorBidi" w:hAnsiTheme="majorBidi" w:cstheme="majorBidi"/>
        </w:rPr>
        <w:t xml:space="preserve">, dan jurnalistik, sebagai bekal penting setelah mereka lulus. Untuk program Tahfidz dan </w:t>
      </w:r>
      <w:r w:rsidRPr="003147F6">
        <w:rPr>
          <w:rFonts w:asciiTheme="majorBidi" w:hAnsiTheme="majorBidi" w:cstheme="majorBidi"/>
        </w:rPr>
        <w:lastRenderedPageBreak/>
        <w:t xml:space="preserve">Tahsin, pengalaman belajar dirancang secara terstruktur dengan setoran harian (tahfidz 1 halaman, tahsin 2 halaman), jam belajar mandiri (untuk tahfidz), kegiatan membaca bergantian 1 ayat (untuk tahsin), murojaah setiap malam, dan simaan setiap hari Sabtu. Seluruh kegiatan ini terperinci dalam jadwal harian santri putra dan putri tahun 2025 yang telah disusun untuk mengintegrasikan kegiatan pondok dengan jadwal perkuliahan santri, memastikan keseimbangan optimal. </w:t>
      </w:r>
    </w:p>
    <w:p w14:paraId="699F1112" w14:textId="0F6DEFC8" w:rsidR="008B17E0" w:rsidRPr="004F04C7" w:rsidRDefault="008B17E0" w:rsidP="004F04C7">
      <w:pPr>
        <w:pStyle w:val="ListParagraph"/>
        <w:spacing w:line="360" w:lineRule="auto"/>
        <w:ind w:left="1418" w:firstLine="567"/>
        <w:jc w:val="both"/>
        <w:rPr>
          <w:rFonts w:asciiTheme="majorBidi" w:hAnsiTheme="majorBidi" w:cstheme="majorBidi"/>
        </w:rPr>
      </w:pPr>
      <w:r w:rsidRPr="003147F6">
        <w:rPr>
          <w:rFonts w:asciiTheme="majorBidi" w:hAnsiTheme="majorBidi" w:cstheme="majorBidi"/>
        </w:rPr>
        <w:t xml:space="preserve">Pembagian kelas untuk pengajian kitab santri putri (Wustho, Ula A, Ula B) juga menunjukkan perancangan pengalaman belajar yang mengakomodasi tingkat kemampuan santri, sesuai dengan prinsip </w:t>
      </w:r>
      <w:r w:rsidR="004F04C7">
        <w:rPr>
          <w:rFonts w:asciiTheme="majorBidi" w:hAnsiTheme="majorBidi" w:cstheme="majorBidi"/>
        </w:rPr>
        <w:t xml:space="preserve">wahyudin </w:t>
      </w:r>
      <w:r w:rsidRPr="003147F6">
        <w:rPr>
          <w:rFonts w:asciiTheme="majorBidi" w:hAnsiTheme="majorBidi" w:cstheme="majorBidi"/>
        </w:rPr>
        <w:t xml:space="preserve">tentang organisasi pengalaman belajar yang efektif dan </w:t>
      </w:r>
      <w:r w:rsidR="004F04C7" w:rsidRPr="003147F6">
        <w:rPr>
          <w:rFonts w:asciiTheme="majorBidi" w:hAnsiTheme="majorBidi" w:cstheme="majorBidi"/>
        </w:rPr>
        <w:t>mengenai metode dan strategi pembelajaran.</w:t>
      </w:r>
      <w:r w:rsidR="00CA73F2">
        <w:rPr>
          <w:rStyle w:val="FootnoteReference"/>
          <w:rFonts w:asciiTheme="majorBidi" w:hAnsiTheme="majorBidi" w:cstheme="majorBidi"/>
        </w:rPr>
        <w:footnoteReference w:id="146"/>
      </w:r>
      <w:r w:rsidR="00CA73F2" w:rsidRPr="004F04C7">
        <w:rPr>
          <w:rFonts w:asciiTheme="majorBidi" w:hAnsiTheme="majorBidi" w:cstheme="majorBidi"/>
        </w:rPr>
        <w:t xml:space="preserve"> </w:t>
      </w:r>
    </w:p>
    <w:p w14:paraId="0942F883" w14:textId="77777777" w:rsidR="00840462" w:rsidRDefault="00137B1B" w:rsidP="007A79D7">
      <w:pPr>
        <w:pStyle w:val="ListParagraph"/>
        <w:numPr>
          <w:ilvl w:val="0"/>
          <w:numId w:val="68"/>
        </w:numPr>
        <w:spacing w:line="360" w:lineRule="auto"/>
        <w:ind w:left="1418"/>
        <w:jc w:val="both"/>
        <w:rPr>
          <w:rFonts w:asciiTheme="majorBidi" w:hAnsiTheme="majorBidi" w:cstheme="majorBidi"/>
        </w:rPr>
      </w:pPr>
      <w:r w:rsidRPr="00137B1B">
        <w:rPr>
          <w:rFonts w:asciiTheme="majorBidi" w:hAnsiTheme="majorBidi" w:cstheme="majorBidi"/>
        </w:rPr>
        <w:t>Penentuan Alat Evaluasi Awal</w:t>
      </w:r>
    </w:p>
    <w:p w14:paraId="623B6248" w14:textId="77777777" w:rsidR="00337AF0" w:rsidRDefault="008B17E0" w:rsidP="008616EB">
      <w:pPr>
        <w:pStyle w:val="ListParagraph"/>
        <w:spacing w:line="360" w:lineRule="auto"/>
        <w:ind w:left="1418" w:firstLine="567"/>
        <w:jc w:val="both"/>
        <w:rPr>
          <w:rFonts w:asciiTheme="majorBidi" w:hAnsiTheme="majorBidi" w:cstheme="majorBidi"/>
        </w:rPr>
      </w:pPr>
      <w:r w:rsidRPr="00840462">
        <w:rPr>
          <w:rFonts w:asciiTheme="majorBidi" w:hAnsiTheme="majorBidi" w:cstheme="majorBidi"/>
        </w:rPr>
        <w:t xml:space="preserve">Dalam perencanaan kurikulum, penentuan alat evaluasi awal secara implisit mengacu pada sistem yang akan digunakan untuk memantau capaian belajar santri dan efektivitas program secara berkelanjutan </w:t>
      </w:r>
      <w:r w:rsidRPr="00840462">
        <w:rPr>
          <w:rFonts w:asciiTheme="majorBidi" w:hAnsiTheme="majorBidi" w:cstheme="majorBidi"/>
        </w:rPr>
        <w:lastRenderedPageBreak/>
        <w:t>sejak dini. Pondok Pesantren Al-Amanah telah merencanakan penggunaan beberapa metode evaluasi</w:t>
      </w:r>
      <w:r w:rsidR="00337AF0">
        <w:rPr>
          <w:rFonts w:asciiTheme="majorBidi" w:hAnsiTheme="majorBidi" w:cstheme="majorBidi"/>
        </w:rPr>
        <w:t>.</w:t>
      </w:r>
    </w:p>
    <w:p w14:paraId="0F5BFE9E" w14:textId="77777777" w:rsidR="00337AF0" w:rsidRDefault="008B17E0" w:rsidP="008616EB">
      <w:pPr>
        <w:pStyle w:val="ListParagraph"/>
        <w:spacing w:line="360" w:lineRule="auto"/>
        <w:ind w:left="1418" w:firstLine="567"/>
        <w:jc w:val="both"/>
        <w:rPr>
          <w:rFonts w:asciiTheme="majorBidi" w:hAnsiTheme="majorBidi" w:cstheme="majorBidi"/>
        </w:rPr>
      </w:pPr>
      <w:r w:rsidRPr="00840462">
        <w:rPr>
          <w:rFonts w:asciiTheme="majorBidi" w:hAnsiTheme="majorBidi" w:cstheme="majorBidi"/>
        </w:rPr>
        <w:t>Pertama, buku prestasi hafalan digunakan untuk mencatat progres hafalan santri dengan indikator "nun" (</w:t>
      </w:r>
      <w:r w:rsidRPr="00840462">
        <w:rPr>
          <w:rFonts w:asciiTheme="majorBidi" w:hAnsiTheme="majorBidi" w:cstheme="majorBidi"/>
          <w:i/>
          <w:iCs/>
        </w:rPr>
        <w:t>naqish</w:t>
      </w:r>
      <w:r w:rsidRPr="00840462">
        <w:rPr>
          <w:rFonts w:asciiTheme="majorBidi" w:hAnsiTheme="majorBidi" w:cstheme="majorBidi"/>
        </w:rPr>
        <w:t>), yang berarti kurang lancar dan harus mengulang, serta "mim" (</w:t>
      </w:r>
      <w:r w:rsidRPr="00840462">
        <w:rPr>
          <w:rFonts w:asciiTheme="majorBidi" w:hAnsiTheme="majorBidi" w:cstheme="majorBidi"/>
          <w:i/>
          <w:iCs/>
        </w:rPr>
        <w:t>mumtaz</w:t>
      </w:r>
      <w:r w:rsidRPr="00840462">
        <w:rPr>
          <w:rFonts w:asciiTheme="majorBidi" w:hAnsiTheme="majorBidi" w:cstheme="majorBidi"/>
        </w:rPr>
        <w:t xml:space="preserve">), yang berarti sudah sempurna dan dapat melanjutkan hafalan. Kedua, rekapitulasi hafalan bulanan dirancang untuk memantau perkembangan hafalan santri secara berkala. Ketiga, sistem absensi harian, mingguan, dan tiga bulanan digunakan untuk memantau kedisiplinan dan kehadiran santri dalam mengikuti kegiatan pengajian, yang juga berfungsi sebagai indikator awal keterlibatan santri dalam program. Keempat, diskusi dan rapat evaluasi periodik, meskipun lebih fokus pada evaluasi proses, juga berfungsi sebagai forum untuk menilai efektivitas program secara keseluruhan dari awal pelaksanaannya, yang diadakan minimal dua kali setahun atau kondisional. </w:t>
      </w:r>
    </w:p>
    <w:p w14:paraId="402CCAFF" w14:textId="3852F346" w:rsidR="008B17E0" w:rsidRPr="00840462" w:rsidRDefault="008B17E0" w:rsidP="008616EB">
      <w:pPr>
        <w:pStyle w:val="ListParagraph"/>
        <w:spacing w:line="360" w:lineRule="auto"/>
        <w:ind w:left="1418" w:firstLine="567"/>
        <w:jc w:val="both"/>
        <w:rPr>
          <w:rFonts w:asciiTheme="majorBidi" w:hAnsiTheme="majorBidi" w:cstheme="majorBidi"/>
        </w:rPr>
      </w:pPr>
      <w:r w:rsidRPr="00840462">
        <w:rPr>
          <w:rFonts w:asciiTheme="majorBidi" w:hAnsiTheme="majorBidi" w:cstheme="majorBidi"/>
        </w:rPr>
        <w:t xml:space="preserve">Sistem evaluasi ini bertujuan untuk memberikan gambaran progres dari waktu ke waktu dan memastikan keterlibatan santri dalam seluruh program, secara langsung menjawab pertanyaan </w:t>
      </w:r>
      <w:r w:rsidR="002A0207">
        <w:rPr>
          <w:rFonts w:asciiTheme="majorBidi" w:hAnsiTheme="majorBidi" w:cstheme="majorBidi"/>
        </w:rPr>
        <w:t>Arifin</w:t>
      </w:r>
      <w:r w:rsidRPr="00840462">
        <w:rPr>
          <w:rFonts w:asciiTheme="majorBidi" w:hAnsiTheme="majorBidi" w:cstheme="majorBidi"/>
        </w:rPr>
        <w:t xml:space="preserve"> tentang </w:t>
      </w:r>
      <w:r w:rsidRPr="00840462">
        <w:rPr>
          <w:rFonts w:asciiTheme="majorBidi" w:hAnsiTheme="majorBidi" w:cstheme="majorBidi"/>
        </w:rPr>
        <w:lastRenderedPageBreak/>
        <w:t xml:space="preserve">pengukuran pencapaian tujuan dan </w:t>
      </w:r>
      <w:r w:rsidR="002A0207">
        <w:rPr>
          <w:rFonts w:asciiTheme="majorBidi" w:hAnsiTheme="majorBidi" w:cstheme="majorBidi"/>
        </w:rPr>
        <w:t xml:space="preserve">juga </w:t>
      </w:r>
      <w:r w:rsidRPr="00840462">
        <w:rPr>
          <w:rFonts w:asciiTheme="majorBidi" w:hAnsiTheme="majorBidi" w:cstheme="majorBidi"/>
        </w:rPr>
        <w:t xml:space="preserve"> pandangan</w:t>
      </w:r>
      <w:r w:rsidR="002A0207">
        <w:rPr>
          <w:rFonts w:asciiTheme="majorBidi" w:hAnsiTheme="majorBidi" w:cstheme="majorBidi"/>
        </w:rPr>
        <w:t xml:space="preserve"> </w:t>
      </w:r>
      <w:r w:rsidR="002A0207" w:rsidRPr="00840462">
        <w:rPr>
          <w:rFonts w:asciiTheme="majorBidi" w:hAnsiTheme="majorBidi" w:cstheme="majorBidi"/>
        </w:rPr>
        <w:t>mengenai penilaian hasil belajar.</w:t>
      </w:r>
      <w:r w:rsidRPr="00840462">
        <w:rPr>
          <w:rFonts w:asciiTheme="majorBidi" w:hAnsiTheme="majorBidi" w:cstheme="majorBidi"/>
        </w:rPr>
        <w:t xml:space="preserve"> </w:t>
      </w:r>
      <w:r w:rsidR="00420956">
        <w:rPr>
          <w:rStyle w:val="FootnoteReference"/>
          <w:rFonts w:asciiTheme="majorBidi" w:hAnsiTheme="majorBidi" w:cstheme="majorBidi"/>
        </w:rPr>
        <w:footnoteReference w:id="147"/>
      </w:r>
      <w:r w:rsidR="00420956">
        <w:rPr>
          <w:rFonts w:asciiTheme="majorBidi" w:hAnsiTheme="majorBidi" w:cstheme="majorBidi"/>
        </w:rPr>
        <w:t xml:space="preserve"> </w:t>
      </w:r>
    </w:p>
    <w:p w14:paraId="6CFE931E" w14:textId="77777777" w:rsidR="00137B1B" w:rsidRDefault="00137B1B" w:rsidP="007A79D7">
      <w:pPr>
        <w:pStyle w:val="ListParagraph"/>
        <w:numPr>
          <w:ilvl w:val="0"/>
          <w:numId w:val="68"/>
        </w:numPr>
        <w:spacing w:line="360" w:lineRule="auto"/>
        <w:ind w:left="1418"/>
        <w:jc w:val="both"/>
        <w:rPr>
          <w:rFonts w:asciiTheme="majorBidi" w:hAnsiTheme="majorBidi" w:cstheme="majorBidi"/>
        </w:rPr>
      </w:pPr>
      <w:r w:rsidRPr="00137B1B">
        <w:rPr>
          <w:rFonts w:asciiTheme="majorBidi" w:hAnsiTheme="majorBidi" w:cstheme="majorBidi"/>
        </w:rPr>
        <w:t>Alokasi dan Perencanaan Sumber Daya</w:t>
      </w:r>
    </w:p>
    <w:p w14:paraId="48491B9E" w14:textId="77777777" w:rsidR="00FF5223" w:rsidRDefault="00592E28" w:rsidP="00337AF0">
      <w:pPr>
        <w:pStyle w:val="ListParagraph"/>
        <w:spacing w:line="360" w:lineRule="auto"/>
        <w:ind w:left="1418" w:firstLine="567"/>
        <w:jc w:val="both"/>
        <w:rPr>
          <w:rFonts w:asciiTheme="majorBidi" w:hAnsiTheme="majorBidi" w:cstheme="majorBidi"/>
        </w:rPr>
      </w:pPr>
      <w:r w:rsidRPr="00592E28">
        <w:rPr>
          <w:rFonts w:asciiTheme="majorBidi" w:hAnsiTheme="majorBidi" w:cstheme="majorBidi"/>
        </w:rPr>
        <w:t>Perencanaan alokasi dan pengelolaan sumber daya di Pondok Pesantren Al-Amanah merupakan bagian tak terpisahkan dari proses perencanaan kurikulum. Proses ini dilaksanakan secara internal oleh pengurus Yayasan, termasuk Ustadz Rikza, Ustadz Riza, Ustadz Sugeng, Ustadzah Vika, dan Umi Yolha. Hasil perencanaan ini kemudian dibahas dan disetujui bersama.</w:t>
      </w:r>
    </w:p>
    <w:p w14:paraId="53AEFCFF" w14:textId="77777777" w:rsidR="00FF5223" w:rsidRDefault="00592E28" w:rsidP="00FF5223">
      <w:pPr>
        <w:pStyle w:val="ListParagraph"/>
        <w:spacing w:line="360" w:lineRule="auto"/>
        <w:ind w:left="1418" w:firstLine="567"/>
        <w:jc w:val="both"/>
        <w:rPr>
          <w:rFonts w:asciiTheme="majorBidi" w:hAnsiTheme="majorBidi" w:cstheme="majorBidi"/>
        </w:rPr>
      </w:pPr>
      <w:r w:rsidRPr="00592E28">
        <w:rPr>
          <w:rFonts w:asciiTheme="majorBidi" w:hAnsiTheme="majorBidi" w:cstheme="majorBidi"/>
        </w:rPr>
        <w:t xml:space="preserve"> Dalam hal tenaga pengajar, peran musyrif dan musyrifah sangat sentral dalam pengelolaan kurikulum, khususnya dalam pengajaran Al-Qur'an dan kitab. Pondok Pesantren Al-Amanah merencanakan alokasi peran bagi dua musyrif putra dan dua musyrifah putri untuk merancang kurikulum Al-Qur'an. Musyrifah juga didukung oleh empat santri senior yang telah menyelesaikan hafalannya dalam proses setoran hafalan, menunjukkan adanya pemanfaatan sumber daya manusia internal yang kompeten. Untuk pengajian kitab, terdapat pengampu yang jelas baik </w:t>
      </w:r>
      <w:r w:rsidRPr="00592E28">
        <w:rPr>
          <w:rFonts w:asciiTheme="majorBidi" w:hAnsiTheme="majorBidi" w:cstheme="majorBidi"/>
        </w:rPr>
        <w:lastRenderedPageBreak/>
        <w:t>untuk santri putri maupun putra, mengindikasikan perencanaan alokasi tenaga pengajar spesifik untuk setiap mata pelajaran.</w:t>
      </w:r>
    </w:p>
    <w:p w14:paraId="2F34E3CB" w14:textId="4341F05D" w:rsidR="00592E28" w:rsidRPr="00FF5223" w:rsidRDefault="00592E28" w:rsidP="00FF5223">
      <w:pPr>
        <w:pStyle w:val="ListParagraph"/>
        <w:spacing w:line="360" w:lineRule="auto"/>
        <w:ind w:left="1418" w:firstLine="567"/>
        <w:jc w:val="both"/>
        <w:rPr>
          <w:rFonts w:asciiTheme="majorBidi" w:hAnsiTheme="majorBidi" w:cstheme="majorBidi"/>
        </w:rPr>
      </w:pPr>
      <w:r w:rsidRPr="00FF5223">
        <w:rPr>
          <w:rFonts w:asciiTheme="majorBidi" w:hAnsiTheme="majorBidi" w:cstheme="majorBidi"/>
        </w:rPr>
        <w:t>Dari segi sarana dan prasarana, perencanaan ini secara sistematis mencakup rancangan dan pengadaan kebutuhan esensial untuk mendukung proses belajar mengajar dan kehidupan santri. Pondok telah merencanakan dan menyediakan fasilitas penting seperti sound system dan kipas angin di setiap asrama, TV untuk pengajian online, serta fasilitas penunjang kebutuhan sehari-hari santri seperti mesin cuci, kulkas, dapur, dan kompor. Untuk mendukung kegiatan media dan public speaking, fasilitas seperti kamera, lighting, dan LCD juga tersedia lengkap. Semua fasilitas ini disediakan untuk membantu santri hanya fokus pada kegiatan belajar di pondok maupun perkuliahan, dengan mengurangi beban kebutuhan lain.</w:t>
      </w:r>
    </w:p>
    <w:p w14:paraId="446DC0B3" w14:textId="77777777" w:rsidR="00467500" w:rsidRDefault="00592E28" w:rsidP="00467500">
      <w:pPr>
        <w:pStyle w:val="ListParagraph"/>
        <w:spacing w:line="360" w:lineRule="auto"/>
        <w:ind w:left="1418"/>
        <w:jc w:val="both"/>
        <w:rPr>
          <w:rFonts w:asciiTheme="majorBidi" w:hAnsiTheme="majorBidi" w:cstheme="majorBidi"/>
        </w:rPr>
      </w:pPr>
      <w:r w:rsidRPr="00592E28">
        <w:rPr>
          <w:rFonts w:asciiTheme="majorBidi" w:hAnsiTheme="majorBidi" w:cstheme="majorBidi"/>
        </w:rPr>
        <w:t>Aspek anggaran pendidikan direncanakan dengan dukungan penuh dari bendahara yayasan.</w:t>
      </w:r>
    </w:p>
    <w:p w14:paraId="255CF34B" w14:textId="0BA39BA6" w:rsidR="00840462" w:rsidRPr="00467500" w:rsidRDefault="00592E28" w:rsidP="00467500">
      <w:pPr>
        <w:pStyle w:val="ListParagraph"/>
        <w:spacing w:line="360" w:lineRule="auto"/>
        <w:ind w:left="1418" w:firstLine="567"/>
        <w:jc w:val="both"/>
        <w:rPr>
          <w:rFonts w:asciiTheme="majorBidi" w:hAnsiTheme="majorBidi" w:cstheme="majorBidi"/>
        </w:rPr>
      </w:pPr>
      <w:r w:rsidRPr="00467500">
        <w:rPr>
          <w:rFonts w:asciiTheme="majorBidi" w:hAnsiTheme="majorBidi" w:cstheme="majorBidi"/>
        </w:rPr>
        <w:t xml:space="preserve">Narasumber secara eksplisit menyatakan komitmen untuk mengalokasikan anggaran yang diperlukan untuk kebutuhan kurikulum dan pengadaan sarana-prasarana, memastikan bahwa aspek finansial tidak menjadi penghambat dalam mendukung </w:t>
      </w:r>
      <w:r w:rsidRPr="00467500">
        <w:rPr>
          <w:rFonts w:asciiTheme="majorBidi" w:hAnsiTheme="majorBidi" w:cstheme="majorBidi"/>
        </w:rPr>
        <w:lastRenderedPageBreak/>
        <w:t>pengembangan kurikulum di pesantren. Perencanaan ini selaras dengan pandangan Hamalik</w:t>
      </w:r>
      <w:r w:rsidR="00755051">
        <w:rPr>
          <w:rStyle w:val="FootnoteReference"/>
          <w:rFonts w:asciiTheme="majorBidi" w:hAnsiTheme="majorBidi" w:cstheme="majorBidi"/>
        </w:rPr>
        <w:footnoteReference w:id="148"/>
      </w:r>
      <w:r w:rsidRPr="00467500">
        <w:rPr>
          <w:rFonts w:asciiTheme="majorBidi" w:hAnsiTheme="majorBidi" w:cstheme="majorBidi"/>
        </w:rPr>
        <w:t xml:space="preserve"> yang menekankan pentingnya mempertimbangkan dan merencanakan kebutuhan akan sumber daya pendukung seperti tenaga pengajar, sarana prasarana, dan anggaran.</w:t>
      </w:r>
    </w:p>
    <w:p w14:paraId="7D5ED799" w14:textId="77777777" w:rsidR="00137B1B" w:rsidRDefault="00137B1B" w:rsidP="007A79D7">
      <w:pPr>
        <w:pStyle w:val="ListParagraph"/>
        <w:numPr>
          <w:ilvl w:val="0"/>
          <w:numId w:val="68"/>
        </w:numPr>
        <w:spacing w:line="360" w:lineRule="auto"/>
        <w:ind w:left="1418"/>
        <w:jc w:val="both"/>
        <w:rPr>
          <w:rFonts w:asciiTheme="majorBidi" w:hAnsiTheme="majorBidi" w:cstheme="majorBidi"/>
        </w:rPr>
      </w:pPr>
      <w:r w:rsidRPr="00137B1B">
        <w:rPr>
          <w:rFonts w:asciiTheme="majorBidi" w:hAnsiTheme="majorBidi" w:cstheme="majorBidi"/>
        </w:rPr>
        <w:t>Pengembangan Struktur Kurikulum</w:t>
      </w:r>
    </w:p>
    <w:p w14:paraId="67159ECD" w14:textId="77777777" w:rsidR="00A045CF" w:rsidRDefault="00592E28" w:rsidP="00A045CF">
      <w:pPr>
        <w:pStyle w:val="ListParagraph"/>
        <w:spacing w:line="360" w:lineRule="auto"/>
        <w:ind w:left="1418" w:firstLine="567"/>
        <w:jc w:val="both"/>
        <w:rPr>
          <w:rFonts w:asciiTheme="majorBidi" w:hAnsiTheme="majorBidi" w:cstheme="majorBidi"/>
        </w:rPr>
      </w:pPr>
      <w:r w:rsidRPr="00592E28">
        <w:rPr>
          <w:rFonts w:asciiTheme="majorBidi" w:hAnsiTheme="majorBidi" w:cstheme="majorBidi"/>
        </w:rPr>
        <w:t>Pengembangan struktur kurikulum di Pondok Pesantren Al-Amanah Kota Semarang berawal dari desain besar founder Yayasan Al-Amanah Singapura, Ustadz M. Zuhal Abdul Lathif, yang diusung dengan motto “hidup berkah dengan AL-Qur;an”. Kurikulum yang diterapkan di Pondok Pesantren Al-Amanah merupakan perpaduan antara kurikulum sistematik dan humanistik, dengan perencanaan yang menyesuaikan visi dan misi pondok pesantren. Model ini secara efektif menciptakan keseimbangan antara struktur pembelajaran yang terorganisir dan pendekatan yang berpusat pada kebutuhan serta potensi santri.</w:t>
      </w:r>
    </w:p>
    <w:p w14:paraId="3BC74940" w14:textId="77777777" w:rsidR="00A045CF" w:rsidRDefault="00592E28" w:rsidP="00A045CF">
      <w:pPr>
        <w:pStyle w:val="ListParagraph"/>
        <w:spacing w:line="360" w:lineRule="auto"/>
        <w:ind w:left="1418" w:firstLine="567"/>
        <w:jc w:val="both"/>
        <w:rPr>
          <w:rFonts w:asciiTheme="majorBidi" w:hAnsiTheme="majorBidi" w:cstheme="majorBidi"/>
        </w:rPr>
      </w:pPr>
      <w:r w:rsidRPr="00A045CF">
        <w:rPr>
          <w:rFonts w:asciiTheme="majorBidi" w:hAnsiTheme="majorBidi" w:cstheme="majorBidi"/>
        </w:rPr>
        <w:t xml:space="preserve">Rancangan jadwal kegiatan pondok pesantren, termasuk pelajaran harian dan mingguan yang terperinci, awalnya disusun oleh pengurus yayasan. Selanjutnya, jadwal ini dikembangkan lebih lanjut oleh </w:t>
      </w:r>
      <w:r w:rsidRPr="00A045CF">
        <w:rPr>
          <w:rFonts w:asciiTheme="majorBidi" w:hAnsiTheme="majorBidi" w:cstheme="majorBidi"/>
        </w:rPr>
        <w:lastRenderedPageBreak/>
        <w:t xml:space="preserve">musyrif-musyrifah untuk bidang kitab maupun Al-Qur’an, sebelum kemudian diserahkan kepada pengurus dan pengasuh untuk ditinjau, dan akhirnya disampaikan kepada Ustadz Zuhal untuk persetujuan. Selain itu, sistem tingkat atau jenjang dalam pengajian kitab (Kelas Wustho, Ula A, dan Ula B untuk santri putri) serta pengelompokan berdasarkan kamar atau asrama untuk santri putra, juga merupakan bagian penting dari pengembangan struktur kurikulum yang telah direncanakan untuk mengakomodasi perbedaan kemampuan santri. </w:t>
      </w:r>
    </w:p>
    <w:p w14:paraId="5AF2EE1B" w14:textId="7AB8924F" w:rsidR="00592E28" w:rsidRPr="00A045CF" w:rsidRDefault="00592E28" w:rsidP="00A045CF">
      <w:pPr>
        <w:pStyle w:val="ListParagraph"/>
        <w:spacing w:line="360" w:lineRule="auto"/>
        <w:ind w:left="1418" w:firstLine="567"/>
        <w:jc w:val="both"/>
        <w:rPr>
          <w:rFonts w:asciiTheme="majorBidi" w:hAnsiTheme="majorBidi" w:cstheme="majorBidi"/>
        </w:rPr>
      </w:pPr>
      <w:r w:rsidRPr="00A045CF">
        <w:rPr>
          <w:rFonts w:asciiTheme="majorBidi" w:hAnsiTheme="majorBidi" w:cstheme="majorBidi"/>
        </w:rPr>
        <w:t>Penyusunan kurikulum Al-Qur'an secara khusus dirancang oleh musyrifah dan disetorkan kepada pengasuh untuk persetujuan. Desain ini mengacu atau mengadaptasi dari kebiasaan pondok-pondok tahfidz yang pernah ditinggali, namun disesuaikan dengan jadwal perkuliahan para santri agar tidak terlalu padat. Hal ini sejalan dengan pandangan Wahyudin</w:t>
      </w:r>
      <w:r w:rsidR="00A907C7">
        <w:rPr>
          <w:rStyle w:val="FootnoteReference"/>
          <w:rFonts w:asciiTheme="majorBidi" w:hAnsiTheme="majorBidi" w:cstheme="majorBidi"/>
        </w:rPr>
        <w:footnoteReference w:id="149"/>
      </w:r>
      <w:r w:rsidRPr="00A045CF">
        <w:rPr>
          <w:rFonts w:asciiTheme="majorBidi" w:hAnsiTheme="majorBidi" w:cstheme="majorBidi"/>
        </w:rPr>
        <w:t xml:space="preserve">  mengenai penyusunan kerangka waktu dan penentuan jenjang/tingkat yang relevan dengan konteks.</w:t>
      </w:r>
    </w:p>
    <w:p w14:paraId="1101B8FA" w14:textId="3A820E2E" w:rsidR="007C10F2" w:rsidRDefault="00137B1B" w:rsidP="007A79D7">
      <w:pPr>
        <w:pStyle w:val="ListParagraph"/>
        <w:widowControl w:val="0"/>
        <w:numPr>
          <w:ilvl w:val="0"/>
          <w:numId w:val="68"/>
        </w:numPr>
        <w:autoSpaceDE w:val="0"/>
        <w:autoSpaceDN w:val="0"/>
        <w:adjustRightInd w:val="0"/>
        <w:spacing w:after="0" w:line="360" w:lineRule="auto"/>
        <w:ind w:left="1418"/>
        <w:jc w:val="both"/>
        <w:rPr>
          <w:rFonts w:asciiTheme="majorBidi" w:hAnsiTheme="majorBidi" w:cstheme="majorBidi"/>
        </w:rPr>
      </w:pPr>
      <w:r w:rsidRPr="00137B1B">
        <w:rPr>
          <w:rFonts w:asciiTheme="majorBidi" w:hAnsiTheme="majorBidi" w:cstheme="majorBidi"/>
        </w:rPr>
        <w:t>Organisasi Kurikulum</w:t>
      </w:r>
    </w:p>
    <w:p w14:paraId="5E6C4782" w14:textId="77777777" w:rsidR="00A045CF" w:rsidRDefault="00592E28" w:rsidP="00A045CF">
      <w:pPr>
        <w:pStyle w:val="ListParagraph"/>
        <w:widowControl w:val="0"/>
        <w:autoSpaceDE w:val="0"/>
        <w:autoSpaceDN w:val="0"/>
        <w:adjustRightInd w:val="0"/>
        <w:spacing w:after="0" w:line="360" w:lineRule="auto"/>
        <w:ind w:left="1418" w:firstLine="567"/>
        <w:jc w:val="both"/>
        <w:rPr>
          <w:rFonts w:asciiTheme="majorBidi" w:hAnsiTheme="majorBidi" w:cstheme="majorBidi"/>
        </w:rPr>
      </w:pPr>
      <w:r w:rsidRPr="00592E28">
        <w:rPr>
          <w:rFonts w:asciiTheme="majorBidi" w:hAnsiTheme="majorBidi" w:cstheme="majorBidi"/>
        </w:rPr>
        <w:t xml:space="preserve">Pengorganisasian kurikulum di Pondok Pesantren Al-Amanah merupakan tahap krusial dalam </w:t>
      </w:r>
      <w:r w:rsidRPr="00592E28">
        <w:rPr>
          <w:rFonts w:asciiTheme="majorBidi" w:hAnsiTheme="majorBidi" w:cstheme="majorBidi"/>
        </w:rPr>
        <w:lastRenderedPageBreak/>
        <w:t xml:space="preserve">implementasi perencanaan, yang mencakup penentuan struktur, pembagian tugas, dan koordinasi untuk mencapai efektivitas program, sesuai dengan prinsip organizing dalam manajemen. Dalam konteks struktur organisasi dan pembagian peran, keputusan kurikulum diambil melalui proses musyawarah yang berbasis yayasan. </w:t>
      </w:r>
    </w:p>
    <w:p w14:paraId="4432DFDC" w14:textId="77777777" w:rsidR="00A045CF" w:rsidRDefault="00592E28" w:rsidP="00A045CF">
      <w:pPr>
        <w:pStyle w:val="ListParagraph"/>
        <w:widowControl w:val="0"/>
        <w:autoSpaceDE w:val="0"/>
        <w:autoSpaceDN w:val="0"/>
        <w:adjustRightInd w:val="0"/>
        <w:spacing w:after="0" w:line="360" w:lineRule="auto"/>
        <w:ind w:left="1418" w:firstLine="567"/>
        <w:jc w:val="both"/>
        <w:rPr>
          <w:rFonts w:asciiTheme="majorBidi" w:hAnsiTheme="majorBidi" w:cstheme="majorBidi"/>
        </w:rPr>
      </w:pPr>
      <w:r w:rsidRPr="00592E28">
        <w:rPr>
          <w:rFonts w:asciiTheme="majorBidi" w:hAnsiTheme="majorBidi" w:cstheme="majorBidi"/>
        </w:rPr>
        <w:t>Pihak-pihak kunci yang terlibat meliputi founder yayasan yang memberikan arahan dan visi utama, pengurus yayasan sebagai perancang dan pengorganisir kurikulum internal (termasuk penyusunan jadwal awal), pengasuh pondok yang bertindak sebagai pengawas dan pemberi persetujuan akhir kurikulum serta pengawas kegiatan harian, musyrif/musyrifah sebagai pelaksana di lapangan yang mengembangkan rancangan awal, bertanggung jawab atas progres hafalan, dan mengawasi kedisiplinan, serta pengajar sebagai pelaksana langsung proses pembelajaran sesuai pedoman, termasuk bimbingan personal. Struktur ini mencerminkan pembagian tugas yang jelas dan terdefinisi.</w:t>
      </w:r>
    </w:p>
    <w:p w14:paraId="66401DEF" w14:textId="77777777" w:rsidR="00A045CF" w:rsidRDefault="00592E28" w:rsidP="00A045CF">
      <w:pPr>
        <w:pStyle w:val="ListParagraph"/>
        <w:widowControl w:val="0"/>
        <w:autoSpaceDE w:val="0"/>
        <w:autoSpaceDN w:val="0"/>
        <w:adjustRightInd w:val="0"/>
        <w:spacing w:after="0" w:line="360" w:lineRule="auto"/>
        <w:ind w:left="1418" w:firstLine="567"/>
        <w:jc w:val="both"/>
        <w:rPr>
          <w:rFonts w:asciiTheme="majorBidi" w:hAnsiTheme="majorBidi" w:cstheme="majorBidi"/>
        </w:rPr>
      </w:pPr>
      <w:r w:rsidRPr="00A045CF">
        <w:rPr>
          <w:rFonts w:asciiTheme="majorBidi" w:hAnsiTheme="majorBidi" w:cstheme="majorBidi"/>
        </w:rPr>
        <w:t xml:space="preserve">Dalam pengorganisasian jadwal dan kegiatan, jadwal pesantren dirancang secara cermat dengan mempertimbangkan status santri sebagai mahasiswa, </w:t>
      </w:r>
      <w:r w:rsidRPr="00A045CF">
        <w:rPr>
          <w:rFonts w:asciiTheme="majorBidi" w:hAnsiTheme="majorBidi" w:cstheme="majorBidi"/>
        </w:rPr>
        <w:lastRenderedPageBreak/>
        <w:t>sehingga tercipta keseimbangan antara kewajiban kampus dan pondok. Kegiatan pagi hari, seperti tahajud, shalat Subuh, dan setoran Al-Qur'an, diatur sebelum jam perkuliahan. Sementara itu, waktu antara pukul 07.00 hingga maghrib dialokasikan untuk perkuliahan di kampus. Kegiatan malam (setelah maghrib hingga pukul 20.00 WIB) mencakup jamaah, pengajian kitab, dan murojaah, dengan fleksibilitas yang diberikan setelah jam 8 malam bagi santri untuk mengerjakan tugas atau berpartisipasi dalam organisasi kampus. Pengaturan ini menunjukkan bagaimana kurikulum diorganisir untuk mendukung kehidupan mahasiswa secara holistik.</w:t>
      </w:r>
    </w:p>
    <w:p w14:paraId="38B9FD11" w14:textId="77777777" w:rsidR="00A045CF" w:rsidRDefault="00592E28" w:rsidP="00A045CF">
      <w:pPr>
        <w:pStyle w:val="ListParagraph"/>
        <w:widowControl w:val="0"/>
        <w:autoSpaceDE w:val="0"/>
        <w:autoSpaceDN w:val="0"/>
        <w:adjustRightInd w:val="0"/>
        <w:spacing w:after="0" w:line="360" w:lineRule="auto"/>
        <w:ind w:left="1418" w:firstLine="567"/>
        <w:jc w:val="both"/>
        <w:rPr>
          <w:rFonts w:asciiTheme="majorBidi" w:hAnsiTheme="majorBidi" w:cstheme="majorBidi"/>
        </w:rPr>
      </w:pPr>
      <w:r w:rsidRPr="00A045CF">
        <w:rPr>
          <w:rFonts w:asciiTheme="majorBidi" w:hAnsiTheme="majorBidi" w:cstheme="majorBidi"/>
        </w:rPr>
        <w:t xml:space="preserve">Pengorganisasian sumber daya dan fasilitas sangat diperhatikan oleh yayasan yang menyediakan fasilitas belajar di asrama, seperti sound system, kipas angin, dan TV. Kebutuhan dasar santri seperti mesin cuci, kulkas, dapur, kompor, dan lemari juga disediakan. Untuk mendukung pengembangan skill di bidang media, fasilitas seperti kamera, lighting, dan LCD tersedia lengkap. Kitab Al-Qur'an diberikan oleh yayasan, sementara kitab kuning dibeli oleh santri. Pengajar Al-Qur'an juga didukung oleh santri senior yang telah menyelesaikan hafalannya. Pengaturan ini </w:t>
      </w:r>
      <w:r w:rsidRPr="00A045CF">
        <w:rPr>
          <w:rFonts w:asciiTheme="majorBidi" w:hAnsiTheme="majorBidi" w:cstheme="majorBidi"/>
        </w:rPr>
        <w:lastRenderedPageBreak/>
        <w:t>menggambarkan pengorganisasian sumber daya fisik dan manusia secara efektif untuk menunjang kegiatan belajar mengajar.</w:t>
      </w:r>
    </w:p>
    <w:p w14:paraId="55C25C50" w14:textId="77777777" w:rsidR="00A045CF" w:rsidRDefault="00592E28" w:rsidP="00A045CF">
      <w:pPr>
        <w:pStyle w:val="ListParagraph"/>
        <w:widowControl w:val="0"/>
        <w:autoSpaceDE w:val="0"/>
        <w:autoSpaceDN w:val="0"/>
        <w:adjustRightInd w:val="0"/>
        <w:spacing w:after="0" w:line="360" w:lineRule="auto"/>
        <w:ind w:left="1418" w:firstLine="567"/>
        <w:jc w:val="both"/>
        <w:rPr>
          <w:rFonts w:asciiTheme="majorBidi" w:hAnsiTheme="majorBidi" w:cstheme="majorBidi"/>
        </w:rPr>
      </w:pPr>
      <w:r w:rsidRPr="00A045CF">
        <w:rPr>
          <w:rFonts w:asciiTheme="majorBidi" w:hAnsiTheme="majorBidi" w:cstheme="majorBidi"/>
        </w:rPr>
        <w:t xml:space="preserve">Koordinasi dan komunikasi antar pengurus yayasan, pengasuh, musyrif/musyrifah, dan pengajar berjalan efektif melalui komunikasi terbuka, termasuk dalam forum evaluasi formal maupun non-formal. Musyrif/musyrifah secara khusus mengkoordinasikan kegiatan harian dan memantau absensi setoran Al-Qur'an. Pemberdayaan santri senior sebagai ketua asrama atau ketua bidang program turut memperkuat pengorganisasian kurikulum yang bersifat partisipatif dan demokratis. </w:t>
      </w:r>
    </w:p>
    <w:p w14:paraId="709D1004" w14:textId="1323F6C8" w:rsidR="00592E28" w:rsidRPr="00A045CF" w:rsidRDefault="00592E28" w:rsidP="00A045CF">
      <w:pPr>
        <w:pStyle w:val="ListParagraph"/>
        <w:widowControl w:val="0"/>
        <w:autoSpaceDE w:val="0"/>
        <w:autoSpaceDN w:val="0"/>
        <w:adjustRightInd w:val="0"/>
        <w:spacing w:after="0" w:line="360" w:lineRule="auto"/>
        <w:ind w:left="1418" w:firstLine="567"/>
        <w:jc w:val="both"/>
        <w:rPr>
          <w:rFonts w:asciiTheme="majorBidi" w:hAnsiTheme="majorBidi" w:cstheme="majorBidi"/>
        </w:rPr>
      </w:pPr>
      <w:r w:rsidRPr="00A045CF">
        <w:rPr>
          <w:rFonts w:asciiTheme="majorBidi" w:hAnsiTheme="majorBidi" w:cstheme="majorBidi"/>
        </w:rPr>
        <w:t>Aspek ini sejalan dengan pandangan Rusman</w:t>
      </w:r>
      <w:r w:rsidR="0046041B">
        <w:rPr>
          <w:rStyle w:val="FootnoteReference"/>
          <w:rFonts w:asciiTheme="majorBidi" w:hAnsiTheme="majorBidi" w:cstheme="majorBidi"/>
        </w:rPr>
        <w:footnoteReference w:id="150"/>
      </w:r>
      <w:r w:rsidRPr="00A045CF">
        <w:rPr>
          <w:rFonts w:asciiTheme="majorBidi" w:hAnsiTheme="majorBidi" w:cstheme="majorBidi"/>
        </w:rPr>
        <w:t xml:space="preserve"> yang menekankan pentingnya ruang lingkup dan urutan bahan, kontinuitas, keseimbangan bahan pelajaran, serta alokasi waktu dalam organisasi kurikulum, dan menegaskan bahwa koordinasi yang efektif menjadi kunci keberhasilan</w:t>
      </w:r>
      <w:r w:rsidR="0046041B">
        <w:rPr>
          <w:rFonts w:asciiTheme="majorBidi" w:hAnsiTheme="majorBidi" w:cstheme="majorBidi"/>
        </w:rPr>
        <w:t>.</w:t>
      </w:r>
      <w:r w:rsidR="0046041B">
        <w:rPr>
          <w:rStyle w:val="FootnoteReference"/>
          <w:rFonts w:asciiTheme="majorBidi" w:hAnsiTheme="majorBidi" w:cstheme="majorBidi"/>
        </w:rPr>
        <w:footnoteReference w:id="151"/>
      </w:r>
    </w:p>
    <w:p w14:paraId="04B55186" w14:textId="4478DFED" w:rsidR="007C10F2" w:rsidRPr="004A2102" w:rsidRDefault="007C10F2" w:rsidP="007A79D7">
      <w:pPr>
        <w:pStyle w:val="ListParagraph"/>
        <w:widowControl w:val="0"/>
        <w:numPr>
          <w:ilvl w:val="0"/>
          <w:numId w:val="67"/>
        </w:numPr>
        <w:autoSpaceDE w:val="0"/>
        <w:autoSpaceDN w:val="0"/>
        <w:adjustRightInd w:val="0"/>
        <w:spacing w:after="0" w:line="360" w:lineRule="auto"/>
        <w:jc w:val="both"/>
        <w:rPr>
          <w:rFonts w:asciiTheme="majorBidi" w:hAnsiTheme="majorBidi" w:cstheme="majorBidi"/>
          <w:b/>
          <w:bCs/>
        </w:rPr>
      </w:pPr>
      <w:r w:rsidRPr="004A2102">
        <w:rPr>
          <w:rFonts w:asciiTheme="majorBidi" w:hAnsiTheme="majorBidi" w:cstheme="majorBidi"/>
          <w:b/>
          <w:bCs/>
        </w:rPr>
        <w:t>Pelaksanaan (Actuating) Kurikulum Pondok Pesantren Al-Amanah kota Semarang</w:t>
      </w:r>
    </w:p>
    <w:p w14:paraId="3522E36F" w14:textId="2BCB957C" w:rsidR="00592E28" w:rsidRPr="00592E28" w:rsidRDefault="00592E28" w:rsidP="006B56C1">
      <w:pPr>
        <w:pStyle w:val="ListParagraph"/>
        <w:spacing w:line="360" w:lineRule="auto"/>
        <w:ind w:left="1077" w:firstLine="567"/>
        <w:jc w:val="both"/>
        <w:rPr>
          <w:rFonts w:asciiTheme="majorBidi" w:hAnsiTheme="majorBidi" w:cstheme="majorBidi"/>
        </w:rPr>
      </w:pPr>
      <w:r w:rsidRPr="00592E28">
        <w:rPr>
          <w:rFonts w:asciiTheme="majorBidi" w:hAnsiTheme="majorBidi" w:cstheme="majorBidi"/>
        </w:rPr>
        <w:lastRenderedPageBreak/>
        <w:t>Pelaksanaan kurikulum di Pondok Pesantren Al-Amanah Kota Semarang merupakan implementasi nyata dari tahap perencanaan yang telah ditetapkan, menguji efektivitas desain kurikulum dalam praktik, sejalan dengan pandangan Rusman</w:t>
      </w:r>
      <w:r w:rsidR="008933C7">
        <w:rPr>
          <w:rStyle w:val="FootnoteReference"/>
          <w:rFonts w:asciiTheme="majorBidi" w:hAnsiTheme="majorBidi" w:cstheme="majorBidi"/>
        </w:rPr>
        <w:footnoteReference w:id="152"/>
      </w:r>
      <w:r w:rsidR="008933C7">
        <w:rPr>
          <w:rFonts w:asciiTheme="majorBidi" w:hAnsiTheme="majorBidi" w:cstheme="majorBidi"/>
        </w:rPr>
        <w:t xml:space="preserve"> </w:t>
      </w:r>
      <w:r w:rsidRPr="00592E28">
        <w:rPr>
          <w:rFonts w:asciiTheme="majorBidi" w:hAnsiTheme="majorBidi" w:cstheme="majorBidi"/>
        </w:rPr>
        <w:t>yang menyatakan bahwa pelaksanaan menguji efektivitas perencanaan. Kurikulum ini dijalankan dengan pendekatan humanis dan fleksibel, mempertimbangkan karakteristik santri sebagai mahasiswa aktif. Oleh karena itu, waktu-waktu pelaksanaan kegiatan pondok disusun di luar jam perkuliahan, yaitu pada pagi hari sebelum perkuliahan dan malam hari setelah perkuliahan selesai.</w:t>
      </w:r>
    </w:p>
    <w:p w14:paraId="41B85D83" w14:textId="77777777" w:rsidR="003778DC" w:rsidRDefault="003778DC" w:rsidP="00CE2B24">
      <w:pPr>
        <w:pStyle w:val="ListParagraph"/>
        <w:numPr>
          <w:ilvl w:val="2"/>
          <w:numId w:val="8"/>
        </w:numPr>
        <w:spacing w:line="360" w:lineRule="auto"/>
        <w:ind w:left="1418"/>
        <w:jc w:val="both"/>
        <w:rPr>
          <w:rFonts w:asciiTheme="majorBidi" w:hAnsiTheme="majorBidi" w:cstheme="majorBidi"/>
        </w:rPr>
      </w:pPr>
      <w:r w:rsidRPr="003778DC">
        <w:rPr>
          <w:rFonts w:asciiTheme="majorBidi" w:hAnsiTheme="majorBidi" w:cstheme="majorBidi"/>
        </w:rPr>
        <w:t>Proses Belajar-Mengajar</w:t>
      </w:r>
    </w:p>
    <w:p w14:paraId="206E5B9C" w14:textId="77777777" w:rsidR="003B56FE" w:rsidRDefault="00552DA5" w:rsidP="008928D4">
      <w:pPr>
        <w:pStyle w:val="ListParagraph"/>
        <w:spacing w:line="360" w:lineRule="auto"/>
        <w:ind w:left="1418" w:firstLine="567"/>
        <w:jc w:val="both"/>
        <w:rPr>
          <w:rFonts w:asciiTheme="majorBidi" w:hAnsiTheme="majorBidi" w:cstheme="majorBidi"/>
        </w:rPr>
      </w:pPr>
      <w:r w:rsidRPr="00552DA5">
        <w:rPr>
          <w:rFonts w:asciiTheme="majorBidi" w:hAnsiTheme="majorBidi" w:cstheme="majorBidi"/>
        </w:rPr>
        <w:t xml:space="preserve">Proses belajar mengajar di Pondok Pesantren Al-Amanah diimplementasikan secara terstruktur dan dinamis sesuai jadwal harian yang telah disusun secara cermat. Jadwal ini dirancang khusus untuk mengakomodasi kegiatan perkuliahan santri mahasiswa, memastikan keseimbangan optimal antara kewajiban akademik di kampus dan program pendidikan di pesantren. Dalam pembelajaran Al-Qur'an, metode utama yang diterapkan adalah model halaqah. Setiap sesi, pengajar (musyrif/musyrifah) </w:t>
      </w:r>
      <w:r w:rsidRPr="00552DA5">
        <w:rPr>
          <w:rFonts w:asciiTheme="majorBidi" w:hAnsiTheme="majorBidi" w:cstheme="majorBidi"/>
        </w:rPr>
        <w:lastRenderedPageBreak/>
        <w:t xml:space="preserve">secara personal menyimak bacaan santri satu per satu atau secara bergantian per satu ayat dalam kelompok. Fokus utama dalam setiap setoran hafalan adalah ketepatan makhraj huruf, panjang pendek bacaan (tajwid), serta kelancaran. </w:t>
      </w:r>
    </w:p>
    <w:p w14:paraId="405AA477" w14:textId="54321577" w:rsidR="008928D4" w:rsidRDefault="00552DA5" w:rsidP="008928D4">
      <w:pPr>
        <w:pStyle w:val="ListParagraph"/>
        <w:spacing w:line="360" w:lineRule="auto"/>
        <w:ind w:left="1418" w:firstLine="567"/>
        <w:jc w:val="both"/>
        <w:rPr>
          <w:rFonts w:asciiTheme="majorBidi" w:hAnsiTheme="majorBidi" w:cstheme="majorBidi"/>
        </w:rPr>
      </w:pPr>
      <w:r w:rsidRPr="00552DA5">
        <w:rPr>
          <w:rFonts w:asciiTheme="majorBidi" w:hAnsiTheme="majorBidi" w:cstheme="majorBidi"/>
        </w:rPr>
        <w:t xml:space="preserve">Apabila ditemukan kesalahan, pengajar akan langsung memberikan koreksi lisan di tempat, memastikan santri segera memahami dan memperbaiki kesalahannya. Program tahfidz mewajibkan setoran hafalan baru sebanyak 1 halaman setiap sesi, sementara program tahsin menargetkan setoran 2 halaman. Untuk menjaga kualitas hafalan dan mempermudah proses murojaah (pengulangan hafalan), pesantren menerapkan sistem pengulangan terstruktur; setelah santri mengumpulkan seperempat juz hafalan baru, mereka diwajibkan mengulang hafalan dari awal hingga seperempat juz itu selesai, dan pola ini berlanjut hingga seluruh satu juz dikuasai. Sistem ini membantu santri mengulang hafalan dalam porsi yang terukur dan berkelanjutan, memastikan hafalan tetap kuat dan melekat. </w:t>
      </w:r>
    </w:p>
    <w:p w14:paraId="2F1E71A0" w14:textId="6CC0ED40" w:rsidR="00592E28" w:rsidRPr="008928D4" w:rsidRDefault="00552DA5" w:rsidP="008928D4">
      <w:pPr>
        <w:pStyle w:val="ListParagraph"/>
        <w:spacing w:line="360" w:lineRule="auto"/>
        <w:ind w:left="1418" w:firstLine="567"/>
        <w:jc w:val="both"/>
        <w:rPr>
          <w:rFonts w:asciiTheme="majorBidi" w:hAnsiTheme="majorBidi" w:cstheme="majorBidi"/>
        </w:rPr>
      </w:pPr>
      <w:r w:rsidRPr="008928D4">
        <w:rPr>
          <w:rFonts w:asciiTheme="majorBidi" w:hAnsiTheme="majorBidi" w:cstheme="majorBidi"/>
        </w:rPr>
        <w:t xml:space="preserve">Selain Al-Qur'an, pengajian kitab juga merupakan inti dari proses belajar mengajar. Pengajian kitab menggunakan metode sorogan dan wetonan, di </w:t>
      </w:r>
      <w:r w:rsidRPr="008928D4">
        <w:rPr>
          <w:rFonts w:asciiTheme="majorBidi" w:hAnsiTheme="majorBidi" w:cstheme="majorBidi"/>
        </w:rPr>
        <w:lastRenderedPageBreak/>
        <w:t xml:space="preserve">mana pengajar membaca dan menjelaskan isi kitab, lalu murid membaca kembali atau menjelaskan materi yang telah disampaikan. Pelaksanaannya mengikuti jadwal yang telah ditentukan dan dibagi berdasarkan pengelompokan kelas atau halaqah, khususnya untuk santri putri. Santri putri dibagi ke dalam Kelas Wustho, Ula A, dan Ula B berdasarkan tingkat kemampuan. Materi kitab kuning yang diajarkan, seperti Taisirul Kholaq, Taqrib, dan Tafsir Al-Iklil, disesuaikan agar mudah dicerna oleh santri dengan berbagai latar belakang akademik dan keagamaan. </w:t>
      </w:r>
    </w:p>
    <w:p w14:paraId="58E83272" w14:textId="77777777" w:rsidR="003778DC" w:rsidRDefault="003778DC" w:rsidP="00CE2B24">
      <w:pPr>
        <w:pStyle w:val="ListParagraph"/>
        <w:numPr>
          <w:ilvl w:val="2"/>
          <w:numId w:val="8"/>
        </w:numPr>
        <w:spacing w:line="360" w:lineRule="auto"/>
        <w:ind w:left="1418"/>
        <w:jc w:val="both"/>
        <w:rPr>
          <w:rFonts w:asciiTheme="majorBidi" w:hAnsiTheme="majorBidi" w:cstheme="majorBidi"/>
        </w:rPr>
      </w:pPr>
      <w:r w:rsidRPr="003778DC">
        <w:rPr>
          <w:rFonts w:asciiTheme="majorBidi" w:hAnsiTheme="majorBidi" w:cstheme="majorBidi"/>
        </w:rPr>
        <w:t>Pemanfaatan Optimal Sumber Daya</w:t>
      </w:r>
    </w:p>
    <w:p w14:paraId="1AF1F0D6" w14:textId="77777777" w:rsidR="0003276B" w:rsidRDefault="00552DA5" w:rsidP="008928D4">
      <w:pPr>
        <w:pStyle w:val="ListParagraph"/>
        <w:spacing w:line="360" w:lineRule="auto"/>
        <w:ind w:left="1418" w:firstLine="567"/>
        <w:jc w:val="both"/>
        <w:rPr>
          <w:rFonts w:asciiTheme="majorBidi" w:hAnsiTheme="majorBidi" w:cstheme="majorBidi"/>
        </w:rPr>
      </w:pPr>
      <w:r w:rsidRPr="00552DA5">
        <w:rPr>
          <w:rFonts w:asciiTheme="majorBidi" w:hAnsiTheme="majorBidi" w:cstheme="majorBidi"/>
        </w:rPr>
        <w:t xml:space="preserve">Pemanfaatan sumber daya untuk pelaksanaan kurikulum dan kegiatan lainnya dinilai sudah maksimal. Setiap asrama santri dilengkapi dengan sound system, kipas angin, dan TV untuk pengajian online bersama Ustadz Zuhal. Fasilitas penunjang kebutuhan sehari-hari santri, seperti mesin cuci, kulkas, dapur, kompor, dan lemari, juga disediakan. Al-Qur'an diberikan langsung oleh yayasan, sementara kitab kuning dibeli santri. </w:t>
      </w:r>
    </w:p>
    <w:p w14:paraId="76632121" w14:textId="0322DE92" w:rsidR="00552DA5" w:rsidRPr="003778DC" w:rsidRDefault="00552DA5" w:rsidP="008928D4">
      <w:pPr>
        <w:pStyle w:val="ListParagraph"/>
        <w:spacing w:line="360" w:lineRule="auto"/>
        <w:ind w:left="1418" w:firstLine="567"/>
        <w:jc w:val="both"/>
        <w:rPr>
          <w:rFonts w:asciiTheme="majorBidi" w:hAnsiTheme="majorBidi" w:cstheme="majorBidi"/>
        </w:rPr>
      </w:pPr>
      <w:r w:rsidRPr="00552DA5">
        <w:rPr>
          <w:rFonts w:asciiTheme="majorBidi" w:hAnsiTheme="majorBidi" w:cstheme="majorBidi"/>
        </w:rPr>
        <w:t xml:space="preserve">Untuk mendukung program media dan public speaking, tersedia kamera, lighting, dan LCD. Semua fasilitas ini bertujuan agar santri bisa fokus pada </w:t>
      </w:r>
      <w:r w:rsidRPr="00552DA5">
        <w:rPr>
          <w:rFonts w:asciiTheme="majorBidi" w:hAnsiTheme="majorBidi" w:cstheme="majorBidi"/>
        </w:rPr>
        <w:lastRenderedPageBreak/>
        <w:t>kegiatan belajar di pondok maupun perkuliahan, dengan mengurangi beban kebutuhan lain, seperti yang ditegaskan oleh Koordinator Kurikulum. Pemanfaatan optimal sumber daya ini sejalan dengan pandangan Nanang Fattah</w:t>
      </w:r>
      <w:r w:rsidR="008A11F0">
        <w:rPr>
          <w:rFonts w:asciiTheme="majorBidi" w:hAnsiTheme="majorBidi" w:cstheme="majorBidi"/>
        </w:rPr>
        <w:t xml:space="preserve"> </w:t>
      </w:r>
      <w:r w:rsidRPr="00552DA5">
        <w:rPr>
          <w:rFonts w:asciiTheme="majorBidi" w:hAnsiTheme="majorBidi" w:cstheme="majorBidi"/>
        </w:rPr>
        <w:t>yang menekankan pentingnya penggunaan sarana secara efektif untuk mendukung proses pembelajaran.</w:t>
      </w:r>
    </w:p>
    <w:p w14:paraId="5EE420AB" w14:textId="77777777" w:rsidR="003778DC" w:rsidRDefault="003778DC" w:rsidP="00CE2B24">
      <w:pPr>
        <w:pStyle w:val="ListParagraph"/>
        <w:numPr>
          <w:ilvl w:val="2"/>
          <w:numId w:val="8"/>
        </w:numPr>
        <w:spacing w:line="360" w:lineRule="auto"/>
        <w:ind w:left="1418"/>
        <w:jc w:val="both"/>
        <w:rPr>
          <w:rFonts w:asciiTheme="majorBidi" w:hAnsiTheme="majorBidi" w:cstheme="majorBidi"/>
        </w:rPr>
      </w:pPr>
      <w:r w:rsidRPr="003778DC">
        <w:rPr>
          <w:rFonts w:asciiTheme="majorBidi" w:hAnsiTheme="majorBidi" w:cstheme="majorBidi"/>
        </w:rPr>
        <w:t>Dinamika Interaksi Guru-Siswa</w:t>
      </w:r>
    </w:p>
    <w:p w14:paraId="27722653" w14:textId="77777777" w:rsidR="0003276B" w:rsidRDefault="00552DA5" w:rsidP="0003276B">
      <w:pPr>
        <w:pStyle w:val="ListParagraph"/>
        <w:spacing w:line="360" w:lineRule="auto"/>
        <w:ind w:left="1418" w:firstLine="567"/>
        <w:jc w:val="both"/>
        <w:rPr>
          <w:rFonts w:asciiTheme="majorBidi" w:hAnsiTheme="majorBidi" w:cstheme="majorBidi"/>
        </w:rPr>
      </w:pPr>
      <w:r w:rsidRPr="00552DA5">
        <w:rPr>
          <w:rFonts w:asciiTheme="majorBidi" w:hAnsiTheme="majorBidi" w:cstheme="majorBidi"/>
        </w:rPr>
        <w:t xml:space="preserve">Interaksi antara ustadz/ustadzah dan santri di Pondok Pesantren Al-Amanah menggunakan pendekatan humanis. Pendekatan ini didasari pemahaman bahwa santri mahasiswa memiliki beban tugas kuliah yang besar, sehingga pondok berupaya tidak menambah beban akademik. Sebaliknya, interaksi ini berorientasi pada pemberian "siraman" semangat baru dan motivasi melalui ilmu Al-Qur'an, fikih, dan akhlak. </w:t>
      </w:r>
    </w:p>
    <w:p w14:paraId="7CD09EAF" w14:textId="6E8CF006" w:rsidR="00552DA5" w:rsidRPr="003778DC" w:rsidRDefault="00552DA5" w:rsidP="0003276B">
      <w:pPr>
        <w:pStyle w:val="ListParagraph"/>
        <w:spacing w:line="360" w:lineRule="auto"/>
        <w:ind w:left="1418" w:firstLine="567"/>
        <w:jc w:val="both"/>
        <w:rPr>
          <w:rFonts w:asciiTheme="majorBidi" w:hAnsiTheme="majorBidi" w:cstheme="majorBidi"/>
        </w:rPr>
      </w:pPr>
      <w:r w:rsidRPr="00552DA5">
        <w:rPr>
          <w:rFonts w:asciiTheme="majorBidi" w:hAnsiTheme="majorBidi" w:cstheme="majorBidi"/>
        </w:rPr>
        <w:t xml:space="preserve">Tujuannya adalah untuk memotivasi santri dalam menghadapi kejenuhan dan padatnya tugas perkuliahan, serta untuk memperbaiki perilaku (psikomotorik) santri. Pengasuh Pondok Pesantren Al-Amanah menjelaskan bahwa fokusnya adalah pada perbaikan perilaku, bukan hanya kognitif. Pendekatan </w:t>
      </w:r>
      <w:r w:rsidRPr="00552DA5">
        <w:rPr>
          <w:rFonts w:asciiTheme="majorBidi" w:hAnsiTheme="majorBidi" w:cstheme="majorBidi"/>
        </w:rPr>
        <w:lastRenderedPageBreak/>
        <w:t>ini selaras dengan konsep Rusman</w:t>
      </w:r>
      <w:r w:rsidR="008A11F0">
        <w:rPr>
          <w:rStyle w:val="FootnoteReference"/>
          <w:rFonts w:asciiTheme="majorBidi" w:hAnsiTheme="majorBidi" w:cstheme="majorBidi"/>
        </w:rPr>
        <w:footnoteReference w:id="153"/>
      </w:r>
      <w:r w:rsidRPr="00552DA5">
        <w:rPr>
          <w:rFonts w:asciiTheme="majorBidi" w:hAnsiTheme="majorBidi" w:cstheme="majorBidi"/>
        </w:rPr>
        <w:t xml:space="preserve"> tentang bagaimana guru memberikan bimbingan dan motivasi untuk menciptakan lingkungan belajar yang kondusif.</w:t>
      </w:r>
    </w:p>
    <w:p w14:paraId="70C6377B" w14:textId="77777777" w:rsidR="003778DC" w:rsidRDefault="003778DC" w:rsidP="00CE2B24">
      <w:pPr>
        <w:pStyle w:val="ListParagraph"/>
        <w:numPr>
          <w:ilvl w:val="2"/>
          <w:numId w:val="8"/>
        </w:numPr>
        <w:spacing w:line="360" w:lineRule="auto"/>
        <w:ind w:left="1418"/>
        <w:jc w:val="both"/>
        <w:rPr>
          <w:rFonts w:asciiTheme="majorBidi" w:hAnsiTheme="majorBidi" w:cstheme="majorBidi"/>
        </w:rPr>
      </w:pPr>
      <w:r w:rsidRPr="003778DC">
        <w:rPr>
          <w:rFonts w:asciiTheme="majorBidi" w:hAnsiTheme="majorBidi" w:cstheme="majorBidi"/>
        </w:rPr>
        <w:t>Adaptasi dan Fleksibilitas</w:t>
      </w:r>
    </w:p>
    <w:p w14:paraId="00D50E31" w14:textId="676835A3" w:rsidR="00552DA5" w:rsidRPr="003778DC" w:rsidRDefault="00552DA5" w:rsidP="0003276B">
      <w:pPr>
        <w:pStyle w:val="ListParagraph"/>
        <w:spacing w:line="360" w:lineRule="auto"/>
        <w:ind w:left="1418" w:firstLine="567"/>
        <w:jc w:val="both"/>
        <w:rPr>
          <w:rFonts w:asciiTheme="majorBidi" w:hAnsiTheme="majorBidi" w:cstheme="majorBidi"/>
        </w:rPr>
      </w:pPr>
      <w:r w:rsidRPr="003147F6">
        <w:rPr>
          <w:rFonts w:asciiTheme="majorBidi" w:hAnsiTheme="majorBidi" w:cstheme="majorBidi"/>
        </w:rPr>
        <w:t xml:space="preserve">Pondok Pesantren Al-Amanah menghadapi tantangan dalam penyesuaian waktu dan perbedaan kesibukan santri mahasiswa, mengingat beban jam kuliah dan tugas yang bervariasi. Kurikulum dirancang fleksibel, tidak memaksakan, dan memberikan ruang bagi santri untuk kegiatan kampus atau organisasi setelah jam 8 malam. Apabila ada santri yang kurang disiplin, seperti begadang sehingga tidak mengaji atau sulit bangun subuh, solusi yang diterapkan adalah memberikan jam tambahan pengajian di sore hari sebagai pengganti. Meskipun demikian, </w:t>
      </w:r>
      <w:r w:rsidRPr="003147F6">
        <w:rPr>
          <w:rFonts w:asciiTheme="majorBidi" w:hAnsiTheme="majorBidi" w:cstheme="majorBidi"/>
          <w:i/>
          <w:iCs/>
        </w:rPr>
        <w:t>punishment</w:t>
      </w:r>
      <w:r w:rsidRPr="003147F6">
        <w:rPr>
          <w:rFonts w:asciiTheme="majorBidi" w:hAnsiTheme="majorBidi" w:cstheme="majorBidi"/>
        </w:rPr>
        <w:t xml:space="preserve"> tetap diberlakukan jika santri bolos mengaji tanpa keterangan. Koordinator Kurikulum mengakui bahwa tantangan waktu memerlukan kurikulum yang "ramah, menyenangkan dan tidak memberatkan." Adaptasi ini selaras dengan pandangan Mulyasa</w:t>
      </w:r>
      <w:r w:rsidR="00DE352D">
        <w:rPr>
          <w:rStyle w:val="FootnoteReference"/>
          <w:rFonts w:asciiTheme="majorBidi" w:hAnsiTheme="majorBidi" w:cstheme="majorBidi"/>
        </w:rPr>
        <w:footnoteReference w:id="154"/>
      </w:r>
      <w:r w:rsidRPr="003147F6">
        <w:rPr>
          <w:rFonts w:asciiTheme="majorBidi" w:hAnsiTheme="majorBidi" w:cstheme="majorBidi"/>
        </w:rPr>
        <w:t xml:space="preserve"> mengenai pentingnya fleksibilitas guru dalam melakukan penyesuaian rencana pembelajaran.</w:t>
      </w:r>
    </w:p>
    <w:p w14:paraId="2542CA10" w14:textId="77777777" w:rsidR="006B1EBF" w:rsidRDefault="003778DC" w:rsidP="006B1EBF">
      <w:pPr>
        <w:pStyle w:val="ListParagraph"/>
        <w:numPr>
          <w:ilvl w:val="2"/>
          <w:numId w:val="8"/>
        </w:numPr>
        <w:spacing w:line="360" w:lineRule="auto"/>
        <w:ind w:left="1418"/>
        <w:jc w:val="both"/>
        <w:rPr>
          <w:rFonts w:asciiTheme="majorBidi" w:hAnsiTheme="majorBidi" w:cstheme="majorBidi"/>
        </w:rPr>
      </w:pPr>
      <w:r w:rsidRPr="003778DC">
        <w:rPr>
          <w:rFonts w:asciiTheme="majorBidi" w:hAnsiTheme="majorBidi" w:cstheme="majorBidi"/>
        </w:rPr>
        <w:lastRenderedPageBreak/>
        <w:t>Pengembangan Profesional Berkelanjutan Guru</w:t>
      </w:r>
    </w:p>
    <w:p w14:paraId="65CDB1E6" w14:textId="78CB2B23" w:rsidR="00A255EA" w:rsidRPr="006B1EBF" w:rsidRDefault="00A255EA" w:rsidP="006B1EBF">
      <w:pPr>
        <w:pStyle w:val="ListParagraph"/>
        <w:spacing w:line="360" w:lineRule="auto"/>
        <w:ind w:left="1418" w:firstLine="567"/>
        <w:jc w:val="both"/>
        <w:rPr>
          <w:rFonts w:asciiTheme="majorBidi" w:hAnsiTheme="majorBidi" w:cstheme="majorBidi"/>
        </w:rPr>
      </w:pPr>
      <w:r w:rsidRPr="006B1EBF">
        <w:rPr>
          <w:rFonts w:asciiTheme="majorBidi" w:hAnsiTheme="majorBidi" w:cstheme="majorBidi"/>
        </w:rPr>
        <w:t xml:space="preserve">Meskipun tidak ada program pelatihan formal yang eksplisit, terdapat praktik yang mendukung pengembangan profesional berkelanjutan bagi para pengajar. Dalam proses setoran hafalan Al-Qur'an, musyrifah dibantu oleh empat santri senior yang sudah menyelesaikan hafalannya. Pola ini menunjukkan adanya bentuk pembinaan dan pengembangan kompetensi secara praktis, di mana santri senior berperan dalam membantu proses belajar mengajar dan secara tidak langsung mengasah kemampuan mereka sebagai pengajar di masa depan. Hal ini menciptakan lingkungan di mana pengetahuan dan pengalaman dibagikan secara informal, dan kompetensi mengajar diasah melalui praktik langsung. Ini adalah bentuk pengembangan profesional yang informal namun efektif, sesuai dengan gagasan </w:t>
      </w:r>
      <w:r w:rsidRPr="002F4D6B">
        <w:rPr>
          <w:rFonts w:asciiTheme="majorBidi" w:hAnsiTheme="majorBidi" w:cstheme="majorBidi"/>
        </w:rPr>
        <w:t>Nanang Fattah (2000)</w:t>
      </w:r>
      <w:r w:rsidRPr="006B1EBF">
        <w:rPr>
          <w:rFonts w:asciiTheme="majorBidi" w:hAnsiTheme="majorBidi" w:cstheme="majorBidi"/>
        </w:rPr>
        <w:t xml:space="preserve"> tentang peningkatan kompetensi pendidik.</w:t>
      </w:r>
    </w:p>
    <w:p w14:paraId="0C4E0F84" w14:textId="5917DEDF" w:rsidR="007C10F2" w:rsidRPr="004A2102" w:rsidRDefault="007C10F2" w:rsidP="007A79D7">
      <w:pPr>
        <w:pStyle w:val="ListParagraph"/>
        <w:widowControl w:val="0"/>
        <w:numPr>
          <w:ilvl w:val="0"/>
          <w:numId w:val="67"/>
        </w:numPr>
        <w:autoSpaceDE w:val="0"/>
        <w:autoSpaceDN w:val="0"/>
        <w:adjustRightInd w:val="0"/>
        <w:spacing w:after="0" w:line="360" w:lineRule="auto"/>
        <w:jc w:val="both"/>
        <w:rPr>
          <w:rFonts w:asciiTheme="majorBidi" w:hAnsiTheme="majorBidi" w:cstheme="majorBidi"/>
          <w:b/>
          <w:bCs/>
        </w:rPr>
      </w:pPr>
      <w:r w:rsidRPr="004A2102">
        <w:rPr>
          <w:rFonts w:asciiTheme="majorBidi" w:hAnsiTheme="majorBidi" w:cstheme="majorBidi"/>
          <w:b/>
          <w:bCs/>
        </w:rPr>
        <w:t>Evaluasi (Controlling) Kurikulum Pondok Pesantren Al-Amanah kota Semarang</w:t>
      </w:r>
    </w:p>
    <w:p w14:paraId="5AAB3A92" w14:textId="1BE12D4E" w:rsidR="00A255EA" w:rsidRPr="00A255EA" w:rsidRDefault="00A255EA" w:rsidP="00B80F8F">
      <w:pPr>
        <w:pStyle w:val="ListParagraph"/>
        <w:spacing w:line="360" w:lineRule="auto"/>
        <w:ind w:left="1077" w:firstLine="567"/>
        <w:jc w:val="both"/>
        <w:rPr>
          <w:rFonts w:asciiTheme="majorBidi" w:hAnsiTheme="majorBidi" w:cstheme="majorBidi"/>
        </w:rPr>
      </w:pPr>
      <w:r w:rsidRPr="00A255EA">
        <w:rPr>
          <w:rFonts w:asciiTheme="majorBidi" w:hAnsiTheme="majorBidi" w:cstheme="majorBidi"/>
        </w:rPr>
        <w:t xml:space="preserve">Evaluasi kurikulum di Pondok Pesantren Al-Amanah Kota Semarang merupakan proses penting dan berkelanjutan untuk memastikan efektivitas dan relevansi program pendidikan yang dijalankan, sesuai dengan </w:t>
      </w:r>
      <w:r w:rsidRPr="00A255EA">
        <w:rPr>
          <w:rFonts w:asciiTheme="majorBidi" w:hAnsiTheme="majorBidi" w:cstheme="majorBidi"/>
        </w:rPr>
        <w:lastRenderedPageBreak/>
        <w:t>definisi evaluasi kurikulum oleh Teguh Triwiyanto</w:t>
      </w:r>
      <w:r w:rsidR="00445B62">
        <w:rPr>
          <w:rStyle w:val="FootnoteReference"/>
          <w:rFonts w:asciiTheme="majorBidi" w:hAnsiTheme="majorBidi" w:cstheme="majorBidi"/>
        </w:rPr>
        <w:footnoteReference w:id="155"/>
      </w:r>
      <w:r w:rsidRPr="00A255EA">
        <w:rPr>
          <w:rFonts w:asciiTheme="majorBidi" w:hAnsiTheme="majorBidi" w:cstheme="majorBidi"/>
        </w:rPr>
        <w:t xml:space="preserve"> dan Tim Dosen Administrasi Pendidikan.</w:t>
      </w:r>
      <w:r w:rsidR="00A614AC">
        <w:rPr>
          <w:rStyle w:val="FootnoteReference"/>
          <w:rFonts w:asciiTheme="majorBidi" w:hAnsiTheme="majorBidi" w:cstheme="majorBidi"/>
        </w:rPr>
        <w:footnoteReference w:id="156"/>
      </w:r>
      <w:r w:rsidRPr="00A255EA">
        <w:rPr>
          <w:rFonts w:asciiTheme="majorBidi" w:hAnsiTheme="majorBidi" w:cstheme="majorBidi"/>
        </w:rPr>
        <w:t xml:space="preserve"> Evaluasi ini dilakukan secara dinamis dan melibatkan berbagai pihak untuk menghasilkan perbaikan dan inovasi.</w:t>
      </w:r>
    </w:p>
    <w:p w14:paraId="61D3AB84" w14:textId="77777777" w:rsidR="005A2CE3" w:rsidRDefault="005A2CE3" w:rsidP="007A79D7">
      <w:pPr>
        <w:pStyle w:val="ListParagraph"/>
        <w:widowControl w:val="0"/>
        <w:numPr>
          <w:ilvl w:val="0"/>
          <w:numId w:val="69"/>
        </w:numPr>
        <w:autoSpaceDE w:val="0"/>
        <w:autoSpaceDN w:val="0"/>
        <w:adjustRightInd w:val="0"/>
        <w:spacing w:after="0" w:line="360" w:lineRule="auto"/>
        <w:jc w:val="both"/>
        <w:rPr>
          <w:rFonts w:asciiTheme="majorBidi" w:hAnsiTheme="majorBidi" w:cstheme="majorBidi"/>
        </w:rPr>
      </w:pPr>
      <w:r w:rsidRPr="005A2CE3">
        <w:rPr>
          <w:rFonts w:asciiTheme="majorBidi" w:hAnsiTheme="majorBidi" w:cstheme="majorBidi"/>
        </w:rPr>
        <w:t>Penilaian Hasil Belajar Peserta Didik</w:t>
      </w:r>
    </w:p>
    <w:p w14:paraId="2A9B1E4D" w14:textId="119A4C0E" w:rsidR="00A255EA" w:rsidRPr="00A255EA" w:rsidRDefault="00A255EA" w:rsidP="00982A06">
      <w:pPr>
        <w:pStyle w:val="ListParagraph"/>
        <w:spacing w:line="360" w:lineRule="auto"/>
        <w:ind w:left="1440" w:firstLine="567"/>
        <w:jc w:val="both"/>
        <w:rPr>
          <w:rFonts w:asciiTheme="majorBidi" w:hAnsiTheme="majorBidi" w:cstheme="majorBidi"/>
        </w:rPr>
      </w:pPr>
      <w:r w:rsidRPr="00A255EA">
        <w:rPr>
          <w:rFonts w:asciiTheme="majorBidi" w:hAnsiTheme="majorBidi" w:cstheme="majorBidi"/>
        </w:rPr>
        <w:t>Evaluasi dilakukan terhadap aspek tahfidz santri, meliputi progres hafalan, konsistensi murojaah, dan ziyadah (penambahan hafalan). Penilaian ini menggunakan buku prestasi dengan keterangan "nun" (</w:t>
      </w:r>
      <w:r w:rsidRPr="00A255EA">
        <w:rPr>
          <w:rFonts w:asciiTheme="majorBidi" w:hAnsiTheme="majorBidi" w:cstheme="majorBidi"/>
          <w:i/>
          <w:iCs/>
        </w:rPr>
        <w:t>naqish</w:t>
      </w:r>
      <w:r w:rsidRPr="00A255EA">
        <w:rPr>
          <w:rFonts w:asciiTheme="majorBidi" w:hAnsiTheme="majorBidi" w:cstheme="majorBidi"/>
        </w:rPr>
        <w:t>), yang berarti kurang lancar dan harus mengulang keesokan harinya, serta "mim" (</w:t>
      </w:r>
      <w:r w:rsidRPr="00A255EA">
        <w:rPr>
          <w:rFonts w:asciiTheme="majorBidi" w:hAnsiTheme="majorBidi" w:cstheme="majorBidi"/>
          <w:i/>
          <w:iCs/>
        </w:rPr>
        <w:t>mumtaz</w:t>
      </w:r>
      <w:r w:rsidRPr="00A255EA">
        <w:rPr>
          <w:rFonts w:asciiTheme="majorBidi" w:hAnsiTheme="majorBidi" w:cstheme="majorBidi"/>
        </w:rPr>
        <w:t xml:space="preserve">), yang berarti sudah sempurna dan dapat melanjutkan hafalan. Hasil hafalan santri direkap setiap bulan untuk memantau perkembangannya. Pengasuh juga secara langsung menyatakan bahwa tahfidz santri dievaluasi. Sistem ini menunjukkan implementasi dari fungsi evaluasi </w:t>
      </w:r>
      <w:r w:rsidRPr="002F4D6B">
        <w:rPr>
          <w:rFonts w:asciiTheme="majorBidi" w:hAnsiTheme="majorBidi" w:cstheme="majorBidi"/>
        </w:rPr>
        <w:t>Tyler (1949)</w:t>
      </w:r>
      <w:r w:rsidRPr="00A255EA">
        <w:rPr>
          <w:rFonts w:asciiTheme="majorBidi" w:hAnsiTheme="majorBidi" w:cstheme="majorBidi"/>
        </w:rPr>
        <w:t xml:space="preserve"> untuk mengukur pencapaian tujuan dan sejalan dengan pandangan Arifin</w:t>
      </w:r>
      <w:r w:rsidR="00953029">
        <w:rPr>
          <w:rStyle w:val="FootnoteReference"/>
          <w:rFonts w:asciiTheme="majorBidi" w:hAnsiTheme="majorBidi" w:cstheme="majorBidi"/>
        </w:rPr>
        <w:footnoteReference w:id="157"/>
      </w:r>
      <w:r w:rsidRPr="00A255EA">
        <w:rPr>
          <w:rFonts w:asciiTheme="majorBidi" w:hAnsiTheme="majorBidi" w:cstheme="majorBidi"/>
        </w:rPr>
        <w:t xml:space="preserve">  mengenai penilaian hasil belajar.</w:t>
      </w:r>
    </w:p>
    <w:p w14:paraId="1067CBA9" w14:textId="77777777" w:rsidR="005A2CE3" w:rsidRDefault="005A2CE3" w:rsidP="007A79D7">
      <w:pPr>
        <w:pStyle w:val="ListParagraph"/>
        <w:widowControl w:val="0"/>
        <w:numPr>
          <w:ilvl w:val="0"/>
          <w:numId w:val="69"/>
        </w:numPr>
        <w:autoSpaceDE w:val="0"/>
        <w:autoSpaceDN w:val="0"/>
        <w:adjustRightInd w:val="0"/>
        <w:spacing w:after="0" w:line="360" w:lineRule="auto"/>
        <w:jc w:val="both"/>
        <w:rPr>
          <w:rFonts w:asciiTheme="majorBidi" w:hAnsiTheme="majorBidi" w:cstheme="majorBidi"/>
        </w:rPr>
      </w:pPr>
      <w:r w:rsidRPr="005A2CE3">
        <w:rPr>
          <w:rFonts w:asciiTheme="majorBidi" w:hAnsiTheme="majorBidi" w:cstheme="majorBidi"/>
        </w:rPr>
        <w:t>Penilaian Proses Pembelajran</w:t>
      </w:r>
    </w:p>
    <w:p w14:paraId="2844DBA0" w14:textId="35EF451E" w:rsidR="00A255EA" w:rsidRPr="00A255EA" w:rsidRDefault="00A255EA" w:rsidP="00982A06">
      <w:pPr>
        <w:pStyle w:val="ListParagraph"/>
        <w:spacing w:line="360" w:lineRule="auto"/>
        <w:ind w:left="1440" w:firstLine="567"/>
        <w:jc w:val="both"/>
        <w:rPr>
          <w:rFonts w:asciiTheme="majorBidi" w:hAnsiTheme="majorBidi" w:cstheme="majorBidi"/>
        </w:rPr>
      </w:pPr>
      <w:r w:rsidRPr="00A255EA">
        <w:rPr>
          <w:rFonts w:asciiTheme="majorBidi" w:hAnsiTheme="majorBidi" w:cstheme="majorBidi"/>
        </w:rPr>
        <w:lastRenderedPageBreak/>
        <w:t xml:space="preserve">Evaluasi kurikulum dilakukan secara kondisional, tanpa terpaku pada waktu tertentu, meskipun minimal dilaksanakan dua kali setahun (setiap awal dan akhir semester). Apabila ada permasalahan yang memerlukan perbaikan, evaluasi dapat dilakukan kapan saja. Setiap minggu, dilakukan evaluasi untuk mengecek kehadiran santri dalam mengaji. Jika santri bolos lebih dari 3 kali tanpa keterangan, akan diberlakukan </w:t>
      </w:r>
      <w:r w:rsidRPr="00A255EA">
        <w:rPr>
          <w:rFonts w:asciiTheme="majorBidi" w:hAnsiTheme="majorBidi" w:cstheme="majorBidi"/>
          <w:i/>
          <w:iCs/>
        </w:rPr>
        <w:t>punishment</w:t>
      </w:r>
      <w:r w:rsidRPr="00A255EA">
        <w:rPr>
          <w:rFonts w:asciiTheme="majorBidi" w:hAnsiTheme="majorBidi" w:cstheme="majorBidi"/>
        </w:rPr>
        <w:t>. Aspek yang dievaluasi mencakup semua kegiatan yang telah berjalan, baik sisi positif maupun negatifnya. Pengasuh terlibat langsung dalam menilai efektivitas kurikulum, dan pengawasan khusus dari musyrifah dilakukan melalui absensi harian. Pendekatan ini mencerminkan prinsip evaluasi proses dari model CIPP Stufflebeam, serta fokus Hamalik</w:t>
      </w:r>
      <w:r w:rsidR="00772638">
        <w:rPr>
          <w:rStyle w:val="FootnoteReference"/>
          <w:rFonts w:asciiTheme="majorBidi" w:hAnsiTheme="majorBidi" w:cstheme="majorBidi"/>
        </w:rPr>
        <w:footnoteReference w:id="158"/>
      </w:r>
      <w:r w:rsidRPr="00A255EA">
        <w:rPr>
          <w:rFonts w:asciiTheme="majorBidi" w:hAnsiTheme="majorBidi" w:cstheme="majorBidi"/>
        </w:rPr>
        <w:t xml:space="preserve"> pada kualitas pengajaran.</w:t>
      </w:r>
    </w:p>
    <w:p w14:paraId="78FCCAAA" w14:textId="77777777" w:rsidR="005A2CE3" w:rsidRDefault="005A2CE3" w:rsidP="007A79D7">
      <w:pPr>
        <w:pStyle w:val="ListParagraph"/>
        <w:widowControl w:val="0"/>
        <w:numPr>
          <w:ilvl w:val="0"/>
          <w:numId w:val="69"/>
        </w:numPr>
        <w:autoSpaceDE w:val="0"/>
        <w:autoSpaceDN w:val="0"/>
        <w:adjustRightInd w:val="0"/>
        <w:spacing w:after="0" w:line="360" w:lineRule="auto"/>
        <w:jc w:val="both"/>
        <w:rPr>
          <w:rFonts w:asciiTheme="majorBidi" w:hAnsiTheme="majorBidi" w:cstheme="majorBidi"/>
        </w:rPr>
      </w:pPr>
      <w:r w:rsidRPr="005A2CE3">
        <w:rPr>
          <w:rFonts w:asciiTheme="majorBidi" w:hAnsiTheme="majorBidi" w:cstheme="majorBidi"/>
        </w:rPr>
        <w:t>Penilaian Relevansi dan Efektivitas Materi Ajar</w:t>
      </w:r>
    </w:p>
    <w:p w14:paraId="46983D3B" w14:textId="3E87E9A5" w:rsidR="00A255EA" w:rsidRPr="00A255EA" w:rsidRDefault="00A255EA" w:rsidP="00982A06">
      <w:pPr>
        <w:pStyle w:val="ListParagraph"/>
        <w:spacing w:line="360" w:lineRule="auto"/>
        <w:ind w:left="1440" w:firstLine="567"/>
        <w:jc w:val="both"/>
        <w:rPr>
          <w:rFonts w:asciiTheme="majorBidi" w:hAnsiTheme="majorBidi" w:cstheme="majorBidi"/>
        </w:rPr>
      </w:pPr>
      <w:r w:rsidRPr="00A255EA">
        <w:rPr>
          <w:rFonts w:asciiTheme="majorBidi" w:hAnsiTheme="majorBidi" w:cstheme="majorBidi"/>
        </w:rPr>
        <w:t xml:space="preserve">Proses evaluasi juga secara aktif menampung inovasi dan saran dari anggota yayasan serta musyrif/musyrifah. Ini menunjukkan adanya upaya berkelanjutan untuk menilai relevansi dan efektivitas materi ajar agar tetap sesuai dengan kebutuhan dan perkembangan zaman. Pendekatan ini selaras dengan </w:t>
      </w:r>
      <w:r w:rsidRPr="00A255EA">
        <w:rPr>
          <w:rFonts w:asciiTheme="majorBidi" w:hAnsiTheme="majorBidi" w:cstheme="majorBidi"/>
        </w:rPr>
        <w:lastRenderedPageBreak/>
        <w:t>pandangan Oemar Hamalik</w:t>
      </w:r>
      <w:r w:rsidR="002D54F7">
        <w:rPr>
          <w:rStyle w:val="FootnoteReference"/>
          <w:rFonts w:asciiTheme="majorBidi" w:hAnsiTheme="majorBidi" w:cstheme="majorBidi"/>
        </w:rPr>
        <w:footnoteReference w:id="159"/>
      </w:r>
      <w:r w:rsidRPr="00A255EA">
        <w:rPr>
          <w:rFonts w:asciiTheme="majorBidi" w:hAnsiTheme="majorBidi" w:cstheme="majorBidi"/>
        </w:rPr>
        <w:t xml:space="preserve">  tentang evaluasi relevansi materi ajar.</w:t>
      </w:r>
    </w:p>
    <w:p w14:paraId="14F7C569" w14:textId="77777777" w:rsidR="005A2CE3" w:rsidRDefault="005A2CE3" w:rsidP="007A79D7">
      <w:pPr>
        <w:pStyle w:val="ListParagraph"/>
        <w:widowControl w:val="0"/>
        <w:numPr>
          <w:ilvl w:val="0"/>
          <w:numId w:val="69"/>
        </w:numPr>
        <w:autoSpaceDE w:val="0"/>
        <w:autoSpaceDN w:val="0"/>
        <w:adjustRightInd w:val="0"/>
        <w:spacing w:after="0" w:line="360" w:lineRule="auto"/>
        <w:jc w:val="both"/>
        <w:rPr>
          <w:rFonts w:asciiTheme="majorBidi" w:hAnsiTheme="majorBidi" w:cstheme="majorBidi"/>
        </w:rPr>
      </w:pPr>
      <w:r w:rsidRPr="005A2CE3">
        <w:rPr>
          <w:rFonts w:asciiTheme="majorBidi" w:hAnsiTheme="majorBidi" w:cstheme="majorBidi"/>
        </w:rPr>
        <w:t>Penilaian Komprehensif Program Kurikulum</w:t>
      </w:r>
    </w:p>
    <w:p w14:paraId="272D3FE4" w14:textId="4BCFAF35" w:rsidR="00A255EA" w:rsidRPr="00A255EA" w:rsidRDefault="00A255EA" w:rsidP="00982A06">
      <w:pPr>
        <w:pStyle w:val="ListParagraph"/>
        <w:spacing w:line="360" w:lineRule="auto"/>
        <w:ind w:left="1440" w:firstLine="567"/>
        <w:jc w:val="both"/>
        <w:rPr>
          <w:rFonts w:asciiTheme="majorBidi" w:hAnsiTheme="majorBidi" w:cstheme="majorBidi"/>
        </w:rPr>
      </w:pPr>
      <w:r w:rsidRPr="00A255EA">
        <w:rPr>
          <w:rFonts w:asciiTheme="majorBidi" w:hAnsiTheme="majorBidi" w:cstheme="majorBidi"/>
        </w:rPr>
        <w:t>Evaluasi kurikulum secara menyeluruh dilakukan dengan memeriksa bagaimana perencanaan kurikulum dari tiga aspek utama (Al-Qur’an, kitab, dan spiritual) telah dilaksanakan dan bagaimana hasilnya. Evaluasi program harian dilakukan melalui absensi, evaluasi mingguan dilaksanakan setiap hari Jumat, dan rapat evaluasi tiga bulanan diadakan bersama pengasuh. Pendekatan berlapis dan komprehensif ini bertujuan untuk menilai apakah kurikulum secara keseluruhan sudah relevan dengan kebutuhan santri, masyarakat, dan perkembangan zaman, serta untuk mengidentifikasi area yang memerlukan perbaikan dan menyempurnakan aspek yang sudah berjalan baik. Konsep ini sangat mirip dengan model CIPP Stufflebeam yang mengevaluasi konteks, input, proses, dan produk secara menyeluruh, serta sejalan dengan pandangan Pengasuh Pondok Pesantren Al-Amanah dan Koordinator Kurikulum mengenai evaluasi menyeluruh.</w:t>
      </w:r>
    </w:p>
    <w:p w14:paraId="71E0FDE5" w14:textId="77777777" w:rsidR="00A255EA" w:rsidRDefault="005A2CE3" w:rsidP="007A79D7">
      <w:pPr>
        <w:pStyle w:val="ListParagraph"/>
        <w:widowControl w:val="0"/>
        <w:numPr>
          <w:ilvl w:val="0"/>
          <w:numId w:val="69"/>
        </w:numPr>
        <w:autoSpaceDE w:val="0"/>
        <w:autoSpaceDN w:val="0"/>
        <w:adjustRightInd w:val="0"/>
        <w:spacing w:after="0" w:line="360" w:lineRule="auto"/>
        <w:jc w:val="both"/>
        <w:rPr>
          <w:rFonts w:asciiTheme="majorBidi" w:hAnsiTheme="majorBidi" w:cstheme="majorBidi"/>
        </w:rPr>
      </w:pPr>
      <w:r w:rsidRPr="005A2CE3">
        <w:rPr>
          <w:rFonts w:asciiTheme="majorBidi" w:hAnsiTheme="majorBidi" w:cstheme="majorBidi"/>
        </w:rPr>
        <w:t>Penilaian Umpan Balik</w:t>
      </w:r>
    </w:p>
    <w:p w14:paraId="19C2C781" w14:textId="5834FB36" w:rsidR="00A255EA" w:rsidRPr="00A255EA" w:rsidRDefault="00A255EA" w:rsidP="00AE1FE4">
      <w:pPr>
        <w:pStyle w:val="ListParagraph"/>
        <w:widowControl w:val="0"/>
        <w:autoSpaceDE w:val="0"/>
        <w:autoSpaceDN w:val="0"/>
        <w:adjustRightInd w:val="0"/>
        <w:spacing w:after="0" w:line="360" w:lineRule="auto"/>
        <w:ind w:left="1440" w:firstLine="567"/>
        <w:jc w:val="both"/>
        <w:rPr>
          <w:rFonts w:asciiTheme="majorBidi" w:hAnsiTheme="majorBidi" w:cstheme="majorBidi"/>
        </w:rPr>
      </w:pPr>
      <w:r w:rsidRPr="00A255EA">
        <w:rPr>
          <w:rFonts w:asciiTheme="majorBidi" w:hAnsiTheme="majorBidi" w:cstheme="majorBidi"/>
        </w:rPr>
        <w:lastRenderedPageBreak/>
        <w:t>Hasil evaluasi ditindaklanjuti dengan mencari solusi terbaik untuk masalah yang ditemukan dan mengkaji apakah inovasi yang diusulkan dapat direalisasikan. Umpan balik ini diberikan sebagai dasar untuk pengembangan atau penyempurnaan terhadap hal-hal yang dianggap kurang optimal. Hal ini konsisten dengan fungsi krusial dari evaluasi, sebagaimana ditegaskan oleh Zainal Arifin</w:t>
      </w:r>
      <w:r w:rsidR="0063584D">
        <w:rPr>
          <w:rStyle w:val="FootnoteReference"/>
          <w:rFonts w:asciiTheme="majorBidi" w:hAnsiTheme="majorBidi" w:cstheme="majorBidi"/>
        </w:rPr>
        <w:footnoteReference w:id="160"/>
      </w:r>
      <w:r w:rsidRPr="00A255EA">
        <w:rPr>
          <w:rFonts w:asciiTheme="majorBidi" w:hAnsiTheme="majorBidi" w:cstheme="majorBidi"/>
        </w:rPr>
        <w:t xml:space="preserve"> yang menyatakan bahwa umpan balik digunakan untuk memahami area kekuatan dan kelemahan kurikulum.</w:t>
      </w:r>
    </w:p>
    <w:p w14:paraId="5B861DF3" w14:textId="0B9A1DAD" w:rsidR="003778DC" w:rsidRDefault="005A2CE3" w:rsidP="007A79D7">
      <w:pPr>
        <w:pStyle w:val="ListParagraph"/>
        <w:widowControl w:val="0"/>
        <w:numPr>
          <w:ilvl w:val="0"/>
          <w:numId w:val="69"/>
        </w:numPr>
        <w:autoSpaceDE w:val="0"/>
        <w:autoSpaceDN w:val="0"/>
        <w:adjustRightInd w:val="0"/>
        <w:spacing w:after="0" w:line="360" w:lineRule="auto"/>
        <w:jc w:val="both"/>
        <w:rPr>
          <w:rFonts w:asciiTheme="majorBidi" w:hAnsiTheme="majorBidi" w:cstheme="majorBidi"/>
        </w:rPr>
      </w:pPr>
      <w:r w:rsidRPr="005A2CE3">
        <w:rPr>
          <w:rFonts w:asciiTheme="majorBidi" w:hAnsiTheme="majorBidi" w:cstheme="majorBidi"/>
        </w:rPr>
        <w:t>Pengambilan Keputusan untuk Perbaikan</w:t>
      </w:r>
    </w:p>
    <w:p w14:paraId="04889DAE" w14:textId="26DA3FCC" w:rsidR="00A255EA" w:rsidRPr="00A255EA" w:rsidRDefault="00A255EA" w:rsidP="00AE1FE4">
      <w:pPr>
        <w:pStyle w:val="ListParagraph"/>
        <w:spacing w:line="360" w:lineRule="auto"/>
        <w:ind w:left="1440" w:firstLine="567"/>
        <w:jc w:val="both"/>
        <w:rPr>
          <w:rFonts w:asciiTheme="majorBidi" w:hAnsiTheme="majorBidi" w:cstheme="majorBidi"/>
        </w:rPr>
      </w:pPr>
      <w:r w:rsidRPr="00A255EA">
        <w:rPr>
          <w:rFonts w:asciiTheme="majorBidi" w:hAnsiTheme="majorBidi" w:cstheme="majorBidi"/>
        </w:rPr>
        <w:t xml:space="preserve">Tindak lanjut dari hasil evaluasi dilakukan melalui pengembangan atau penyempurnaan terhadap aspek-aspek yang dianggap masih kurang. Jika ada inovasi, proses kajian dilakukan untuk menentukan kelayakan realisasi inovasi tersebut. Bendahara yayasan, Dr. Riza, menyatakan dukungan penuh dalam mengalokasikan anggaran yang dibutuhkan untuk kurikulum dan pengadaan sarana-prasarana, memastikan adanya dukungan finansial untuk perbaikan dan pengembangan. Salah satu saran perbaikan yang diusulkan oleh pengajar adalah </w:t>
      </w:r>
      <w:r w:rsidRPr="00A255EA">
        <w:rPr>
          <w:rFonts w:asciiTheme="majorBidi" w:hAnsiTheme="majorBidi" w:cstheme="majorBidi"/>
        </w:rPr>
        <w:lastRenderedPageBreak/>
        <w:t>diadakannya kelas khusus bagi santri yang masih kurang fasih tajwid atau bacaan Al-Qur'annya, tidak hanya sebatas pada masa orientasi saja. Ini adalah tahap terakhir dari siklus evaluasi, di mana hasil penilaian digunakan untuk membuat keputusan konkret demi peningkatan kualitas pendidikan di masa mendatang, sejalan dengan Lunenbreg &amp; Orstein</w:t>
      </w:r>
      <w:r w:rsidR="00393895">
        <w:rPr>
          <w:rStyle w:val="FootnoteReference"/>
          <w:rFonts w:asciiTheme="majorBidi" w:hAnsiTheme="majorBidi" w:cstheme="majorBidi"/>
        </w:rPr>
        <w:footnoteReference w:id="161"/>
      </w:r>
      <w:r w:rsidRPr="00A255EA">
        <w:rPr>
          <w:rFonts w:asciiTheme="majorBidi" w:hAnsiTheme="majorBidi" w:cstheme="majorBidi"/>
        </w:rPr>
        <w:t xml:space="preserve"> dan Arifin</w:t>
      </w:r>
      <w:r w:rsidR="00DE4B57">
        <w:rPr>
          <w:rFonts w:asciiTheme="majorBidi" w:hAnsiTheme="majorBidi" w:cstheme="majorBidi"/>
        </w:rPr>
        <w:t>.</w:t>
      </w:r>
      <w:r w:rsidR="00DE4B57">
        <w:rPr>
          <w:rStyle w:val="FootnoteReference"/>
          <w:rFonts w:asciiTheme="majorBidi" w:hAnsiTheme="majorBidi" w:cstheme="majorBidi"/>
        </w:rPr>
        <w:footnoteReference w:id="162"/>
      </w:r>
    </w:p>
    <w:p w14:paraId="4E32F3A2" w14:textId="77777777" w:rsidR="00EC4A0D" w:rsidRPr="002F4D6B" w:rsidRDefault="007C10F2" w:rsidP="00EC4A0D">
      <w:pPr>
        <w:pStyle w:val="ListParagraph"/>
        <w:widowControl w:val="0"/>
        <w:numPr>
          <w:ilvl w:val="0"/>
          <w:numId w:val="65"/>
        </w:numPr>
        <w:autoSpaceDE w:val="0"/>
        <w:autoSpaceDN w:val="0"/>
        <w:adjustRightInd w:val="0"/>
        <w:spacing w:after="0" w:line="360" w:lineRule="auto"/>
        <w:jc w:val="both"/>
        <w:rPr>
          <w:rFonts w:asciiTheme="majorBidi" w:hAnsiTheme="majorBidi" w:cstheme="majorBidi"/>
          <w:b/>
          <w:bCs/>
        </w:rPr>
      </w:pPr>
      <w:r w:rsidRPr="002F4D6B">
        <w:rPr>
          <w:rFonts w:asciiTheme="majorBidi" w:hAnsiTheme="majorBidi" w:cstheme="majorBidi"/>
          <w:b/>
          <w:bCs/>
        </w:rPr>
        <w:t>Implikasi Manajemen</w:t>
      </w:r>
      <w:r w:rsidR="00EF1792" w:rsidRPr="002F4D6B">
        <w:rPr>
          <w:rFonts w:asciiTheme="majorBidi" w:hAnsiTheme="majorBidi" w:cstheme="majorBidi"/>
          <w:b/>
          <w:bCs/>
        </w:rPr>
        <w:t xml:space="preserve"> Kurikulum Pondok Pesantren Al-Amanah kota Semarang</w:t>
      </w:r>
      <w:r w:rsidR="00716B5C" w:rsidRPr="002F4D6B">
        <w:rPr>
          <w:rFonts w:asciiTheme="majorBidi" w:hAnsiTheme="majorBidi" w:cstheme="majorBidi"/>
          <w:b/>
          <w:bCs/>
        </w:rPr>
        <w:t xml:space="preserve"> terhadap Kompetensi Santrinya</w:t>
      </w:r>
    </w:p>
    <w:p w14:paraId="18D8C7FB" w14:textId="4BB8726B" w:rsidR="00033B1E" w:rsidRDefault="00EC4A0D" w:rsidP="00EC4A0D">
      <w:pPr>
        <w:pStyle w:val="ListParagraph"/>
        <w:widowControl w:val="0"/>
        <w:autoSpaceDE w:val="0"/>
        <w:autoSpaceDN w:val="0"/>
        <w:adjustRightInd w:val="0"/>
        <w:spacing w:after="0" w:line="360" w:lineRule="auto"/>
        <w:ind w:firstLine="567"/>
        <w:jc w:val="both"/>
        <w:rPr>
          <w:rFonts w:asciiTheme="majorBidi" w:hAnsiTheme="majorBidi" w:cstheme="majorBidi"/>
        </w:rPr>
      </w:pPr>
      <w:r w:rsidRPr="00EC4A0D">
        <w:rPr>
          <w:rFonts w:asciiTheme="majorBidi" w:hAnsiTheme="majorBidi" w:cstheme="majorBidi"/>
        </w:rPr>
        <w:t xml:space="preserve">Manajemen kurikulum yang diterapkan menunjukkan implikasi positif yang substansial pada pengembangan kompetensi santri. Kurikulum ini berhasil menciptakan keseimbangan optimal antara pendidikan akademik kampus dan pendidikan agama di pondok, yang terlihat dari kemampuan santri untuk tidak hanya menempuh pendidikan tinggi tetapi juga mengaji secara intensif. Hal ini pada akhirnya menghasilkan lulusan yang seimbang ('sarjana' sekaligus </w:t>
      </w:r>
      <w:r w:rsidRPr="00E4575F">
        <w:rPr>
          <w:rFonts w:asciiTheme="majorBidi" w:hAnsiTheme="majorBidi" w:cstheme="majorBidi"/>
          <w:i/>
          <w:iCs/>
        </w:rPr>
        <w:t>'sarjono'</w:t>
      </w:r>
      <w:r w:rsidRPr="00EC4A0D">
        <w:rPr>
          <w:rFonts w:asciiTheme="majorBidi" w:hAnsiTheme="majorBidi" w:cstheme="majorBidi"/>
        </w:rPr>
        <w:t>). Capaian ini dikuatkan dengan data tiga santri yang telah berhasil menyelesaikan hafalan Al-Qur'an (</w:t>
      </w:r>
      <w:r w:rsidRPr="00EC4A0D">
        <w:rPr>
          <w:rFonts w:asciiTheme="majorBidi" w:hAnsiTheme="majorBidi" w:cstheme="majorBidi"/>
          <w:i/>
          <w:iCs/>
        </w:rPr>
        <w:t>haflah</w:t>
      </w:r>
      <w:r w:rsidRPr="00EC4A0D">
        <w:rPr>
          <w:rFonts w:asciiTheme="majorBidi" w:hAnsiTheme="majorBidi" w:cstheme="majorBidi"/>
        </w:rPr>
        <w:t xml:space="preserve">), menunjukkan bahwa tujuan tahfidz tercapai dan sejalan dengan prinsip </w:t>
      </w:r>
      <w:r w:rsidRPr="00E4575F">
        <w:rPr>
          <w:rFonts w:asciiTheme="majorBidi" w:hAnsiTheme="majorBidi" w:cstheme="majorBidi"/>
        </w:rPr>
        <w:t xml:space="preserve">produktivitas </w:t>
      </w:r>
      <w:r w:rsidRPr="00EC4A0D">
        <w:rPr>
          <w:rFonts w:asciiTheme="majorBidi" w:hAnsiTheme="majorBidi" w:cstheme="majorBidi"/>
        </w:rPr>
        <w:t>yang fokus pada capaian yang diharapkan</w:t>
      </w:r>
      <w:r w:rsidR="00033B1E">
        <w:rPr>
          <w:rFonts w:asciiTheme="majorBidi" w:hAnsiTheme="majorBidi" w:cstheme="majorBidi"/>
        </w:rPr>
        <w:t xml:space="preserve"> </w:t>
      </w:r>
      <w:r w:rsidRPr="00EC4A0D">
        <w:rPr>
          <w:rFonts w:asciiTheme="majorBidi" w:hAnsiTheme="majorBidi" w:cstheme="majorBidi"/>
        </w:rPr>
        <w:lastRenderedPageBreak/>
        <w:t>yaitu kompetensi hafalan yang signifikan. Selain itu, kurikulum juga berdampak pada pengembangan berbagai kompetensi keterampilan (</w:t>
      </w:r>
      <w:r w:rsidRPr="00EC4A0D">
        <w:rPr>
          <w:rFonts w:asciiTheme="majorBidi" w:hAnsiTheme="majorBidi" w:cstheme="majorBidi"/>
          <w:i/>
          <w:iCs/>
        </w:rPr>
        <w:t>skill</w:t>
      </w:r>
      <w:r w:rsidRPr="00EC4A0D">
        <w:rPr>
          <w:rFonts w:asciiTheme="majorBidi" w:hAnsiTheme="majorBidi" w:cstheme="majorBidi"/>
        </w:rPr>
        <w:t>) santri.</w:t>
      </w:r>
      <w:r w:rsidR="00033B1E">
        <w:rPr>
          <w:rStyle w:val="FootnoteReference"/>
          <w:rFonts w:asciiTheme="majorBidi" w:hAnsiTheme="majorBidi" w:cstheme="majorBidi"/>
        </w:rPr>
        <w:footnoteReference w:id="163"/>
      </w:r>
      <w:r w:rsidRPr="00EC4A0D">
        <w:rPr>
          <w:rFonts w:asciiTheme="majorBidi" w:hAnsiTheme="majorBidi" w:cstheme="majorBidi"/>
        </w:rPr>
        <w:t xml:space="preserve"> </w:t>
      </w:r>
    </w:p>
    <w:p w14:paraId="4C23E6AA" w14:textId="72A07D82" w:rsidR="00EC4A0D" w:rsidRDefault="00EC4A0D" w:rsidP="00E4575F">
      <w:pPr>
        <w:pStyle w:val="ListParagraph"/>
        <w:widowControl w:val="0"/>
        <w:autoSpaceDE w:val="0"/>
        <w:autoSpaceDN w:val="0"/>
        <w:adjustRightInd w:val="0"/>
        <w:spacing w:after="0" w:line="360" w:lineRule="auto"/>
        <w:ind w:firstLine="567"/>
        <w:jc w:val="both"/>
        <w:rPr>
          <w:rFonts w:asciiTheme="majorBidi" w:hAnsiTheme="majorBidi" w:cstheme="majorBidi"/>
        </w:rPr>
      </w:pPr>
      <w:r w:rsidRPr="00EC4A0D">
        <w:rPr>
          <w:rFonts w:asciiTheme="majorBidi" w:hAnsiTheme="majorBidi" w:cstheme="majorBidi"/>
        </w:rPr>
        <w:t xml:space="preserve">Meskipun beberapa santri mungkin kurang aktif di organisasi kampus, kegiatan dan fasilitas yang disediakan pondok—seperti rebana, dzikir, media, </w:t>
      </w:r>
      <w:r w:rsidRPr="00EC4A0D">
        <w:rPr>
          <w:rFonts w:asciiTheme="majorBidi" w:hAnsiTheme="majorBidi" w:cstheme="majorBidi"/>
          <w:i/>
          <w:iCs/>
        </w:rPr>
        <w:t>public speaking</w:t>
      </w:r>
      <w:r w:rsidRPr="00EC4A0D">
        <w:rPr>
          <w:rFonts w:asciiTheme="majorBidi" w:hAnsiTheme="majorBidi" w:cstheme="majorBidi"/>
        </w:rPr>
        <w:t>, jurnalistik, dan partisipasi dalam lembaga kajian tafsir—telah berhasil mengasah keterampilan praktis mereka secara komprehensif. Implementasi pendekatan humanis dalam interaksi guru-siswa secara signifikan memotivasi santri dalam menghadapi kejenuhan kuliah dan berkontribusi pada perbaikan perilaku (</w:t>
      </w:r>
      <w:r w:rsidRPr="00EC4A0D">
        <w:rPr>
          <w:rFonts w:asciiTheme="majorBidi" w:hAnsiTheme="majorBidi" w:cstheme="majorBidi"/>
          <w:i/>
          <w:iCs/>
        </w:rPr>
        <w:t>psikomotorik</w:t>
      </w:r>
      <w:r w:rsidRPr="00EC4A0D">
        <w:rPr>
          <w:rFonts w:asciiTheme="majorBidi" w:hAnsiTheme="majorBidi" w:cstheme="majorBidi"/>
        </w:rPr>
        <w:t>), menjadikan pondok sebagai sumber semangat baru dan bimbingan akhlak. Keseluruhan dampak positif ini menunjukkan bahwa kurikulum dirancang untuk menghasilkan individu yang seimbang antara intelektualitas akademik dan spiritual, serta memiliki keterampilan hidup yang relevan, selaras dengan fungsi manajemen kurikulum untuk mengembangkan potensi peserta didik secara holistik</w:t>
      </w:r>
      <w:r w:rsidR="00E4575F">
        <w:rPr>
          <w:rFonts w:asciiTheme="majorBidi" w:hAnsiTheme="majorBidi" w:cstheme="majorBidi"/>
        </w:rPr>
        <w:t>.</w:t>
      </w:r>
    </w:p>
    <w:p w14:paraId="74A8BAD7" w14:textId="5F812D11" w:rsidR="00EC4A0D" w:rsidRDefault="00EC4A0D" w:rsidP="00EC4A0D">
      <w:pPr>
        <w:pStyle w:val="ListParagraph"/>
        <w:widowControl w:val="0"/>
        <w:autoSpaceDE w:val="0"/>
        <w:autoSpaceDN w:val="0"/>
        <w:adjustRightInd w:val="0"/>
        <w:spacing w:after="0" w:line="360" w:lineRule="auto"/>
        <w:ind w:firstLine="567"/>
        <w:jc w:val="both"/>
        <w:rPr>
          <w:rFonts w:asciiTheme="majorBidi" w:hAnsiTheme="majorBidi" w:cstheme="majorBidi"/>
        </w:rPr>
      </w:pPr>
      <w:r w:rsidRPr="00894403">
        <w:rPr>
          <w:rFonts w:asciiTheme="majorBidi" w:hAnsiTheme="majorBidi" w:cstheme="majorBidi"/>
        </w:rPr>
        <w:t xml:space="preserve">Namun demikian, implementasi manajemen kurikulum di Pondok Pesantren Al-Amanah juga menghadapi beberapa tantangan yang merupakan konsekuensi dari kondisi santri sebagai mahasiswa, yang secara tidak langsung memengaruhi </w:t>
      </w:r>
      <w:r w:rsidRPr="00894403">
        <w:rPr>
          <w:rFonts w:asciiTheme="majorBidi" w:hAnsiTheme="majorBidi" w:cstheme="majorBidi"/>
        </w:rPr>
        <w:lastRenderedPageBreak/>
        <w:t xml:space="preserve">pengembangan kompetensi mereka. Tantangan utama terletak pada pengelolaan waktu dan perbedaan kesibukan santri mahasiswa, mengingat variasi beban jam kuliah dan tugas yang beragam. Kondisi ini mengimplikasikan perlunya kurikulum yang sangat fleksibel agar tidak memberatkan santri, yang telah direspons oleh pesantren dengan pendekatan "ramah dan tidak memaksakan" demi menjaga fokus pada kompetensi keagamaan. Konsekuensi lain dari tantangan ini adalah munculnya masalah kedisiplinan santri, seperti begadang karena tugas kuliah yang berdampak pada kegiatan mengaji, yang secara langsung dapat memengaruhi konsistensi pengembangan kompetensi hafalan dan bacaan. Selain itu, lokasi asrama santri putri yang masih terpisah-pisah juga menjadi kendala dalam pengawasan dan pelaksanaan kegiatan secara tertib, yang berpotensi menghambat optimalisasi pengembangan kompetensi. Menanggapi tantangan ini, manajemen pesantren merespons dengan upaya adaptasi dan solusi, seperti pemberian jam tambahan pengajian dan penerapan </w:t>
      </w:r>
      <w:r w:rsidRPr="00894403">
        <w:rPr>
          <w:rFonts w:asciiTheme="majorBidi" w:hAnsiTheme="majorBidi" w:cstheme="majorBidi"/>
          <w:i/>
          <w:iCs/>
        </w:rPr>
        <w:t>punishment</w:t>
      </w:r>
      <w:r w:rsidRPr="00894403">
        <w:rPr>
          <w:rFonts w:asciiTheme="majorBidi" w:hAnsiTheme="majorBidi" w:cstheme="majorBidi"/>
        </w:rPr>
        <w:t xml:space="preserve"> bagi santri yang tidak disiplin, serta rencana penyatuan lokasi asrama putri di masa depan. Upaya ini menunjukkan kemampuan manajemen dalam mengidentifikasi masalah dan mencari solusi adaptif demi menjaga dan meningkatkan kompetensi santri, sejalan dengan prinsip efektivitas dan efisiensi dalam manajemen kurikulum </w:t>
      </w:r>
      <w:r w:rsidRPr="00894403">
        <w:rPr>
          <w:rFonts w:asciiTheme="majorBidi" w:hAnsiTheme="majorBidi" w:cstheme="majorBidi"/>
        </w:rPr>
        <w:lastRenderedPageBreak/>
        <w:t>dan adaptasi dalam Model Interaktif Rasional</w:t>
      </w:r>
      <w:r w:rsidR="00E665D2">
        <w:rPr>
          <w:rFonts w:asciiTheme="majorBidi" w:hAnsiTheme="majorBidi" w:cstheme="majorBidi"/>
        </w:rPr>
        <w:t>.</w:t>
      </w:r>
      <w:r w:rsidR="00E665D2">
        <w:rPr>
          <w:rStyle w:val="FootnoteReference"/>
          <w:rFonts w:asciiTheme="majorBidi" w:hAnsiTheme="majorBidi" w:cstheme="majorBidi"/>
        </w:rPr>
        <w:footnoteReference w:id="164"/>
      </w:r>
    </w:p>
    <w:p w14:paraId="14B74FE0" w14:textId="6FFC6897" w:rsidR="00E665D2" w:rsidRDefault="00EC4A0D" w:rsidP="00EC4A0D">
      <w:pPr>
        <w:pStyle w:val="ListParagraph"/>
        <w:widowControl w:val="0"/>
        <w:autoSpaceDE w:val="0"/>
        <w:autoSpaceDN w:val="0"/>
        <w:adjustRightInd w:val="0"/>
        <w:spacing w:after="0" w:line="360" w:lineRule="auto"/>
        <w:ind w:firstLine="567"/>
        <w:jc w:val="both"/>
        <w:rPr>
          <w:rFonts w:asciiTheme="majorBidi" w:hAnsiTheme="majorBidi" w:cstheme="majorBidi"/>
        </w:rPr>
      </w:pPr>
      <w:r w:rsidRPr="00894403">
        <w:rPr>
          <w:rFonts w:asciiTheme="majorBidi" w:hAnsiTheme="majorBidi" w:cstheme="majorBidi"/>
        </w:rPr>
        <w:t>Selanjutnya, komitmen terhadap pengembangan dan inovasi program juga menjadi implikasi kuat dari manajemen kurikulum dalam mendukung peningkatan kompetensi santri. Proses evaluasi yang kondisional dan fleksibel, serta peran aktif pengurus yayasan dan musyrif/musyrifah dalam menampung saran dan inovasi, secara langsung memicu adanya inovasi. Contoh nyata adalah penambahan program simaan dan jam belajar mandiri dalam pengajaran Al-Qur'an sejak Agustus 2024, yang merupakan hasil dari umpan balik dan evaluasi berkelanjutan, bertujuan untuk memperkuat kompetensi hafalan dan murojaah santri. Saran dari pengajar untuk mengadakan kelas khusus bagi santri yang masih kurang fasih tajwidnya mengindikasikan bahwa sistem evaluasi yang diterapkan mampu mengidentifikasi area spesifik yang memerlukan perbaikan dan inovasi, sesuai dengan ruang lingkup evaluasi untuk penilaian relevansi dan efektivitas materi ajar</w:t>
      </w:r>
      <w:r w:rsidR="00E665D2">
        <w:rPr>
          <w:rFonts w:asciiTheme="majorBidi" w:hAnsiTheme="majorBidi" w:cstheme="majorBidi"/>
        </w:rPr>
        <w:t>.</w:t>
      </w:r>
      <w:r w:rsidR="00E665D2">
        <w:rPr>
          <w:rStyle w:val="FootnoteReference"/>
          <w:rFonts w:asciiTheme="majorBidi" w:hAnsiTheme="majorBidi" w:cstheme="majorBidi"/>
        </w:rPr>
        <w:footnoteReference w:id="165"/>
      </w:r>
    </w:p>
    <w:p w14:paraId="610A1B83" w14:textId="4C55DACA" w:rsidR="00EA24B4" w:rsidRPr="00EC4A0D" w:rsidRDefault="00E665D2" w:rsidP="00EC4A0D">
      <w:pPr>
        <w:pStyle w:val="ListParagraph"/>
        <w:widowControl w:val="0"/>
        <w:autoSpaceDE w:val="0"/>
        <w:autoSpaceDN w:val="0"/>
        <w:adjustRightInd w:val="0"/>
        <w:spacing w:after="0" w:line="360" w:lineRule="auto"/>
        <w:ind w:firstLine="567"/>
        <w:jc w:val="both"/>
        <w:rPr>
          <w:rFonts w:asciiTheme="majorBidi" w:hAnsiTheme="majorBidi" w:cstheme="majorBidi"/>
        </w:rPr>
      </w:pPr>
      <w:r>
        <w:rPr>
          <w:rFonts w:asciiTheme="majorBidi" w:hAnsiTheme="majorBidi" w:cstheme="majorBidi"/>
        </w:rPr>
        <w:t>D</w:t>
      </w:r>
      <w:r w:rsidR="00EC4A0D" w:rsidRPr="00894403">
        <w:rPr>
          <w:rFonts w:asciiTheme="majorBidi" w:hAnsiTheme="majorBidi" w:cstheme="majorBidi"/>
        </w:rPr>
        <w:t xml:space="preserve">emi peningkatan kompetensi bacaan Al-Qur'an. Dukungan penuh dari bendahara yayasan terkait alokasi anggaran untuk kebutuhan kurikulum dan pengadaan sarana-prasarana juga mengindikasikan adanya komitmen finansial </w:t>
      </w:r>
      <w:r w:rsidR="00EC4A0D" w:rsidRPr="00894403">
        <w:rPr>
          <w:rFonts w:asciiTheme="majorBidi" w:hAnsiTheme="majorBidi" w:cstheme="majorBidi"/>
        </w:rPr>
        <w:lastRenderedPageBreak/>
        <w:t>yang memungkinkan pengembangan dan penyempurnaan program pesantren secara berkelanjutan. Implikasi ini terjadi karena manajemen kurikulum di Pondok Pesantren Al-Amanah memiliki mekanisme umpan balik dan pengambilan keputusan yang memungkinkan adaptasi dan inovasi berkelanjutan, didukung oleh alokasi sumber daya yang memadai. Hal ini sejalan dengan fungsi manajemen kurikulum untuk meningkatkan relevansi dan efektivitas sesuai kebutuhan dan lingkungan peserta didik</w:t>
      </w:r>
      <w:r>
        <w:rPr>
          <w:rFonts w:asciiTheme="majorBidi" w:hAnsiTheme="majorBidi" w:cstheme="majorBidi"/>
        </w:rPr>
        <w:t>.</w:t>
      </w:r>
      <w:r>
        <w:rPr>
          <w:rStyle w:val="FootnoteReference"/>
          <w:rFonts w:asciiTheme="majorBidi" w:hAnsiTheme="majorBidi" w:cstheme="majorBidi"/>
        </w:rPr>
        <w:footnoteReference w:id="166"/>
      </w:r>
    </w:p>
    <w:p w14:paraId="7F62AFA5" w14:textId="0A1BC455" w:rsidR="00D752F7" w:rsidRPr="002337E8" w:rsidRDefault="00D752F7" w:rsidP="002337E8">
      <w:pPr>
        <w:pStyle w:val="Heading2"/>
        <w:numPr>
          <w:ilvl w:val="0"/>
          <w:numId w:val="4"/>
        </w:numPr>
        <w:rPr>
          <w:b/>
          <w:bCs/>
        </w:rPr>
      </w:pPr>
      <w:bookmarkStart w:id="48" w:name="_Toc203097344"/>
      <w:r w:rsidRPr="002337E8">
        <w:rPr>
          <w:b/>
          <w:bCs/>
        </w:rPr>
        <w:t>Keterbatasan Penelitian</w:t>
      </w:r>
      <w:bookmarkEnd w:id="48"/>
    </w:p>
    <w:p w14:paraId="5A6452C9" w14:textId="274D2050" w:rsidR="00D752F7" w:rsidRDefault="00033B1E" w:rsidP="002F4D6B">
      <w:pPr>
        <w:spacing w:after="0" w:line="360" w:lineRule="auto"/>
        <w:ind w:left="357" w:firstLine="567"/>
        <w:jc w:val="both"/>
        <w:rPr>
          <w:rFonts w:ascii="Times New Roman" w:hAnsi="Times New Roman" w:cs="Times New Roman"/>
        </w:rPr>
      </w:pPr>
      <w:r w:rsidRPr="00125D28">
        <w:rPr>
          <w:rFonts w:ascii="Times New Roman" w:hAnsi="Times New Roman" w:cs="Times New Roman"/>
        </w:rPr>
        <w:t>Penelitian ini masih jauh dari kata sempurna dan memiliki kendala serta hambatan, terutama terkait keterbatasan dan ketersediaan data. Hal ini bukanlah unsur kesengajaan, m</w:t>
      </w:r>
      <w:r>
        <w:rPr>
          <w:rFonts w:ascii="Times New Roman" w:hAnsi="Times New Roman" w:cs="Times New Roman"/>
        </w:rPr>
        <w:t>e</w:t>
      </w:r>
      <w:r w:rsidRPr="00125D28">
        <w:rPr>
          <w:rFonts w:ascii="Times New Roman" w:hAnsi="Times New Roman" w:cs="Times New Roman"/>
        </w:rPr>
        <w:t>lainkan konsekuensi keterbatasan yang dihadapi selama proses penelitian. Namun demikian, hasil penelitian diharapkan dapat menjadi referensi untuk perbaikan di masa mendatang. Adapun kendala yang dirasakan dalam penelit</w:t>
      </w:r>
      <w:r>
        <w:rPr>
          <w:rFonts w:ascii="Times New Roman" w:hAnsi="Times New Roman" w:cs="Times New Roman"/>
        </w:rPr>
        <w:t>i</w:t>
      </w:r>
      <w:r w:rsidRPr="00125D28">
        <w:rPr>
          <w:rFonts w:ascii="Times New Roman" w:hAnsi="Times New Roman" w:cs="Times New Roman"/>
        </w:rPr>
        <w:t>an ini, sebagai berikut:</w:t>
      </w:r>
    </w:p>
    <w:p w14:paraId="136B779A" w14:textId="06050A1C" w:rsidR="00033B1E" w:rsidRDefault="00033B1E" w:rsidP="002F4D6B">
      <w:pPr>
        <w:pStyle w:val="ListParagraph"/>
        <w:numPr>
          <w:ilvl w:val="0"/>
          <w:numId w:val="86"/>
        </w:numPr>
        <w:spacing w:after="0" w:line="360" w:lineRule="auto"/>
        <w:jc w:val="both"/>
        <w:rPr>
          <w:rFonts w:asciiTheme="majorBidi" w:hAnsiTheme="majorBidi" w:cstheme="majorBidi"/>
        </w:rPr>
      </w:pPr>
      <w:r w:rsidRPr="00033B1E">
        <w:rPr>
          <w:rFonts w:asciiTheme="majorBidi" w:hAnsiTheme="majorBidi" w:cstheme="majorBidi"/>
        </w:rPr>
        <w:t>Keterbatasan Waktu</w:t>
      </w:r>
    </w:p>
    <w:p w14:paraId="5D1BE044" w14:textId="0C5514A3" w:rsidR="00033B1E" w:rsidRPr="00033B1E" w:rsidRDefault="00033B1E" w:rsidP="00033B1E">
      <w:pPr>
        <w:pStyle w:val="ListParagraph"/>
        <w:spacing w:line="360" w:lineRule="auto"/>
        <w:ind w:firstLine="567"/>
        <w:jc w:val="both"/>
        <w:rPr>
          <w:rFonts w:asciiTheme="majorBidi" w:hAnsiTheme="majorBidi" w:cstheme="majorBidi"/>
        </w:rPr>
      </w:pPr>
      <w:r w:rsidRPr="00033B1E">
        <w:rPr>
          <w:rFonts w:asciiTheme="majorBidi" w:hAnsiTheme="majorBidi" w:cstheme="majorBidi"/>
        </w:rPr>
        <w:t xml:space="preserve">Manajemen kurikulum adalah proses yang dinamis dan berkelanjutan. Penelitian ini menangkap gambaran manajemen kurikulum pada periode waktu tertentu saat penelitian dilakukan. Perubahan atau perkembangan dalam sistem manajemen kurikulum pasca-penelitian mungkin tidak </w:t>
      </w:r>
      <w:r w:rsidRPr="00033B1E">
        <w:rPr>
          <w:rFonts w:asciiTheme="majorBidi" w:hAnsiTheme="majorBidi" w:cstheme="majorBidi"/>
        </w:rPr>
        <w:lastRenderedPageBreak/>
        <w:t>tercakup dalam temuan ini, mengingat sifatnya yang terus berkembang seiring waktu.</w:t>
      </w:r>
    </w:p>
    <w:p w14:paraId="1E749D38" w14:textId="3EB7AFB4" w:rsidR="00033B1E" w:rsidRDefault="00033B1E" w:rsidP="00033B1E">
      <w:pPr>
        <w:pStyle w:val="ListParagraph"/>
        <w:numPr>
          <w:ilvl w:val="0"/>
          <w:numId w:val="86"/>
        </w:numPr>
        <w:spacing w:line="360" w:lineRule="auto"/>
        <w:jc w:val="both"/>
        <w:rPr>
          <w:rFonts w:asciiTheme="majorBidi" w:hAnsiTheme="majorBidi" w:cstheme="majorBidi"/>
        </w:rPr>
      </w:pPr>
      <w:r>
        <w:rPr>
          <w:rFonts w:asciiTheme="majorBidi" w:hAnsiTheme="majorBidi" w:cstheme="majorBidi"/>
        </w:rPr>
        <w:t>Keterbatasan Generalisasi</w:t>
      </w:r>
    </w:p>
    <w:p w14:paraId="4BACC9BA" w14:textId="798841D0" w:rsidR="00033B1E" w:rsidRPr="00033B1E" w:rsidRDefault="00033B1E" w:rsidP="00033B1E">
      <w:pPr>
        <w:pStyle w:val="ListParagraph"/>
        <w:spacing w:line="360" w:lineRule="auto"/>
        <w:ind w:firstLine="567"/>
        <w:jc w:val="both"/>
        <w:rPr>
          <w:rFonts w:asciiTheme="majorBidi" w:hAnsiTheme="majorBidi" w:cstheme="majorBidi"/>
        </w:rPr>
      </w:pPr>
      <w:r w:rsidRPr="00033B1E">
        <w:rPr>
          <w:rFonts w:asciiTheme="majorBidi" w:hAnsiTheme="majorBidi" w:cstheme="majorBidi"/>
        </w:rPr>
        <w:t>Penelitian ini berfokus pada studi kasus tunggal di Pondok Pesantren Al-Amanah Kota Semarang. Oleh karena itu, temuan dan kesimpulan yang dihasilkan tidak dapat sepenuhnya digeneralisasi atau diterapkan secara langsung pada pondok pesantren atau institusi pendidikan lain yang memiliki konteks, budaya, atau sistem manajemen yang berbeda. Setiap pesantren memiliki karakteristik dan dinamika uniknya sendiri.</w:t>
      </w:r>
    </w:p>
    <w:p w14:paraId="378EB317" w14:textId="58BCF0C5" w:rsidR="000F0907" w:rsidRPr="00325841" w:rsidRDefault="00C536C1" w:rsidP="007A79D7">
      <w:pPr>
        <w:pStyle w:val="ListParagraph"/>
        <w:widowControl w:val="0"/>
        <w:numPr>
          <w:ilvl w:val="0"/>
          <w:numId w:val="65"/>
        </w:numPr>
        <w:autoSpaceDE w:val="0"/>
        <w:autoSpaceDN w:val="0"/>
        <w:adjustRightInd w:val="0"/>
        <w:spacing w:after="0" w:line="360" w:lineRule="auto"/>
        <w:jc w:val="both"/>
        <w:rPr>
          <w:rFonts w:asciiTheme="majorBidi" w:hAnsiTheme="majorBidi" w:cstheme="majorBidi"/>
        </w:rPr>
      </w:pPr>
      <w:r w:rsidRPr="00325841">
        <w:rPr>
          <w:rFonts w:ascii="Times New Roman" w:hAnsi="Times New Roman" w:cs="Times New Roman"/>
        </w:rPr>
        <w:br w:type="page"/>
      </w:r>
    </w:p>
    <w:p w14:paraId="624C446F" w14:textId="52E0FF42" w:rsidR="00276082" w:rsidRPr="00125D28" w:rsidRDefault="000F0907" w:rsidP="00276082">
      <w:pPr>
        <w:pStyle w:val="Heading1"/>
        <w:spacing w:before="0" w:line="360" w:lineRule="auto"/>
        <w:jc w:val="center"/>
        <w:rPr>
          <w:rFonts w:ascii="Times New Roman" w:hAnsi="Times New Roman" w:cs="Times New Roman"/>
          <w:szCs w:val="22"/>
        </w:rPr>
      </w:pPr>
      <w:bookmarkStart w:id="49" w:name="_Toc203097345"/>
      <w:r w:rsidRPr="00125D28">
        <w:rPr>
          <w:rFonts w:ascii="Times New Roman" w:hAnsi="Times New Roman" w:cs="Times New Roman"/>
          <w:szCs w:val="22"/>
        </w:rPr>
        <w:lastRenderedPageBreak/>
        <w:t>BAB V</w:t>
      </w:r>
      <w:bookmarkEnd w:id="49"/>
      <w:r w:rsidRPr="00125D28">
        <w:rPr>
          <w:rFonts w:ascii="Times New Roman" w:hAnsi="Times New Roman" w:cs="Times New Roman"/>
          <w:szCs w:val="22"/>
        </w:rPr>
        <w:t xml:space="preserve"> </w:t>
      </w:r>
    </w:p>
    <w:p w14:paraId="0449BC4C" w14:textId="6FAEB975" w:rsidR="000F0907" w:rsidRPr="00D400FB" w:rsidRDefault="000F0907" w:rsidP="00276082">
      <w:pPr>
        <w:pStyle w:val="Heading1"/>
        <w:spacing w:before="0" w:line="360" w:lineRule="auto"/>
        <w:jc w:val="center"/>
        <w:rPr>
          <w:rFonts w:ascii="Times New Roman" w:hAnsi="Times New Roman" w:cs="Times New Roman"/>
          <w:color w:val="FFFFFF" w:themeColor="background1"/>
          <w:szCs w:val="22"/>
        </w:rPr>
      </w:pPr>
      <w:bookmarkStart w:id="50" w:name="_Toc203097346"/>
      <w:r w:rsidRPr="00125D28">
        <w:rPr>
          <w:rFonts w:ascii="Times New Roman" w:hAnsi="Times New Roman" w:cs="Times New Roman"/>
          <w:szCs w:val="22"/>
        </w:rPr>
        <w:t>PENUTUP</w:t>
      </w:r>
      <w:bookmarkEnd w:id="50"/>
    </w:p>
    <w:p w14:paraId="658837E3" w14:textId="12655A48" w:rsidR="00F81F60" w:rsidRDefault="0050480B" w:rsidP="00F81F60">
      <w:pPr>
        <w:pStyle w:val="Heading2"/>
        <w:numPr>
          <w:ilvl w:val="0"/>
          <w:numId w:val="5"/>
        </w:numPr>
        <w:spacing w:before="0" w:line="360" w:lineRule="auto"/>
        <w:rPr>
          <w:rFonts w:ascii="Times New Roman" w:hAnsi="Times New Roman" w:cs="Times New Roman"/>
          <w:b/>
          <w:bCs/>
          <w:szCs w:val="22"/>
        </w:rPr>
      </w:pPr>
      <w:bookmarkStart w:id="51" w:name="_Toc203097347"/>
      <w:r w:rsidRPr="00125D28">
        <w:rPr>
          <w:rFonts w:ascii="Times New Roman" w:hAnsi="Times New Roman" w:cs="Times New Roman"/>
          <w:b/>
          <w:bCs/>
          <w:szCs w:val="22"/>
        </w:rPr>
        <w:t>Kesimpulan</w:t>
      </w:r>
      <w:bookmarkEnd w:id="51"/>
    </w:p>
    <w:p w14:paraId="0F43AAED" w14:textId="77777777" w:rsidR="005953EC" w:rsidRDefault="005953EC" w:rsidP="00FA5C91">
      <w:pPr>
        <w:pStyle w:val="ListParagraph"/>
        <w:spacing w:after="160" w:line="360" w:lineRule="auto"/>
        <w:ind w:left="357" w:firstLine="567"/>
        <w:jc w:val="both"/>
        <w:rPr>
          <w:rFonts w:asciiTheme="majorBidi" w:hAnsiTheme="majorBidi" w:cstheme="majorBidi"/>
          <w:lang w:val="en-ID"/>
        </w:rPr>
      </w:pPr>
      <w:r w:rsidRPr="005953EC">
        <w:rPr>
          <w:rFonts w:asciiTheme="majorBidi" w:hAnsiTheme="majorBidi" w:cstheme="majorBidi"/>
          <w:lang w:val="en-ID"/>
        </w:rPr>
        <w:t>Berdasarkan hasil penelitian dan analisis data mengenai manajemen kurikulum di Pondok Pesantren Al-Amanah Kota Semarang, dapat ditarik beberapa kesimpulan sebagai berikut:</w:t>
      </w:r>
    </w:p>
    <w:p w14:paraId="5472A135" w14:textId="6DC9D67B" w:rsidR="005953EC" w:rsidRDefault="005953EC" w:rsidP="005953EC">
      <w:pPr>
        <w:pStyle w:val="ListParagraph"/>
        <w:numPr>
          <w:ilvl w:val="0"/>
          <w:numId w:val="87"/>
        </w:numPr>
        <w:spacing w:after="160" w:line="360" w:lineRule="auto"/>
        <w:jc w:val="both"/>
        <w:rPr>
          <w:rFonts w:asciiTheme="majorBidi" w:hAnsiTheme="majorBidi" w:cstheme="majorBidi"/>
          <w:lang w:val="en-ID"/>
        </w:rPr>
      </w:pPr>
      <w:r w:rsidRPr="00977D0D">
        <w:rPr>
          <w:rFonts w:asciiTheme="majorBidi" w:hAnsiTheme="majorBidi" w:cstheme="majorBidi"/>
          <w:lang w:val="en-ID"/>
        </w:rPr>
        <w:t>Manajemen Kurikulum Pondok Pesantren Al-Amanah Kota Semaran</w:t>
      </w:r>
      <w:r>
        <w:rPr>
          <w:rFonts w:asciiTheme="majorBidi" w:hAnsiTheme="majorBidi" w:cstheme="majorBidi"/>
          <w:lang w:val="en-ID"/>
        </w:rPr>
        <w:t>g</w:t>
      </w:r>
    </w:p>
    <w:p w14:paraId="552A65B0" w14:textId="229F8314" w:rsidR="00FA5C91" w:rsidRDefault="005953EC" w:rsidP="00FA5C91">
      <w:pPr>
        <w:pStyle w:val="ListParagraph"/>
        <w:numPr>
          <w:ilvl w:val="0"/>
          <w:numId w:val="89"/>
        </w:numPr>
        <w:spacing w:after="160" w:line="360" w:lineRule="auto"/>
        <w:jc w:val="both"/>
        <w:rPr>
          <w:rFonts w:asciiTheme="majorBidi" w:hAnsiTheme="majorBidi" w:cstheme="majorBidi"/>
          <w:lang w:val="en-ID"/>
        </w:rPr>
      </w:pPr>
      <w:r>
        <w:rPr>
          <w:rFonts w:asciiTheme="majorBidi" w:hAnsiTheme="majorBidi" w:cstheme="majorBidi"/>
          <w:lang w:val="en-ID"/>
        </w:rPr>
        <w:t>Perencanaan Kurikulum</w:t>
      </w:r>
    </w:p>
    <w:p w14:paraId="469A7EC9" w14:textId="77777777" w:rsidR="00FA5C91" w:rsidRDefault="00FA5C91" w:rsidP="00FA5C91">
      <w:pPr>
        <w:pStyle w:val="ListParagraph"/>
        <w:spacing w:after="160" w:line="360" w:lineRule="auto"/>
        <w:ind w:left="1077"/>
        <w:jc w:val="both"/>
        <w:rPr>
          <w:rFonts w:asciiTheme="majorBidi" w:hAnsiTheme="majorBidi" w:cstheme="majorBidi"/>
          <w:lang w:val="en-ID"/>
        </w:rPr>
      </w:pPr>
      <w:r w:rsidRPr="00977D0D">
        <w:rPr>
          <w:rFonts w:asciiTheme="majorBidi" w:hAnsiTheme="majorBidi" w:cstheme="majorBidi"/>
          <w:lang w:val="en-ID"/>
        </w:rPr>
        <w:t xml:space="preserve">Merumuskan tujuan holistik (akademik-keagamaan), mengintegrasikan materi Al-Qur'an dan kitab kuning dengan pengembangan </w:t>
      </w:r>
      <w:r w:rsidRPr="00977D0D">
        <w:rPr>
          <w:rFonts w:asciiTheme="majorBidi" w:hAnsiTheme="majorBidi" w:cstheme="majorBidi"/>
          <w:i/>
          <w:iCs/>
          <w:lang w:val="en-ID"/>
        </w:rPr>
        <w:t>skill</w:t>
      </w:r>
      <w:r w:rsidRPr="00977D0D">
        <w:rPr>
          <w:rFonts w:asciiTheme="majorBidi" w:hAnsiTheme="majorBidi" w:cstheme="majorBidi"/>
          <w:lang w:val="en-ID"/>
        </w:rPr>
        <w:t>, serta merencanakan sumber daya dan struktur kurikulum yang fleksibel untuk santri mahasiswa.</w:t>
      </w:r>
    </w:p>
    <w:p w14:paraId="30533619" w14:textId="22CCBDB0" w:rsidR="005953EC" w:rsidRDefault="005953EC" w:rsidP="005953EC">
      <w:pPr>
        <w:pStyle w:val="ListParagraph"/>
        <w:numPr>
          <w:ilvl w:val="0"/>
          <w:numId w:val="89"/>
        </w:numPr>
        <w:spacing w:after="160" w:line="360" w:lineRule="auto"/>
        <w:jc w:val="both"/>
        <w:rPr>
          <w:rFonts w:asciiTheme="majorBidi" w:hAnsiTheme="majorBidi" w:cstheme="majorBidi"/>
          <w:lang w:val="en-ID"/>
        </w:rPr>
      </w:pPr>
      <w:r>
        <w:rPr>
          <w:rFonts w:asciiTheme="majorBidi" w:hAnsiTheme="majorBidi" w:cstheme="majorBidi"/>
          <w:lang w:val="en-ID"/>
        </w:rPr>
        <w:t>Pelaksanaan Kurikulum</w:t>
      </w:r>
    </w:p>
    <w:p w14:paraId="27EF7500" w14:textId="1481B798" w:rsidR="00FA5C91" w:rsidRPr="00FA5C91" w:rsidRDefault="00FA5C91" w:rsidP="00FA5C91">
      <w:pPr>
        <w:pStyle w:val="ListParagraph"/>
        <w:spacing w:after="160" w:line="360" w:lineRule="auto"/>
        <w:ind w:left="1080"/>
        <w:jc w:val="both"/>
        <w:rPr>
          <w:rFonts w:asciiTheme="majorBidi" w:hAnsiTheme="majorBidi" w:cstheme="majorBidi"/>
          <w:lang w:val="en-ID"/>
        </w:rPr>
      </w:pPr>
      <w:r w:rsidRPr="00977D0D">
        <w:rPr>
          <w:rFonts w:asciiTheme="majorBidi" w:hAnsiTheme="majorBidi" w:cstheme="majorBidi"/>
          <w:lang w:val="en-ID"/>
        </w:rPr>
        <w:t>Mengadaptasi jadwal santri mahasiswa melalui metode halaqah dan pengajian kitab, mengoptimalkan fasilitas, serta menerapkan interaksi guru-siswa yang humanis untuk menjaga motivasi dan kedisiplinan.</w:t>
      </w:r>
    </w:p>
    <w:p w14:paraId="5B539B7F" w14:textId="77777777" w:rsidR="00FA5C91" w:rsidRDefault="005953EC" w:rsidP="00FA5C91">
      <w:pPr>
        <w:pStyle w:val="ListParagraph"/>
        <w:numPr>
          <w:ilvl w:val="0"/>
          <w:numId w:val="89"/>
        </w:numPr>
        <w:spacing w:after="160" w:line="360" w:lineRule="auto"/>
        <w:jc w:val="both"/>
        <w:rPr>
          <w:rFonts w:asciiTheme="majorBidi" w:hAnsiTheme="majorBidi" w:cstheme="majorBidi"/>
          <w:lang w:val="en-ID"/>
        </w:rPr>
      </w:pPr>
      <w:r>
        <w:rPr>
          <w:rFonts w:asciiTheme="majorBidi" w:hAnsiTheme="majorBidi" w:cstheme="majorBidi"/>
          <w:lang w:val="en-ID"/>
        </w:rPr>
        <w:t>Evaluasi Kurikulum</w:t>
      </w:r>
    </w:p>
    <w:p w14:paraId="5EF0204C" w14:textId="2A856A81" w:rsidR="005953EC" w:rsidRPr="00FA5C91" w:rsidRDefault="005953EC" w:rsidP="00FA5C91">
      <w:pPr>
        <w:pStyle w:val="ListParagraph"/>
        <w:spacing w:after="160" w:line="360" w:lineRule="auto"/>
        <w:ind w:left="1080"/>
        <w:jc w:val="both"/>
        <w:rPr>
          <w:rFonts w:asciiTheme="majorBidi" w:hAnsiTheme="majorBidi" w:cstheme="majorBidi"/>
          <w:lang w:val="en-ID"/>
        </w:rPr>
      </w:pPr>
      <w:r w:rsidRPr="00FA5C91">
        <w:rPr>
          <w:rFonts w:asciiTheme="majorBidi" w:hAnsiTheme="majorBidi" w:cstheme="majorBidi"/>
          <w:lang w:val="en-ID"/>
        </w:rPr>
        <w:t>Melakukan penilaian hasil belajar (hafalan) dan proses pembelajaran (absensi, rapat), dengan hasil evaluasi yang berfungsi sebagai umpan balik untuk perbaikan dan pengambilan keputusan, didukung komitmen anggaran.</w:t>
      </w:r>
    </w:p>
    <w:p w14:paraId="00B54E98" w14:textId="7CA89CE8" w:rsidR="005953EC" w:rsidRDefault="005953EC" w:rsidP="005953EC">
      <w:pPr>
        <w:pStyle w:val="ListParagraph"/>
        <w:numPr>
          <w:ilvl w:val="0"/>
          <w:numId w:val="87"/>
        </w:numPr>
        <w:spacing w:after="160" w:line="360" w:lineRule="auto"/>
        <w:jc w:val="both"/>
        <w:rPr>
          <w:rFonts w:asciiTheme="majorBidi" w:hAnsiTheme="majorBidi" w:cstheme="majorBidi"/>
          <w:lang w:val="en-ID"/>
        </w:rPr>
      </w:pPr>
      <w:r w:rsidRPr="00977D0D">
        <w:rPr>
          <w:rFonts w:asciiTheme="majorBidi" w:hAnsiTheme="majorBidi" w:cstheme="majorBidi"/>
          <w:lang w:val="en-ID"/>
        </w:rPr>
        <w:lastRenderedPageBreak/>
        <w:t>Implikasi Manajemen Kurikulum Pondok Pesantren Al-Amanah Kota Semarang terhadap Kompetensi Santrinya</w:t>
      </w:r>
    </w:p>
    <w:p w14:paraId="09CCC239" w14:textId="71F20362" w:rsidR="005953EC" w:rsidRPr="005953EC" w:rsidRDefault="005953EC" w:rsidP="005953EC">
      <w:pPr>
        <w:pStyle w:val="ListParagraph"/>
        <w:spacing w:after="160" w:line="360" w:lineRule="auto"/>
        <w:ind w:firstLine="720"/>
        <w:jc w:val="both"/>
        <w:rPr>
          <w:rFonts w:asciiTheme="majorBidi" w:hAnsiTheme="majorBidi" w:cstheme="majorBidi"/>
          <w:lang w:val="en-ID"/>
        </w:rPr>
      </w:pPr>
      <w:r w:rsidRPr="00977D0D">
        <w:rPr>
          <w:rFonts w:asciiTheme="majorBidi" w:hAnsiTheme="majorBidi" w:cstheme="majorBidi"/>
        </w:rPr>
        <w:t xml:space="preserve">Implementasi manajemen kurikulum di Pondok Pesantren Al-Amanah secara signifikan memengaruhi kompetensi santri. Kurikulum berhasil menyeimbangkan kompetensi akademik dan keagamaan (termasuk hafalan Al-Qur'an dan berbagai </w:t>
      </w:r>
      <w:r w:rsidRPr="00977D0D">
        <w:rPr>
          <w:rFonts w:asciiTheme="majorBidi" w:hAnsiTheme="majorBidi" w:cstheme="majorBidi"/>
          <w:i/>
          <w:iCs/>
        </w:rPr>
        <w:t>skill</w:t>
      </w:r>
      <w:r w:rsidRPr="00977D0D">
        <w:rPr>
          <w:rFonts w:asciiTheme="majorBidi" w:hAnsiTheme="majorBidi" w:cstheme="majorBidi"/>
        </w:rPr>
        <w:t xml:space="preserve">), serta memperbaiki perilaku santri melalui pendekatan humanis. Meskipun menghadapi tantangan waktu, kedisiplinan, dan lokasi asrama, pesantren merespons dengan adaptasi (jam tambahan, </w:t>
      </w:r>
      <w:r w:rsidRPr="00977D0D">
        <w:rPr>
          <w:rFonts w:asciiTheme="majorBidi" w:hAnsiTheme="majorBidi" w:cstheme="majorBidi"/>
          <w:i/>
          <w:iCs/>
        </w:rPr>
        <w:t>punishment</w:t>
      </w:r>
      <w:r w:rsidRPr="00977D0D">
        <w:rPr>
          <w:rFonts w:asciiTheme="majorBidi" w:hAnsiTheme="majorBidi" w:cstheme="majorBidi"/>
        </w:rPr>
        <w:t>, rencana penyatuan asrama) demi menjaga kompetensi. Komitmen terhadap evaluasi yang kondisional juga memicu inovasi program (simaan, jam belajar mandiri, kelas khusus tajwid) dan didukung penuh secara finansial, memastikan peningkatan berkelanjutan kualitas dan variasi kompetensi santri di masa mendatang.</w:t>
      </w:r>
    </w:p>
    <w:p w14:paraId="4A085CFF" w14:textId="77777777" w:rsidR="0050480B" w:rsidRPr="00060736" w:rsidRDefault="0050480B" w:rsidP="00584868">
      <w:pPr>
        <w:pStyle w:val="Heading2"/>
        <w:numPr>
          <w:ilvl w:val="0"/>
          <w:numId w:val="5"/>
        </w:numPr>
        <w:spacing w:line="360" w:lineRule="auto"/>
        <w:rPr>
          <w:rFonts w:ascii="Times New Roman" w:hAnsi="Times New Roman" w:cs="Times New Roman"/>
          <w:b/>
          <w:bCs/>
          <w:szCs w:val="22"/>
        </w:rPr>
      </w:pPr>
      <w:bookmarkStart w:id="52" w:name="_Toc203097348"/>
      <w:r w:rsidRPr="00060736">
        <w:rPr>
          <w:rFonts w:ascii="Times New Roman" w:hAnsi="Times New Roman" w:cs="Times New Roman"/>
          <w:b/>
          <w:bCs/>
          <w:szCs w:val="22"/>
        </w:rPr>
        <w:t>Saran</w:t>
      </w:r>
      <w:bookmarkEnd w:id="52"/>
      <w:r w:rsidRPr="00060736">
        <w:rPr>
          <w:rFonts w:ascii="Times New Roman" w:hAnsi="Times New Roman" w:cs="Times New Roman"/>
          <w:b/>
          <w:bCs/>
          <w:szCs w:val="22"/>
        </w:rPr>
        <w:t xml:space="preserve"> </w:t>
      </w:r>
    </w:p>
    <w:p w14:paraId="65C59C6E" w14:textId="77777777" w:rsidR="008E1364" w:rsidRDefault="008E1364" w:rsidP="00D64A8F">
      <w:pPr>
        <w:spacing w:line="360" w:lineRule="auto"/>
        <w:ind w:left="357" w:firstLine="567"/>
        <w:jc w:val="both"/>
        <w:rPr>
          <w:rFonts w:asciiTheme="majorBidi" w:hAnsiTheme="majorBidi" w:cstheme="majorBidi"/>
        </w:rPr>
      </w:pPr>
      <w:r w:rsidRPr="001020B3">
        <w:rPr>
          <w:rFonts w:asciiTheme="majorBidi" w:hAnsiTheme="majorBidi" w:cstheme="majorBidi"/>
        </w:rPr>
        <w:t>Berdasarkan hasil penelitian dan kesimpulan di atas, peneliti mengajukan beberapa saran yang diharapkan dapat memberikan kontribusi positif bagi pengembangan manajemen kurikulum di Pondok Pesantren Al-Amanah dan lembaga pendidikan Islam lainnya.</w:t>
      </w:r>
    </w:p>
    <w:p w14:paraId="78641950" w14:textId="77777777" w:rsidR="00FA5C91" w:rsidRDefault="008E1364" w:rsidP="00FA5C91">
      <w:pPr>
        <w:pStyle w:val="ListParagraph"/>
        <w:numPr>
          <w:ilvl w:val="0"/>
          <w:numId w:val="39"/>
        </w:numPr>
        <w:spacing w:after="160" w:line="360" w:lineRule="auto"/>
        <w:ind w:left="567" w:hanging="141"/>
        <w:jc w:val="both"/>
        <w:rPr>
          <w:rFonts w:asciiTheme="majorBidi" w:hAnsiTheme="majorBidi" w:cstheme="majorBidi"/>
        </w:rPr>
      </w:pPr>
      <w:r w:rsidRPr="00464742">
        <w:rPr>
          <w:rFonts w:asciiTheme="majorBidi" w:hAnsiTheme="majorBidi" w:cstheme="majorBidi"/>
        </w:rPr>
        <w:t>Bagi Pondok Pesantren Al-Amanah Kota Semarang:</w:t>
      </w:r>
    </w:p>
    <w:p w14:paraId="435893FA" w14:textId="17BE3E2E" w:rsidR="00FA5C91" w:rsidRPr="00FA5C91" w:rsidRDefault="00FA5C91" w:rsidP="00FA5C91">
      <w:pPr>
        <w:pStyle w:val="ListParagraph"/>
        <w:spacing w:after="160" w:line="360" w:lineRule="auto"/>
        <w:ind w:left="709"/>
        <w:jc w:val="both"/>
        <w:rPr>
          <w:rFonts w:asciiTheme="majorBidi" w:hAnsiTheme="majorBidi" w:cstheme="majorBidi"/>
        </w:rPr>
      </w:pPr>
      <w:r w:rsidRPr="00FA5C91">
        <w:rPr>
          <w:rFonts w:asciiTheme="majorBidi" w:hAnsiTheme="majorBidi" w:cstheme="majorBidi"/>
        </w:rPr>
        <w:lastRenderedPageBreak/>
        <w:t>Disarankan untuk terus mengoptimalkan upaya adaptasi kurikulum terhadap dinamika kesibukan santri mahasiswa, khususnya dengan mencari solusi jangka panjang untuk penyatuan lokasi asrama putri guna meningkatkan efektivitas pengawasan dan pelaksanaan kegiatan terpadu.</w:t>
      </w:r>
    </w:p>
    <w:p w14:paraId="667C479E" w14:textId="38A36ACA" w:rsidR="008E1364" w:rsidRDefault="008E1364" w:rsidP="00FA5C91">
      <w:pPr>
        <w:pStyle w:val="ListParagraph"/>
        <w:numPr>
          <w:ilvl w:val="0"/>
          <w:numId w:val="39"/>
        </w:numPr>
        <w:spacing w:after="160" w:line="360" w:lineRule="auto"/>
        <w:ind w:left="709" w:hanging="283"/>
        <w:jc w:val="both"/>
        <w:rPr>
          <w:rFonts w:asciiTheme="majorBidi" w:hAnsiTheme="majorBidi" w:cstheme="majorBidi"/>
        </w:rPr>
      </w:pPr>
      <w:r w:rsidRPr="00C962BA">
        <w:rPr>
          <w:rFonts w:asciiTheme="majorBidi" w:hAnsiTheme="majorBidi" w:cstheme="majorBidi"/>
        </w:rPr>
        <w:t>Bagi Pondok Pesantren Lain</w:t>
      </w:r>
    </w:p>
    <w:p w14:paraId="7CD76098" w14:textId="3A70176F" w:rsidR="00FA5C91" w:rsidRDefault="00FA5C91" w:rsidP="00FA5C91">
      <w:pPr>
        <w:pStyle w:val="ListParagraph"/>
        <w:spacing w:after="160" w:line="360" w:lineRule="auto"/>
        <w:ind w:left="709"/>
        <w:jc w:val="both"/>
        <w:rPr>
          <w:rFonts w:asciiTheme="majorBidi" w:hAnsiTheme="majorBidi" w:cstheme="majorBidi"/>
        </w:rPr>
      </w:pPr>
      <w:r w:rsidRPr="00FA5C91">
        <w:rPr>
          <w:rFonts w:asciiTheme="majorBidi" w:hAnsiTheme="majorBidi" w:cstheme="majorBidi"/>
        </w:rPr>
        <w:t xml:space="preserve">Dapat menjadikan Pondok Pesantren Al-Amanah sebagai salah satu model studi kasus dalam mengadaptasi kurikulum bagi santri mahasiswa, khususnya dalam menciptakan keseimbangan antara pendidikan akademik dan keagamaan serta mengembangkan </w:t>
      </w:r>
      <w:r w:rsidRPr="00FA5C91">
        <w:rPr>
          <w:rFonts w:asciiTheme="majorBidi" w:hAnsiTheme="majorBidi" w:cstheme="majorBidi"/>
          <w:i/>
          <w:iCs/>
        </w:rPr>
        <w:t>life skill</w:t>
      </w:r>
      <w:r w:rsidRPr="00FA5C91">
        <w:rPr>
          <w:rFonts w:asciiTheme="majorBidi" w:hAnsiTheme="majorBidi" w:cstheme="majorBidi"/>
        </w:rPr>
        <w:t xml:space="preserve"> santri.</w:t>
      </w:r>
    </w:p>
    <w:p w14:paraId="072261B1" w14:textId="4D0A6FA8" w:rsidR="00FA5C91" w:rsidRDefault="00FA5C91" w:rsidP="00FA5C91">
      <w:pPr>
        <w:pStyle w:val="ListParagraph"/>
        <w:numPr>
          <w:ilvl w:val="0"/>
          <w:numId w:val="39"/>
        </w:numPr>
        <w:spacing w:after="160" w:line="360" w:lineRule="auto"/>
        <w:ind w:left="709"/>
        <w:jc w:val="both"/>
        <w:rPr>
          <w:rFonts w:asciiTheme="majorBidi" w:hAnsiTheme="majorBidi" w:cstheme="majorBidi"/>
        </w:rPr>
      </w:pPr>
      <w:r w:rsidRPr="009A6686">
        <w:rPr>
          <w:rFonts w:asciiTheme="majorBidi" w:hAnsiTheme="majorBidi" w:cstheme="majorBidi"/>
        </w:rPr>
        <w:t>Bagi Ustadz dan Ustadzah</w:t>
      </w:r>
      <w:r>
        <w:rPr>
          <w:rFonts w:asciiTheme="majorBidi" w:hAnsiTheme="majorBidi" w:cstheme="majorBidi"/>
        </w:rPr>
        <w:t xml:space="preserve"> </w:t>
      </w:r>
    </w:p>
    <w:p w14:paraId="22146E82" w14:textId="5ED2D9C3" w:rsidR="00FA5C91" w:rsidRPr="009A6686" w:rsidRDefault="00FA5C91" w:rsidP="00FA5C91">
      <w:pPr>
        <w:pStyle w:val="ListParagraph"/>
        <w:spacing w:after="160" w:line="360" w:lineRule="auto"/>
        <w:ind w:left="709"/>
        <w:jc w:val="both"/>
        <w:rPr>
          <w:rFonts w:asciiTheme="majorBidi" w:hAnsiTheme="majorBidi" w:cstheme="majorBidi"/>
        </w:rPr>
      </w:pPr>
      <w:r w:rsidRPr="00FA5C91">
        <w:rPr>
          <w:rFonts w:asciiTheme="majorBidi" w:hAnsiTheme="majorBidi" w:cstheme="majorBidi"/>
        </w:rPr>
        <w:t>Diharapkan dapat terus mengembangkan pendekatan pengajaran yang inovatif dan variatif, terutama dalam memotivasi santri menghadapi kejenuhan akademik, serta secara proaktif mengidentifikasi dan memberikan bimbingan khusus bagi santri yang membutuhkan penguatan pada aspek kompetensi tertentu (misalnya, tajwid).</w:t>
      </w:r>
    </w:p>
    <w:p w14:paraId="1D3EF609" w14:textId="5449E225" w:rsidR="000A5E07" w:rsidRDefault="008E1364" w:rsidP="00FA5C91">
      <w:pPr>
        <w:pStyle w:val="ListParagraph"/>
        <w:numPr>
          <w:ilvl w:val="0"/>
          <w:numId w:val="39"/>
        </w:numPr>
        <w:spacing w:after="160" w:line="360" w:lineRule="auto"/>
        <w:ind w:left="709"/>
        <w:jc w:val="both"/>
        <w:rPr>
          <w:rFonts w:asciiTheme="majorBidi" w:hAnsiTheme="majorBidi" w:cstheme="majorBidi"/>
        </w:rPr>
      </w:pPr>
      <w:r w:rsidRPr="00731503">
        <w:rPr>
          <w:rFonts w:asciiTheme="majorBidi" w:hAnsiTheme="majorBidi" w:cstheme="majorBidi"/>
        </w:rPr>
        <w:t>Bagi Peneliti Selanjutnya</w:t>
      </w:r>
    </w:p>
    <w:p w14:paraId="05C5C621" w14:textId="022D93AD" w:rsidR="00FA5C91" w:rsidRPr="00FA5C91" w:rsidRDefault="00FA5C91" w:rsidP="00FA5C91">
      <w:pPr>
        <w:pStyle w:val="ListParagraph"/>
        <w:spacing w:after="160" w:line="360" w:lineRule="auto"/>
        <w:ind w:left="709"/>
        <w:jc w:val="both"/>
        <w:rPr>
          <w:rFonts w:asciiTheme="majorBidi" w:hAnsiTheme="majorBidi" w:cstheme="majorBidi"/>
        </w:rPr>
      </w:pPr>
      <w:r w:rsidRPr="00FA5C91">
        <w:rPr>
          <w:rFonts w:asciiTheme="majorBidi" w:hAnsiTheme="majorBidi" w:cstheme="majorBidi"/>
        </w:rPr>
        <w:t xml:space="preserve">Disarankan untuk melakukan penelitian lanjutan dengan fokus pada pengukuran kuantitatif dampak manajemen kurikulum terhadap kompetensi santri, atau studi komparatif dengan pondok pesantren lain yang memiliki karakteristik santri serupa </w:t>
      </w:r>
      <w:r w:rsidRPr="00FA5C91">
        <w:rPr>
          <w:rFonts w:asciiTheme="majorBidi" w:hAnsiTheme="majorBidi" w:cstheme="majorBidi"/>
        </w:rPr>
        <w:lastRenderedPageBreak/>
        <w:t>(misalnya, santri mahasiswa), untuk mendapatkan gambaran yang lebih luas dan mendalam.</w:t>
      </w:r>
    </w:p>
    <w:p w14:paraId="63315C3C" w14:textId="62AAECF8" w:rsidR="008B7693" w:rsidRPr="00060736" w:rsidRDefault="0050480B" w:rsidP="00584868">
      <w:pPr>
        <w:pStyle w:val="Heading2"/>
        <w:numPr>
          <w:ilvl w:val="0"/>
          <w:numId w:val="5"/>
        </w:numPr>
        <w:spacing w:line="360" w:lineRule="auto"/>
        <w:rPr>
          <w:rFonts w:ascii="Times New Roman" w:hAnsi="Times New Roman" w:cs="Times New Roman"/>
          <w:szCs w:val="22"/>
        </w:rPr>
      </w:pPr>
      <w:bookmarkStart w:id="53" w:name="_Toc203097349"/>
      <w:r w:rsidRPr="00060736">
        <w:rPr>
          <w:rFonts w:ascii="Times New Roman" w:hAnsi="Times New Roman" w:cs="Times New Roman"/>
          <w:b/>
          <w:bCs/>
          <w:szCs w:val="22"/>
        </w:rPr>
        <w:t xml:space="preserve">Kata </w:t>
      </w:r>
      <w:r w:rsidR="008B7693" w:rsidRPr="00060736">
        <w:rPr>
          <w:rFonts w:ascii="Times New Roman" w:hAnsi="Times New Roman" w:cs="Times New Roman"/>
          <w:b/>
          <w:bCs/>
          <w:szCs w:val="22"/>
        </w:rPr>
        <w:t>P</w:t>
      </w:r>
      <w:r w:rsidRPr="00060736">
        <w:rPr>
          <w:rFonts w:ascii="Times New Roman" w:hAnsi="Times New Roman" w:cs="Times New Roman"/>
          <w:b/>
          <w:bCs/>
          <w:szCs w:val="22"/>
        </w:rPr>
        <w:t>enutup</w:t>
      </w:r>
      <w:bookmarkEnd w:id="53"/>
    </w:p>
    <w:p w14:paraId="5573E9AD" w14:textId="77777777" w:rsidR="000F5E59" w:rsidRDefault="008B7693" w:rsidP="000F5E59">
      <w:pPr>
        <w:spacing w:after="0" w:line="360" w:lineRule="auto"/>
        <w:ind w:left="357" w:firstLine="567"/>
        <w:jc w:val="both"/>
        <w:rPr>
          <w:rFonts w:ascii="Times New Roman" w:hAnsi="Times New Roman" w:cs="Times New Roman"/>
        </w:rPr>
      </w:pPr>
      <w:r w:rsidRPr="00060736">
        <w:rPr>
          <w:rFonts w:ascii="Times New Roman" w:hAnsi="Times New Roman" w:cs="Times New Roman"/>
        </w:rPr>
        <w:t>Puji syukur kehadirat Allah SWT atas segala rahmat dan karunia-Nya sehingga penulisan skripsi yang berjudul “</w:t>
      </w:r>
      <w:r w:rsidR="00C3105B">
        <w:rPr>
          <w:rFonts w:ascii="Times New Roman" w:hAnsi="Times New Roman" w:cs="Times New Roman"/>
        </w:rPr>
        <w:t>Manajemen Kurikulum Pondok Pesantren Al-Amanah kota Semarang</w:t>
      </w:r>
      <w:r w:rsidRPr="00060736">
        <w:rPr>
          <w:rFonts w:ascii="Times New Roman" w:hAnsi="Times New Roman" w:cs="Times New Roman"/>
        </w:rPr>
        <w:t>” dapat diselesaikan dengan baik.</w:t>
      </w:r>
    </w:p>
    <w:p w14:paraId="42941EE6" w14:textId="45C91441" w:rsidR="002F4D6B" w:rsidRDefault="008B7693" w:rsidP="000F5E59">
      <w:pPr>
        <w:spacing w:after="0" w:line="360" w:lineRule="auto"/>
        <w:ind w:left="357" w:firstLine="567"/>
        <w:jc w:val="both"/>
        <w:rPr>
          <w:rFonts w:ascii="Times New Roman" w:hAnsi="Times New Roman" w:cs="Times New Roman"/>
        </w:rPr>
      </w:pPr>
      <w:r w:rsidRPr="00060736">
        <w:rPr>
          <w:rFonts w:ascii="Times New Roman" w:hAnsi="Times New Roman" w:cs="Times New Roman"/>
        </w:rPr>
        <w:t>Penulis menyadari bahwa skripsi ini jauh dari sempurna. Oleh karena itu, kritik dan saran yang membangun sangat diharapkan guna penyempurnaan di</w:t>
      </w:r>
      <w:r w:rsidR="0012332D" w:rsidRPr="00060736">
        <w:rPr>
          <w:rFonts w:ascii="Times New Roman" w:hAnsi="Times New Roman" w:cs="Times New Roman"/>
        </w:rPr>
        <w:t xml:space="preserve"> </w:t>
      </w:r>
      <w:r w:rsidRPr="00060736">
        <w:rPr>
          <w:rFonts w:ascii="Times New Roman" w:hAnsi="Times New Roman" w:cs="Times New Roman"/>
        </w:rPr>
        <w:t xml:space="preserve">masa mendatang. Penulis berharap hasil penelitian ini dapat memberikan kontribusi bermanfaat bagi pengembangan ilmu pendidikan </w:t>
      </w:r>
      <w:r w:rsidR="004D5EEE" w:rsidRPr="00060736">
        <w:rPr>
          <w:rFonts w:ascii="Times New Roman" w:hAnsi="Times New Roman" w:cs="Times New Roman"/>
        </w:rPr>
        <w:t>I</w:t>
      </w:r>
      <w:r w:rsidRPr="00060736">
        <w:rPr>
          <w:rFonts w:ascii="Times New Roman" w:hAnsi="Times New Roman" w:cs="Times New Roman"/>
        </w:rPr>
        <w:t xml:space="preserve">slam, khususnya dalam </w:t>
      </w:r>
      <w:r w:rsidR="00356330">
        <w:rPr>
          <w:rFonts w:ascii="Times New Roman" w:hAnsi="Times New Roman" w:cs="Times New Roman"/>
        </w:rPr>
        <w:t>pengelolaan</w:t>
      </w:r>
      <w:r w:rsidRPr="00060736">
        <w:rPr>
          <w:rFonts w:ascii="Times New Roman" w:hAnsi="Times New Roman" w:cs="Times New Roman"/>
        </w:rPr>
        <w:t xml:space="preserve"> program </w:t>
      </w:r>
      <w:r w:rsidR="00356330">
        <w:rPr>
          <w:rFonts w:ascii="Times New Roman" w:hAnsi="Times New Roman" w:cs="Times New Roman"/>
        </w:rPr>
        <w:t>kurikulum pondok peantrem</w:t>
      </w:r>
      <w:r w:rsidRPr="00060736">
        <w:rPr>
          <w:rFonts w:ascii="Times New Roman" w:hAnsi="Times New Roman" w:cs="Times New Roman"/>
        </w:rPr>
        <w:t>, serta dapat menjadi acuan bagi pihak-pihak yang berkepentingan.</w:t>
      </w:r>
    </w:p>
    <w:p w14:paraId="29F5AA4E" w14:textId="4F12D1D1" w:rsidR="000F0907" w:rsidRDefault="002F4D6B" w:rsidP="002F4D6B">
      <w:pPr>
        <w:rPr>
          <w:rFonts w:ascii="Times New Roman" w:hAnsi="Times New Roman" w:cs="Times New Roman"/>
        </w:rPr>
      </w:pPr>
      <w:r>
        <w:rPr>
          <w:rFonts w:ascii="Times New Roman" w:hAnsi="Times New Roman" w:cs="Times New Roman"/>
        </w:rPr>
        <w:br w:type="page"/>
      </w:r>
    </w:p>
    <w:p w14:paraId="6C380647" w14:textId="60D7EE7D" w:rsidR="000F0907" w:rsidRDefault="000F0907" w:rsidP="00116B54">
      <w:pPr>
        <w:pStyle w:val="Heading1"/>
        <w:spacing w:after="240"/>
        <w:jc w:val="center"/>
        <w:rPr>
          <w:rFonts w:ascii="Times New Roman" w:hAnsi="Times New Roman" w:cs="Times New Roman"/>
          <w:szCs w:val="22"/>
        </w:rPr>
      </w:pPr>
      <w:bookmarkStart w:id="54" w:name="_Toc203097350"/>
      <w:r w:rsidRPr="00125D28">
        <w:rPr>
          <w:rFonts w:ascii="Times New Roman" w:hAnsi="Times New Roman" w:cs="Times New Roman"/>
          <w:szCs w:val="22"/>
        </w:rPr>
        <w:lastRenderedPageBreak/>
        <w:t>DAFTAR PUSTAKA</w:t>
      </w:r>
      <w:bookmarkEnd w:id="54"/>
    </w:p>
    <w:p w14:paraId="4E9B1855" w14:textId="4CE0B403" w:rsidR="00033B1E" w:rsidRPr="002F4D6B" w:rsidRDefault="006522D8"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rPr>
        <w:fldChar w:fldCharType="begin" w:fldLock="1"/>
      </w:r>
      <w:r w:rsidRPr="002F4D6B">
        <w:rPr>
          <w:rFonts w:asciiTheme="majorBidi" w:hAnsiTheme="majorBidi" w:cstheme="majorBidi"/>
        </w:rPr>
        <w:instrText xml:space="preserve">ADDIN Mendeley Bibliography CSL_BIBLIOGRAPHY </w:instrText>
      </w:r>
      <w:r w:rsidRPr="002F4D6B">
        <w:rPr>
          <w:rFonts w:asciiTheme="majorBidi" w:hAnsiTheme="majorBidi" w:cstheme="majorBidi"/>
        </w:rPr>
        <w:fldChar w:fldCharType="separate"/>
      </w:r>
      <w:r w:rsidR="00033B1E" w:rsidRPr="002F4D6B">
        <w:rPr>
          <w:rFonts w:asciiTheme="majorBidi" w:hAnsiTheme="majorBidi" w:cstheme="majorBidi"/>
          <w:noProof/>
        </w:rPr>
        <w:t xml:space="preserve">Arifin, Imron. </w:t>
      </w:r>
      <w:r w:rsidR="00033B1E" w:rsidRPr="002F4D6B">
        <w:rPr>
          <w:rFonts w:asciiTheme="majorBidi" w:hAnsiTheme="majorBidi" w:cstheme="majorBidi"/>
          <w:i/>
          <w:iCs/>
          <w:noProof/>
        </w:rPr>
        <w:t>Kepemimpinan Kyai: Kasus Pondok Pesantren Tebuireng</w:t>
      </w:r>
      <w:r w:rsidR="00033B1E" w:rsidRPr="002F4D6B">
        <w:rPr>
          <w:rFonts w:asciiTheme="majorBidi" w:hAnsiTheme="majorBidi" w:cstheme="majorBidi"/>
          <w:noProof/>
        </w:rPr>
        <w:t>. Kalimasahada Press, 1993.</w:t>
      </w:r>
    </w:p>
    <w:p w14:paraId="2F014953"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Arifin, Muhammad. “Strategi Manajemen Perubahan Dalam Meningkatkan Disiplin Di Perguruan Tinggi.” </w:t>
      </w:r>
      <w:r w:rsidRPr="002F4D6B">
        <w:rPr>
          <w:rFonts w:asciiTheme="majorBidi" w:hAnsiTheme="majorBidi" w:cstheme="majorBidi"/>
          <w:i/>
          <w:iCs/>
          <w:noProof/>
        </w:rPr>
        <w:t>EduTech: Jurnal Ilmu Pendidikan Dan Ilmu Sosial</w:t>
      </w:r>
      <w:r w:rsidRPr="002F4D6B">
        <w:rPr>
          <w:rFonts w:asciiTheme="majorBidi" w:hAnsiTheme="majorBidi" w:cstheme="majorBidi"/>
          <w:noProof/>
        </w:rPr>
        <w:t xml:space="preserve"> 3, no. 1 (2017).</w:t>
      </w:r>
    </w:p>
    <w:p w14:paraId="5F66C3D3"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Arifin, Zainal. </w:t>
      </w:r>
      <w:r w:rsidRPr="002F4D6B">
        <w:rPr>
          <w:rFonts w:asciiTheme="majorBidi" w:hAnsiTheme="majorBidi" w:cstheme="majorBidi"/>
          <w:i/>
          <w:iCs/>
          <w:noProof/>
        </w:rPr>
        <w:t>Konsep Dan Model Pengembangan Kurikulum: Konsep, Teori, Prinsip, Prosedur, Komponen, Pendekatan, Model, Evaluasi Dan Inovasi</w:t>
      </w:r>
      <w:r w:rsidRPr="002F4D6B">
        <w:rPr>
          <w:rFonts w:asciiTheme="majorBidi" w:hAnsiTheme="majorBidi" w:cstheme="majorBidi"/>
          <w:noProof/>
        </w:rPr>
        <w:t>. Remaja Rosda Karya, 2012.</w:t>
      </w:r>
    </w:p>
    <w:p w14:paraId="04736B38"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 </w:t>
      </w:r>
      <w:r w:rsidRPr="002F4D6B">
        <w:rPr>
          <w:rFonts w:asciiTheme="majorBidi" w:hAnsiTheme="majorBidi" w:cstheme="majorBidi"/>
          <w:i/>
          <w:iCs/>
          <w:noProof/>
        </w:rPr>
        <w:t>Manajemen Pengembangan Kurikulum Pendidikan Islam Teori Dan Praktik</w:t>
      </w:r>
      <w:r w:rsidRPr="002F4D6B">
        <w:rPr>
          <w:rFonts w:asciiTheme="majorBidi" w:hAnsiTheme="majorBidi" w:cstheme="majorBidi"/>
          <w:noProof/>
        </w:rPr>
        <w:t>. Yogyakarta: Program Studi Manajemen Pendidikan Islam, 2018.</w:t>
      </w:r>
    </w:p>
    <w:p w14:paraId="5AE4F698"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Arikunto Suharsimi, Yuliana Lia. </w:t>
      </w:r>
      <w:r w:rsidRPr="002F4D6B">
        <w:rPr>
          <w:rFonts w:asciiTheme="majorBidi" w:hAnsiTheme="majorBidi" w:cstheme="majorBidi"/>
          <w:i/>
          <w:iCs/>
          <w:noProof/>
        </w:rPr>
        <w:t>Manajemen Pendidikan</w:t>
      </w:r>
      <w:r w:rsidRPr="002F4D6B">
        <w:rPr>
          <w:rFonts w:asciiTheme="majorBidi" w:hAnsiTheme="majorBidi" w:cstheme="majorBidi"/>
          <w:noProof/>
        </w:rPr>
        <w:t>. Yogyakarta: Aditya Media, 2009.</w:t>
      </w:r>
    </w:p>
    <w:p w14:paraId="1CD5085A"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Azhar, Dzul, and Isa Anshory. “Peran Pesantren Dalam Meningkatkan Pendidikan Islam Di Indonesia.” </w:t>
      </w:r>
      <w:r w:rsidRPr="002F4D6B">
        <w:rPr>
          <w:rFonts w:asciiTheme="majorBidi" w:hAnsiTheme="majorBidi" w:cstheme="majorBidi"/>
          <w:i/>
          <w:iCs/>
          <w:noProof/>
        </w:rPr>
        <w:t>Tsaqofah</w:t>
      </w:r>
      <w:r w:rsidRPr="002F4D6B">
        <w:rPr>
          <w:rFonts w:asciiTheme="majorBidi" w:hAnsiTheme="majorBidi" w:cstheme="majorBidi"/>
          <w:noProof/>
        </w:rPr>
        <w:t xml:space="preserve"> 4, no. 2 (2024): 1031–48. https://doi.org/10.58578/tsaqofah.v4i2.2456.</w:t>
      </w:r>
    </w:p>
    <w:p w14:paraId="33AE2416"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Bahroni, Bahroni, and Asmuni Asmuni. “Pelaksanaan Kurikulum Pesantren Dalam Membentuk Akhlak Santri.” </w:t>
      </w:r>
      <w:r w:rsidRPr="002F4D6B">
        <w:rPr>
          <w:rFonts w:asciiTheme="majorBidi" w:hAnsiTheme="majorBidi" w:cstheme="majorBidi"/>
          <w:i/>
          <w:iCs/>
          <w:noProof/>
        </w:rPr>
        <w:t>Jurnal Kajian Pendidikan Islam</w:t>
      </w:r>
      <w:r w:rsidRPr="002F4D6B">
        <w:rPr>
          <w:rFonts w:asciiTheme="majorBidi" w:hAnsiTheme="majorBidi" w:cstheme="majorBidi"/>
          <w:noProof/>
        </w:rPr>
        <w:t xml:space="preserve"> 3 (2024): 31–41. https://doi.org/10.58561/jkpi.v3i1.109.</w:t>
      </w:r>
    </w:p>
    <w:p w14:paraId="3AAB2D18"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Departemen Pendidikan Nasional. </w:t>
      </w:r>
      <w:r w:rsidRPr="002F4D6B">
        <w:rPr>
          <w:rFonts w:asciiTheme="majorBidi" w:hAnsiTheme="majorBidi" w:cstheme="majorBidi"/>
          <w:i/>
          <w:iCs/>
          <w:noProof/>
        </w:rPr>
        <w:t>Kamus Besar Bahasa Indonesia</w:t>
      </w:r>
      <w:r w:rsidRPr="002F4D6B">
        <w:rPr>
          <w:rFonts w:asciiTheme="majorBidi" w:hAnsiTheme="majorBidi" w:cstheme="majorBidi"/>
          <w:noProof/>
        </w:rPr>
        <w:t>. jakarta: Pusat Bahasa, 2008.</w:t>
      </w:r>
    </w:p>
    <w:p w14:paraId="53EDC809"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Dhofier, Zamakhsyari. </w:t>
      </w:r>
      <w:r w:rsidRPr="002F4D6B">
        <w:rPr>
          <w:rFonts w:asciiTheme="majorBidi" w:hAnsiTheme="majorBidi" w:cstheme="majorBidi"/>
          <w:i/>
          <w:iCs/>
          <w:noProof/>
        </w:rPr>
        <w:t xml:space="preserve">Tradisi Pesantren: Studi Tentang Pandangan </w:t>
      </w:r>
      <w:r w:rsidRPr="002F4D6B">
        <w:rPr>
          <w:rFonts w:asciiTheme="majorBidi" w:hAnsiTheme="majorBidi" w:cstheme="majorBidi"/>
          <w:i/>
          <w:iCs/>
          <w:noProof/>
        </w:rPr>
        <w:lastRenderedPageBreak/>
        <w:t>Hidup Kyai</w:t>
      </w:r>
      <w:r w:rsidRPr="002F4D6B">
        <w:rPr>
          <w:rFonts w:asciiTheme="majorBidi" w:hAnsiTheme="majorBidi" w:cstheme="majorBidi"/>
          <w:noProof/>
        </w:rPr>
        <w:t xml:space="preserve">. </w:t>
      </w:r>
      <w:r w:rsidRPr="002F4D6B">
        <w:rPr>
          <w:rFonts w:asciiTheme="majorBidi" w:hAnsiTheme="majorBidi" w:cstheme="majorBidi"/>
          <w:i/>
          <w:iCs/>
          <w:noProof/>
        </w:rPr>
        <w:t>(No Title)</w:t>
      </w:r>
      <w:r w:rsidRPr="002F4D6B">
        <w:rPr>
          <w:rFonts w:asciiTheme="majorBidi" w:hAnsiTheme="majorBidi" w:cstheme="majorBidi"/>
          <w:noProof/>
        </w:rPr>
        <w:t>, 1982.</w:t>
      </w:r>
    </w:p>
    <w:p w14:paraId="641FE4B3"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Echols, J. M., and H. Shadily. </w:t>
      </w:r>
      <w:r w:rsidRPr="002F4D6B">
        <w:rPr>
          <w:rFonts w:asciiTheme="majorBidi" w:hAnsiTheme="majorBidi" w:cstheme="majorBidi"/>
          <w:i/>
          <w:iCs/>
          <w:noProof/>
        </w:rPr>
        <w:t>English-Indonesian Dictionary</w:t>
      </w:r>
      <w:r w:rsidRPr="002F4D6B">
        <w:rPr>
          <w:rFonts w:asciiTheme="majorBidi" w:hAnsiTheme="majorBidi" w:cstheme="majorBidi"/>
          <w:noProof/>
        </w:rPr>
        <w:t>. jakarta: PT Gramedia Pustaka Utama, 2019.</w:t>
      </w:r>
    </w:p>
    <w:p w14:paraId="3695824A"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fajriani, Muftia Fitri. “Manajemen Kurikulum Pesantren Sains.” </w:t>
      </w:r>
      <w:r w:rsidRPr="002F4D6B">
        <w:rPr>
          <w:rFonts w:asciiTheme="majorBidi" w:hAnsiTheme="majorBidi" w:cstheme="majorBidi"/>
          <w:i/>
          <w:iCs/>
          <w:noProof/>
        </w:rPr>
        <w:t>Jurnal UPI: Inovasi Kurikulum</w:t>
      </w:r>
      <w:r w:rsidRPr="002F4D6B">
        <w:rPr>
          <w:rFonts w:asciiTheme="majorBidi" w:hAnsiTheme="majorBidi" w:cstheme="majorBidi"/>
          <w:noProof/>
        </w:rPr>
        <w:t xml:space="preserve"> 1, no. 1 (2021): 18–37. https://doi.org/10.59106/attahsin.v1i1.8.</w:t>
      </w:r>
    </w:p>
    <w:p w14:paraId="20B433DE"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Fathoni, Abdurrahmat. </w:t>
      </w:r>
      <w:r w:rsidRPr="002F4D6B">
        <w:rPr>
          <w:rFonts w:asciiTheme="majorBidi" w:hAnsiTheme="majorBidi" w:cstheme="majorBidi"/>
          <w:i/>
          <w:iCs/>
          <w:noProof/>
        </w:rPr>
        <w:t>Metodelogi Penelitian</w:t>
      </w:r>
      <w:r w:rsidRPr="002F4D6B">
        <w:rPr>
          <w:rFonts w:asciiTheme="majorBidi" w:hAnsiTheme="majorBidi" w:cstheme="majorBidi"/>
          <w:noProof/>
        </w:rPr>
        <w:t xml:space="preserve">. </w:t>
      </w:r>
      <w:r w:rsidRPr="002F4D6B">
        <w:rPr>
          <w:rFonts w:asciiTheme="majorBidi" w:hAnsiTheme="majorBidi" w:cstheme="majorBidi"/>
          <w:i/>
          <w:iCs/>
          <w:noProof/>
        </w:rPr>
        <w:t>Jakarta: Rineka Cipta</w:t>
      </w:r>
      <w:r w:rsidRPr="002F4D6B">
        <w:rPr>
          <w:rFonts w:asciiTheme="majorBidi" w:hAnsiTheme="majorBidi" w:cstheme="majorBidi"/>
          <w:noProof/>
        </w:rPr>
        <w:t>, 2006.</w:t>
      </w:r>
    </w:p>
    <w:p w14:paraId="3C367D1A"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Fiandi, Arif, Edi Warmanto, and Iswantir. “Manajemen Kurikulum Pembelajaran Islam Di Pesantren Menghadapi Era 4.0.” </w:t>
      </w:r>
      <w:r w:rsidRPr="002F4D6B">
        <w:rPr>
          <w:rFonts w:asciiTheme="majorBidi" w:hAnsiTheme="majorBidi" w:cstheme="majorBidi"/>
          <w:i/>
          <w:iCs/>
          <w:noProof/>
        </w:rPr>
        <w:t>Jurnal Pendidikan Tambusai</w:t>
      </w:r>
      <w:r w:rsidRPr="002F4D6B">
        <w:rPr>
          <w:rFonts w:asciiTheme="majorBidi" w:hAnsiTheme="majorBidi" w:cstheme="majorBidi"/>
          <w:noProof/>
        </w:rPr>
        <w:t xml:space="preserve"> 7, no. 1 (2023): 3639–46.</w:t>
      </w:r>
    </w:p>
    <w:p w14:paraId="116A23CB"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GHUFRAAN, MALIKHUL ARIFIN. “MANAJEMEN KURIKULUM PESANTREN DI PONDOK PESANTREN AL-MUJTAMA’ AL-ISLAMI JATIAGUNG LAMPUNG SELATAN.” Universitas Islam Negeri Raden Intan Lampung, 2024.</w:t>
      </w:r>
    </w:p>
    <w:p w14:paraId="2FEBD1F4"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H.M. Daryanto. </w:t>
      </w:r>
      <w:r w:rsidRPr="002F4D6B">
        <w:rPr>
          <w:rFonts w:asciiTheme="majorBidi" w:hAnsiTheme="majorBidi" w:cstheme="majorBidi"/>
          <w:i/>
          <w:iCs/>
          <w:noProof/>
        </w:rPr>
        <w:t>Ilmu Manajemen: Konsep, Teori, Dan Aplikasi Dalam Praktik</w:t>
      </w:r>
      <w:r w:rsidRPr="002F4D6B">
        <w:rPr>
          <w:rFonts w:asciiTheme="majorBidi" w:hAnsiTheme="majorBidi" w:cstheme="majorBidi"/>
          <w:noProof/>
        </w:rPr>
        <w:t>. bandung: alfabet, 2013.</w:t>
      </w:r>
    </w:p>
    <w:p w14:paraId="04E241C1"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Hamalik, Oemar. </w:t>
      </w:r>
      <w:r w:rsidRPr="002F4D6B">
        <w:rPr>
          <w:rFonts w:asciiTheme="majorBidi" w:hAnsiTheme="majorBidi" w:cstheme="majorBidi"/>
          <w:i/>
          <w:iCs/>
          <w:noProof/>
        </w:rPr>
        <w:t>Manajemen Pengembangan Kurikulum</w:t>
      </w:r>
      <w:r w:rsidRPr="002F4D6B">
        <w:rPr>
          <w:rFonts w:asciiTheme="majorBidi" w:hAnsiTheme="majorBidi" w:cstheme="majorBidi"/>
          <w:noProof/>
        </w:rPr>
        <w:t>. PT Remaja Rosdakarya, 2007.</w:t>
      </w:r>
    </w:p>
    <w:p w14:paraId="770140DB"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Hasanah, Mau’zatul. “Manajemen Kurikulum Pondok Pesantren Salafiyah Penyelenggara Wajib Belajar Pendidikan Dasar 9 Tahun Di Kabupaten Barito Kuala.” </w:t>
      </w:r>
      <w:r w:rsidRPr="002F4D6B">
        <w:rPr>
          <w:rFonts w:asciiTheme="majorBidi" w:hAnsiTheme="majorBidi" w:cstheme="majorBidi"/>
          <w:i/>
          <w:iCs/>
          <w:noProof/>
        </w:rPr>
        <w:t>Banjarmasin: Program Pasca Sarjana IAIN Antasarintasari</w:t>
      </w:r>
      <w:r w:rsidRPr="002F4D6B">
        <w:rPr>
          <w:rFonts w:asciiTheme="majorBidi" w:hAnsiTheme="majorBidi" w:cstheme="majorBidi"/>
          <w:noProof/>
        </w:rPr>
        <w:t>. IAIN Antasari, 2012.</w:t>
      </w:r>
    </w:p>
    <w:p w14:paraId="06221729"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Hasibuan, M. S., and H. M. S. Hasibuan. </w:t>
      </w:r>
      <w:r w:rsidRPr="002F4D6B">
        <w:rPr>
          <w:rFonts w:asciiTheme="majorBidi" w:hAnsiTheme="majorBidi" w:cstheme="majorBidi"/>
          <w:i/>
          <w:iCs/>
          <w:noProof/>
        </w:rPr>
        <w:t xml:space="preserve">Manajemen Sumber Daya </w:t>
      </w:r>
      <w:r w:rsidRPr="002F4D6B">
        <w:rPr>
          <w:rFonts w:asciiTheme="majorBidi" w:hAnsiTheme="majorBidi" w:cstheme="majorBidi"/>
          <w:i/>
          <w:iCs/>
          <w:noProof/>
        </w:rPr>
        <w:lastRenderedPageBreak/>
        <w:t>Manusia</w:t>
      </w:r>
      <w:r w:rsidRPr="002F4D6B">
        <w:rPr>
          <w:rFonts w:asciiTheme="majorBidi" w:hAnsiTheme="majorBidi" w:cstheme="majorBidi"/>
          <w:noProof/>
        </w:rPr>
        <w:t>. jakarta: Bumi Aksara, 2016.</w:t>
      </w:r>
    </w:p>
    <w:p w14:paraId="64DF2E46"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Idi, Abdullah. </w:t>
      </w:r>
      <w:r w:rsidRPr="002F4D6B">
        <w:rPr>
          <w:rFonts w:asciiTheme="majorBidi" w:hAnsiTheme="majorBidi" w:cstheme="majorBidi"/>
          <w:i/>
          <w:iCs/>
          <w:noProof/>
        </w:rPr>
        <w:t>Pengembangan Kurikulum: Teori Dan Praktik</w:t>
      </w:r>
      <w:r w:rsidRPr="002F4D6B">
        <w:rPr>
          <w:rFonts w:asciiTheme="majorBidi" w:hAnsiTheme="majorBidi" w:cstheme="majorBidi"/>
          <w:noProof/>
        </w:rPr>
        <w:t>. Gaya Media Pertama, 1999.</w:t>
      </w:r>
    </w:p>
    <w:p w14:paraId="60FF1DFA"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Indonesia, Departemen Agama Republik. “Al-Qur’an Dan Terjemahnya Juz 1-30 Edisi Baru.” </w:t>
      </w:r>
      <w:r w:rsidRPr="002F4D6B">
        <w:rPr>
          <w:rFonts w:asciiTheme="majorBidi" w:hAnsiTheme="majorBidi" w:cstheme="majorBidi"/>
          <w:i/>
          <w:iCs/>
          <w:noProof/>
        </w:rPr>
        <w:t>Jakarta: Pustaka Agung Harapan</w:t>
      </w:r>
      <w:r w:rsidRPr="002F4D6B">
        <w:rPr>
          <w:rFonts w:asciiTheme="majorBidi" w:hAnsiTheme="majorBidi" w:cstheme="majorBidi"/>
          <w:noProof/>
        </w:rPr>
        <w:t>, 2006.</w:t>
      </w:r>
    </w:p>
    <w:p w14:paraId="362DE4E6"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Indonesia, Kamus Besar Bahasa. </w:t>
      </w:r>
      <w:r w:rsidRPr="002F4D6B">
        <w:rPr>
          <w:rFonts w:asciiTheme="majorBidi" w:hAnsiTheme="majorBidi" w:cstheme="majorBidi"/>
          <w:i/>
          <w:iCs/>
          <w:noProof/>
        </w:rPr>
        <w:t>Badan Pengembangan Dan Pembinaan Bahasa</w:t>
      </w:r>
      <w:r w:rsidRPr="002F4D6B">
        <w:rPr>
          <w:rFonts w:asciiTheme="majorBidi" w:hAnsiTheme="majorBidi" w:cstheme="majorBidi"/>
          <w:noProof/>
        </w:rPr>
        <w:t xml:space="preserve">. </w:t>
      </w:r>
      <w:r w:rsidRPr="002F4D6B">
        <w:rPr>
          <w:rFonts w:asciiTheme="majorBidi" w:hAnsiTheme="majorBidi" w:cstheme="majorBidi"/>
          <w:i/>
          <w:iCs/>
          <w:noProof/>
        </w:rPr>
        <w:t>Kementerian Pendidikan Dan Kebudayaan Republik Indonesia</w:t>
      </w:r>
      <w:r w:rsidRPr="002F4D6B">
        <w:rPr>
          <w:rFonts w:asciiTheme="majorBidi" w:hAnsiTheme="majorBidi" w:cstheme="majorBidi"/>
          <w:noProof/>
        </w:rPr>
        <w:t>, 2016.</w:t>
      </w:r>
    </w:p>
    <w:p w14:paraId="19B326AC"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Indonesia, Presiden Republik. </w:t>
      </w:r>
      <w:r w:rsidRPr="002F4D6B">
        <w:rPr>
          <w:rFonts w:asciiTheme="majorBidi" w:hAnsiTheme="majorBidi" w:cstheme="majorBidi"/>
          <w:i/>
          <w:iCs/>
          <w:noProof/>
        </w:rPr>
        <w:t>Undang-Undang Republik Indonesia Nomor 18 Tahun 2019 Tentang Pesantren</w:t>
      </w:r>
      <w:r w:rsidRPr="002F4D6B">
        <w:rPr>
          <w:rFonts w:asciiTheme="majorBidi" w:hAnsiTheme="majorBidi" w:cstheme="majorBidi"/>
          <w:noProof/>
        </w:rPr>
        <w:t>, 2019.</w:t>
      </w:r>
    </w:p>
    <w:p w14:paraId="08DF432B"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 “Undang-Undang Republik Indonesia Nomor 20 Tahun 2003 Tentang Sistem Pendidikan Nasional.” </w:t>
      </w:r>
      <w:r w:rsidRPr="002F4D6B">
        <w:rPr>
          <w:rFonts w:asciiTheme="majorBidi" w:hAnsiTheme="majorBidi" w:cstheme="majorBidi"/>
          <w:i/>
          <w:iCs/>
          <w:noProof/>
        </w:rPr>
        <w:t>Jakarta: Kementrian Riset, Teknologi, Dan Pendidikan Tinggi</w:t>
      </w:r>
      <w:r w:rsidRPr="002F4D6B">
        <w:rPr>
          <w:rFonts w:asciiTheme="majorBidi" w:hAnsiTheme="majorBidi" w:cstheme="majorBidi"/>
          <w:noProof/>
        </w:rPr>
        <w:t>, 2003.</w:t>
      </w:r>
    </w:p>
    <w:p w14:paraId="78208250"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Islami, Muhammad Nahidh, Dalilan Aini, Eva Famila Rosyida, Zakiyah Arifa, and Umi Machmudah. “Manajemen Program Perencanaan, Pelaksanaan, Dan Evaluasi Munadharah’Ilmiyah Pekan Arabi Di Universitas Negeri Malang Di Masa Pandemi.” </w:t>
      </w:r>
      <w:r w:rsidRPr="002F4D6B">
        <w:rPr>
          <w:rFonts w:asciiTheme="majorBidi" w:hAnsiTheme="majorBidi" w:cstheme="majorBidi"/>
          <w:i/>
          <w:iCs/>
          <w:noProof/>
        </w:rPr>
        <w:t>Taqdir: Jurnal Pendidikan Bahasa Arab Dan Kebahasaaraban</w:t>
      </w:r>
      <w:r w:rsidRPr="002F4D6B">
        <w:rPr>
          <w:rFonts w:asciiTheme="majorBidi" w:hAnsiTheme="majorBidi" w:cstheme="majorBidi"/>
          <w:noProof/>
        </w:rPr>
        <w:t xml:space="preserve"> 7, no. 2 (2021): 181–97.</w:t>
      </w:r>
    </w:p>
    <w:p w14:paraId="12343206"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Kementerian Agama Republik Indonesia. “Peraturan Menteri Agama No.31 Tahun 2020 Tentang Pendidikan Pesantren.” </w:t>
      </w:r>
      <w:r w:rsidRPr="002F4D6B">
        <w:rPr>
          <w:rFonts w:asciiTheme="majorBidi" w:hAnsiTheme="majorBidi" w:cstheme="majorBidi"/>
          <w:i/>
          <w:iCs/>
          <w:noProof/>
        </w:rPr>
        <w:t>Jdih Bpk Ri</w:t>
      </w:r>
      <w:r w:rsidRPr="002F4D6B">
        <w:rPr>
          <w:rFonts w:asciiTheme="majorBidi" w:hAnsiTheme="majorBidi" w:cstheme="majorBidi"/>
          <w:noProof/>
        </w:rPr>
        <w:t>, 2020.</w:t>
      </w:r>
    </w:p>
    <w:p w14:paraId="776FC680"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kementrian agama. “Jumlah Pondok Pesantren Di Indonesia.” </w:t>
      </w:r>
      <w:r w:rsidRPr="002F4D6B">
        <w:rPr>
          <w:rFonts w:asciiTheme="majorBidi" w:hAnsiTheme="majorBidi" w:cstheme="majorBidi"/>
          <w:noProof/>
        </w:rPr>
        <w:lastRenderedPageBreak/>
        <w:t>kementrian agama, 2021. https://satudata.kemenag.go.id/dataset/detail/jumlah-pondok-pesantren-menurut-tipe.</w:t>
      </w:r>
    </w:p>
    <w:p w14:paraId="161F10CB"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Koontz, Harold, Cyril O’Donnell, and Heinz Weihrich. </w:t>
      </w:r>
      <w:r w:rsidRPr="002F4D6B">
        <w:rPr>
          <w:rFonts w:asciiTheme="majorBidi" w:hAnsiTheme="majorBidi" w:cstheme="majorBidi"/>
          <w:i/>
          <w:iCs/>
          <w:noProof/>
        </w:rPr>
        <w:t>Essentials of Management</w:t>
      </w:r>
      <w:r w:rsidRPr="002F4D6B">
        <w:rPr>
          <w:rFonts w:asciiTheme="majorBidi" w:hAnsiTheme="majorBidi" w:cstheme="majorBidi"/>
          <w:noProof/>
        </w:rPr>
        <w:t>. Vol. 18. McGraw-Hill New York, 1986.</w:t>
      </w:r>
    </w:p>
    <w:p w14:paraId="40D3EBA0"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Latifah, Umi. “MANAJEMEN KURIKULUM DALAM PENERAPAN PROGRAM BAHASA DI PONDOK PESANTREN TAHFIDZ QUR’AN HADITS DAN 9 BAHASA NGASEM BOJONEGORO.” Institut Agama Islam Negeri Kediri, 2024.</w:t>
      </w:r>
    </w:p>
    <w:p w14:paraId="1D033597"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Mas’ ud, Abdurrahman. </w:t>
      </w:r>
      <w:r w:rsidRPr="002F4D6B">
        <w:rPr>
          <w:rFonts w:asciiTheme="majorBidi" w:hAnsiTheme="majorBidi" w:cstheme="majorBidi"/>
          <w:i/>
          <w:iCs/>
          <w:noProof/>
        </w:rPr>
        <w:t>Intelektual Pesantren: Perhelatan Agama Dan Tradisi</w:t>
      </w:r>
      <w:r w:rsidRPr="002F4D6B">
        <w:rPr>
          <w:rFonts w:asciiTheme="majorBidi" w:hAnsiTheme="majorBidi" w:cstheme="majorBidi"/>
          <w:noProof/>
        </w:rPr>
        <w:t xml:space="preserve">. </w:t>
      </w:r>
      <w:r w:rsidRPr="002F4D6B">
        <w:rPr>
          <w:rFonts w:asciiTheme="majorBidi" w:hAnsiTheme="majorBidi" w:cstheme="majorBidi"/>
          <w:i/>
          <w:iCs/>
          <w:noProof/>
        </w:rPr>
        <w:t>(Yogyakarta: LKiS, 2004)</w:t>
      </w:r>
      <w:r w:rsidRPr="002F4D6B">
        <w:rPr>
          <w:rFonts w:asciiTheme="majorBidi" w:hAnsiTheme="majorBidi" w:cstheme="majorBidi"/>
          <w:noProof/>
        </w:rPr>
        <w:t>, 2004.</w:t>
      </w:r>
    </w:p>
    <w:p w14:paraId="1F2B9AE1"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Mastuhu. </w:t>
      </w:r>
      <w:r w:rsidRPr="002F4D6B">
        <w:rPr>
          <w:rFonts w:asciiTheme="majorBidi" w:hAnsiTheme="majorBidi" w:cstheme="majorBidi"/>
          <w:i/>
          <w:iCs/>
          <w:noProof/>
        </w:rPr>
        <w:t>Dinamika Sistem Pendidikan Pesantren: Suatu Kajian Tentang Unsur Dan Nilai Sistem Pendidikan Pesantren</w:t>
      </w:r>
      <w:r w:rsidRPr="002F4D6B">
        <w:rPr>
          <w:rFonts w:asciiTheme="majorBidi" w:hAnsiTheme="majorBidi" w:cstheme="majorBidi"/>
          <w:noProof/>
        </w:rPr>
        <w:t>. INIS, 1994.</w:t>
      </w:r>
    </w:p>
    <w:p w14:paraId="66E165FB"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Moleong, Lexy J. </w:t>
      </w:r>
      <w:r w:rsidRPr="002F4D6B">
        <w:rPr>
          <w:rFonts w:asciiTheme="majorBidi" w:hAnsiTheme="majorBidi" w:cstheme="majorBidi"/>
          <w:i/>
          <w:iCs/>
          <w:noProof/>
        </w:rPr>
        <w:t>Metodologi Penelitian Kualitatif Edisi Revisi</w:t>
      </w:r>
      <w:r w:rsidRPr="002F4D6B">
        <w:rPr>
          <w:rFonts w:asciiTheme="majorBidi" w:hAnsiTheme="majorBidi" w:cstheme="majorBidi"/>
          <w:noProof/>
        </w:rPr>
        <w:t>. Remaja rosdakarya, 2007.</w:t>
      </w:r>
    </w:p>
    <w:p w14:paraId="70122985"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Mulyasa, Enco. </w:t>
      </w:r>
      <w:r w:rsidRPr="002F4D6B">
        <w:rPr>
          <w:rFonts w:asciiTheme="majorBidi" w:hAnsiTheme="majorBidi" w:cstheme="majorBidi"/>
          <w:i/>
          <w:iCs/>
          <w:noProof/>
        </w:rPr>
        <w:t>Manajemen Berbasis Sekolah</w:t>
      </w:r>
      <w:r w:rsidRPr="002F4D6B">
        <w:rPr>
          <w:rFonts w:asciiTheme="majorBidi" w:hAnsiTheme="majorBidi" w:cstheme="majorBidi"/>
          <w:noProof/>
        </w:rPr>
        <w:t>. Vol. 90. Bandung: Remaja Rosdakarya, 2002.</w:t>
      </w:r>
    </w:p>
    <w:p w14:paraId="03CFBD45"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 </w:t>
      </w:r>
      <w:r w:rsidRPr="002F4D6B">
        <w:rPr>
          <w:rFonts w:asciiTheme="majorBidi" w:hAnsiTheme="majorBidi" w:cstheme="majorBidi"/>
          <w:i/>
          <w:iCs/>
          <w:noProof/>
        </w:rPr>
        <w:t>Pengembangan Dan Implementasi Kurikulum 2013</w:t>
      </w:r>
      <w:r w:rsidRPr="002F4D6B">
        <w:rPr>
          <w:rFonts w:asciiTheme="majorBidi" w:hAnsiTheme="majorBidi" w:cstheme="majorBidi"/>
          <w:noProof/>
        </w:rPr>
        <w:t>. Remaja Rosdakarya, 2014.</w:t>
      </w:r>
    </w:p>
    <w:p w14:paraId="539CAD8C"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Mulyono. “Manajemen Administrasi Dan Organisasi Pendidikan.” </w:t>
      </w:r>
      <w:r w:rsidRPr="002F4D6B">
        <w:rPr>
          <w:rFonts w:asciiTheme="majorBidi" w:hAnsiTheme="majorBidi" w:cstheme="majorBidi"/>
          <w:i/>
          <w:iCs/>
          <w:noProof/>
        </w:rPr>
        <w:t>Ar-Ruzz Media, Yogyakarta</w:t>
      </w:r>
      <w:r w:rsidRPr="002F4D6B">
        <w:rPr>
          <w:rFonts w:asciiTheme="majorBidi" w:hAnsiTheme="majorBidi" w:cstheme="majorBidi"/>
          <w:noProof/>
        </w:rPr>
        <w:t>, 2008.</w:t>
      </w:r>
    </w:p>
    <w:p w14:paraId="3CBAB784"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Nasution, S. </w:t>
      </w:r>
      <w:r w:rsidRPr="002F4D6B">
        <w:rPr>
          <w:rFonts w:asciiTheme="majorBidi" w:hAnsiTheme="majorBidi" w:cstheme="majorBidi"/>
          <w:i/>
          <w:iCs/>
          <w:noProof/>
        </w:rPr>
        <w:t>Pengembangan Kurikulum</w:t>
      </w:r>
      <w:r w:rsidRPr="002F4D6B">
        <w:rPr>
          <w:rFonts w:asciiTheme="majorBidi" w:hAnsiTheme="majorBidi" w:cstheme="majorBidi"/>
          <w:noProof/>
        </w:rPr>
        <w:t xml:space="preserve">. bandung: PT. Citra Aditya </w:t>
      </w:r>
      <w:r w:rsidRPr="002F4D6B">
        <w:rPr>
          <w:rFonts w:asciiTheme="majorBidi" w:hAnsiTheme="majorBidi" w:cstheme="majorBidi"/>
          <w:noProof/>
        </w:rPr>
        <w:lastRenderedPageBreak/>
        <w:t>Bakti, 2003.</w:t>
      </w:r>
    </w:p>
    <w:p w14:paraId="621F0CC1"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Nihwan, Muhammad, and Paisun. “Tipologi Pesantren (Mengkaji Sistem Salaf Dan Modern).” </w:t>
      </w:r>
      <w:r w:rsidRPr="002F4D6B">
        <w:rPr>
          <w:rFonts w:asciiTheme="majorBidi" w:hAnsiTheme="majorBidi" w:cstheme="majorBidi"/>
          <w:i/>
          <w:iCs/>
          <w:noProof/>
        </w:rPr>
        <w:t>Jurnal Pemikian Dan Ilmu Keislaman</w:t>
      </w:r>
      <w:r w:rsidRPr="002F4D6B">
        <w:rPr>
          <w:rFonts w:asciiTheme="majorBidi" w:hAnsiTheme="majorBidi" w:cstheme="majorBidi"/>
          <w:noProof/>
        </w:rPr>
        <w:t xml:space="preserve"> 2, no. 1 (2019): 59–81.</w:t>
      </w:r>
    </w:p>
    <w:p w14:paraId="5C394518"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Nurhadi, Imam. “Pemberdayaan Masyarakat Pondok Pesantren Untuk Meningkatkan Minat Masyarakat: Studi Kasus Pemberdayaan Santri Pondok Pesantren Nurul Ulum Munjungan.” </w:t>
      </w:r>
      <w:r w:rsidRPr="002F4D6B">
        <w:rPr>
          <w:rFonts w:asciiTheme="majorBidi" w:hAnsiTheme="majorBidi" w:cstheme="majorBidi"/>
          <w:i/>
          <w:iCs/>
          <w:noProof/>
        </w:rPr>
        <w:t>Al-Idarah: Jurnal Kependidikan Islam</w:t>
      </w:r>
      <w:r w:rsidRPr="002F4D6B">
        <w:rPr>
          <w:rFonts w:asciiTheme="majorBidi" w:hAnsiTheme="majorBidi" w:cstheme="majorBidi"/>
          <w:noProof/>
        </w:rPr>
        <w:t xml:space="preserve"> 8, no. 1 (2018): 142–53.</w:t>
      </w:r>
    </w:p>
    <w:p w14:paraId="1C1C82A9"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Ornstein, Allan C, and Francis P Hunkins. </w:t>
      </w:r>
      <w:r w:rsidRPr="002F4D6B">
        <w:rPr>
          <w:rFonts w:asciiTheme="majorBidi" w:hAnsiTheme="majorBidi" w:cstheme="majorBidi"/>
          <w:i/>
          <w:iCs/>
          <w:noProof/>
        </w:rPr>
        <w:t>Curriculum: Foundations, Principles and Issues</w:t>
      </w:r>
      <w:r w:rsidRPr="002F4D6B">
        <w:rPr>
          <w:rFonts w:asciiTheme="majorBidi" w:hAnsiTheme="majorBidi" w:cstheme="majorBidi"/>
          <w:noProof/>
        </w:rPr>
        <w:t>. Allyn and Bacon Boston, 1993.</w:t>
      </w:r>
    </w:p>
    <w:p w14:paraId="0CCD582D"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Patimah, Tati Siti, Heni Herliani, Moh Sugandi, and Zamzam Lukmanul Jamil. “Manajemen Kurikulum Di Madrasah Aliyah (Penelitian Di MA YPPA Cipulus).” </w:t>
      </w:r>
      <w:r w:rsidRPr="002F4D6B">
        <w:rPr>
          <w:rFonts w:asciiTheme="majorBidi" w:hAnsiTheme="majorBidi" w:cstheme="majorBidi"/>
          <w:i/>
          <w:iCs/>
          <w:noProof/>
        </w:rPr>
        <w:t>Expectation: Journal of Islamic Education Management</w:t>
      </w:r>
      <w:r w:rsidRPr="002F4D6B">
        <w:rPr>
          <w:rFonts w:asciiTheme="majorBidi" w:hAnsiTheme="majorBidi" w:cstheme="majorBidi"/>
          <w:noProof/>
        </w:rPr>
        <w:t xml:space="preserve"> 2, no. 1 (2024): 13–24.</w:t>
      </w:r>
    </w:p>
    <w:p w14:paraId="3CBC7477"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Patoni, Achmad. </w:t>
      </w:r>
      <w:r w:rsidRPr="002F4D6B">
        <w:rPr>
          <w:rFonts w:asciiTheme="majorBidi" w:hAnsiTheme="majorBidi" w:cstheme="majorBidi"/>
          <w:i/>
          <w:iCs/>
          <w:noProof/>
        </w:rPr>
        <w:t>Peran Kiai Pesantren Dalam Partai Politik</w:t>
      </w:r>
      <w:r w:rsidRPr="002F4D6B">
        <w:rPr>
          <w:rFonts w:asciiTheme="majorBidi" w:hAnsiTheme="majorBidi" w:cstheme="majorBidi"/>
          <w:noProof/>
        </w:rPr>
        <w:t>. Pustaka Pelajar, 2007.</w:t>
      </w:r>
    </w:p>
    <w:p w14:paraId="24CCC2F6"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PIRKUN. “Manajemen Kurikulum Pondok Pesantren Dalam Meningkatkan Kualitas Pendidikan Karakter (Studi Pondok Pesantren Mukhtar Syafa’At Mesuji Oki).” </w:t>
      </w:r>
      <w:r w:rsidRPr="002F4D6B">
        <w:rPr>
          <w:rFonts w:asciiTheme="majorBidi" w:hAnsiTheme="majorBidi" w:cstheme="majorBidi"/>
          <w:i/>
          <w:iCs/>
          <w:noProof/>
        </w:rPr>
        <w:t>Jurnal Darussalam: Jurnal Pendidikan, Komunikasi Dan Pemikiran Hukum Islam</w:t>
      </w:r>
      <w:r w:rsidRPr="002F4D6B">
        <w:rPr>
          <w:rFonts w:asciiTheme="majorBidi" w:hAnsiTheme="majorBidi" w:cstheme="majorBidi"/>
          <w:noProof/>
        </w:rPr>
        <w:t xml:space="preserve"> 14, no. 1 (2023): 241–53. https://doi.org/10.30739/darussalam.v14i1.1798.</w:t>
      </w:r>
    </w:p>
    <w:p w14:paraId="5E602704"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Purnomo, M. Hadi. </w:t>
      </w:r>
      <w:r w:rsidRPr="002F4D6B">
        <w:rPr>
          <w:rFonts w:asciiTheme="majorBidi" w:hAnsiTheme="majorBidi" w:cstheme="majorBidi"/>
          <w:i/>
          <w:iCs/>
          <w:noProof/>
        </w:rPr>
        <w:t>Manajemen Pendidikan Pondok Pesantren</w:t>
      </w:r>
      <w:r w:rsidRPr="002F4D6B">
        <w:rPr>
          <w:rFonts w:asciiTheme="majorBidi" w:hAnsiTheme="majorBidi" w:cstheme="majorBidi"/>
          <w:noProof/>
        </w:rPr>
        <w:t>. Yogyakarta: Bildung Pustaka Utama, 2017.</w:t>
      </w:r>
    </w:p>
    <w:p w14:paraId="29C5A184"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lastRenderedPageBreak/>
        <w:t>Puspitasari, Devy. “MANAJEMEN KURIKULUM DI PONDOK PESANTREN SALAFIYAH AN-NUR RIDHOLLOH NGANJUK.” INSTITUT AGAMA ISLAM NEGERI (IAIN) KEDIRI, 2022.</w:t>
      </w:r>
    </w:p>
    <w:p w14:paraId="1DD20F5C"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Rusman. </w:t>
      </w:r>
      <w:r w:rsidRPr="002F4D6B">
        <w:rPr>
          <w:rFonts w:asciiTheme="majorBidi" w:hAnsiTheme="majorBidi" w:cstheme="majorBidi"/>
          <w:i/>
          <w:iCs/>
          <w:noProof/>
        </w:rPr>
        <w:t>Manajemen Kurikulum</w:t>
      </w:r>
      <w:r w:rsidRPr="002F4D6B">
        <w:rPr>
          <w:rFonts w:asciiTheme="majorBidi" w:hAnsiTheme="majorBidi" w:cstheme="majorBidi"/>
          <w:noProof/>
        </w:rPr>
        <w:t>. jakarta: Rajawali Press, 2009.</w:t>
      </w:r>
    </w:p>
    <w:p w14:paraId="1EA3FE10"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Sadiyah, Arini. “MANAJEMEN KURIKULUM DALAM PENGEMBANGAN LIFE SKILL SANTRI (Studi Kasus Di Pondok Pesantren Al Ishlah Bondowoso).” PASCA SARJANA UIN K.H. ACHMAD SIDDIQ JEMBER, 2024.</w:t>
      </w:r>
    </w:p>
    <w:p w14:paraId="145663C9"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Saefullah, U. </w:t>
      </w:r>
      <w:r w:rsidRPr="002F4D6B">
        <w:rPr>
          <w:rFonts w:asciiTheme="majorBidi" w:hAnsiTheme="majorBidi" w:cstheme="majorBidi"/>
          <w:i/>
          <w:iCs/>
          <w:noProof/>
        </w:rPr>
        <w:t>Manajemen Pendidikan Islam</w:t>
      </w:r>
      <w:r w:rsidRPr="002F4D6B">
        <w:rPr>
          <w:rFonts w:asciiTheme="majorBidi" w:hAnsiTheme="majorBidi" w:cstheme="majorBidi"/>
          <w:noProof/>
        </w:rPr>
        <w:t xml:space="preserve">. </w:t>
      </w:r>
      <w:r w:rsidRPr="002F4D6B">
        <w:rPr>
          <w:rFonts w:asciiTheme="majorBidi" w:hAnsiTheme="majorBidi" w:cstheme="majorBidi"/>
          <w:i/>
          <w:iCs/>
          <w:noProof/>
        </w:rPr>
        <w:t>Pustaka Setia</w:t>
      </w:r>
      <w:r w:rsidRPr="002F4D6B">
        <w:rPr>
          <w:rFonts w:asciiTheme="majorBidi" w:hAnsiTheme="majorBidi" w:cstheme="majorBidi"/>
          <w:noProof/>
        </w:rPr>
        <w:t>, 2012.</w:t>
      </w:r>
    </w:p>
    <w:p w14:paraId="513EE3CB"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Sahid, Rahmat. </w:t>
      </w:r>
      <w:r w:rsidRPr="002F4D6B">
        <w:rPr>
          <w:rFonts w:asciiTheme="majorBidi" w:hAnsiTheme="majorBidi" w:cstheme="majorBidi"/>
          <w:i/>
          <w:iCs/>
          <w:noProof/>
        </w:rPr>
        <w:t>ANALISIS DATA PENELITIAN KUALITATIF</w:t>
      </w:r>
      <w:r w:rsidRPr="002F4D6B">
        <w:rPr>
          <w:rFonts w:asciiTheme="majorBidi" w:hAnsiTheme="majorBidi" w:cstheme="majorBidi"/>
          <w:noProof/>
        </w:rPr>
        <w:t>, 2011.</w:t>
      </w:r>
    </w:p>
    <w:p w14:paraId="74B5D16A"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Sanjaya, Wina. </w:t>
      </w:r>
      <w:r w:rsidRPr="002F4D6B">
        <w:rPr>
          <w:rFonts w:asciiTheme="majorBidi" w:hAnsiTheme="majorBidi" w:cstheme="majorBidi"/>
          <w:i/>
          <w:iCs/>
          <w:noProof/>
        </w:rPr>
        <w:t>Kurikulum Dan Pembelajaran: Teori Dan Praktik Pengembangan Kurikulum Tingkat Satuan Pendidikan (KTSP)</w:t>
      </w:r>
      <w:r w:rsidRPr="002F4D6B">
        <w:rPr>
          <w:rFonts w:asciiTheme="majorBidi" w:hAnsiTheme="majorBidi" w:cstheme="majorBidi"/>
          <w:noProof/>
        </w:rPr>
        <w:t>. 6th ed. jakarta: Kencana, 2011.</w:t>
      </w:r>
    </w:p>
    <w:p w14:paraId="7E2FB435"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shafar, Muh. Akmal. “MANAJEMEN KURIKULUM TAHFIZH PADA PROGRAM TAHFIZH PLUS SEKOLAH DI PONDOK PESANTREN TAHFIZHUL QUR’AN AL-IMAM ASHIM MAKASSAR.” Pascasarjana UIn Alauddin Makassar, 2020.</w:t>
      </w:r>
    </w:p>
    <w:p w14:paraId="07215A41"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Sugiyono, Sugiyono. </w:t>
      </w:r>
      <w:r w:rsidRPr="002F4D6B">
        <w:rPr>
          <w:rFonts w:asciiTheme="majorBidi" w:hAnsiTheme="majorBidi" w:cstheme="majorBidi"/>
          <w:i/>
          <w:iCs/>
          <w:noProof/>
        </w:rPr>
        <w:t>Metode Penelitian Kuantitatif, Kualitatif, R&amp;D</w:t>
      </w:r>
      <w:r w:rsidRPr="002F4D6B">
        <w:rPr>
          <w:rFonts w:asciiTheme="majorBidi" w:hAnsiTheme="majorBidi" w:cstheme="majorBidi"/>
          <w:noProof/>
        </w:rPr>
        <w:t xml:space="preserve">. </w:t>
      </w:r>
      <w:r w:rsidRPr="002F4D6B">
        <w:rPr>
          <w:rFonts w:asciiTheme="majorBidi" w:hAnsiTheme="majorBidi" w:cstheme="majorBidi"/>
          <w:i/>
          <w:iCs/>
          <w:noProof/>
        </w:rPr>
        <w:t>Bandung: Alfabeta</w:t>
      </w:r>
      <w:r w:rsidRPr="002F4D6B">
        <w:rPr>
          <w:rFonts w:asciiTheme="majorBidi" w:hAnsiTheme="majorBidi" w:cstheme="majorBidi"/>
          <w:noProof/>
        </w:rPr>
        <w:t>. Vol. 1, 2016.</w:t>
      </w:r>
    </w:p>
    <w:p w14:paraId="259032FA"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Sule, Ernie Tisnawati, and Kurniawan Saeful. </w:t>
      </w:r>
      <w:r w:rsidRPr="002F4D6B">
        <w:rPr>
          <w:rFonts w:asciiTheme="majorBidi" w:hAnsiTheme="majorBidi" w:cstheme="majorBidi"/>
          <w:i/>
          <w:iCs/>
          <w:noProof/>
        </w:rPr>
        <w:t>Pengantar Manajemen</w:t>
      </w:r>
      <w:r w:rsidRPr="002F4D6B">
        <w:rPr>
          <w:rFonts w:asciiTheme="majorBidi" w:hAnsiTheme="majorBidi" w:cstheme="majorBidi"/>
          <w:noProof/>
        </w:rPr>
        <w:t>. Prenada Media, 2019.</w:t>
      </w:r>
    </w:p>
    <w:p w14:paraId="28005F9D"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Syafaruddin, and Amiruddin MS. </w:t>
      </w:r>
      <w:r w:rsidRPr="002F4D6B">
        <w:rPr>
          <w:rFonts w:asciiTheme="majorBidi" w:hAnsiTheme="majorBidi" w:cstheme="majorBidi"/>
          <w:i/>
          <w:iCs/>
          <w:noProof/>
        </w:rPr>
        <w:t>Manajemen Kurikulum</w:t>
      </w:r>
      <w:r w:rsidRPr="002F4D6B">
        <w:rPr>
          <w:rFonts w:asciiTheme="majorBidi" w:hAnsiTheme="majorBidi" w:cstheme="majorBidi"/>
          <w:noProof/>
        </w:rPr>
        <w:t>. Medan: PERDANA PUBLISHING, 2017.</w:t>
      </w:r>
    </w:p>
    <w:p w14:paraId="3160C5C1"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lastRenderedPageBreak/>
        <w:t xml:space="preserve">Takdir, Mohammad. </w:t>
      </w:r>
      <w:r w:rsidRPr="002F4D6B">
        <w:rPr>
          <w:rFonts w:asciiTheme="majorBidi" w:hAnsiTheme="majorBidi" w:cstheme="majorBidi"/>
          <w:i/>
          <w:iCs/>
          <w:noProof/>
        </w:rPr>
        <w:t>Modernisasi Kurikulum Pesantren</w:t>
      </w:r>
      <w:r w:rsidRPr="002F4D6B">
        <w:rPr>
          <w:rFonts w:asciiTheme="majorBidi" w:hAnsiTheme="majorBidi" w:cstheme="majorBidi"/>
          <w:noProof/>
        </w:rPr>
        <w:t>. IRCiSoD, 2018.</w:t>
      </w:r>
    </w:p>
    <w:p w14:paraId="688F4E09"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Terry, George R. </w:t>
      </w:r>
      <w:r w:rsidRPr="002F4D6B">
        <w:rPr>
          <w:rFonts w:asciiTheme="majorBidi" w:hAnsiTheme="majorBidi" w:cstheme="majorBidi"/>
          <w:i/>
          <w:iCs/>
          <w:noProof/>
        </w:rPr>
        <w:t>Dasar-Dasar Manajemen Edisi Revisi</w:t>
      </w:r>
      <w:r w:rsidRPr="002F4D6B">
        <w:rPr>
          <w:rFonts w:asciiTheme="majorBidi" w:hAnsiTheme="majorBidi" w:cstheme="majorBidi"/>
          <w:noProof/>
        </w:rPr>
        <w:t>. Bumi Aksara, 2021.</w:t>
      </w:r>
    </w:p>
    <w:p w14:paraId="5CB18FB3"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Tim Dosen Administrasi Pendidikan. </w:t>
      </w:r>
      <w:r w:rsidRPr="002F4D6B">
        <w:rPr>
          <w:rFonts w:asciiTheme="majorBidi" w:hAnsiTheme="majorBidi" w:cstheme="majorBidi"/>
          <w:i/>
          <w:iCs/>
          <w:noProof/>
        </w:rPr>
        <w:t>Manajemen Pendidikan.</w:t>
      </w:r>
      <w:r w:rsidRPr="002F4D6B">
        <w:rPr>
          <w:rFonts w:asciiTheme="majorBidi" w:hAnsiTheme="majorBidi" w:cstheme="majorBidi"/>
          <w:noProof/>
        </w:rPr>
        <w:t xml:space="preserve"> Yogyakarta: UNYPress, 2011.</w:t>
      </w:r>
    </w:p>
    <w:p w14:paraId="22E2BD77"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Triwiyanto, Teguh. </w:t>
      </w:r>
      <w:r w:rsidRPr="002F4D6B">
        <w:rPr>
          <w:rFonts w:asciiTheme="majorBidi" w:hAnsiTheme="majorBidi" w:cstheme="majorBidi"/>
          <w:i/>
          <w:iCs/>
          <w:noProof/>
        </w:rPr>
        <w:t>Manajemen Kurikulum Dan Pembelajaran</w:t>
      </w:r>
      <w:r w:rsidRPr="002F4D6B">
        <w:rPr>
          <w:rFonts w:asciiTheme="majorBidi" w:hAnsiTheme="majorBidi" w:cstheme="majorBidi"/>
          <w:noProof/>
        </w:rPr>
        <w:t>. Bumi Aksara, 2022.</w:t>
      </w:r>
    </w:p>
    <w:p w14:paraId="6F8B463C"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Tyasmaning, Endang. “Manajemen Kurikulum Berbasis Pembentukankarakter Di Pondok Pesantren Sunan Kalijogo Jabung Malang.” </w:t>
      </w:r>
      <w:r w:rsidRPr="002F4D6B">
        <w:rPr>
          <w:rFonts w:asciiTheme="majorBidi" w:hAnsiTheme="majorBidi" w:cstheme="majorBidi"/>
          <w:i/>
          <w:iCs/>
          <w:noProof/>
        </w:rPr>
        <w:t>AKADEMIKA: Jurnal Manajemen Pendidikan Islam</w:t>
      </w:r>
      <w:r w:rsidRPr="002F4D6B">
        <w:rPr>
          <w:rFonts w:asciiTheme="majorBidi" w:hAnsiTheme="majorBidi" w:cstheme="majorBidi"/>
          <w:noProof/>
        </w:rPr>
        <w:t xml:space="preserve"> 5 (2023): 91–101.</w:t>
      </w:r>
    </w:p>
    <w:p w14:paraId="4D125AFD"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Umagap, Susanti, Lisye Salamor, and Titus Gaite. “Hidden Kuriculum ( Kurikulum Tersembunyi ) Sebagai Wujud Pendidikan Karakter ( Studi Pada SMK Al-Wathan Ambon )” 6, no. 2 (2022): 5329–34.</w:t>
      </w:r>
    </w:p>
    <w:p w14:paraId="54398B07"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Wahid, Abdurrahman, and M Dawam Rahardjo. </w:t>
      </w:r>
      <w:r w:rsidRPr="002F4D6B">
        <w:rPr>
          <w:rFonts w:asciiTheme="majorBidi" w:hAnsiTheme="majorBidi" w:cstheme="majorBidi"/>
          <w:i/>
          <w:iCs/>
          <w:noProof/>
        </w:rPr>
        <w:t>Pesantren Dan Pembaharuan</w:t>
      </w:r>
      <w:r w:rsidRPr="002F4D6B">
        <w:rPr>
          <w:rFonts w:asciiTheme="majorBidi" w:hAnsiTheme="majorBidi" w:cstheme="majorBidi"/>
          <w:noProof/>
        </w:rPr>
        <w:t xml:space="preserve">. </w:t>
      </w:r>
      <w:r w:rsidRPr="002F4D6B">
        <w:rPr>
          <w:rFonts w:asciiTheme="majorBidi" w:hAnsiTheme="majorBidi" w:cstheme="majorBidi"/>
          <w:i/>
          <w:iCs/>
          <w:noProof/>
        </w:rPr>
        <w:t>(No Title)</w:t>
      </w:r>
      <w:r w:rsidRPr="002F4D6B">
        <w:rPr>
          <w:rFonts w:asciiTheme="majorBidi" w:hAnsiTheme="majorBidi" w:cstheme="majorBidi"/>
          <w:noProof/>
        </w:rPr>
        <w:t>, 1988.</w:t>
      </w:r>
    </w:p>
    <w:p w14:paraId="3E9773B2"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Wahyudin, Dinn. “Manajemen Kurikulum.” </w:t>
      </w:r>
      <w:r w:rsidRPr="002F4D6B">
        <w:rPr>
          <w:rFonts w:asciiTheme="majorBidi" w:hAnsiTheme="majorBidi" w:cstheme="majorBidi"/>
          <w:i/>
          <w:iCs/>
          <w:noProof/>
        </w:rPr>
        <w:t>Bandung: Remaja Rosdakarya</w:t>
      </w:r>
      <w:r w:rsidRPr="002F4D6B">
        <w:rPr>
          <w:rFonts w:asciiTheme="majorBidi" w:hAnsiTheme="majorBidi" w:cstheme="majorBidi"/>
          <w:noProof/>
        </w:rPr>
        <w:t>, 2014.</w:t>
      </w:r>
    </w:p>
    <w:p w14:paraId="533E3992"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Widodo, Wahyudi. “MANAJEMEN KURIKULUM PESANTREN MODERN DALAM MENGINTEGRASIKAN NILAI KEISLAMAN DAN SAINS DI PONDOK PESANTREN ANWARUL HUDA MALANG.” </w:t>
      </w:r>
      <w:r w:rsidRPr="002F4D6B">
        <w:rPr>
          <w:rFonts w:asciiTheme="majorBidi" w:hAnsiTheme="majorBidi" w:cstheme="majorBidi"/>
          <w:i/>
          <w:iCs/>
          <w:noProof/>
        </w:rPr>
        <w:t xml:space="preserve">MASALIQ Jurnal Pendidikan </w:t>
      </w:r>
      <w:r w:rsidRPr="002F4D6B">
        <w:rPr>
          <w:rFonts w:asciiTheme="majorBidi" w:hAnsiTheme="majorBidi" w:cstheme="majorBidi"/>
          <w:i/>
          <w:iCs/>
          <w:noProof/>
        </w:rPr>
        <w:lastRenderedPageBreak/>
        <w:t>Dan Sains</w:t>
      </w:r>
      <w:r w:rsidRPr="002F4D6B">
        <w:rPr>
          <w:rFonts w:asciiTheme="majorBidi" w:hAnsiTheme="majorBidi" w:cstheme="majorBidi"/>
          <w:noProof/>
        </w:rPr>
        <w:t xml:space="preserve"> 5 (2025): 531–46.</w:t>
      </w:r>
    </w:p>
    <w:p w14:paraId="153381F0" w14:textId="77777777" w:rsidR="00033B1E" w:rsidRPr="002F4D6B" w:rsidRDefault="00033B1E" w:rsidP="002F4D6B">
      <w:pPr>
        <w:widowControl w:val="0"/>
        <w:autoSpaceDE w:val="0"/>
        <w:autoSpaceDN w:val="0"/>
        <w:adjustRightInd w:val="0"/>
        <w:spacing w:after="0" w:line="360" w:lineRule="auto"/>
        <w:ind w:left="480" w:hanging="480"/>
        <w:jc w:val="both"/>
        <w:rPr>
          <w:rFonts w:asciiTheme="majorBidi" w:hAnsiTheme="majorBidi" w:cstheme="majorBidi"/>
          <w:noProof/>
        </w:rPr>
      </w:pPr>
      <w:r w:rsidRPr="002F4D6B">
        <w:rPr>
          <w:rFonts w:asciiTheme="majorBidi" w:hAnsiTheme="majorBidi" w:cstheme="majorBidi"/>
          <w:noProof/>
        </w:rPr>
        <w:t xml:space="preserve">Zaini, Mohammad. </w:t>
      </w:r>
      <w:r w:rsidRPr="002F4D6B">
        <w:rPr>
          <w:rFonts w:asciiTheme="majorBidi" w:hAnsiTheme="majorBidi" w:cstheme="majorBidi"/>
          <w:i/>
          <w:iCs/>
          <w:noProof/>
        </w:rPr>
        <w:t>Manajemen Kurikulum Terintegrasi</w:t>
      </w:r>
      <w:r w:rsidRPr="002F4D6B">
        <w:rPr>
          <w:rFonts w:asciiTheme="majorBidi" w:hAnsiTheme="majorBidi" w:cstheme="majorBidi"/>
          <w:noProof/>
        </w:rPr>
        <w:t>. Yogyakarta: Pustaka Ilmu Yogyakarta, 2020.</w:t>
      </w:r>
    </w:p>
    <w:p w14:paraId="0EF887AC" w14:textId="58044275" w:rsidR="00AE3EDC" w:rsidRPr="006522D8" w:rsidRDefault="006522D8" w:rsidP="002F4D6B">
      <w:pPr>
        <w:widowControl w:val="0"/>
        <w:autoSpaceDE w:val="0"/>
        <w:autoSpaceDN w:val="0"/>
        <w:adjustRightInd w:val="0"/>
        <w:spacing w:line="360" w:lineRule="auto"/>
        <w:ind w:left="480" w:hanging="480"/>
        <w:jc w:val="both"/>
      </w:pPr>
      <w:r w:rsidRPr="002F4D6B">
        <w:rPr>
          <w:rFonts w:asciiTheme="majorBidi" w:hAnsiTheme="majorBidi" w:cstheme="majorBidi"/>
        </w:rPr>
        <w:fldChar w:fldCharType="end"/>
      </w:r>
      <w:r w:rsidR="00AE3EDC" w:rsidRPr="006522D8">
        <w:t xml:space="preserve"> </w:t>
      </w:r>
    </w:p>
    <w:p w14:paraId="497E1B8E" w14:textId="34C88559" w:rsidR="006522D8" w:rsidRPr="006522D8" w:rsidRDefault="006522D8" w:rsidP="00AE3EDC">
      <w:pPr>
        <w:spacing w:line="360" w:lineRule="auto"/>
        <w:jc w:val="both"/>
      </w:pPr>
    </w:p>
    <w:p w14:paraId="4239734B" w14:textId="006FA189" w:rsidR="000F0907" w:rsidRPr="00125D28" w:rsidRDefault="000F0907">
      <w:pPr>
        <w:rPr>
          <w:rFonts w:ascii="Times New Roman" w:eastAsiaTheme="majorEastAsia" w:hAnsi="Times New Roman" w:cs="Times New Roman"/>
          <w:b/>
          <w:bCs/>
        </w:rPr>
      </w:pPr>
      <w:r w:rsidRPr="00125D28">
        <w:rPr>
          <w:rFonts w:ascii="Times New Roman" w:hAnsi="Times New Roman" w:cs="Times New Roman"/>
        </w:rPr>
        <w:br w:type="page"/>
      </w:r>
    </w:p>
    <w:p w14:paraId="662442A5" w14:textId="78B90B2C" w:rsidR="000F0907" w:rsidRPr="00125D28" w:rsidRDefault="000F0907" w:rsidP="005805C9">
      <w:pPr>
        <w:pStyle w:val="Heading1"/>
        <w:spacing w:line="360" w:lineRule="auto"/>
        <w:jc w:val="center"/>
        <w:rPr>
          <w:rFonts w:ascii="Times New Roman" w:hAnsi="Times New Roman" w:cs="Times New Roman"/>
          <w:sz w:val="24"/>
          <w:szCs w:val="24"/>
        </w:rPr>
      </w:pPr>
      <w:bookmarkStart w:id="55" w:name="_Toc203097351"/>
      <w:r w:rsidRPr="00125D28">
        <w:rPr>
          <w:rFonts w:ascii="Times New Roman" w:hAnsi="Times New Roman" w:cs="Times New Roman"/>
          <w:sz w:val="24"/>
          <w:szCs w:val="24"/>
        </w:rPr>
        <w:lastRenderedPageBreak/>
        <w:t>LAMPIRAN</w:t>
      </w:r>
      <w:r w:rsidR="005805C9" w:rsidRPr="00125D28">
        <w:rPr>
          <w:rFonts w:ascii="Times New Roman" w:hAnsi="Times New Roman" w:cs="Times New Roman"/>
          <w:sz w:val="24"/>
          <w:szCs w:val="24"/>
        </w:rPr>
        <w:t>-LAMPIRAN</w:t>
      </w:r>
      <w:bookmarkEnd w:id="55"/>
    </w:p>
    <w:p w14:paraId="39FB0D3C" w14:textId="0B23B9E2" w:rsidR="005805C9" w:rsidRPr="00D400FB" w:rsidRDefault="00E4575F" w:rsidP="00D81EE4">
      <w:pPr>
        <w:pStyle w:val="Heading2"/>
        <w:rPr>
          <w:b/>
          <w:bCs/>
          <w:color w:val="FFFFFF" w:themeColor="background1"/>
          <w:szCs w:val="22"/>
        </w:rPr>
      </w:pPr>
      <w:bookmarkStart w:id="56" w:name="_Toc203097352"/>
      <w:r>
        <w:rPr>
          <w:noProof/>
        </w:rPr>
        <w:drawing>
          <wp:anchor distT="0" distB="0" distL="114300" distR="114300" simplePos="0" relativeHeight="251714560" behindDoc="0" locked="0" layoutInCell="1" allowOverlap="1" wp14:anchorId="17AD7E9B" wp14:editId="656A7803">
            <wp:simplePos x="0" y="0"/>
            <wp:positionH relativeFrom="column">
              <wp:posOffset>-80976</wp:posOffset>
            </wp:positionH>
            <wp:positionV relativeFrom="paragraph">
              <wp:posOffset>209301</wp:posOffset>
            </wp:positionV>
            <wp:extent cx="3960495" cy="5314950"/>
            <wp:effectExtent l="0" t="0" r="1905" b="0"/>
            <wp:wrapNone/>
            <wp:docPr id="93294974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60495" cy="5314950"/>
                    </a:xfrm>
                    <a:prstGeom prst="rect">
                      <a:avLst/>
                    </a:prstGeom>
                    <a:noFill/>
                    <a:ln>
                      <a:noFill/>
                    </a:ln>
                  </pic:spPr>
                </pic:pic>
              </a:graphicData>
            </a:graphic>
            <wp14:sizeRelH relativeFrom="page">
              <wp14:pctWidth>0</wp14:pctWidth>
            </wp14:sizeRelH>
            <wp14:sizeRelV relativeFrom="page">
              <wp14:pctHeight>0</wp14:pctHeight>
            </wp14:sizeRelV>
          </wp:anchor>
        </w:drawing>
      </w:r>
      <w:r w:rsidR="005805C9" w:rsidRPr="00125D28">
        <w:rPr>
          <w:b/>
          <w:bCs/>
          <w:szCs w:val="22"/>
        </w:rPr>
        <w:t>Lampiran 1. Surat Pra Riset</w:t>
      </w:r>
      <w:bookmarkEnd w:id="56"/>
    </w:p>
    <w:p w14:paraId="65792D69" w14:textId="5380B16E" w:rsidR="00EF12DD" w:rsidRDefault="00EF12DD" w:rsidP="0087435C">
      <w:pPr>
        <w:spacing w:line="360" w:lineRule="auto"/>
        <w:rPr>
          <w:rFonts w:asciiTheme="majorBidi" w:hAnsiTheme="majorBidi" w:cstheme="majorBidi"/>
          <w:b/>
          <w:bCs/>
        </w:rPr>
      </w:pPr>
    </w:p>
    <w:p w14:paraId="74D8D78B" w14:textId="37887E75" w:rsidR="00EF12DD" w:rsidRDefault="00EF12DD" w:rsidP="00EF12DD">
      <w:pPr>
        <w:rPr>
          <w:rFonts w:asciiTheme="majorBidi" w:hAnsiTheme="majorBidi" w:cstheme="majorBidi"/>
          <w:b/>
          <w:bCs/>
        </w:rPr>
      </w:pPr>
      <w:r>
        <w:rPr>
          <w:rFonts w:asciiTheme="majorBidi" w:hAnsiTheme="majorBidi" w:cstheme="majorBidi"/>
          <w:b/>
          <w:bCs/>
        </w:rPr>
        <w:br w:type="page"/>
      </w:r>
    </w:p>
    <w:p w14:paraId="498E7BF1" w14:textId="77777777" w:rsidR="005805C9" w:rsidRPr="00125D28" w:rsidRDefault="005805C9" w:rsidP="0087435C">
      <w:pPr>
        <w:spacing w:line="360" w:lineRule="auto"/>
        <w:rPr>
          <w:rFonts w:asciiTheme="majorBidi" w:hAnsiTheme="majorBidi" w:cstheme="majorBidi"/>
          <w:b/>
          <w:bCs/>
        </w:rPr>
      </w:pPr>
    </w:p>
    <w:p w14:paraId="0B8C2E35" w14:textId="66D25337" w:rsidR="005805C9" w:rsidRPr="00D400FB" w:rsidRDefault="005805C9" w:rsidP="00D81EE4">
      <w:pPr>
        <w:pStyle w:val="Heading2"/>
        <w:rPr>
          <w:b/>
          <w:bCs/>
          <w:color w:val="FFFFFF" w:themeColor="background1"/>
          <w:szCs w:val="22"/>
        </w:rPr>
      </w:pPr>
      <w:bookmarkStart w:id="57" w:name="_Toc203097353"/>
      <w:r w:rsidRPr="00125D28">
        <w:rPr>
          <w:b/>
          <w:bCs/>
          <w:szCs w:val="22"/>
        </w:rPr>
        <w:t>Lampiran 2. Surat Izin Melaksanakan Riset</w:t>
      </w:r>
      <w:bookmarkEnd w:id="57"/>
    </w:p>
    <w:p w14:paraId="02C17390" w14:textId="42380AE6" w:rsidR="005805C9" w:rsidRPr="00125D28" w:rsidRDefault="009E3014">
      <w:pPr>
        <w:rPr>
          <w:rFonts w:asciiTheme="majorBidi" w:hAnsiTheme="majorBidi" w:cstheme="majorBidi"/>
          <w:b/>
          <w:bCs/>
        </w:rPr>
      </w:pPr>
      <w:r>
        <w:rPr>
          <w:noProof/>
        </w:rPr>
        <w:drawing>
          <wp:anchor distT="0" distB="0" distL="114300" distR="114300" simplePos="0" relativeHeight="251715584" behindDoc="0" locked="0" layoutInCell="1" allowOverlap="1" wp14:anchorId="26C228A8" wp14:editId="733B336D">
            <wp:simplePos x="0" y="0"/>
            <wp:positionH relativeFrom="page">
              <wp:align>center</wp:align>
            </wp:positionH>
            <wp:positionV relativeFrom="paragraph">
              <wp:posOffset>7717</wp:posOffset>
            </wp:positionV>
            <wp:extent cx="3960495" cy="5539105"/>
            <wp:effectExtent l="0" t="0" r="1905" b="4445"/>
            <wp:wrapNone/>
            <wp:docPr id="193588502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60495" cy="5539105"/>
                    </a:xfrm>
                    <a:prstGeom prst="rect">
                      <a:avLst/>
                    </a:prstGeom>
                    <a:noFill/>
                    <a:ln>
                      <a:noFill/>
                    </a:ln>
                  </pic:spPr>
                </pic:pic>
              </a:graphicData>
            </a:graphic>
            <wp14:sizeRelH relativeFrom="page">
              <wp14:pctWidth>0</wp14:pctWidth>
            </wp14:sizeRelH>
            <wp14:sizeRelV relativeFrom="page">
              <wp14:pctHeight>0</wp14:pctHeight>
            </wp14:sizeRelV>
          </wp:anchor>
        </w:drawing>
      </w:r>
      <w:r w:rsidR="005805C9" w:rsidRPr="00125D28">
        <w:rPr>
          <w:rFonts w:asciiTheme="majorBidi" w:hAnsiTheme="majorBidi" w:cstheme="majorBidi"/>
          <w:b/>
          <w:bCs/>
        </w:rPr>
        <w:br w:type="page"/>
      </w:r>
    </w:p>
    <w:p w14:paraId="79F626CB" w14:textId="77777777" w:rsidR="009E3014" w:rsidRDefault="005805C9" w:rsidP="00E51F60">
      <w:pPr>
        <w:pStyle w:val="Heading2"/>
        <w:spacing w:after="240"/>
        <w:rPr>
          <w:b/>
          <w:bCs/>
          <w:szCs w:val="22"/>
        </w:rPr>
      </w:pPr>
      <w:bookmarkStart w:id="58" w:name="_Toc203097354"/>
      <w:r w:rsidRPr="00125D28">
        <w:rPr>
          <w:b/>
          <w:bCs/>
          <w:szCs w:val="22"/>
        </w:rPr>
        <w:lastRenderedPageBreak/>
        <w:t>Lampiran 3. Surat Keterangan Telah Melaksanakan Riset</w:t>
      </w:r>
      <w:bookmarkEnd w:id="58"/>
    </w:p>
    <w:p w14:paraId="30676837" w14:textId="3429A140" w:rsidR="00E4575F" w:rsidRPr="00E4575F" w:rsidRDefault="00E4575F" w:rsidP="00E4575F">
      <w:r>
        <w:rPr>
          <w:noProof/>
        </w:rPr>
        <w:drawing>
          <wp:inline distT="0" distB="0" distL="0" distR="0" wp14:anchorId="00025D76" wp14:editId="562913BE">
            <wp:extent cx="2483983" cy="2695493"/>
            <wp:effectExtent l="0" t="0" r="0" b="0"/>
            <wp:docPr id="163765844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20869"/>
                    <a:stretch>
                      <a:fillRect/>
                    </a:stretch>
                  </pic:blipFill>
                  <pic:spPr bwMode="auto">
                    <a:xfrm>
                      <a:off x="0" y="0"/>
                      <a:ext cx="2513964" cy="2728027"/>
                    </a:xfrm>
                    <a:prstGeom prst="rect">
                      <a:avLst/>
                    </a:prstGeom>
                    <a:noFill/>
                    <a:ln>
                      <a:noFill/>
                    </a:ln>
                    <a:extLst>
                      <a:ext uri="{53640926-AAD7-44D8-BBD7-CCE9431645EC}">
                        <a14:shadowObscured xmlns:a14="http://schemas.microsoft.com/office/drawing/2010/main"/>
                      </a:ext>
                    </a:extLst>
                  </pic:spPr>
                </pic:pic>
              </a:graphicData>
            </a:graphic>
          </wp:inline>
        </w:drawing>
      </w:r>
    </w:p>
    <w:p w14:paraId="1F9D33BC" w14:textId="4F107AB9" w:rsidR="005805C9" w:rsidRDefault="005805C9" w:rsidP="00D81EE4">
      <w:pPr>
        <w:pStyle w:val="Heading2"/>
        <w:spacing w:after="240"/>
        <w:rPr>
          <w:b/>
          <w:bCs/>
          <w:szCs w:val="22"/>
        </w:rPr>
      </w:pPr>
      <w:bookmarkStart w:id="59" w:name="_Toc203097355"/>
      <w:r w:rsidRPr="00125D28">
        <w:rPr>
          <w:b/>
          <w:bCs/>
          <w:szCs w:val="22"/>
        </w:rPr>
        <w:t>Lampiran 4. Pedoman Wawancara</w:t>
      </w:r>
      <w:r w:rsidR="00A85118">
        <w:rPr>
          <w:b/>
          <w:bCs/>
          <w:szCs w:val="22"/>
        </w:rPr>
        <w:t xml:space="preserve"> dan Transkip Wawancara</w:t>
      </w:r>
      <w:bookmarkEnd w:id="59"/>
    </w:p>
    <w:p w14:paraId="6615D1C2" w14:textId="77777777" w:rsidR="00AC2E65" w:rsidRPr="00F47B40" w:rsidRDefault="00AC2E65" w:rsidP="00AC2E65">
      <w:pPr>
        <w:jc w:val="both"/>
        <w:rPr>
          <w:rFonts w:asciiTheme="majorBidi" w:hAnsiTheme="majorBidi" w:cstheme="majorBidi"/>
        </w:rPr>
      </w:pPr>
      <w:r w:rsidRPr="00F47B40">
        <w:rPr>
          <w:rFonts w:asciiTheme="majorBidi" w:hAnsiTheme="majorBidi" w:cstheme="majorBidi"/>
        </w:rPr>
        <w:t>Lembar pertanyaan wawancara untuk pengasuh Pondok Pesantren Al-Amanah kota Semarang</w:t>
      </w:r>
    </w:p>
    <w:p w14:paraId="6E1CEA8C" w14:textId="77777777" w:rsidR="00AC2E65" w:rsidRPr="00F47B40" w:rsidRDefault="00AC2E65" w:rsidP="00AC2E65">
      <w:pPr>
        <w:jc w:val="both"/>
        <w:rPr>
          <w:rFonts w:asciiTheme="majorBidi" w:hAnsiTheme="majorBidi" w:cstheme="majorBidi"/>
        </w:rPr>
      </w:pPr>
      <w:r w:rsidRPr="00F47B40">
        <w:rPr>
          <w:rFonts w:asciiTheme="majorBidi" w:hAnsiTheme="majorBidi" w:cstheme="majorBidi"/>
        </w:rPr>
        <w:t>Identitas Narasumber</w:t>
      </w:r>
    </w:p>
    <w:p w14:paraId="665EEC5A" w14:textId="77777777" w:rsidR="00AC2E65" w:rsidRPr="00F47B40" w:rsidRDefault="00AC2E65" w:rsidP="00AC2E65">
      <w:pPr>
        <w:jc w:val="both"/>
        <w:rPr>
          <w:rFonts w:asciiTheme="majorBidi" w:hAnsiTheme="majorBidi" w:cstheme="majorBidi"/>
        </w:rPr>
      </w:pPr>
      <w:r w:rsidRPr="00F47B40">
        <w:rPr>
          <w:rFonts w:asciiTheme="majorBidi" w:hAnsiTheme="majorBidi" w:cstheme="majorBidi"/>
        </w:rPr>
        <w:t xml:space="preserve">Nama              </w:t>
      </w:r>
      <w:r w:rsidRPr="00F47B40">
        <w:rPr>
          <w:rFonts w:asciiTheme="majorBidi" w:hAnsiTheme="majorBidi" w:cstheme="majorBidi"/>
        </w:rPr>
        <w:tab/>
      </w:r>
      <w:r w:rsidRPr="00F47B40">
        <w:rPr>
          <w:rFonts w:asciiTheme="majorBidi" w:hAnsiTheme="majorBidi" w:cstheme="majorBidi"/>
        </w:rPr>
        <w:tab/>
        <w:t>: Dr. M. Rizka Chamami, M.Si/Yolha Ulfana, S.Pd.i</w:t>
      </w:r>
    </w:p>
    <w:p w14:paraId="629E1D52" w14:textId="77777777" w:rsidR="00AC2E65" w:rsidRPr="00F47B40" w:rsidRDefault="00AC2E65" w:rsidP="00AC2E65">
      <w:pPr>
        <w:jc w:val="both"/>
        <w:rPr>
          <w:rFonts w:asciiTheme="majorBidi" w:hAnsiTheme="majorBidi" w:cstheme="majorBidi"/>
        </w:rPr>
      </w:pPr>
      <w:r w:rsidRPr="00F47B40">
        <w:rPr>
          <w:rFonts w:asciiTheme="majorBidi" w:hAnsiTheme="majorBidi" w:cstheme="majorBidi"/>
        </w:rPr>
        <w:t xml:space="preserve">Jabatan           </w:t>
      </w:r>
      <w:r w:rsidRPr="00F47B40">
        <w:rPr>
          <w:rFonts w:asciiTheme="majorBidi" w:hAnsiTheme="majorBidi" w:cstheme="majorBidi"/>
        </w:rPr>
        <w:tab/>
      </w:r>
      <w:r w:rsidRPr="00F47B40">
        <w:rPr>
          <w:rFonts w:asciiTheme="majorBidi" w:hAnsiTheme="majorBidi" w:cstheme="majorBidi"/>
        </w:rPr>
        <w:tab/>
        <w:t>: Pengasuh Pondok Pesantren Al- Amanah kota Semarang</w:t>
      </w:r>
    </w:p>
    <w:p w14:paraId="66D7D0D1" w14:textId="77777777" w:rsidR="00AC2E65" w:rsidRPr="00F47B40" w:rsidRDefault="00AC2E65" w:rsidP="00AC2E65">
      <w:pPr>
        <w:jc w:val="both"/>
        <w:rPr>
          <w:rFonts w:asciiTheme="majorBidi" w:hAnsiTheme="majorBidi" w:cstheme="majorBidi"/>
        </w:rPr>
      </w:pPr>
      <w:r w:rsidRPr="00F47B40">
        <w:rPr>
          <w:rFonts w:asciiTheme="majorBidi" w:hAnsiTheme="majorBidi" w:cstheme="majorBidi"/>
        </w:rPr>
        <w:t>Hari/Tanggal</w:t>
      </w:r>
      <w:r w:rsidRPr="00F47B40">
        <w:rPr>
          <w:rFonts w:asciiTheme="majorBidi" w:hAnsiTheme="majorBidi" w:cstheme="majorBidi"/>
        </w:rPr>
        <w:tab/>
      </w:r>
      <w:r w:rsidRPr="00F47B40">
        <w:rPr>
          <w:rFonts w:asciiTheme="majorBidi" w:hAnsiTheme="majorBidi" w:cstheme="majorBidi"/>
        </w:rPr>
        <w:tab/>
        <w:t>: 06 Mei 2025</w:t>
      </w:r>
    </w:p>
    <w:p w14:paraId="0072CFB3" w14:textId="77777777" w:rsidR="00AC2E65" w:rsidRPr="00F47B40" w:rsidRDefault="00AC2E65" w:rsidP="00AC2E65">
      <w:pPr>
        <w:jc w:val="both"/>
        <w:rPr>
          <w:rFonts w:asciiTheme="majorBidi" w:hAnsiTheme="majorBidi" w:cstheme="majorBidi"/>
        </w:rPr>
      </w:pPr>
      <w:r w:rsidRPr="00F47B40">
        <w:rPr>
          <w:rFonts w:asciiTheme="majorBidi" w:hAnsiTheme="majorBidi" w:cstheme="majorBidi"/>
        </w:rPr>
        <w:t xml:space="preserve">Tempat            </w:t>
      </w:r>
      <w:r w:rsidRPr="00F47B40">
        <w:rPr>
          <w:rFonts w:asciiTheme="majorBidi" w:hAnsiTheme="majorBidi" w:cstheme="majorBidi"/>
        </w:rPr>
        <w:tab/>
      </w:r>
      <w:r w:rsidRPr="00F47B40">
        <w:rPr>
          <w:rFonts w:asciiTheme="majorBidi" w:hAnsiTheme="majorBidi" w:cstheme="majorBidi"/>
        </w:rPr>
        <w:tab/>
        <w:t>: Ndalem</w:t>
      </w:r>
    </w:p>
    <w:p w14:paraId="4F96BD79" w14:textId="77777777" w:rsidR="00AC2E65" w:rsidRPr="00F47B40" w:rsidRDefault="00AC2E65" w:rsidP="00AC2E65">
      <w:pPr>
        <w:jc w:val="both"/>
        <w:rPr>
          <w:rFonts w:asciiTheme="majorBidi" w:hAnsiTheme="majorBidi" w:cstheme="majorBidi"/>
        </w:rPr>
      </w:pPr>
      <w:r w:rsidRPr="00F47B40">
        <w:rPr>
          <w:rFonts w:asciiTheme="majorBidi" w:hAnsiTheme="majorBidi" w:cstheme="majorBidi"/>
        </w:rPr>
        <w:lastRenderedPageBreak/>
        <w:t>Wawancara oleh</w:t>
      </w:r>
      <w:r w:rsidRPr="00F47B40">
        <w:rPr>
          <w:rFonts w:asciiTheme="majorBidi" w:hAnsiTheme="majorBidi" w:cstheme="majorBidi"/>
        </w:rPr>
        <w:tab/>
        <w:t xml:space="preserve">: Lia Fatikhatul Malikha </w:t>
      </w:r>
    </w:p>
    <w:p w14:paraId="64EFB4AE" w14:textId="77777777" w:rsidR="00AC2E65" w:rsidRPr="00F47B40" w:rsidRDefault="00AC2E65" w:rsidP="00AC2E65">
      <w:pPr>
        <w:pStyle w:val="ListNumber"/>
        <w:jc w:val="both"/>
        <w:rPr>
          <w:rFonts w:asciiTheme="majorBidi" w:hAnsiTheme="majorBidi" w:cstheme="majorBidi"/>
        </w:rPr>
      </w:pPr>
      <w:r w:rsidRPr="00F47B40">
        <w:rPr>
          <w:rFonts w:asciiTheme="majorBidi" w:hAnsiTheme="majorBidi" w:cstheme="majorBidi"/>
        </w:rPr>
        <w:t>Sejak kapan Abah/Umi menjadi pengasuh sekaligus memimpin langsung Pondok Pesantren Al Amanah? 2023</w:t>
      </w:r>
    </w:p>
    <w:p w14:paraId="5AF367D4" w14:textId="77777777" w:rsidR="00AC2E65" w:rsidRPr="00F47B40" w:rsidRDefault="00AC2E65" w:rsidP="00AC2E65">
      <w:pPr>
        <w:pStyle w:val="ListNumber"/>
        <w:jc w:val="both"/>
        <w:rPr>
          <w:rFonts w:asciiTheme="majorBidi" w:hAnsiTheme="majorBidi" w:cstheme="majorBidi"/>
        </w:rPr>
      </w:pPr>
      <w:r w:rsidRPr="00F47B40">
        <w:rPr>
          <w:rFonts w:asciiTheme="majorBidi" w:hAnsiTheme="majorBidi" w:cstheme="majorBidi"/>
        </w:rPr>
        <w:t>Apa filosofi atau makna yang terkandung dalam motto 'Hidup Berkah dengan Al-Qur’an' menurut Abah/Umi? Alqur’an menjadi wahyu atau pegangan untuk ummat islam dan alquran itu menjadi  kalamullah. Artinya kalau kita menggunakan motto hidup berkah dg alqur’an kita ingin nasehat” hidup bersumber dari alqur’an. Yang mana alqur’an itu menjadi pegangan kita di dunia dan syafaat kita di akhirat. Motto ini memiliki prinsip orang merasakan kebahagiaan di dunia karena dekat, menjalankan dan menghayati serta melaksanakan akhlaq” alqur’an dalam kehidupannya. Maka seseorang Akan mendapatkan hidup yang Bahagia dunia akhirat.</w:t>
      </w:r>
    </w:p>
    <w:p w14:paraId="46E30A14" w14:textId="77777777" w:rsidR="00AC2E65" w:rsidRPr="00F47B40" w:rsidRDefault="00AC2E65" w:rsidP="00AC2E65">
      <w:pPr>
        <w:pStyle w:val="ListNumber"/>
        <w:numPr>
          <w:ilvl w:val="0"/>
          <w:numId w:val="0"/>
        </w:numPr>
        <w:ind w:left="360"/>
        <w:jc w:val="both"/>
        <w:rPr>
          <w:rFonts w:asciiTheme="majorBidi" w:hAnsiTheme="majorBidi" w:cstheme="majorBidi"/>
        </w:rPr>
      </w:pPr>
    </w:p>
    <w:p w14:paraId="0F0687D9" w14:textId="77777777" w:rsidR="00AC2E65" w:rsidRPr="00F47B40" w:rsidRDefault="00AC2E65" w:rsidP="00AC2E65">
      <w:pPr>
        <w:pStyle w:val="ListNumber"/>
        <w:numPr>
          <w:ilvl w:val="0"/>
          <w:numId w:val="0"/>
        </w:numPr>
        <w:ind w:left="360"/>
        <w:jc w:val="both"/>
        <w:rPr>
          <w:rFonts w:asciiTheme="majorBidi" w:hAnsiTheme="majorBidi" w:cstheme="majorBidi"/>
        </w:rPr>
      </w:pPr>
      <w:r w:rsidRPr="00F47B40">
        <w:rPr>
          <w:rFonts w:asciiTheme="majorBidi" w:hAnsiTheme="majorBidi" w:cstheme="majorBidi"/>
        </w:rPr>
        <w:t xml:space="preserve">Bagaimana sejarah berdirinya Pondok Pesantren Al Amanah dan apa yang melatarbelakangi pendiriannya? </w:t>
      </w:r>
    </w:p>
    <w:p w14:paraId="08963680" w14:textId="77777777" w:rsidR="00AC2E65" w:rsidRPr="00F47B40" w:rsidRDefault="00AC2E65" w:rsidP="00AC2E65">
      <w:pPr>
        <w:pStyle w:val="ListNumber"/>
        <w:numPr>
          <w:ilvl w:val="0"/>
          <w:numId w:val="0"/>
        </w:numPr>
        <w:ind w:left="360"/>
        <w:jc w:val="both"/>
        <w:rPr>
          <w:rFonts w:asciiTheme="majorBidi" w:hAnsiTheme="majorBidi" w:cstheme="majorBidi"/>
        </w:rPr>
      </w:pPr>
      <w:r w:rsidRPr="00F47B40">
        <w:rPr>
          <w:rFonts w:asciiTheme="majorBidi" w:hAnsiTheme="majorBidi" w:cstheme="majorBidi"/>
        </w:rPr>
        <w:t>Pesantren al -amanah kota semarang adalah keberlanjutan dari program pondok pesantren al-amanah yang ada di kudus yang berdiri tahun 2019 dan diresmikan tahun 2022. 2023 dimulai al amanah kota semarang. Sebelum ada al-amanah kudus dan semarang, al-amanah merupakan lembaga pendidikan alqur’an orang dewasa di Singapura.  Kemudian berkembang di 2024 ada pondok alamanah di kudus juga untuk mahasiswa karena sebelumnya yang di kudus adalah pondok untuk pelajar.</w:t>
      </w:r>
    </w:p>
    <w:p w14:paraId="05B5757D" w14:textId="77777777" w:rsidR="00AC2E65" w:rsidRPr="00F47B40" w:rsidRDefault="00AC2E65" w:rsidP="00AC2E65">
      <w:pPr>
        <w:pStyle w:val="ListNumber"/>
        <w:jc w:val="both"/>
        <w:rPr>
          <w:rFonts w:asciiTheme="majorBidi" w:hAnsiTheme="majorBidi" w:cstheme="majorBidi"/>
        </w:rPr>
      </w:pPr>
      <w:r w:rsidRPr="00F47B40">
        <w:rPr>
          <w:rFonts w:asciiTheme="majorBidi" w:hAnsiTheme="majorBidi" w:cstheme="majorBidi"/>
        </w:rPr>
        <w:t>Apa visi dan misi pesantren ini, serta bagaimana nilai-nilai Al-Qur’an dijadikan dasar dalam perumusannya?</w:t>
      </w:r>
    </w:p>
    <w:p w14:paraId="1D68FD9A" w14:textId="77777777" w:rsidR="00AC2E65" w:rsidRPr="00F47B40" w:rsidRDefault="00AC2E65" w:rsidP="00AC2E65">
      <w:pPr>
        <w:pStyle w:val="ListNumber"/>
        <w:numPr>
          <w:ilvl w:val="0"/>
          <w:numId w:val="0"/>
        </w:numPr>
        <w:ind w:left="360"/>
        <w:jc w:val="both"/>
        <w:rPr>
          <w:rFonts w:asciiTheme="majorBidi" w:hAnsiTheme="majorBidi" w:cstheme="majorBidi"/>
        </w:rPr>
      </w:pPr>
      <w:r w:rsidRPr="00F47B40">
        <w:rPr>
          <w:rFonts w:asciiTheme="majorBidi" w:hAnsiTheme="majorBidi" w:cstheme="majorBidi"/>
        </w:rPr>
        <w:t>Di website</w:t>
      </w:r>
    </w:p>
    <w:p w14:paraId="5FD5B178" w14:textId="77777777" w:rsidR="00AC2E65" w:rsidRPr="00F47B40" w:rsidRDefault="00AC2E65" w:rsidP="00AC2E65">
      <w:pPr>
        <w:pStyle w:val="ListNumber"/>
        <w:numPr>
          <w:ilvl w:val="0"/>
          <w:numId w:val="71"/>
        </w:numPr>
        <w:jc w:val="both"/>
        <w:rPr>
          <w:rFonts w:asciiTheme="majorBidi" w:hAnsiTheme="majorBidi" w:cstheme="majorBidi"/>
        </w:rPr>
      </w:pPr>
      <w:r w:rsidRPr="00F47B40">
        <w:rPr>
          <w:rFonts w:asciiTheme="majorBidi" w:hAnsiTheme="majorBidi" w:cstheme="majorBidi"/>
        </w:rPr>
        <w:t>Bagaimana Abah/Umi memimpin proses perencanaan kurikulum di pesantren ini?</w:t>
      </w:r>
    </w:p>
    <w:p w14:paraId="24062F19" w14:textId="77777777" w:rsidR="00AC2E65" w:rsidRPr="00F47B40" w:rsidRDefault="00AC2E65" w:rsidP="00AC2E65">
      <w:pPr>
        <w:pStyle w:val="ListNumber"/>
        <w:numPr>
          <w:ilvl w:val="0"/>
          <w:numId w:val="0"/>
        </w:numPr>
        <w:ind w:left="360"/>
        <w:jc w:val="both"/>
        <w:rPr>
          <w:rFonts w:asciiTheme="majorBidi" w:hAnsiTheme="majorBidi" w:cstheme="majorBidi"/>
        </w:rPr>
      </w:pPr>
      <w:r w:rsidRPr="00F47B40">
        <w:rPr>
          <w:rFonts w:asciiTheme="majorBidi" w:hAnsiTheme="majorBidi" w:cstheme="majorBidi"/>
        </w:rPr>
        <w:t>Kurikulum di pondok pesantren al-amanah di design mengintregasikan 3 hal=</w:t>
      </w:r>
    </w:p>
    <w:p w14:paraId="1C499824" w14:textId="77777777" w:rsidR="00AC2E65" w:rsidRPr="00F47B40" w:rsidRDefault="00AC2E65" w:rsidP="00AC2E65">
      <w:pPr>
        <w:pStyle w:val="ListNumber"/>
        <w:numPr>
          <w:ilvl w:val="0"/>
          <w:numId w:val="77"/>
        </w:numPr>
        <w:jc w:val="both"/>
        <w:rPr>
          <w:rFonts w:asciiTheme="majorBidi" w:hAnsiTheme="majorBidi" w:cstheme="majorBidi"/>
        </w:rPr>
      </w:pPr>
      <w:r w:rsidRPr="00F47B40">
        <w:rPr>
          <w:rFonts w:asciiTheme="majorBidi" w:hAnsiTheme="majorBidi" w:cstheme="majorBidi"/>
        </w:rPr>
        <w:lastRenderedPageBreak/>
        <w:t>Basis pendidikan alqur’an Artinya Kurikulum ini mewadahi dan mengutamakan ngaji alqur’an</w:t>
      </w:r>
    </w:p>
    <w:p w14:paraId="4E5E708C" w14:textId="77777777" w:rsidR="00AC2E65" w:rsidRPr="00F47B40" w:rsidRDefault="00AC2E65" w:rsidP="00AC2E65">
      <w:pPr>
        <w:pStyle w:val="ListNumber"/>
        <w:numPr>
          <w:ilvl w:val="0"/>
          <w:numId w:val="77"/>
        </w:numPr>
        <w:jc w:val="both"/>
        <w:rPr>
          <w:rFonts w:asciiTheme="majorBidi" w:hAnsiTheme="majorBidi" w:cstheme="majorBidi"/>
        </w:rPr>
      </w:pPr>
      <w:r w:rsidRPr="00F47B40">
        <w:rPr>
          <w:rFonts w:asciiTheme="majorBidi" w:hAnsiTheme="majorBidi" w:cstheme="majorBidi"/>
        </w:rPr>
        <w:t>Ngaji kitab Artinya alqur’an yang dihafalkan dan dibaca kemudian disandingkan dengan kitab kuning(tafsir,fiqih, akhlaq). Menggambarkan kalau orang yang ahli alqur’an harus punya ilmu tentang kitab yang mana memudahkan untuk berani untuk berhadapan dan tampil di Masyarakat.</w:t>
      </w:r>
    </w:p>
    <w:p w14:paraId="1810920A" w14:textId="77777777" w:rsidR="00AC2E65" w:rsidRPr="00F47B40" w:rsidRDefault="00AC2E65" w:rsidP="00AC2E65">
      <w:pPr>
        <w:pStyle w:val="ListNumber"/>
        <w:numPr>
          <w:ilvl w:val="0"/>
          <w:numId w:val="77"/>
        </w:numPr>
        <w:jc w:val="both"/>
        <w:rPr>
          <w:rFonts w:asciiTheme="majorBidi" w:hAnsiTheme="majorBidi" w:cstheme="majorBidi"/>
        </w:rPr>
      </w:pPr>
      <w:r w:rsidRPr="00F47B40">
        <w:rPr>
          <w:rFonts w:asciiTheme="majorBidi" w:hAnsiTheme="majorBidi" w:cstheme="majorBidi"/>
        </w:rPr>
        <w:t>Spiritual Kurikulum yang berisi tentang pembiasaan, wirid, maulid, dzikir, pembiasaan, burdah, maulid, penanaman akhlak” yang baik bagi generasi muda. Termasuk Kurikulum spiritual adalah Pengembangan di dunia kemasyarakan bahwa santri  harus punya skill bermsyarakat di lingkungan yang terkecil yaitu di pondok pesantren kemudian berkembang ke Masyarakat sekitarnya. Jangan sampai santri pondok tidak mengenal lingkungannya dan tidak dilibatkan dalam kegiatan kemasyarakatan. Termasuk kegiatan dalam kampus baik intra maupun ekstra, Organisasi daerah dan Organisasi lain.</w:t>
      </w:r>
    </w:p>
    <w:p w14:paraId="4EBF41AE" w14:textId="77777777" w:rsidR="00AC2E65" w:rsidRPr="00F47B40" w:rsidRDefault="00AC2E65" w:rsidP="00AC2E65">
      <w:pPr>
        <w:pStyle w:val="ListNumber"/>
        <w:jc w:val="both"/>
        <w:rPr>
          <w:rFonts w:asciiTheme="majorBidi" w:hAnsiTheme="majorBidi" w:cstheme="majorBidi"/>
        </w:rPr>
      </w:pPr>
      <w:r w:rsidRPr="00F47B40">
        <w:rPr>
          <w:rFonts w:asciiTheme="majorBidi" w:hAnsiTheme="majorBidi" w:cstheme="majorBidi"/>
        </w:rPr>
        <w:t xml:space="preserve">Apa dasar atau acuan utama yang digunakan dalam menyusun kurikulum? Manhaj salafiyah (caraberfikir orang”dahulu dan dikembangkan dengan era masa kini) modersnisasi </w:t>
      </w:r>
    </w:p>
    <w:p w14:paraId="1A4784F5" w14:textId="77777777" w:rsidR="00AC2E65" w:rsidRPr="00F47B40" w:rsidRDefault="00AC2E65" w:rsidP="00AC2E65">
      <w:pPr>
        <w:pStyle w:val="ListNumber"/>
        <w:numPr>
          <w:ilvl w:val="0"/>
          <w:numId w:val="77"/>
        </w:numPr>
        <w:jc w:val="both"/>
        <w:rPr>
          <w:rFonts w:asciiTheme="majorBidi" w:hAnsiTheme="majorBidi" w:cstheme="majorBidi"/>
        </w:rPr>
      </w:pPr>
      <w:r w:rsidRPr="00F47B40">
        <w:rPr>
          <w:rFonts w:asciiTheme="majorBidi" w:hAnsiTheme="majorBidi" w:cstheme="majorBidi"/>
        </w:rPr>
        <w:t xml:space="preserve">Dasar utama manhaj salafiyah yakni cara berfikir orang-orang terdahulu yang dikembangkan dengan era masa kini. Jadi pemikiran salafiyah yang terupdate dengan modernisasi. </w:t>
      </w:r>
    </w:p>
    <w:p w14:paraId="44C46F30" w14:textId="77777777" w:rsidR="00AC2E65" w:rsidRPr="00F47B40" w:rsidRDefault="00AC2E65" w:rsidP="00AC2E65">
      <w:pPr>
        <w:pStyle w:val="ListNumber"/>
        <w:jc w:val="both"/>
        <w:rPr>
          <w:rFonts w:asciiTheme="majorBidi" w:hAnsiTheme="majorBidi" w:cstheme="majorBidi"/>
        </w:rPr>
      </w:pPr>
      <w:r w:rsidRPr="00F47B40">
        <w:rPr>
          <w:rFonts w:asciiTheme="majorBidi" w:hAnsiTheme="majorBidi" w:cstheme="majorBidi"/>
        </w:rPr>
        <w:t xml:space="preserve">Siapa saja yang dilibatkan dalam perencanaan kurikulum dan bagaimana koordinasi dilakukan? Desain utama founder al amanah kota semarang, merujuk </w:t>
      </w:r>
      <w:r w:rsidRPr="00F47B40">
        <w:rPr>
          <w:rFonts w:asciiTheme="majorBidi" w:hAnsiTheme="majorBidi" w:cstheme="majorBidi"/>
          <w:b/>
          <w:bCs/>
        </w:rPr>
        <w:t>Kurikulum yang dilaksanakan di kudus</w:t>
      </w:r>
      <w:r w:rsidRPr="00F47B40">
        <w:rPr>
          <w:rFonts w:asciiTheme="majorBidi" w:hAnsiTheme="majorBidi" w:cstheme="majorBidi"/>
        </w:rPr>
        <w:t xml:space="preserve">, penyesuaian dr kudus (pelajar) ke mahasiswa. Yayasan musyrif </w:t>
      </w:r>
    </w:p>
    <w:p w14:paraId="3EEA6984" w14:textId="77777777" w:rsidR="00AC2E65" w:rsidRPr="00F47B40" w:rsidRDefault="00AC2E65" w:rsidP="00AC2E65">
      <w:pPr>
        <w:pStyle w:val="ListNumber"/>
        <w:numPr>
          <w:ilvl w:val="0"/>
          <w:numId w:val="77"/>
        </w:numPr>
        <w:jc w:val="both"/>
        <w:rPr>
          <w:rFonts w:asciiTheme="majorBidi" w:hAnsiTheme="majorBidi" w:cstheme="majorBidi"/>
        </w:rPr>
      </w:pPr>
      <w:r w:rsidRPr="00F47B40">
        <w:rPr>
          <w:rFonts w:asciiTheme="majorBidi" w:hAnsiTheme="majorBidi" w:cstheme="majorBidi"/>
        </w:rPr>
        <w:t>Pertama design besar dari founder Yayasan al-amanah Singapura ustadz M. Zuhal Abdul Lathif, anggota Yayasan dan musyrif serta musyrifah</w:t>
      </w:r>
    </w:p>
    <w:p w14:paraId="41DEC811" w14:textId="77777777" w:rsidR="00AC2E65" w:rsidRPr="00F47B40" w:rsidRDefault="00AC2E65" w:rsidP="00AC2E65">
      <w:pPr>
        <w:pStyle w:val="ListNumber"/>
        <w:numPr>
          <w:ilvl w:val="0"/>
          <w:numId w:val="77"/>
        </w:numPr>
        <w:jc w:val="both"/>
        <w:rPr>
          <w:rFonts w:asciiTheme="majorBidi" w:hAnsiTheme="majorBidi" w:cstheme="majorBidi"/>
        </w:rPr>
      </w:pPr>
      <w:r w:rsidRPr="00F47B40">
        <w:rPr>
          <w:rFonts w:asciiTheme="majorBidi" w:hAnsiTheme="majorBidi" w:cstheme="majorBidi"/>
        </w:rPr>
        <w:lastRenderedPageBreak/>
        <w:t>Kedua, merujuk dari Kurikulum yang digunakan di al-amanah kudus, namun karena di al-amanah kudus santrinya pelajar maka dilakukan penyesuaian dari santri pelajar ke mahasiswa. Dikembangkan menjadi Kurikulum yang simpel, ramah dengan mahasiswa dan tidak membosankan. Jadi santri mahasiswa tidak hanya menguji tapi juga mengolah skill lewat Organisasi dan ekstra.</w:t>
      </w:r>
    </w:p>
    <w:p w14:paraId="1AAE0939" w14:textId="77777777" w:rsidR="00AC2E65" w:rsidRPr="00F47B40" w:rsidRDefault="00AC2E65" w:rsidP="00AC2E65">
      <w:pPr>
        <w:pStyle w:val="ListNumber"/>
        <w:jc w:val="both"/>
        <w:rPr>
          <w:rFonts w:asciiTheme="majorBidi" w:hAnsiTheme="majorBidi" w:cstheme="majorBidi"/>
        </w:rPr>
      </w:pPr>
      <w:r w:rsidRPr="00F47B40">
        <w:rPr>
          <w:rFonts w:asciiTheme="majorBidi" w:hAnsiTheme="majorBidi" w:cstheme="majorBidi"/>
        </w:rPr>
        <w:t xml:space="preserve">Bagaimana integrasi antara Kurikulum tahfidz, tahsin, pengaosan kitab kuning   dan program lainnya (kegiatan lain) dalam satu sistem yang utuh? </w:t>
      </w:r>
    </w:p>
    <w:p w14:paraId="21A48967" w14:textId="77777777" w:rsidR="00AC2E65" w:rsidRPr="00F47B40" w:rsidRDefault="00AC2E65" w:rsidP="00AC2E65">
      <w:pPr>
        <w:pStyle w:val="ListNumber"/>
        <w:numPr>
          <w:ilvl w:val="0"/>
          <w:numId w:val="77"/>
        </w:numPr>
        <w:tabs>
          <w:tab w:val="left" w:pos="5670"/>
        </w:tabs>
        <w:jc w:val="both"/>
        <w:rPr>
          <w:rFonts w:asciiTheme="majorBidi" w:hAnsiTheme="majorBidi" w:cstheme="majorBidi"/>
        </w:rPr>
      </w:pPr>
      <w:r w:rsidRPr="00F47B40">
        <w:rPr>
          <w:rFonts w:asciiTheme="majorBidi" w:hAnsiTheme="majorBidi" w:cstheme="majorBidi"/>
        </w:rPr>
        <w:t>Yang paling inti adalah ilmu dan amal. Kalau di pondok itu ngaji tentang agama kalau di perkuliahan belajar tentang satu keilmuan khusus. Kemudian hasil dari keduanya adalah melahirkan amal. Perilaku bagi santri yang bisa menjalankan ilmu yang di dapatkan baik di pondok atau kampus. Dengan memprioritaskan akhlaqul karimah</w:t>
      </w:r>
    </w:p>
    <w:p w14:paraId="40380903" w14:textId="77777777" w:rsidR="00AC2E65" w:rsidRPr="00F47B40" w:rsidRDefault="00AC2E65" w:rsidP="00AC2E65">
      <w:pPr>
        <w:pStyle w:val="ListNumber"/>
        <w:numPr>
          <w:ilvl w:val="0"/>
          <w:numId w:val="72"/>
        </w:numPr>
        <w:jc w:val="both"/>
        <w:rPr>
          <w:rFonts w:asciiTheme="majorBidi" w:hAnsiTheme="majorBidi" w:cstheme="majorBidi"/>
        </w:rPr>
      </w:pPr>
      <w:r w:rsidRPr="00F47B40">
        <w:rPr>
          <w:rFonts w:asciiTheme="majorBidi" w:hAnsiTheme="majorBidi" w:cstheme="majorBidi"/>
        </w:rPr>
        <w:t>Bagaimana strategi yang digunakan dalam mengimplementasikan kurikulum di pesantren?</w:t>
      </w:r>
    </w:p>
    <w:p w14:paraId="40BE94B4" w14:textId="77777777" w:rsidR="00AC2E65" w:rsidRPr="00F47B40" w:rsidRDefault="00AC2E65" w:rsidP="00AC2E65">
      <w:pPr>
        <w:pStyle w:val="ListNumber"/>
        <w:numPr>
          <w:ilvl w:val="0"/>
          <w:numId w:val="0"/>
        </w:numPr>
        <w:ind w:left="360"/>
        <w:jc w:val="both"/>
        <w:rPr>
          <w:rFonts w:asciiTheme="majorBidi" w:hAnsiTheme="majorBidi" w:cstheme="majorBidi"/>
        </w:rPr>
      </w:pPr>
      <w:r w:rsidRPr="00F47B40">
        <w:rPr>
          <w:rFonts w:asciiTheme="majorBidi" w:hAnsiTheme="majorBidi" w:cstheme="majorBidi"/>
        </w:rPr>
        <w:t xml:space="preserve">Musyrifah </w:t>
      </w:r>
    </w:p>
    <w:p w14:paraId="6A5B8458" w14:textId="77777777" w:rsidR="00AC2E65" w:rsidRPr="00F47B40" w:rsidRDefault="00AC2E65" w:rsidP="00AC2E65">
      <w:pPr>
        <w:pStyle w:val="ListNumber"/>
        <w:jc w:val="both"/>
        <w:rPr>
          <w:rFonts w:asciiTheme="majorBidi" w:hAnsiTheme="majorBidi" w:cstheme="majorBidi"/>
        </w:rPr>
      </w:pPr>
      <w:r w:rsidRPr="00F47B40">
        <w:rPr>
          <w:rFonts w:asciiTheme="majorBidi" w:hAnsiTheme="majorBidi" w:cstheme="majorBidi"/>
        </w:rPr>
        <w:t>Apa metode yang diterapkan dalam pembelajaran Al-Qur’an dan pendidikan keislaman lainnya?</w:t>
      </w:r>
    </w:p>
    <w:p w14:paraId="53F124B2" w14:textId="77777777" w:rsidR="00AC2E65" w:rsidRPr="00F47B40" w:rsidRDefault="00AC2E65" w:rsidP="00AC2E65">
      <w:pPr>
        <w:pStyle w:val="ListNumber"/>
        <w:numPr>
          <w:ilvl w:val="0"/>
          <w:numId w:val="77"/>
        </w:numPr>
        <w:jc w:val="both"/>
        <w:rPr>
          <w:rFonts w:asciiTheme="majorBidi" w:hAnsiTheme="majorBidi" w:cstheme="majorBidi"/>
        </w:rPr>
      </w:pPr>
      <w:r w:rsidRPr="00F47B40">
        <w:rPr>
          <w:rFonts w:asciiTheme="majorBidi" w:hAnsiTheme="majorBidi" w:cstheme="majorBidi"/>
        </w:rPr>
        <w:t>skipp</w:t>
      </w:r>
    </w:p>
    <w:p w14:paraId="65199CC0" w14:textId="77777777" w:rsidR="00AC2E65" w:rsidRPr="00F47B40" w:rsidRDefault="00AC2E65" w:rsidP="00AC2E65">
      <w:pPr>
        <w:pStyle w:val="ListNumber"/>
        <w:jc w:val="both"/>
        <w:rPr>
          <w:rFonts w:asciiTheme="majorBidi" w:hAnsiTheme="majorBidi" w:cstheme="majorBidi"/>
        </w:rPr>
      </w:pPr>
      <w:r w:rsidRPr="00F47B40">
        <w:rPr>
          <w:rFonts w:asciiTheme="majorBidi" w:hAnsiTheme="majorBidi" w:cstheme="majorBidi"/>
        </w:rPr>
        <w:t>Bagaimana pengasuh memberikan arahan langsung kepada para ustadz/ustadzah dalam pelaksanaan kurikulum?</w:t>
      </w:r>
    </w:p>
    <w:p w14:paraId="229F54A8" w14:textId="77777777" w:rsidR="00AC2E65" w:rsidRPr="00F47B40" w:rsidRDefault="00AC2E65" w:rsidP="00AC2E65">
      <w:pPr>
        <w:pStyle w:val="ListNumber"/>
        <w:numPr>
          <w:ilvl w:val="0"/>
          <w:numId w:val="77"/>
        </w:numPr>
        <w:jc w:val="both"/>
        <w:rPr>
          <w:rFonts w:asciiTheme="majorBidi" w:hAnsiTheme="majorBidi" w:cstheme="majorBidi"/>
        </w:rPr>
      </w:pPr>
      <w:r w:rsidRPr="00F47B40">
        <w:rPr>
          <w:rFonts w:asciiTheme="majorBidi" w:hAnsiTheme="majorBidi" w:cstheme="majorBidi"/>
        </w:rPr>
        <w:t>skipp</w:t>
      </w:r>
    </w:p>
    <w:p w14:paraId="557F81E1" w14:textId="77777777" w:rsidR="00AC2E65" w:rsidRPr="00F47B40" w:rsidRDefault="00AC2E65" w:rsidP="00AC2E65">
      <w:pPr>
        <w:pStyle w:val="ListNumber"/>
        <w:jc w:val="both"/>
        <w:rPr>
          <w:rFonts w:asciiTheme="majorBidi" w:hAnsiTheme="majorBidi" w:cstheme="majorBidi"/>
        </w:rPr>
      </w:pPr>
      <w:r w:rsidRPr="00F47B40">
        <w:rPr>
          <w:rFonts w:asciiTheme="majorBidi" w:hAnsiTheme="majorBidi" w:cstheme="majorBidi"/>
        </w:rPr>
        <w:t>Bagaimana pembagian waktu dan kegiatan antara pendidikan formal di kampus, Kurikulum tahfidz, tahsin, pengaosan kitab kuning   dan program lainnya (kegiatan lain)?</w:t>
      </w:r>
    </w:p>
    <w:p w14:paraId="17A66E35" w14:textId="77777777" w:rsidR="00AC2E65" w:rsidRPr="00F47B40" w:rsidRDefault="00AC2E65" w:rsidP="00AC2E65">
      <w:pPr>
        <w:pStyle w:val="ListNumber"/>
        <w:numPr>
          <w:ilvl w:val="0"/>
          <w:numId w:val="77"/>
        </w:numPr>
        <w:jc w:val="both"/>
        <w:rPr>
          <w:rFonts w:asciiTheme="majorBidi" w:hAnsiTheme="majorBidi" w:cstheme="majorBidi"/>
        </w:rPr>
      </w:pPr>
      <w:r w:rsidRPr="00F47B40">
        <w:rPr>
          <w:rFonts w:asciiTheme="majorBidi" w:hAnsiTheme="majorBidi" w:cstheme="majorBidi"/>
        </w:rPr>
        <w:t>Dari jadwal</w:t>
      </w:r>
    </w:p>
    <w:p w14:paraId="66DE9615" w14:textId="77777777" w:rsidR="00AC2E65" w:rsidRPr="00F47B40" w:rsidRDefault="00AC2E65" w:rsidP="00AC2E65">
      <w:pPr>
        <w:pStyle w:val="ListNumber"/>
        <w:jc w:val="both"/>
        <w:rPr>
          <w:rFonts w:asciiTheme="majorBidi" w:hAnsiTheme="majorBidi" w:cstheme="majorBidi"/>
        </w:rPr>
      </w:pPr>
      <w:r w:rsidRPr="00F47B40">
        <w:rPr>
          <w:rFonts w:asciiTheme="majorBidi" w:hAnsiTheme="majorBidi" w:cstheme="majorBidi"/>
        </w:rPr>
        <w:t>Adakah pendekatan khusus yang dilakukan untuk membentuk karakter santri sesuai dengan semangat 'Hidup Berkah dengan Al-Qur’an'?</w:t>
      </w:r>
    </w:p>
    <w:p w14:paraId="043091A1" w14:textId="77777777" w:rsidR="00AC2E65" w:rsidRPr="00F47B40" w:rsidRDefault="00AC2E65" w:rsidP="00AC2E65">
      <w:pPr>
        <w:pStyle w:val="ListNumber"/>
        <w:numPr>
          <w:ilvl w:val="0"/>
          <w:numId w:val="77"/>
        </w:numPr>
        <w:jc w:val="both"/>
        <w:rPr>
          <w:rFonts w:asciiTheme="majorBidi" w:hAnsiTheme="majorBidi" w:cstheme="majorBidi"/>
        </w:rPr>
      </w:pPr>
      <w:r w:rsidRPr="00F47B40">
        <w:rPr>
          <w:rFonts w:asciiTheme="majorBidi" w:hAnsiTheme="majorBidi" w:cstheme="majorBidi"/>
        </w:rPr>
        <w:lastRenderedPageBreak/>
        <w:t>Pendekatan humanis yakni pendekatan yang  paling manusiawi. Jadi mahasiswa itu kuliah beserta tugasnya sudah lelah maka bagaimana pondok tidak memberikan beban tambahin terhadap hal-hal yang bersifat akademik. Tapi, pondok memberikan siraman terhadap semangat baru dari kejenuhan dan kejar tayang dari tugas yang sudah padat, pondok memberikan ilmu-ilmu yang membuat santri semakin termotivasi.  (alqur’an, fiqih dan akhlaq).</w:t>
      </w:r>
    </w:p>
    <w:p w14:paraId="564F737A" w14:textId="77777777" w:rsidR="00AC2E65" w:rsidRPr="00F47B40" w:rsidRDefault="00AC2E65" w:rsidP="00AC2E65">
      <w:pPr>
        <w:pStyle w:val="ListNumber"/>
        <w:numPr>
          <w:ilvl w:val="0"/>
          <w:numId w:val="73"/>
        </w:numPr>
        <w:jc w:val="both"/>
        <w:rPr>
          <w:rFonts w:asciiTheme="majorBidi" w:hAnsiTheme="majorBidi" w:cstheme="majorBidi"/>
        </w:rPr>
      </w:pPr>
      <w:r w:rsidRPr="00F47B40">
        <w:rPr>
          <w:rFonts w:asciiTheme="majorBidi" w:hAnsiTheme="majorBidi" w:cstheme="majorBidi"/>
        </w:rPr>
        <w:t>Bagaimana evaluasi kurikulum dilakukan di Pondok Pesantren Al Amanah?</w:t>
      </w:r>
    </w:p>
    <w:p w14:paraId="410DECAE" w14:textId="77777777" w:rsidR="00AC2E65" w:rsidRPr="00F47B40" w:rsidRDefault="00AC2E65" w:rsidP="00AC2E65">
      <w:pPr>
        <w:pStyle w:val="ListNumber"/>
        <w:numPr>
          <w:ilvl w:val="0"/>
          <w:numId w:val="77"/>
        </w:numPr>
        <w:jc w:val="both"/>
        <w:rPr>
          <w:rFonts w:asciiTheme="majorBidi" w:hAnsiTheme="majorBidi" w:cstheme="majorBidi"/>
        </w:rPr>
      </w:pPr>
      <w:r w:rsidRPr="00F47B40">
        <w:rPr>
          <w:rFonts w:asciiTheme="majorBidi" w:hAnsiTheme="majorBidi" w:cstheme="majorBidi"/>
        </w:rPr>
        <w:t>Berangkat dari sikap disiplin yang dibangun dari rencana yang sudah ditentukan diawal misalnya perencanaan Kurikulum dari 3 aspek tadi seperti apa dan hasilnya seperti apa.  Kalau ada yang kurang dibenahi Yang baik disempurnakan. Dan inovasi baru seperti media, lembaga tafsir, jurnalistik dan lainnya.</w:t>
      </w:r>
    </w:p>
    <w:p w14:paraId="4E3DB57D" w14:textId="77777777" w:rsidR="00AC2E65" w:rsidRPr="00F47B40" w:rsidRDefault="00AC2E65" w:rsidP="00AC2E65">
      <w:pPr>
        <w:pStyle w:val="ListNumber"/>
        <w:numPr>
          <w:ilvl w:val="0"/>
          <w:numId w:val="77"/>
        </w:numPr>
        <w:jc w:val="both"/>
        <w:rPr>
          <w:rFonts w:asciiTheme="majorBidi" w:hAnsiTheme="majorBidi" w:cstheme="majorBidi"/>
        </w:rPr>
      </w:pPr>
      <w:r w:rsidRPr="00F47B40">
        <w:rPr>
          <w:rFonts w:asciiTheme="majorBidi" w:hAnsiTheme="majorBidi" w:cstheme="majorBidi"/>
        </w:rPr>
        <w:t>Tahfidz nya juga di Evaluasi, progressnya santri, konsistensinya murojaah dan ziyadahnya</w:t>
      </w:r>
    </w:p>
    <w:p w14:paraId="306853ED" w14:textId="77777777" w:rsidR="00AC2E65" w:rsidRPr="00F47B40" w:rsidRDefault="00AC2E65" w:rsidP="00AC2E65">
      <w:pPr>
        <w:pStyle w:val="ListNumber"/>
        <w:jc w:val="both"/>
        <w:rPr>
          <w:rFonts w:asciiTheme="majorBidi" w:hAnsiTheme="majorBidi" w:cstheme="majorBidi"/>
        </w:rPr>
      </w:pPr>
      <w:r w:rsidRPr="00F47B40">
        <w:rPr>
          <w:rFonts w:asciiTheme="majorBidi" w:hAnsiTheme="majorBidi" w:cstheme="majorBidi"/>
        </w:rPr>
        <w:t>Apakah Abah/Umi sebagai pengasuh terlibat langsung dalam menilai efektivitas kurikulum?</w:t>
      </w:r>
    </w:p>
    <w:p w14:paraId="2D688AEF" w14:textId="77777777" w:rsidR="00AC2E65" w:rsidRPr="00F47B40" w:rsidRDefault="00AC2E65" w:rsidP="00AC2E65">
      <w:pPr>
        <w:pStyle w:val="ListNumber"/>
        <w:numPr>
          <w:ilvl w:val="0"/>
          <w:numId w:val="77"/>
        </w:numPr>
        <w:jc w:val="both"/>
        <w:rPr>
          <w:rFonts w:asciiTheme="majorBidi" w:hAnsiTheme="majorBidi" w:cstheme="majorBidi"/>
        </w:rPr>
      </w:pPr>
      <w:r w:rsidRPr="00F47B40">
        <w:rPr>
          <w:rFonts w:asciiTheme="majorBidi" w:hAnsiTheme="majorBidi" w:cstheme="majorBidi"/>
        </w:rPr>
        <w:t xml:space="preserve">Iya jelas </w:t>
      </w:r>
    </w:p>
    <w:p w14:paraId="1EA6B284" w14:textId="77777777" w:rsidR="00AC2E65" w:rsidRPr="00F47B40" w:rsidRDefault="00AC2E65" w:rsidP="00AC2E65">
      <w:pPr>
        <w:pStyle w:val="ListNumber"/>
        <w:jc w:val="both"/>
        <w:rPr>
          <w:rFonts w:asciiTheme="majorBidi" w:hAnsiTheme="majorBidi" w:cstheme="majorBidi"/>
        </w:rPr>
      </w:pPr>
      <w:r w:rsidRPr="00F47B40">
        <w:rPr>
          <w:rFonts w:asciiTheme="majorBidi" w:hAnsiTheme="majorBidi" w:cstheme="majorBidi"/>
        </w:rPr>
        <w:t>Bagaimana tindak lanjut dilakukan jika ditemukan kekurangan dalam pelaksanaan kurikulum?</w:t>
      </w:r>
    </w:p>
    <w:p w14:paraId="7C1B3490" w14:textId="77777777" w:rsidR="00AC2E65" w:rsidRPr="00F47B40" w:rsidRDefault="00AC2E65" w:rsidP="00AC2E65">
      <w:pPr>
        <w:pStyle w:val="ListNumber"/>
        <w:numPr>
          <w:ilvl w:val="0"/>
          <w:numId w:val="0"/>
        </w:numPr>
        <w:ind w:left="360"/>
        <w:jc w:val="both"/>
        <w:rPr>
          <w:rFonts w:asciiTheme="majorBidi" w:hAnsiTheme="majorBidi" w:cstheme="majorBidi"/>
        </w:rPr>
      </w:pPr>
      <w:r w:rsidRPr="00F47B40">
        <w:rPr>
          <w:rFonts w:asciiTheme="majorBidi" w:hAnsiTheme="majorBidi" w:cstheme="majorBidi"/>
        </w:rPr>
        <w:t xml:space="preserve">Ditindaklanjuti dengan Pengembangan atau penyempurnaan terhadap hal-hal yang dianggap kurang </w:t>
      </w:r>
    </w:p>
    <w:p w14:paraId="3ABC6482" w14:textId="77777777" w:rsidR="00AC2E65" w:rsidRPr="00F47B40" w:rsidRDefault="00AC2E65" w:rsidP="00AC2E65">
      <w:pPr>
        <w:pStyle w:val="ListNumber"/>
        <w:numPr>
          <w:ilvl w:val="0"/>
          <w:numId w:val="74"/>
        </w:numPr>
        <w:jc w:val="both"/>
        <w:rPr>
          <w:rFonts w:asciiTheme="majorBidi" w:hAnsiTheme="majorBidi" w:cstheme="majorBidi"/>
        </w:rPr>
      </w:pPr>
      <w:r w:rsidRPr="00F47B40">
        <w:rPr>
          <w:rFonts w:asciiTheme="majorBidi" w:hAnsiTheme="majorBidi" w:cstheme="majorBidi"/>
        </w:rPr>
        <w:t>Apa saja tantangan utama yang Abah/Umi hadapi dalam mengelola dan mengembangkan kurikulum pesantren?</w:t>
      </w:r>
    </w:p>
    <w:p w14:paraId="6868B427" w14:textId="77777777" w:rsidR="00AC2E65" w:rsidRPr="00F47B40" w:rsidRDefault="00AC2E65" w:rsidP="00AC2E65">
      <w:pPr>
        <w:pStyle w:val="ListNumber"/>
        <w:numPr>
          <w:ilvl w:val="0"/>
          <w:numId w:val="76"/>
        </w:numPr>
        <w:jc w:val="both"/>
        <w:rPr>
          <w:rFonts w:asciiTheme="majorBidi" w:hAnsiTheme="majorBidi" w:cstheme="majorBidi"/>
        </w:rPr>
      </w:pPr>
      <w:r w:rsidRPr="00F47B40">
        <w:rPr>
          <w:rFonts w:asciiTheme="majorBidi" w:hAnsiTheme="majorBidi" w:cstheme="majorBidi"/>
        </w:rPr>
        <w:t xml:space="preserve">Tantangan yang paling besar adalah soal waktu jadi pendisiplinan waktu jam belajar di tingkat mahasiswa berbeda dengan pendisiplinan waktu jam belajar untuk siswa atau pelajar, karena jam kuliahnya berbeda, beban sks juga berbeda, beban pendidikan dan keilmuwan juga berbeda, maka dengan tantangan yang bersifat waktu harus lahir Kurikulum yang </w:t>
      </w:r>
      <w:r w:rsidRPr="00F47B40">
        <w:rPr>
          <w:rFonts w:asciiTheme="majorBidi" w:hAnsiTheme="majorBidi" w:cstheme="majorBidi"/>
        </w:rPr>
        <w:lastRenderedPageBreak/>
        <w:t>ramah, menyenangkan dan tidak memberatkan. Dikampus sudah berat di pondok diberikan beban berat lagi. maka bagi saya itu tidak mensukseskan secara psikomotorik tapi justru membuat peranan-peranan yang sifatnya afeksinya terlalu berat. sekarang memperaiki psikomotorik yakni perilaku</w:t>
      </w:r>
    </w:p>
    <w:p w14:paraId="13D42FB6" w14:textId="77777777" w:rsidR="00AC2E65" w:rsidRPr="00F47B40" w:rsidRDefault="00AC2E65" w:rsidP="00AC2E65">
      <w:pPr>
        <w:pStyle w:val="ListNumber"/>
        <w:numPr>
          <w:ilvl w:val="0"/>
          <w:numId w:val="76"/>
        </w:numPr>
        <w:jc w:val="both"/>
        <w:rPr>
          <w:rFonts w:asciiTheme="majorBidi" w:hAnsiTheme="majorBidi" w:cstheme="majorBidi"/>
        </w:rPr>
      </w:pPr>
      <w:r w:rsidRPr="00F47B40">
        <w:rPr>
          <w:rFonts w:asciiTheme="majorBidi" w:hAnsiTheme="majorBidi" w:cstheme="majorBidi"/>
        </w:rPr>
        <w:t>Pengembangan (mendidik anak” mahasiswa soal kemajuan),  tantangan sifatnya pengembangan misalnya menjelaskan hal yang paling singkat seperti assidqu wal kadzibu , bagaimana ini anak-anak bisa memahami bahwa dirinya sendiri itu ya harus belajar soal kejujuran dan kebohongan. cara untuk mendidik anak-anak mahasiswa yang tabarukan  di Pondok bagaimana  bisa menghadapi tantangan dan kemajuan zaman.</w:t>
      </w:r>
    </w:p>
    <w:p w14:paraId="4E37100A" w14:textId="77777777" w:rsidR="00AC2E65" w:rsidRPr="00F47B40" w:rsidRDefault="00AC2E65" w:rsidP="00AC2E65">
      <w:pPr>
        <w:pStyle w:val="ListNumber"/>
        <w:numPr>
          <w:ilvl w:val="0"/>
          <w:numId w:val="76"/>
        </w:numPr>
        <w:jc w:val="both"/>
        <w:rPr>
          <w:rFonts w:asciiTheme="majorBidi" w:hAnsiTheme="majorBidi" w:cstheme="majorBidi"/>
        </w:rPr>
      </w:pPr>
      <w:r w:rsidRPr="00F47B40">
        <w:rPr>
          <w:rFonts w:asciiTheme="majorBidi" w:hAnsiTheme="majorBidi" w:cstheme="majorBidi"/>
        </w:rPr>
        <w:t>Teknis (mensinergikan dg jadwal istirahat dg kegiatan pondok),  bisa mensinergikan dengan jadwal istirahat kuliah dengan jam belajar. baik yang wajib maupun yang sunnah termasuk ada satu yang  kekhasan di al-amanah itu adalah anak-anak di motivasi sangat besar untuk berorganisasi sehingga kalau ada motivasi kesana artinya bahwa pondok itu ya secara teknis dari yang saya katakan kendala itu ya kadang-kadang  menghadapi kendala soal anak ini memilih lebih ngaji atau keluar Organisasi. Lebih baik lagi kalau keduanya bisa saling berjalan.</w:t>
      </w:r>
    </w:p>
    <w:p w14:paraId="316F2EF1" w14:textId="77777777" w:rsidR="00AC2E65" w:rsidRPr="00F47B40" w:rsidRDefault="00AC2E65" w:rsidP="00AC2E65">
      <w:pPr>
        <w:pStyle w:val="ListNumber"/>
        <w:jc w:val="both"/>
        <w:rPr>
          <w:rFonts w:asciiTheme="majorBidi" w:hAnsiTheme="majorBidi" w:cstheme="majorBidi"/>
        </w:rPr>
      </w:pPr>
      <w:r w:rsidRPr="00F47B40">
        <w:rPr>
          <w:rFonts w:asciiTheme="majorBidi" w:hAnsiTheme="majorBidi" w:cstheme="majorBidi"/>
        </w:rPr>
        <w:t>Bagaimana solusi yang Abah/Umi ambil dalam menghadapi kendala tersebut?</w:t>
      </w:r>
    </w:p>
    <w:p w14:paraId="1168AF31" w14:textId="77777777" w:rsidR="00AC2E65" w:rsidRPr="00F47B40" w:rsidRDefault="00AC2E65" w:rsidP="00AC2E65">
      <w:pPr>
        <w:pStyle w:val="ListNumber"/>
        <w:jc w:val="both"/>
        <w:rPr>
          <w:rFonts w:asciiTheme="majorBidi" w:hAnsiTheme="majorBidi" w:cstheme="majorBidi"/>
        </w:rPr>
      </w:pPr>
      <w:r w:rsidRPr="00F47B40">
        <w:rPr>
          <w:rFonts w:asciiTheme="majorBidi" w:hAnsiTheme="majorBidi" w:cstheme="majorBidi"/>
        </w:rPr>
        <w:t>Bagaimana Abah/Umi menjaga semangat dan konsistensi tenaga pendidik agar sejalan dengan nilai-nilai pesantren?</w:t>
      </w:r>
    </w:p>
    <w:p w14:paraId="7815A3E5" w14:textId="77777777" w:rsidR="00AC2E65" w:rsidRPr="00F47B40" w:rsidRDefault="00AC2E65" w:rsidP="00AC2E65">
      <w:pPr>
        <w:pStyle w:val="ListNumber"/>
        <w:numPr>
          <w:ilvl w:val="0"/>
          <w:numId w:val="75"/>
        </w:numPr>
        <w:jc w:val="both"/>
        <w:rPr>
          <w:rFonts w:asciiTheme="majorBidi" w:hAnsiTheme="majorBidi" w:cstheme="majorBidi"/>
        </w:rPr>
      </w:pPr>
      <w:r w:rsidRPr="00F47B40">
        <w:rPr>
          <w:rFonts w:asciiTheme="majorBidi" w:hAnsiTheme="majorBidi" w:cstheme="majorBidi"/>
        </w:rPr>
        <w:t>Apa harapan Abah/Umi terhadap kurikulum dan arah pendidikan di Pondok Pesantren Al Amanah ke depan?</w:t>
      </w:r>
    </w:p>
    <w:p w14:paraId="331D0CA5" w14:textId="713D71C3" w:rsidR="00AC2E65" w:rsidRPr="00AC2E65" w:rsidRDefault="00AC2E65" w:rsidP="00AC2E65">
      <w:pPr>
        <w:jc w:val="both"/>
      </w:pPr>
      <w:r w:rsidRPr="00F47B40">
        <w:rPr>
          <w:rFonts w:asciiTheme="majorBidi" w:hAnsiTheme="majorBidi" w:cstheme="majorBidi"/>
        </w:rPr>
        <w:t xml:space="preserve">karena ini pondok pesantren yang sudah berizin di pemerintahan agama dan tercatat di kemenkumhan maka kita harus jalan dengan kor besar pendidikan nasional yakni pendidikan pesantren yang mencerdaskan </w:t>
      </w:r>
      <w:r w:rsidRPr="00F47B40">
        <w:rPr>
          <w:rFonts w:asciiTheme="majorBidi" w:hAnsiTheme="majorBidi" w:cstheme="majorBidi"/>
        </w:rPr>
        <w:lastRenderedPageBreak/>
        <w:t>anak bangsa pendidikan pesantren yang bisa mencerdaskan para santri. goal besarnya adalah kalau anak ini di kuliah bisa jadi sarjana. Maka, di pondok pesantren dia harus jadi sarjono. sarjana itu kepangkatan atau gelar akademik yang formal sarjono itu adalah orang yang memiliki kemuliaan dari dirinya sendiri dan mulia di depan Masyarakat. dari sisi ilmunya dari sisi akhlaknya dari sisi khidmahnya itulah namanya sarjono.  sehingga dia mulia di hadapan Allah karena ilmunya mulia di hadapan masyarakat karena akhlak dari ilmu yang implementasinya</w:t>
      </w:r>
    </w:p>
    <w:p w14:paraId="4862022C" w14:textId="77777777" w:rsidR="00AC2E65" w:rsidRPr="00546689" w:rsidRDefault="00AC2E65" w:rsidP="00AC2E65">
      <w:pPr>
        <w:spacing w:after="0"/>
        <w:jc w:val="both"/>
        <w:rPr>
          <w:rFonts w:asciiTheme="majorBidi" w:hAnsiTheme="majorBidi" w:cstheme="majorBidi"/>
        </w:rPr>
      </w:pPr>
      <w:bookmarkStart w:id="60" w:name="_Hlk201643608"/>
      <w:r w:rsidRPr="00546689">
        <w:rPr>
          <w:rFonts w:asciiTheme="majorBidi" w:hAnsiTheme="majorBidi" w:cstheme="majorBidi"/>
        </w:rPr>
        <w:t>Lembar Pertanyaan Wawancara Bendahara Yayasan Sekaligus Koordinator Bidang Kurikulum Pondok Pesantren Al-Amanah kota Semarang</w:t>
      </w:r>
    </w:p>
    <w:p w14:paraId="72FA26E0" w14:textId="77777777" w:rsidR="00AC2E65" w:rsidRPr="00546689" w:rsidRDefault="00AC2E65" w:rsidP="00AC2E65">
      <w:pPr>
        <w:spacing w:after="0"/>
        <w:jc w:val="both"/>
        <w:rPr>
          <w:rFonts w:asciiTheme="majorBidi" w:hAnsiTheme="majorBidi" w:cstheme="majorBidi"/>
        </w:rPr>
      </w:pPr>
      <w:r w:rsidRPr="00546689">
        <w:rPr>
          <w:rFonts w:asciiTheme="majorBidi" w:hAnsiTheme="majorBidi" w:cstheme="majorBidi"/>
        </w:rPr>
        <w:t>Identitas Narasumber</w:t>
      </w:r>
    </w:p>
    <w:p w14:paraId="01B257DD" w14:textId="77777777" w:rsidR="00AC2E65" w:rsidRPr="00546689" w:rsidRDefault="00AC2E65" w:rsidP="00AC2E65">
      <w:pPr>
        <w:spacing w:after="0"/>
        <w:jc w:val="both"/>
        <w:rPr>
          <w:rFonts w:asciiTheme="majorBidi" w:hAnsiTheme="majorBidi" w:cstheme="majorBidi"/>
        </w:rPr>
      </w:pPr>
      <w:r w:rsidRPr="00546689">
        <w:rPr>
          <w:rFonts w:asciiTheme="majorBidi" w:hAnsiTheme="majorBidi" w:cstheme="majorBidi"/>
        </w:rPr>
        <w:t>Nama   Informan          : Dr. M. Himmatur Riza</w:t>
      </w:r>
    </w:p>
    <w:p w14:paraId="31E16FC2" w14:textId="77777777" w:rsidR="00AC2E65" w:rsidRPr="00546689" w:rsidRDefault="00AC2E65" w:rsidP="00AC2E65">
      <w:pPr>
        <w:spacing w:after="0"/>
        <w:jc w:val="both"/>
        <w:rPr>
          <w:rFonts w:asciiTheme="majorBidi" w:hAnsiTheme="majorBidi" w:cstheme="majorBidi"/>
        </w:rPr>
      </w:pPr>
      <w:r w:rsidRPr="00546689">
        <w:rPr>
          <w:rFonts w:asciiTheme="majorBidi" w:hAnsiTheme="majorBidi" w:cstheme="majorBidi"/>
        </w:rPr>
        <w:t xml:space="preserve">Jabatan           </w:t>
      </w:r>
      <w:r w:rsidRPr="00546689">
        <w:rPr>
          <w:rFonts w:asciiTheme="majorBidi" w:hAnsiTheme="majorBidi" w:cstheme="majorBidi"/>
        </w:rPr>
        <w:tab/>
      </w:r>
      <w:r w:rsidRPr="00546689">
        <w:rPr>
          <w:rFonts w:asciiTheme="majorBidi" w:hAnsiTheme="majorBidi" w:cstheme="majorBidi"/>
        </w:rPr>
        <w:tab/>
        <w:t>: Bendahara Yayasan sekaligus koordinator bidang kurikulum Pondok Pesantren Al- Amanah kota Semarang</w:t>
      </w:r>
    </w:p>
    <w:p w14:paraId="30894158" w14:textId="77777777" w:rsidR="00AC2E65" w:rsidRPr="00546689" w:rsidRDefault="00AC2E65" w:rsidP="00AC2E65">
      <w:pPr>
        <w:spacing w:after="0"/>
        <w:jc w:val="both"/>
        <w:rPr>
          <w:rFonts w:asciiTheme="majorBidi" w:hAnsiTheme="majorBidi" w:cstheme="majorBidi"/>
        </w:rPr>
      </w:pPr>
      <w:r w:rsidRPr="00546689">
        <w:rPr>
          <w:rFonts w:asciiTheme="majorBidi" w:hAnsiTheme="majorBidi" w:cstheme="majorBidi"/>
        </w:rPr>
        <w:t>Hari/Tanggal</w:t>
      </w:r>
      <w:r w:rsidRPr="00546689">
        <w:rPr>
          <w:rFonts w:asciiTheme="majorBidi" w:hAnsiTheme="majorBidi" w:cstheme="majorBidi"/>
        </w:rPr>
        <w:tab/>
      </w:r>
      <w:r w:rsidRPr="00546689">
        <w:rPr>
          <w:rFonts w:asciiTheme="majorBidi" w:hAnsiTheme="majorBidi" w:cstheme="majorBidi"/>
        </w:rPr>
        <w:tab/>
        <w:t>: 03 Juni 2025</w:t>
      </w:r>
    </w:p>
    <w:p w14:paraId="1C9C8B9C" w14:textId="77777777" w:rsidR="00AC2E65" w:rsidRPr="00546689" w:rsidRDefault="00AC2E65" w:rsidP="00AC2E65">
      <w:pPr>
        <w:spacing w:after="0"/>
        <w:jc w:val="both"/>
        <w:rPr>
          <w:rFonts w:asciiTheme="majorBidi" w:hAnsiTheme="majorBidi" w:cstheme="majorBidi"/>
        </w:rPr>
      </w:pPr>
      <w:r w:rsidRPr="00546689">
        <w:rPr>
          <w:rFonts w:asciiTheme="majorBidi" w:hAnsiTheme="majorBidi" w:cstheme="majorBidi"/>
        </w:rPr>
        <w:t xml:space="preserve">Tempat            </w:t>
      </w:r>
      <w:r w:rsidRPr="00546689">
        <w:rPr>
          <w:rFonts w:asciiTheme="majorBidi" w:hAnsiTheme="majorBidi" w:cstheme="majorBidi"/>
        </w:rPr>
        <w:tab/>
      </w:r>
      <w:r w:rsidRPr="00546689">
        <w:rPr>
          <w:rFonts w:asciiTheme="majorBidi" w:hAnsiTheme="majorBidi" w:cstheme="majorBidi"/>
        </w:rPr>
        <w:tab/>
        <w:t>: Ndalem ustadz Riza</w:t>
      </w:r>
    </w:p>
    <w:p w14:paraId="3CA4B3D1" w14:textId="77777777" w:rsidR="00AC2E65" w:rsidRPr="00546689" w:rsidRDefault="00AC2E65" w:rsidP="00AC2E65">
      <w:pPr>
        <w:spacing w:after="0"/>
        <w:jc w:val="both"/>
        <w:rPr>
          <w:rFonts w:asciiTheme="majorBidi" w:hAnsiTheme="majorBidi" w:cstheme="majorBidi"/>
        </w:rPr>
      </w:pPr>
      <w:r w:rsidRPr="00546689">
        <w:rPr>
          <w:rFonts w:asciiTheme="majorBidi" w:hAnsiTheme="majorBidi" w:cstheme="majorBidi"/>
        </w:rPr>
        <w:t>Wawancara oleh</w:t>
      </w:r>
      <w:r w:rsidRPr="00546689">
        <w:rPr>
          <w:rFonts w:asciiTheme="majorBidi" w:hAnsiTheme="majorBidi" w:cstheme="majorBidi"/>
        </w:rPr>
        <w:tab/>
        <w:t xml:space="preserve">: Lia Fatikhatul Malikha </w:t>
      </w:r>
    </w:p>
    <w:p w14:paraId="15933218" w14:textId="77777777" w:rsidR="00AC2E65" w:rsidRPr="00546689" w:rsidRDefault="00AC2E65" w:rsidP="00AC2E65">
      <w:pPr>
        <w:spacing w:after="0"/>
        <w:jc w:val="both"/>
        <w:rPr>
          <w:rFonts w:asciiTheme="majorBidi" w:hAnsiTheme="majorBidi" w:cstheme="majorBidi"/>
        </w:rPr>
      </w:pPr>
      <w:r w:rsidRPr="00546689">
        <w:rPr>
          <w:rFonts w:asciiTheme="majorBidi" w:hAnsiTheme="majorBidi" w:cstheme="majorBidi"/>
        </w:rPr>
        <w:t>Tujuan: Menggali informasi mengenai manajemen kurikulum di Pondok Pesantren Al-Amanah Kota Semarang dari perspektif koordinator kurikulum yang juga memiliki peran sebagai bendahara yayasan dan pengajar.</w:t>
      </w:r>
    </w:p>
    <w:p w14:paraId="4AF57C0A" w14:textId="77777777" w:rsidR="00AC2E65" w:rsidRPr="00546689" w:rsidRDefault="00AC2E65" w:rsidP="00AC2E65">
      <w:pPr>
        <w:spacing w:after="0"/>
        <w:jc w:val="both"/>
        <w:rPr>
          <w:rFonts w:asciiTheme="majorBidi" w:hAnsiTheme="majorBidi" w:cstheme="majorBidi"/>
        </w:rPr>
      </w:pPr>
      <w:r w:rsidRPr="00546689">
        <w:rPr>
          <w:rFonts w:asciiTheme="majorBidi" w:hAnsiTheme="majorBidi" w:cstheme="majorBidi"/>
        </w:rPr>
        <w:t>Pertanyaan Wawancara:</w:t>
      </w:r>
    </w:p>
    <w:p w14:paraId="46A463C0" w14:textId="77777777" w:rsidR="00AC2E65" w:rsidRPr="00546689" w:rsidRDefault="00AC2E65" w:rsidP="00AC2E65">
      <w:pPr>
        <w:spacing w:after="0"/>
        <w:jc w:val="both"/>
        <w:rPr>
          <w:rFonts w:asciiTheme="majorBidi" w:hAnsiTheme="majorBidi" w:cstheme="majorBidi"/>
        </w:rPr>
      </w:pPr>
      <w:r w:rsidRPr="00546689">
        <w:rPr>
          <w:rFonts w:asciiTheme="majorBidi" w:hAnsiTheme="majorBidi" w:cstheme="majorBidi"/>
        </w:rPr>
        <w:t>A. Perencanaan Kurikulum</w:t>
      </w:r>
    </w:p>
    <w:p w14:paraId="2B93879B" w14:textId="77777777" w:rsidR="00AC2E65" w:rsidRPr="00546689" w:rsidRDefault="00AC2E65" w:rsidP="00AC2E65">
      <w:pPr>
        <w:numPr>
          <w:ilvl w:val="0"/>
          <w:numId w:val="78"/>
        </w:numPr>
        <w:spacing w:after="0"/>
        <w:jc w:val="both"/>
        <w:rPr>
          <w:rFonts w:asciiTheme="majorBidi" w:hAnsiTheme="majorBidi" w:cstheme="majorBidi"/>
        </w:rPr>
      </w:pPr>
      <w:r w:rsidRPr="00546689">
        <w:rPr>
          <w:rFonts w:asciiTheme="majorBidi" w:hAnsiTheme="majorBidi" w:cstheme="majorBidi"/>
        </w:rPr>
        <w:t>Bagaimana proses penyusunan kurikulum di Pondok Pesantren Al-Amanah ini? Siapa saja yang terlibat dalam proses tersebut?</w:t>
      </w:r>
    </w:p>
    <w:p w14:paraId="55C60A64" w14:textId="77777777" w:rsidR="00AC2E65" w:rsidRPr="00546689" w:rsidRDefault="00AC2E65" w:rsidP="00AC2E65">
      <w:pPr>
        <w:pStyle w:val="ListParagraph"/>
        <w:spacing w:after="0"/>
        <w:ind w:firstLine="720"/>
        <w:jc w:val="both"/>
        <w:rPr>
          <w:rFonts w:asciiTheme="majorBidi" w:hAnsiTheme="majorBidi" w:cstheme="majorBidi"/>
        </w:rPr>
      </w:pPr>
      <w:r w:rsidRPr="00546689">
        <w:rPr>
          <w:rFonts w:asciiTheme="majorBidi" w:hAnsiTheme="majorBidi" w:cstheme="majorBidi"/>
        </w:rPr>
        <w:t>jadi untuk perencanaannya itu lebih ke kita itu ikut Ustadz Zuhal dulu, soalnya kan memang pondok pesantren Al-Amarah itu kan Amanahnya ustadz zuhal, jadi kita mengikuti arahannya beliau yang pastinya itu sesuai dengan kurikulum “hidup berkah dengan alqur’an, beliau kan memang pecinta Al-</w:t>
      </w:r>
      <w:r w:rsidRPr="00546689">
        <w:rPr>
          <w:rFonts w:asciiTheme="majorBidi" w:hAnsiTheme="majorBidi" w:cstheme="majorBidi"/>
        </w:rPr>
        <w:lastRenderedPageBreak/>
        <w:t>Quran jadi memang  basicnya itu lebih dikuatkan kepada Al-Quran kayak gitu, makanya ada yang utama itu kan tahfidz dan tahsin, kayak gitu, jadi memang  lebih utamanya disitu, kemudian  kita juga tidak meninggalkan ngaji kitab kuning supaya ahlak-ahlak yang kita ikuti di kitab-kitab klasik, makanya kita juga ada kajian kitab kuningnya, meskipun tidak yang intens banget yang kayak pondok-pondok yang dahulu (kuno) tetapi kita tetap diikuti adanya kajian kitab kuning.  Karena kita pondok mahasiswa jadi banyak programnya itu yang menyesuaikan seperti  media untuk mengetahui bagaimana sih bikin video/foto yang bagus. Jadi mengasah life skill, basic skill dan soft skillnya juga. Yang nantinya bisa menjadi bekal santri ketika sudah lulus, baik media, public speaking, jurnalistik atau organisasi atau  lainnya. Yang perencanaannya disesuaikan dengan kebutuhan santri.</w:t>
      </w:r>
    </w:p>
    <w:p w14:paraId="29898A4D" w14:textId="77777777" w:rsidR="00AC2E65" w:rsidRPr="00546689" w:rsidRDefault="00AC2E65" w:rsidP="00AC2E65">
      <w:pPr>
        <w:pStyle w:val="ListParagraph"/>
        <w:spacing w:after="0"/>
        <w:ind w:firstLine="720"/>
        <w:jc w:val="both"/>
        <w:rPr>
          <w:rFonts w:asciiTheme="majorBidi" w:hAnsiTheme="majorBidi" w:cstheme="majorBidi"/>
        </w:rPr>
      </w:pPr>
      <w:r w:rsidRPr="00546689">
        <w:rPr>
          <w:rFonts w:asciiTheme="majorBidi" w:hAnsiTheme="majorBidi" w:cstheme="majorBidi"/>
        </w:rPr>
        <w:t xml:space="preserve">Perencanaan kurikulum dilakukan oleh Ustadz zuhal dan pengurus Yayasan seperti (ustadz rikza, ustadz riza, ustadz sugeng, ustadzah vika, umi yolha). Jadi setiap ada kegiatan apapun di al-amanah berdasarkan keputusan bersama, mendiskusikan baiknya seperti apa. Karena ini merupakan wakaf dan basicnya Yayasan dan bukan milik personal malah semua keputusan milik bersama. </w:t>
      </w:r>
    </w:p>
    <w:p w14:paraId="1C8B7C00" w14:textId="77777777" w:rsidR="00AC2E65" w:rsidRPr="00546689" w:rsidRDefault="00AC2E65" w:rsidP="00AC2E65">
      <w:pPr>
        <w:pStyle w:val="ListParagraph"/>
        <w:spacing w:after="0"/>
        <w:ind w:firstLine="720"/>
        <w:jc w:val="both"/>
        <w:rPr>
          <w:rFonts w:asciiTheme="majorBidi" w:hAnsiTheme="majorBidi" w:cstheme="majorBidi"/>
        </w:rPr>
      </w:pPr>
      <w:r w:rsidRPr="00546689">
        <w:rPr>
          <w:rFonts w:asciiTheme="majorBidi" w:hAnsiTheme="majorBidi" w:cstheme="majorBidi"/>
        </w:rPr>
        <w:t xml:space="preserve">Perencanaan dari internal dulu membuat rancangan kurikulum, ngajinya seperti apa, kitabnya apa saja. Dan disini menggunakan kitab-kitab kecil dan bukan kitab yang tebal seperti fathul mu’in dan lainnya. Tapi menggunakan kitab-kitab kecil dan tipis seperti taisirul kholaq, taqrib dan tafsir aliklil karena melihat santrinya itu tidak semuanya berasal dari sekolah berbasis agama atau pondok, tapi ada yang berasal dari sekokah negeri yang tingkat keilmuan agamanya relative kurang. Sehingga kurikulum tetap mengadakan ngaji kitab supaya mereka tau bagaimana materi-materi pengajian yang </w:t>
      </w:r>
      <w:r w:rsidRPr="00546689">
        <w:rPr>
          <w:rFonts w:asciiTheme="majorBidi" w:hAnsiTheme="majorBidi" w:cstheme="majorBidi"/>
        </w:rPr>
        <w:lastRenderedPageBreak/>
        <w:t>biasanya diajarkan di pondok pesantren selain itu kita juga menyusun kurikulum yang inti terutama untuk tahfidz, kemudian setelah perancangan kurikulum sudah fiks internal Yayasan kemudian baru di sowan kan dan  dimintakan pendapat atau arahan Ustaz Zuhal. Kalau di setujui maka tinggal kita jalankan sesuai arahan. Misalnya Seperti dulu itu setelah subuh waktu itu tidak ada ngaji terus Ustadz Zuhal minta habis subuh diadakan ngaji alqur’an maka, setelah itu diadakan ngaji alqur’an setelah subuh.</w:t>
      </w:r>
    </w:p>
    <w:p w14:paraId="2E20BF2D" w14:textId="77777777" w:rsidR="00AC2E65" w:rsidRPr="00546689" w:rsidRDefault="00AC2E65" w:rsidP="00AC2E65">
      <w:pPr>
        <w:pStyle w:val="ListParagraph"/>
        <w:spacing w:after="0"/>
        <w:ind w:firstLine="720"/>
        <w:jc w:val="both"/>
        <w:rPr>
          <w:rFonts w:asciiTheme="majorBidi" w:hAnsiTheme="majorBidi" w:cstheme="majorBidi"/>
        </w:rPr>
      </w:pPr>
      <w:r w:rsidRPr="00546689">
        <w:rPr>
          <w:rFonts w:asciiTheme="majorBidi" w:hAnsiTheme="majorBidi" w:cstheme="majorBidi"/>
        </w:rPr>
        <w:t xml:space="preserve">Kurikulum di pondok al-amanah itu melihat mahasiswa santrinya karena disini santrinya itu mahasiswa.  jadi ya kurikulumnya disesuaikan supaya tetap bisa menjadi bekal ketika mereka itu lulus jadi ada soft skill, public speaking, media, jurnalistik. namanya mahasiswa itu kan tidak lepas dari yang namanya organisasi, nah disini tidak mempermasalahkan santri-santri yang mengikuti organisasi, dan itu memang dianjurkan untuk diikuti meskipun tidak di wajibkan, Karena ketika kita tidak memiliki organisasi di saat perkuliahan maka ketika kita sudah lulus, kita itu bingung, tidak punya arah. Kalau kita memiliki organisasi, Berpengalaman di organisasi Kita kan lain punya banyak teman dan juga banyak relasi Dan tentunya pengalaman-pengalaman dalam berorganisasi. Organisasi itu tetap Nyambung ketika kita berkeluarga Karena kita keluarga ya organisasi Namanya organisasi keluarga yang namanya keluarga itu kan Pasti harus ada komunikasi harus ada komitmen komunikasi dan kerjasama antara anggota dalam organisasi </w:t>
      </w:r>
    </w:p>
    <w:p w14:paraId="3952FD83" w14:textId="77777777" w:rsidR="00AC2E65" w:rsidRPr="00546689" w:rsidRDefault="00AC2E65" w:rsidP="00AC2E65">
      <w:pPr>
        <w:pStyle w:val="ListParagraph"/>
        <w:spacing w:after="0"/>
        <w:ind w:firstLine="720"/>
        <w:jc w:val="both"/>
        <w:rPr>
          <w:rFonts w:asciiTheme="majorBidi" w:hAnsiTheme="majorBidi" w:cstheme="majorBidi"/>
        </w:rPr>
      </w:pPr>
      <w:r w:rsidRPr="00546689">
        <w:rPr>
          <w:rFonts w:asciiTheme="majorBidi" w:hAnsiTheme="majorBidi" w:cstheme="majorBidi"/>
        </w:rPr>
        <w:t xml:space="preserve">Yang membuat rancangan jadwal kegiatan pondok pesantren itu awalnya dibuat oleh pengurus Yayasan, namun kamudian ada musyrif-musyrifah baik kitab maupun alqur’an. Maka kemudian yang membuat jadwal adalah musyrif-musyrifah kemudian di serahkan ke pengurus dan pengasuh </w:t>
      </w:r>
      <w:r w:rsidRPr="00546689">
        <w:rPr>
          <w:rFonts w:asciiTheme="majorBidi" w:hAnsiTheme="majorBidi" w:cstheme="majorBidi"/>
        </w:rPr>
        <w:lastRenderedPageBreak/>
        <w:t xml:space="preserve">kemudian di sampaikan ke ustadz zuhal. Namun rancangan awal kegiatan dari pengurus kemudian di kembangkan oleh musyrif dan musyrifah. </w:t>
      </w:r>
    </w:p>
    <w:p w14:paraId="3FD44E1A" w14:textId="77777777" w:rsidR="00AC2E65" w:rsidRPr="00546689" w:rsidRDefault="00AC2E65" w:rsidP="00AC2E65">
      <w:pPr>
        <w:numPr>
          <w:ilvl w:val="0"/>
          <w:numId w:val="78"/>
        </w:numPr>
        <w:spacing w:after="0"/>
        <w:jc w:val="both"/>
        <w:rPr>
          <w:rFonts w:asciiTheme="majorBidi" w:hAnsiTheme="majorBidi" w:cstheme="majorBidi"/>
        </w:rPr>
      </w:pPr>
      <w:r w:rsidRPr="00546689">
        <w:rPr>
          <w:rFonts w:asciiTheme="majorBidi" w:hAnsiTheme="majorBidi" w:cstheme="majorBidi"/>
        </w:rPr>
        <w:t>Faktor-faktor apa saja yang dipertimbangkan dalam menyusun kurikulum (misalnya, visi misi pesantren, kebutuhan santri, dll.)?</w:t>
      </w:r>
    </w:p>
    <w:p w14:paraId="4EC5082C" w14:textId="77777777" w:rsidR="00AC2E65" w:rsidRPr="00546689" w:rsidRDefault="00AC2E65" w:rsidP="00AC2E65">
      <w:pPr>
        <w:pStyle w:val="ListParagraph"/>
        <w:spacing w:after="0"/>
        <w:jc w:val="both"/>
        <w:rPr>
          <w:rFonts w:asciiTheme="majorBidi" w:hAnsiTheme="majorBidi" w:cstheme="majorBidi"/>
        </w:rPr>
      </w:pPr>
      <w:r w:rsidRPr="00546689">
        <w:rPr>
          <w:rFonts w:asciiTheme="majorBidi" w:hAnsiTheme="majorBidi" w:cstheme="majorBidi"/>
        </w:rPr>
        <w:t>karena kita jargonnya itu hidup berkat dengan Al-Quran maka kita sesuai dengan visi itu untuk menghidupkan alqur’an, seperti yang dikatakan ustadz bahwa kita tidak akan mati kalau kita merawat di Al-Quran pasti akan ada rezeki-rezeki atau hidup kita itu pasti akan dituntun oleh Allah SWT karena keberkahan alqur’an. Selain itu juga kita melihat tadi kebutuhan mahasiswa selain ngaji, selain Al-Quran, mahasiswa juga butuh yang namanya soft skill kemudian butuh yang Namanya organisasi, maka kita tidak melarang untuk mereka berorganisasi.</w:t>
      </w:r>
    </w:p>
    <w:p w14:paraId="77D759D2" w14:textId="77777777" w:rsidR="00AC2E65" w:rsidRPr="00546689" w:rsidRDefault="00AC2E65" w:rsidP="00AC2E65">
      <w:pPr>
        <w:numPr>
          <w:ilvl w:val="0"/>
          <w:numId w:val="78"/>
        </w:numPr>
        <w:spacing w:after="0"/>
        <w:jc w:val="both"/>
        <w:rPr>
          <w:rFonts w:asciiTheme="majorBidi" w:hAnsiTheme="majorBidi" w:cstheme="majorBidi"/>
          <w:b/>
          <w:bCs/>
        </w:rPr>
      </w:pPr>
      <w:r w:rsidRPr="00546689">
        <w:rPr>
          <w:rFonts w:asciiTheme="majorBidi" w:hAnsiTheme="majorBidi" w:cstheme="majorBidi"/>
        </w:rPr>
        <w:t>Apakah ada perbedaan signifikan antara kurikulum pesantren dan kurikulum formal (madrasah)? Bagaimana keduanya diintegrasikan</w:t>
      </w:r>
      <w:r w:rsidRPr="00546689">
        <w:rPr>
          <w:rFonts w:asciiTheme="majorBidi" w:hAnsiTheme="majorBidi" w:cstheme="majorBidi"/>
          <w:b/>
          <w:bCs/>
        </w:rPr>
        <w:t xml:space="preserve">? </w:t>
      </w:r>
      <w:r w:rsidRPr="00546689">
        <w:rPr>
          <w:rFonts w:asciiTheme="majorBidi" w:hAnsiTheme="majorBidi" w:cstheme="majorBidi"/>
        </w:rPr>
        <w:t>sudah dijawab di nomer. 1</w:t>
      </w:r>
    </w:p>
    <w:p w14:paraId="1B9DC554" w14:textId="77777777" w:rsidR="00AC2E65" w:rsidRPr="00546689" w:rsidRDefault="00AC2E65" w:rsidP="00AC2E65">
      <w:pPr>
        <w:numPr>
          <w:ilvl w:val="0"/>
          <w:numId w:val="78"/>
        </w:numPr>
        <w:spacing w:after="0"/>
        <w:jc w:val="both"/>
        <w:rPr>
          <w:rFonts w:asciiTheme="majorBidi" w:hAnsiTheme="majorBidi" w:cstheme="majorBidi"/>
        </w:rPr>
      </w:pPr>
      <w:r w:rsidRPr="00546689">
        <w:rPr>
          <w:rFonts w:asciiTheme="majorBidi" w:hAnsiTheme="majorBidi" w:cstheme="majorBidi"/>
        </w:rPr>
        <w:t>Bagaimana peran yayasan dalam menetapkan dan menyetujui kurikulum pesantren? Sudah di jawan di nomor 1</w:t>
      </w:r>
    </w:p>
    <w:p w14:paraId="0EA7DAB2" w14:textId="77777777" w:rsidR="00AC2E65" w:rsidRPr="00546689" w:rsidRDefault="00AC2E65" w:rsidP="00AC2E65">
      <w:pPr>
        <w:numPr>
          <w:ilvl w:val="0"/>
          <w:numId w:val="78"/>
        </w:numPr>
        <w:spacing w:after="0"/>
        <w:jc w:val="both"/>
        <w:rPr>
          <w:rFonts w:asciiTheme="majorBidi" w:hAnsiTheme="majorBidi" w:cstheme="majorBidi"/>
        </w:rPr>
      </w:pPr>
      <w:r w:rsidRPr="00546689">
        <w:rPr>
          <w:rFonts w:asciiTheme="majorBidi" w:hAnsiTheme="majorBidi" w:cstheme="majorBidi"/>
        </w:rPr>
        <w:t>Sejauh mana masukan dari para pengajar dipertimbangkan dalam penyusunan kurikulum?</w:t>
      </w:r>
    </w:p>
    <w:p w14:paraId="587D9476" w14:textId="77777777" w:rsidR="00AC2E65" w:rsidRPr="00546689" w:rsidRDefault="00AC2E65" w:rsidP="00AC2E65">
      <w:pPr>
        <w:pStyle w:val="ListParagraph"/>
        <w:spacing w:after="0"/>
        <w:ind w:firstLine="720"/>
        <w:jc w:val="both"/>
        <w:rPr>
          <w:rFonts w:asciiTheme="majorBidi" w:hAnsiTheme="majorBidi" w:cstheme="majorBidi"/>
        </w:rPr>
      </w:pPr>
      <w:r w:rsidRPr="00546689">
        <w:rPr>
          <w:rFonts w:asciiTheme="majorBidi" w:hAnsiTheme="majorBidi" w:cstheme="majorBidi"/>
        </w:rPr>
        <w:t xml:space="preserve">Setelah kurikulum berjalan kita evaluasi kedepannya mau dibuat apa? Atau ada saran ngga untuk kedepan. Seperti hari sabtu tahun lalu itu tidak ada simaan maka atas usulan musyrifah, maka akhirnya sabtu digunakan untuk simaan setelah SDM nya ada. Karena dulu jumlah santrinya masih sedikit yasudah langsung aja dijalankan ketika SDM nya sudah ada. Jadi setiap ada apa-apa pasti ada evaluasi. Dan kita menerima usulan dari siapapun. Dan evaluasinya juga </w:t>
      </w:r>
      <w:r w:rsidRPr="00546689">
        <w:rPr>
          <w:rFonts w:asciiTheme="majorBidi" w:hAnsiTheme="majorBidi" w:cstheme="majorBidi"/>
        </w:rPr>
        <w:lastRenderedPageBreak/>
        <w:t>dilaksanakan formal dan non formal. Setiap ada permasalahan kita langsung adakan rapat evaluasi.</w:t>
      </w:r>
    </w:p>
    <w:p w14:paraId="64B55CBD" w14:textId="77777777" w:rsidR="00AC2E65" w:rsidRPr="00546689" w:rsidRDefault="00AC2E65" w:rsidP="00AC2E65">
      <w:pPr>
        <w:spacing w:after="0"/>
        <w:ind w:left="720"/>
        <w:jc w:val="both"/>
        <w:rPr>
          <w:rFonts w:asciiTheme="majorBidi" w:hAnsiTheme="majorBidi" w:cstheme="majorBidi"/>
        </w:rPr>
      </w:pPr>
    </w:p>
    <w:p w14:paraId="1CB3B1C1" w14:textId="77777777" w:rsidR="00AC2E65" w:rsidRPr="00546689" w:rsidRDefault="00AC2E65" w:rsidP="00AC2E65">
      <w:pPr>
        <w:spacing w:after="0"/>
        <w:jc w:val="both"/>
        <w:rPr>
          <w:rFonts w:asciiTheme="majorBidi" w:hAnsiTheme="majorBidi" w:cstheme="majorBidi"/>
        </w:rPr>
      </w:pPr>
      <w:r w:rsidRPr="00546689">
        <w:rPr>
          <w:rFonts w:asciiTheme="majorBidi" w:hAnsiTheme="majorBidi" w:cstheme="majorBidi"/>
        </w:rPr>
        <w:t>B. Pelaksanaan Kurikulum</w:t>
      </w:r>
    </w:p>
    <w:p w14:paraId="34B6EC97" w14:textId="77777777" w:rsidR="00AC2E65" w:rsidRPr="00546689" w:rsidRDefault="00AC2E65" w:rsidP="00AC2E65">
      <w:pPr>
        <w:numPr>
          <w:ilvl w:val="0"/>
          <w:numId w:val="79"/>
        </w:numPr>
        <w:spacing w:after="0"/>
        <w:jc w:val="both"/>
        <w:rPr>
          <w:rFonts w:asciiTheme="majorBidi" w:hAnsiTheme="majorBidi" w:cstheme="majorBidi"/>
        </w:rPr>
      </w:pPr>
      <w:r w:rsidRPr="00546689">
        <w:rPr>
          <w:rFonts w:asciiTheme="majorBidi" w:hAnsiTheme="majorBidi" w:cstheme="majorBidi"/>
        </w:rPr>
        <w:t>Bagaimana kurikulum yang telah ditetapkan diimplementasikan dalam proses pembelajaran sehari-hari?</w:t>
      </w:r>
    </w:p>
    <w:p w14:paraId="689F2E86" w14:textId="77777777" w:rsidR="00AC2E65" w:rsidRPr="00546689" w:rsidRDefault="00AC2E65" w:rsidP="00AC2E65">
      <w:pPr>
        <w:spacing w:after="0"/>
        <w:ind w:left="720"/>
        <w:jc w:val="both"/>
        <w:rPr>
          <w:rFonts w:asciiTheme="majorBidi" w:hAnsiTheme="majorBidi" w:cstheme="majorBidi"/>
        </w:rPr>
      </w:pPr>
      <w:r w:rsidRPr="00546689">
        <w:rPr>
          <w:rFonts w:asciiTheme="majorBidi" w:hAnsiTheme="majorBidi" w:cstheme="majorBidi"/>
        </w:rPr>
        <w:t>Kurikulum diimplementasikan sesuai dengan jadwal yang telah ditentukan berdasarkan penyesuaian dengan kegiatan pembelajaran di kampus.</w:t>
      </w:r>
    </w:p>
    <w:p w14:paraId="3DC8CA6F" w14:textId="77777777" w:rsidR="00AC2E65" w:rsidRPr="00546689" w:rsidRDefault="00AC2E65" w:rsidP="00AC2E65">
      <w:pPr>
        <w:numPr>
          <w:ilvl w:val="0"/>
          <w:numId w:val="79"/>
        </w:numPr>
        <w:spacing w:after="0"/>
        <w:jc w:val="both"/>
        <w:rPr>
          <w:rFonts w:asciiTheme="majorBidi" w:hAnsiTheme="majorBidi" w:cstheme="majorBidi"/>
        </w:rPr>
      </w:pPr>
      <w:r w:rsidRPr="00546689">
        <w:rPr>
          <w:rFonts w:asciiTheme="majorBidi" w:hAnsiTheme="majorBidi" w:cstheme="majorBidi"/>
        </w:rPr>
        <w:t>Bagaimana penjadwalan mata pelajaran/kegiatan diatur agar sesuai dengan kurikulum?</w:t>
      </w:r>
    </w:p>
    <w:p w14:paraId="5B0AD28C" w14:textId="77777777" w:rsidR="00AC2E65" w:rsidRPr="00546689" w:rsidRDefault="00AC2E65" w:rsidP="00AC2E65">
      <w:pPr>
        <w:spacing w:after="0"/>
        <w:ind w:left="720"/>
        <w:jc w:val="both"/>
        <w:rPr>
          <w:rFonts w:asciiTheme="majorBidi" w:hAnsiTheme="majorBidi" w:cstheme="majorBidi"/>
        </w:rPr>
      </w:pPr>
      <w:r w:rsidRPr="00546689">
        <w:rPr>
          <w:rFonts w:asciiTheme="majorBidi" w:hAnsiTheme="majorBidi" w:cstheme="majorBidi"/>
        </w:rPr>
        <w:t>Kegiatan diatur dan disesuaikan dengan kegiatan para santri yang notabene nya adalah mahasiswa. Jadi mulai jam 3 itu kegiatan tahajud plus sholat subuh kemudian dilanjutkan dengan setoran alqur’an baik untuk yang Tahsin maupun yang tahfidz. Kemudian jam 07- 17.00 itu free untuk perkuliahan. Kegiatan Kembali dilaksanakan mulai magrib sampai jam 20.00 (jama’ah magrib, rotibul athos, ngaji kitab dan murojaah)</w:t>
      </w:r>
    </w:p>
    <w:p w14:paraId="493C36FA" w14:textId="77777777" w:rsidR="00AC2E65" w:rsidRPr="00546689" w:rsidRDefault="00AC2E65" w:rsidP="00AC2E65">
      <w:pPr>
        <w:numPr>
          <w:ilvl w:val="0"/>
          <w:numId w:val="79"/>
        </w:numPr>
        <w:spacing w:after="0"/>
        <w:jc w:val="both"/>
        <w:rPr>
          <w:rFonts w:asciiTheme="majorBidi" w:hAnsiTheme="majorBidi" w:cstheme="majorBidi"/>
        </w:rPr>
      </w:pPr>
      <w:r w:rsidRPr="00546689">
        <w:rPr>
          <w:rFonts w:asciiTheme="majorBidi" w:hAnsiTheme="majorBidi" w:cstheme="majorBidi"/>
        </w:rPr>
        <w:t>Apakah ada kendala atau tantangan dalam pelaksanaan kurikulum selama ini? Bagaimana upaya mengatasinya?</w:t>
      </w:r>
    </w:p>
    <w:p w14:paraId="2615E0CD" w14:textId="77777777" w:rsidR="00AC2E65" w:rsidRPr="00546689" w:rsidRDefault="00AC2E65" w:rsidP="00AC2E65">
      <w:pPr>
        <w:pStyle w:val="ListParagraph"/>
        <w:spacing w:after="0"/>
        <w:ind w:firstLine="720"/>
        <w:jc w:val="both"/>
        <w:rPr>
          <w:rFonts w:asciiTheme="majorBidi" w:hAnsiTheme="majorBidi" w:cstheme="majorBidi"/>
        </w:rPr>
      </w:pPr>
      <w:r w:rsidRPr="00546689">
        <w:rPr>
          <w:rFonts w:asciiTheme="majorBidi" w:hAnsiTheme="majorBidi" w:cstheme="majorBidi"/>
        </w:rPr>
        <w:t xml:space="preserve">Ya, mungkin anak-anaknya juga ya. Karena kita kan tidak bisa memukul rata semuanya itu baik dan ada juga yang jelek dan itu merupakan hal yang biasa, tantangannya yang menyesuaikan apalagi kan tugas kuliah juga beda-beda, beda fakultas beda beban tugasnya pun waktu atau jam kuliahnya juga berbeda-beda. Nah itu yang menjadi tantangan untuk membuat jadwal ngaji. Tantangannya lebih ke waktu, kita nggak bisa menyamakan semua kebutuhan santri  kemudian sama kebutuhan tugas-tugasnya ada yang banyak tugas nulisnya ada yang tidak. Setiap mahasiswa mempunyai keunikannya masing” dan kebutuhannya masing” dan itu menjadi tantangan bagi pondok pesantren bagaimana kitab isa </w:t>
      </w:r>
      <w:r w:rsidRPr="00546689">
        <w:rPr>
          <w:rFonts w:asciiTheme="majorBidi" w:hAnsiTheme="majorBidi" w:cstheme="majorBidi"/>
        </w:rPr>
        <w:lastRenderedPageBreak/>
        <w:t>membuat jadwal ngaji yang fleksibel dan bisa menyesuaikan santri sekaligus juga tidak memberatkan.</w:t>
      </w:r>
    </w:p>
    <w:p w14:paraId="305DD2FE" w14:textId="77777777" w:rsidR="00AC2E65" w:rsidRPr="00546689" w:rsidRDefault="00AC2E65" w:rsidP="00AC2E65">
      <w:pPr>
        <w:numPr>
          <w:ilvl w:val="0"/>
          <w:numId w:val="79"/>
        </w:numPr>
        <w:spacing w:after="0"/>
        <w:jc w:val="both"/>
        <w:rPr>
          <w:rFonts w:asciiTheme="majorBidi" w:hAnsiTheme="majorBidi" w:cstheme="majorBidi"/>
        </w:rPr>
      </w:pPr>
      <w:r w:rsidRPr="00546689">
        <w:rPr>
          <w:rFonts w:asciiTheme="majorBidi" w:hAnsiTheme="majorBidi" w:cstheme="majorBidi"/>
        </w:rPr>
        <w:t>Sebagai pengajar, bagaimana Bapak/Ibu melihat implementasi kurikulum di kelas? Apakah sudah efektif?</w:t>
      </w:r>
    </w:p>
    <w:p w14:paraId="1A742ECC" w14:textId="77777777" w:rsidR="00AC2E65" w:rsidRPr="00546689" w:rsidRDefault="00AC2E65" w:rsidP="00AC2E65">
      <w:pPr>
        <w:pStyle w:val="ListParagraph"/>
        <w:spacing w:after="0"/>
        <w:ind w:firstLine="720"/>
        <w:jc w:val="both"/>
        <w:rPr>
          <w:rFonts w:asciiTheme="majorBidi" w:hAnsiTheme="majorBidi" w:cstheme="majorBidi"/>
        </w:rPr>
      </w:pPr>
      <w:r w:rsidRPr="00546689">
        <w:rPr>
          <w:rFonts w:asciiTheme="majorBidi" w:hAnsiTheme="majorBidi" w:cstheme="majorBidi"/>
        </w:rPr>
        <w:t xml:space="preserve">kalau masalah efektivitas kurikulum disini menurut saya ini sudah sesuai dengan kapasitas mahasiswa karena disini itu bukan pondok salaf murni tapi kita tetap melihat bagaimana karakter santri disini dan juga bisa melihat bagaimana jadwal-jadwal yang ada di kampus.  Jadi disini menurut saya sudah sudah bagus dan terlalu memaksakan dan tidak terlalu banyak kegiatan. karena disini kan mulai berkegiatan mulai mahrib setelah itu dilanjutkan ngaji baik itu ngaji Quran maupun ngaji kitab maksimal jam delapan itu kan sudah selesai.  artinya setelah jam delapan selesai santri-santri disini bisa untuk kegiatan yang lain entah mengerjakan tugas dari kampus atau organisasi atau lainnya.  arena kita yang namanya santri ya memang harus bangun pagi sebelum subuh di mulai sholat tahajud  kemudian sama subuhan di masjid  itu pun juga banyak tantangan sebenarnya karena pondoknya kan masih beda-beda asrma dan itu juga menjadi satu tantangan tersendiri. nanti kalau misalkan sudah difokus di satu tempat Insyaallah nanti akan lebih tertib lah tidak seperti tidak seperti ini yang masih mencar-mencar.  itu memang tantangan. yang harus dihadapi dan dicarikan. solusinya solusinya yaitu digabung dari satu kemudian ada punishment atau hukuman ketika santri-santri tidak patuh atau tidak mau  mengikuti kegiatan dan yang mengingatkan itu tidak bosan-bosan. </w:t>
      </w:r>
    </w:p>
    <w:p w14:paraId="7633F763" w14:textId="77777777" w:rsidR="00AC2E65" w:rsidRPr="00546689" w:rsidRDefault="00AC2E65" w:rsidP="00AC2E65">
      <w:pPr>
        <w:numPr>
          <w:ilvl w:val="0"/>
          <w:numId w:val="79"/>
        </w:numPr>
        <w:spacing w:after="0"/>
        <w:jc w:val="both"/>
        <w:rPr>
          <w:rFonts w:asciiTheme="majorBidi" w:hAnsiTheme="majorBidi" w:cstheme="majorBidi"/>
        </w:rPr>
      </w:pPr>
      <w:r w:rsidRPr="00546689">
        <w:rPr>
          <w:rFonts w:asciiTheme="majorBidi" w:hAnsiTheme="majorBidi" w:cstheme="majorBidi"/>
        </w:rPr>
        <w:t>Bagaimana sumber daya (misalnya, fasilitas, buku, media pembelajaran) yang tersedia mendukung pelaksanaan kurikulum? Bagaimana peran yayasan dalam penyediaan sumber daya ini?</w:t>
      </w:r>
    </w:p>
    <w:p w14:paraId="42A68268" w14:textId="77777777" w:rsidR="00AC2E65" w:rsidRPr="00546689" w:rsidRDefault="00AC2E65" w:rsidP="00AC2E65">
      <w:pPr>
        <w:spacing w:after="0"/>
        <w:ind w:left="720"/>
        <w:jc w:val="both"/>
        <w:rPr>
          <w:rFonts w:asciiTheme="majorBidi" w:hAnsiTheme="majorBidi" w:cstheme="majorBidi"/>
        </w:rPr>
      </w:pPr>
      <w:r w:rsidRPr="00546689">
        <w:rPr>
          <w:rFonts w:asciiTheme="majorBidi" w:hAnsiTheme="majorBidi" w:cstheme="majorBidi"/>
        </w:rPr>
        <w:lastRenderedPageBreak/>
        <w:t>Alhamdulillah, untuk sumber daya pendukung baik itu untuk pelaksanaan kurikulum dan kegiatan-kegiatan yang lain kita sudah insya Allah sudah sudah mapan karena masalah sarana-prasarana juga kita sudah oke. setiap asrama ketika ngaji juga sudah disediakan sound system kemudian ada kipas angin supaya tidak gerah kemudian kalau ngaji online bersama Ustadz Zuhal masing-masing asrama sudah kita siapkan TV.  kemudian kebutuhan santri untuk mencuci sudah disediakan mesin cuci,  makan itu juga sudah disediakan kulkas untuk menyimpan makanan, kemudian ada dapur ada kompor untuk memasaka,  bahkan almari pun dengan dari pondok seperti itu dan kemudian Alquran Alquran ini juga langsung dikasih sama Ustadz zuhal kalau kitab memang setiap santri ini harus beli sendiri-sendiri. insyaallah dalam konteks sarana-perasarana atau pelaksanaan kurikulum ini sudah maksimal fasilitasnya. Bahkan dalam bidang media juga sudah komplit  ada kamera, lighting, LCD dll.  Semua fasilitas itu untuk membantu mahasiswa karena mereka sudah banyak tugas plus ngaji, maka untuk kebutuhan lain seperti mencuci dan memasak kita fasilitasi supaya jadi lebih mudah. semua fasilitas itu untuk mendukung supaya santri hanya fokus untuk belajar baik di pondok maupun di perkuliahan. udah fokusnya kalian itu ya fokus dunia fokus ngaji udah itu aja untuk yang lain sudah difasilitasi.</w:t>
      </w:r>
    </w:p>
    <w:p w14:paraId="08E5A9EC" w14:textId="77777777" w:rsidR="00AC2E65" w:rsidRPr="00546689" w:rsidRDefault="00AC2E65" w:rsidP="00AC2E65">
      <w:pPr>
        <w:spacing w:after="0"/>
        <w:jc w:val="both"/>
        <w:rPr>
          <w:rFonts w:asciiTheme="majorBidi" w:hAnsiTheme="majorBidi" w:cstheme="majorBidi"/>
        </w:rPr>
      </w:pPr>
      <w:r w:rsidRPr="00546689">
        <w:rPr>
          <w:rFonts w:asciiTheme="majorBidi" w:hAnsiTheme="majorBidi" w:cstheme="majorBidi"/>
        </w:rPr>
        <w:t>C. Evaluasi Kurikulum</w:t>
      </w:r>
    </w:p>
    <w:p w14:paraId="6DB489EA" w14:textId="77777777" w:rsidR="00AC2E65" w:rsidRPr="00546689" w:rsidRDefault="00AC2E65" w:rsidP="00AC2E65">
      <w:pPr>
        <w:numPr>
          <w:ilvl w:val="0"/>
          <w:numId w:val="80"/>
        </w:numPr>
        <w:spacing w:after="0"/>
        <w:jc w:val="both"/>
        <w:rPr>
          <w:rFonts w:asciiTheme="majorBidi" w:hAnsiTheme="majorBidi" w:cstheme="majorBidi"/>
        </w:rPr>
      </w:pPr>
      <w:r w:rsidRPr="00546689">
        <w:rPr>
          <w:rFonts w:asciiTheme="majorBidi" w:hAnsiTheme="majorBidi" w:cstheme="majorBidi"/>
        </w:rPr>
        <w:t xml:space="preserve">Bagaimana evaluasi terhadap kurikulum dilakukan di Pondok Pesantren Al-Amanah? Seberapa sering evaluasi tersebut dilaksanakan? </w:t>
      </w:r>
    </w:p>
    <w:p w14:paraId="421BC547" w14:textId="77777777" w:rsidR="00AC2E65" w:rsidRPr="00546689" w:rsidRDefault="00AC2E65" w:rsidP="00AC2E65">
      <w:pPr>
        <w:spacing w:after="0"/>
        <w:ind w:left="720"/>
        <w:jc w:val="both"/>
        <w:rPr>
          <w:rFonts w:asciiTheme="majorBidi" w:hAnsiTheme="majorBidi" w:cstheme="majorBidi"/>
        </w:rPr>
      </w:pPr>
      <w:r w:rsidRPr="00546689">
        <w:rPr>
          <w:rFonts w:asciiTheme="majorBidi" w:hAnsiTheme="majorBidi" w:cstheme="majorBidi"/>
        </w:rPr>
        <w:t xml:space="preserve">Satu dan kondisional. tergantung kondisi.setiap awal semestes dan akhir semester. evaluasi itu kita tidak terpaku satu tahun sekali, tapi memang satu tahun sekali pasti ada, cuma untuk waktunya pun, itu juga kita fleksibel kadang kalau misalnya </w:t>
      </w:r>
      <w:r w:rsidRPr="00546689">
        <w:rPr>
          <w:rFonts w:asciiTheme="majorBidi" w:hAnsiTheme="majorBidi" w:cstheme="majorBidi"/>
        </w:rPr>
        <w:lastRenderedPageBreak/>
        <w:t>ada sesuatu yang menggajal, masa kita mau evaluasi nunggu tahun itu kan tidak bisa, jadi itu dalam bulan ini misalnya ada kegiatan ini, kemudian ada sesuatu yang kayaknya perlu diperbaiki maka kita bisa evaluasi di bulan tersebut. enggak, harus ada waktu satu tahun sekali dua tahun sekali kayak gitu tidak tapi kita bisa kondisional.  meskipun dalam satu tahun itu pasti akan melakukan evaluasi kayak gitu. Paling minim evaluasi dilakukan dua kali setahun yakni tiap awal/akhir semester.</w:t>
      </w:r>
    </w:p>
    <w:p w14:paraId="3E6C0498" w14:textId="77777777" w:rsidR="00AC2E65" w:rsidRPr="00546689" w:rsidRDefault="00AC2E65" w:rsidP="00AC2E65">
      <w:pPr>
        <w:numPr>
          <w:ilvl w:val="0"/>
          <w:numId w:val="80"/>
        </w:numPr>
        <w:spacing w:after="0"/>
        <w:jc w:val="both"/>
        <w:rPr>
          <w:rFonts w:asciiTheme="majorBidi" w:hAnsiTheme="majorBidi" w:cstheme="majorBidi"/>
        </w:rPr>
      </w:pPr>
      <w:r w:rsidRPr="00546689">
        <w:rPr>
          <w:rFonts w:asciiTheme="majorBidi" w:hAnsiTheme="majorBidi" w:cstheme="majorBidi"/>
        </w:rPr>
        <w:t>Aspek-aspek apa saja yang dievaluasi dalam kurikulum?</w:t>
      </w:r>
    </w:p>
    <w:p w14:paraId="50F8FFDA" w14:textId="77777777" w:rsidR="00AC2E65" w:rsidRPr="00546689" w:rsidRDefault="00AC2E65" w:rsidP="00AC2E65">
      <w:pPr>
        <w:spacing w:after="0"/>
        <w:ind w:left="720"/>
        <w:jc w:val="both"/>
        <w:rPr>
          <w:rFonts w:asciiTheme="majorBidi" w:hAnsiTheme="majorBidi" w:cstheme="majorBidi"/>
        </w:rPr>
      </w:pPr>
      <w:r w:rsidRPr="00546689">
        <w:rPr>
          <w:rFonts w:asciiTheme="majorBidi" w:hAnsiTheme="majorBidi" w:cstheme="majorBidi"/>
        </w:rPr>
        <w:t>Semua kegiatan beserta plus minus nya dan juga menampung inovasi-inovasi ataupun saran” dari anggota Yayasan dan musyrif/musyrifah</w:t>
      </w:r>
    </w:p>
    <w:p w14:paraId="7B7C36B8" w14:textId="77777777" w:rsidR="00AC2E65" w:rsidRPr="00546689" w:rsidRDefault="00AC2E65" w:rsidP="00AC2E65">
      <w:pPr>
        <w:numPr>
          <w:ilvl w:val="0"/>
          <w:numId w:val="80"/>
        </w:numPr>
        <w:spacing w:after="0"/>
        <w:jc w:val="both"/>
        <w:rPr>
          <w:rFonts w:asciiTheme="majorBidi" w:hAnsiTheme="majorBidi" w:cstheme="majorBidi"/>
        </w:rPr>
      </w:pPr>
      <w:r w:rsidRPr="00546689">
        <w:rPr>
          <w:rFonts w:asciiTheme="majorBidi" w:hAnsiTheme="majorBidi" w:cstheme="majorBidi"/>
        </w:rPr>
        <w:t>Siapa saja yang terlibat dalam proses evaluasi kurikulum?</w:t>
      </w:r>
    </w:p>
    <w:p w14:paraId="674C1997" w14:textId="77777777" w:rsidR="00AC2E65" w:rsidRPr="00546689" w:rsidRDefault="00AC2E65" w:rsidP="00AC2E65">
      <w:pPr>
        <w:spacing w:after="0"/>
        <w:ind w:left="720"/>
        <w:jc w:val="both"/>
        <w:rPr>
          <w:rFonts w:asciiTheme="majorBidi" w:hAnsiTheme="majorBidi" w:cstheme="majorBidi"/>
        </w:rPr>
      </w:pPr>
      <w:r w:rsidRPr="00546689">
        <w:rPr>
          <w:rFonts w:asciiTheme="majorBidi" w:hAnsiTheme="majorBidi" w:cstheme="majorBidi"/>
        </w:rPr>
        <w:t>Pengurus Yayasan beserta musyrif/musyrifah</w:t>
      </w:r>
    </w:p>
    <w:p w14:paraId="6D7EB3A8" w14:textId="77777777" w:rsidR="00AC2E65" w:rsidRPr="00546689" w:rsidRDefault="00AC2E65" w:rsidP="00AC2E65">
      <w:pPr>
        <w:numPr>
          <w:ilvl w:val="0"/>
          <w:numId w:val="80"/>
        </w:numPr>
        <w:spacing w:after="0"/>
        <w:jc w:val="both"/>
        <w:rPr>
          <w:rFonts w:asciiTheme="majorBidi" w:hAnsiTheme="majorBidi" w:cstheme="majorBidi"/>
        </w:rPr>
      </w:pPr>
      <w:r w:rsidRPr="00546689">
        <w:rPr>
          <w:rFonts w:asciiTheme="majorBidi" w:hAnsiTheme="majorBidi" w:cstheme="majorBidi"/>
        </w:rPr>
        <w:t>Bagaimana hasil evaluasi kurikulum ditindaklanjuti? Apakah ada perubahan atau perbaikan yang dilakukan berdasarkan hasil evaluasi?</w:t>
      </w:r>
    </w:p>
    <w:p w14:paraId="30BF3343" w14:textId="77777777" w:rsidR="00AC2E65" w:rsidRPr="00546689" w:rsidRDefault="00AC2E65" w:rsidP="00AC2E65">
      <w:pPr>
        <w:spacing w:after="0"/>
        <w:ind w:left="720"/>
        <w:jc w:val="both"/>
        <w:rPr>
          <w:rFonts w:asciiTheme="majorBidi" w:hAnsiTheme="majorBidi" w:cstheme="majorBidi"/>
        </w:rPr>
      </w:pPr>
      <w:r w:rsidRPr="00546689">
        <w:rPr>
          <w:rFonts w:asciiTheme="majorBidi" w:hAnsiTheme="majorBidi" w:cstheme="majorBidi"/>
        </w:rPr>
        <w:t xml:space="preserve">Dilakukan follow up setelah evaluasi, apa-apa saja yang menjadi masalah maka akan dicarikan Solusi terbaik dan jika ada iinovasi dikaji apakah inovasi itu bisa direalisasikan atau tidak. </w:t>
      </w:r>
    </w:p>
    <w:p w14:paraId="321E554D" w14:textId="77777777" w:rsidR="00AC2E65" w:rsidRPr="00546689" w:rsidRDefault="00AC2E65" w:rsidP="00AC2E65">
      <w:pPr>
        <w:numPr>
          <w:ilvl w:val="0"/>
          <w:numId w:val="80"/>
        </w:numPr>
        <w:spacing w:after="0"/>
        <w:jc w:val="both"/>
        <w:rPr>
          <w:rFonts w:asciiTheme="majorBidi" w:hAnsiTheme="majorBidi" w:cstheme="majorBidi"/>
        </w:rPr>
      </w:pPr>
      <w:r w:rsidRPr="00546689">
        <w:rPr>
          <w:rFonts w:asciiTheme="majorBidi" w:hAnsiTheme="majorBidi" w:cstheme="majorBidi"/>
        </w:rPr>
        <w:t>Sebagai bendahara yayasan, bagaimana pandangan Bapak/Ibu terhadap alokasi anggaran untuk pengembangan kurikulum berdasarkan hasil evaluasi?</w:t>
      </w:r>
    </w:p>
    <w:p w14:paraId="50BB3B25" w14:textId="77777777" w:rsidR="00AC2E65" w:rsidRPr="00546689" w:rsidRDefault="00AC2E65" w:rsidP="00AC2E65">
      <w:pPr>
        <w:pStyle w:val="ListParagraph"/>
        <w:spacing w:after="0"/>
        <w:ind w:firstLine="720"/>
        <w:jc w:val="both"/>
        <w:rPr>
          <w:rFonts w:asciiTheme="majorBidi" w:hAnsiTheme="majorBidi" w:cstheme="majorBidi"/>
        </w:rPr>
      </w:pPr>
      <w:r w:rsidRPr="00546689">
        <w:rPr>
          <w:rFonts w:asciiTheme="majorBidi" w:hAnsiTheme="majorBidi" w:cstheme="majorBidi"/>
        </w:rPr>
        <w:t xml:space="preserve">Selaku bendahara Yayasan saya akan mendukung penuh apapun yang dibutuhkan untuk berlangsungnya kurikulum di pondok pesantren al-amanah. Misalnya media butuh ini kamera beli kita beli kemudian butuh laptop kita beli lensa kita kemudian sound system juga. Artinya  dari bendarahara pun sebagai support utama dalam pengadaan </w:t>
      </w:r>
      <w:r w:rsidRPr="00546689">
        <w:rPr>
          <w:rFonts w:asciiTheme="majorBidi" w:hAnsiTheme="majorBidi" w:cstheme="majorBidi"/>
        </w:rPr>
        <w:lastRenderedPageBreak/>
        <w:t xml:space="preserve">sarana-prasarana yang digunakan untuk keberlangsungan pembelajaran di Pesantar Alamanah ini insya Allah tidak sulit. </w:t>
      </w:r>
    </w:p>
    <w:p w14:paraId="39D8E1EB" w14:textId="77777777" w:rsidR="00AC2E65" w:rsidRPr="00546689" w:rsidRDefault="00AC2E65" w:rsidP="00AC2E65">
      <w:pPr>
        <w:spacing w:after="0"/>
        <w:jc w:val="both"/>
        <w:rPr>
          <w:rFonts w:asciiTheme="majorBidi" w:hAnsiTheme="majorBidi" w:cstheme="majorBidi"/>
        </w:rPr>
      </w:pPr>
      <w:r w:rsidRPr="00546689">
        <w:rPr>
          <w:rFonts w:asciiTheme="majorBidi" w:hAnsiTheme="majorBidi" w:cstheme="majorBidi"/>
        </w:rPr>
        <w:t>D. Faktor Pendukung dan Penghambat</w:t>
      </w:r>
    </w:p>
    <w:p w14:paraId="505FC84A" w14:textId="77777777" w:rsidR="00AC2E65" w:rsidRPr="00546689" w:rsidRDefault="00AC2E65" w:rsidP="00AC2E65">
      <w:pPr>
        <w:numPr>
          <w:ilvl w:val="0"/>
          <w:numId w:val="81"/>
        </w:numPr>
        <w:spacing w:after="0"/>
        <w:jc w:val="both"/>
        <w:rPr>
          <w:rFonts w:asciiTheme="majorBidi" w:hAnsiTheme="majorBidi" w:cstheme="majorBidi"/>
        </w:rPr>
      </w:pPr>
      <w:r w:rsidRPr="00546689">
        <w:rPr>
          <w:rFonts w:asciiTheme="majorBidi" w:hAnsiTheme="majorBidi" w:cstheme="majorBidi"/>
        </w:rPr>
        <w:t>Menurut Bapak/Ibu, faktor-faktor apa saja yang menjadi pendukung keberhasilan manajemen kurikulum di pesantren ini?</w:t>
      </w:r>
    </w:p>
    <w:p w14:paraId="0593A982" w14:textId="77777777" w:rsidR="00AC2E65" w:rsidRPr="00546689" w:rsidRDefault="00AC2E65" w:rsidP="00AC2E65">
      <w:pPr>
        <w:pStyle w:val="ListParagraph"/>
        <w:numPr>
          <w:ilvl w:val="1"/>
          <w:numId w:val="81"/>
        </w:numPr>
        <w:spacing w:after="0"/>
        <w:jc w:val="both"/>
        <w:rPr>
          <w:rFonts w:asciiTheme="majorBidi" w:hAnsiTheme="majorBidi" w:cstheme="majorBidi"/>
        </w:rPr>
      </w:pPr>
      <w:r w:rsidRPr="00546689">
        <w:rPr>
          <w:rFonts w:asciiTheme="majorBidi" w:hAnsiTheme="majorBidi" w:cstheme="majorBidi"/>
        </w:rPr>
        <w:t xml:space="preserve">Pendukung = Fasilitas dan musyrifah dan pengurus pondok </w:t>
      </w:r>
    </w:p>
    <w:p w14:paraId="0CDAA5EA" w14:textId="77777777" w:rsidR="00AC2E65" w:rsidRPr="00546689" w:rsidRDefault="00AC2E65" w:rsidP="00AC2E65">
      <w:pPr>
        <w:pStyle w:val="ListParagraph"/>
        <w:numPr>
          <w:ilvl w:val="1"/>
          <w:numId w:val="81"/>
        </w:numPr>
        <w:spacing w:after="0"/>
        <w:jc w:val="both"/>
        <w:rPr>
          <w:rFonts w:asciiTheme="majorBidi" w:hAnsiTheme="majorBidi" w:cstheme="majorBidi"/>
        </w:rPr>
      </w:pPr>
      <w:r w:rsidRPr="00546689">
        <w:rPr>
          <w:rFonts w:asciiTheme="majorBidi" w:hAnsiTheme="majorBidi" w:cstheme="majorBidi"/>
        </w:rPr>
        <w:t>Penghambat= waktu, perbedaan kesibukan dan tempat tinggal santri yang masih terpisah-pisah</w:t>
      </w:r>
    </w:p>
    <w:p w14:paraId="40800551" w14:textId="77777777" w:rsidR="00AC2E65" w:rsidRPr="008F0422" w:rsidRDefault="00AC2E65" w:rsidP="00AC2E65">
      <w:pPr>
        <w:spacing w:after="0"/>
        <w:jc w:val="both"/>
        <w:rPr>
          <w:rFonts w:asciiTheme="majorBidi" w:hAnsiTheme="majorBidi" w:cstheme="majorBidi"/>
        </w:rPr>
      </w:pPr>
      <w:bookmarkStart w:id="61" w:name="_Hlk201643756"/>
      <w:bookmarkEnd w:id="60"/>
      <w:r w:rsidRPr="008F0422">
        <w:rPr>
          <w:rFonts w:asciiTheme="majorBidi" w:hAnsiTheme="majorBidi" w:cstheme="majorBidi"/>
        </w:rPr>
        <w:t>PEDOMAN WAWANCARA</w:t>
      </w:r>
    </w:p>
    <w:p w14:paraId="0A58CBB9" w14:textId="77777777" w:rsidR="00AC2E65" w:rsidRPr="008F0422" w:rsidRDefault="00AC2E65" w:rsidP="00AC2E65">
      <w:pPr>
        <w:spacing w:after="0"/>
        <w:jc w:val="both"/>
        <w:rPr>
          <w:rFonts w:asciiTheme="majorBidi" w:hAnsiTheme="majorBidi" w:cstheme="majorBidi"/>
        </w:rPr>
      </w:pPr>
      <w:r w:rsidRPr="008F0422">
        <w:rPr>
          <w:rFonts w:asciiTheme="majorBidi" w:hAnsiTheme="majorBidi" w:cstheme="majorBidi"/>
        </w:rPr>
        <w:t xml:space="preserve">Informan: Ustadzah Yuchanidz arwaniyah dan ustadzah atika shafa maharani, musyrif putra Ustadz Zaki Azizy dan Ustadz M. Husni Mubarok </w:t>
      </w:r>
    </w:p>
    <w:p w14:paraId="0B8C1CC7" w14:textId="77777777" w:rsidR="00AC2E65" w:rsidRPr="008F0422" w:rsidRDefault="00AC2E65" w:rsidP="00AC2E65">
      <w:pPr>
        <w:spacing w:after="0"/>
        <w:jc w:val="both"/>
        <w:rPr>
          <w:rFonts w:asciiTheme="majorBidi" w:hAnsiTheme="majorBidi" w:cstheme="majorBidi"/>
        </w:rPr>
      </w:pPr>
      <w:r w:rsidRPr="008F0422">
        <w:rPr>
          <w:rFonts w:asciiTheme="majorBidi" w:hAnsiTheme="majorBidi" w:cstheme="majorBidi"/>
        </w:rPr>
        <w:t xml:space="preserve">Jabatan: Pengajar Al-Qur'an </w:t>
      </w:r>
    </w:p>
    <w:p w14:paraId="1938A3FC" w14:textId="77777777" w:rsidR="00AC2E65" w:rsidRPr="008F0422" w:rsidRDefault="00AC2E65" w:rsidP="00AC2E65">
      <w:pPr>
        <w:spacing w:after="0"/>
        <w:jc w:val="both"/>
        <w:rPr>
          <w:rFonts w:asciiTheme="majorBidi" w:hAnsiTheme="majorBidi" w:cstheme="majorBidi"/>
        </w:rPr>
      </w:pPr>
      <w:r w:rsidRPr="008F0422">
        <w:rPr>
          <w:rFonts w:asciiTheme="majorBidi" w:hAnsiTheme="majorBidi" w:cstheme="majorBidi"/>
        </w:rPr>
        <w:t xml:space="preserve">Tempat: ndalem </w:t>
      </w:r>
    </w:p>
    <w:p w14:paraId="2CF7BC09" w14:textId="77777777" w:rsidR="00AC2E65" w:rsidRPr="008F0422" w:rsidRDefault="00AC2E65" w:rsidP="00AC2E65">
      <w:pPr>
        <w:spacing w:after="0"/>
        <w:jc w:val="both"/>
        <w:rPr>
          <w:rFonts w:asciiTheme="majorBidi" w:hAnsiTheme="majorBidi" w:cstheme="majorBidi"/>
        </w:rPr>
      </w:pPr>
      <w:r w:rsidRPr="008F0422">
        <w:rPr>
          <w:rFonts w:asciiTheme="majorBidi" w:hAnsiTheme="majorBidi" w:cstheme="majorBidi"/>
        </w:rPr>
        <w:t>Waktu: 02 Juni 2025 dan 10 juni</w:t>
      </w:r>
    </w:p>
    <w:p w14:paraId="36F575AB" w14:textId="77777777" w:rsidR="00AC2E65" w:rsidRPr="008F0422" w:rsidRDefault="00AC2E65" w:rsidP="00AC2E65">
      <w:pPr>
        <w:spacing w:after="0"/>
        <w:jc w:val="both"/>
        <w:rPr>
          <w:rFonts w:asciiTheme="majorBidi" w:hAnsiTheme="majorBidi" w:cstheme="majorBidi"/>
        </w:rPr>
      </w:pPr>
      <w:r w:rsidRPr="008F0422">
        <w:rPr>
          <w:rFonts w:asciiTheme="majorBidi" w:hAnsiTheme="majorBidi" w:cstheme="majorBidi"/>
        </w:rPr>
        <w:t>Tujuan: Menggali informasi mengenai implementasi kurikulum Al-Qur'an (Tahfidz dan Non-Tahfidz) serta pandangan pengajar terhadap manajemen kurikulum di Pondok Pesantren Al-Amanah Kota Semarang.</w:t>
      </w:r>
    </w:p>
    <w:p w14:paraId="01AFF725" w14:textId="77777777" w:rsidR="00AC2E65" w:rsidRPr="008F0422" w:rsidRDefault="00AC2E65" w:rsidP="00AC2E65">
      <w:pPr>
        <w:spacing w:after="0"/>
        <w:jc w:val="both"/>
        <w:rPr>
          <w:rFonts w:asciiTheme="majorBidi" w:hAnsiTheme="majorBidi" w:cstheme="majorBidi"/>
        </w:rPr>
      </w:pPr>
      <w:r w:rsidRPr="008F0422">
        <w:rPr>
          <w:rFonts w:asciiTheme="majorBidi" w:hAnsiTheme="majorBidi" w:cstheme="majorBidi"/>
        </w:rPr>
        <w:t>Pertanyaan Wawancara:</w:t>
      </w:r>
    </w:p>
    <w:p w14:paraId="56A8E7A2" w14:textId="77777777" w:rsidR="00AC2E65" w:rsidRPr="008F0422" w:rsidRDefault="00AC2E65" w:rsidP="00AC2E65">
      <w:pPr>
        <w:spacing w:after="0"/>
        <w:jc w:val="both"/>
        <w:rPr>
          <w:rFonts w:asciiTheme="majorBidi" w:hAnsiTheme="majorBidi" w:cstheme="majorBidi"/>
        </w:rPr>
      </w:pPr>
      <w:r w:rsidRPr="008F0422">
        <w:rPr>
          <w:rFonts w:asciiTheme="majorBidi" w:hAnsiTheme="majorBidi" w:cstheme="majorBidi"/>
        </w:rPr>
        <w:t>A. Perencanaan Kurikulum Al-Qur'an</w:t>
      </w:r>
    </w:p>
    <w:p w14:paraId="28CB1D9A" w14:textId="77777777" w:rsidR="00AC2E65" w:rsidRPr="008F0422" w:rsidRDefault="00AC2E65" w:rsidP="00AC2E65">
      <w:pPr>
        <w:numPr>
          <w:ilvl w:val="0"/>
          <w:numId w:val="82"/>
        </w:numPr>
        <w:spacing w:after="0"/>
        <w:jc w:val="both"/>
        <w:rPr>
          <w:rFonts w:asciiTheme="majorBidi" w:hAnsiTheme="majorBidi" w:cstheme="majorBidi"/>
        </w:rPr>
      </w:pPr>
      <w:r w:rsidRPr="008F0422">
        <w:rPr>
          <w:rFonts w:asciiTheme="majorBidi" w:hAnsiTheme="majorBidi" w:cstheme="majorBidi"/>
        </w:rPr>
        <w:t>Bagaimana kurikulum pengajaran Al-Qur'an (baik Tahfidz maupun Tahsin/Non-Tahfidz) disusun di pesantren ini? Apakah ada perbedaan signifikan dalam perencanaannya?</w:t>
      </w:r>
    </w:p>
    <w:p w14:paraId="133B6F12" w14:textId="77777777" w:rsidR="00AC2E65" w:rsidRPr="008F0422" w:rsidRDefault="00AC2E65" w:rsidP="00AC2E65">
      <w:pPr>
        <w:pStyle w:val="ListParagraph"/>
        <w:spacing w:after="0"/>
        <w:ind w:firstLine="720"/>
        <w:jc w:val="both"/>
        <w:rPr>
          <w:rFonts w:asciiTheme="majorBidi" w:hAnsiTheme="majorBidi" w:cstheme="majorBidi"/>
        </w:rPr>
      </w:pPr>
      <w:r w:rsidRPr="008F0422">
        <w:rPr>
          <w:rFonts w:asciiTheme="majorBidi" w:hAnsiTheme="majorBidi" w:cstheme="majorBidi"/>
        </w:rPr>
        <w:t xml:space="preserve">Awalnya dari muslimah, terus kemudian disetorkan ke pengasuh, minta acc dari beliau, beliau mengacc kemudian dibuat pembelajaran di sini. Musyrifah yang merancang lalu diserahkan ke Yayasan untuk meminta acc. Penyusunannya mengacu/ adaptasi dari mayoritas kebiasaan pondok-pondok tahfidz khususnya yang pernah ditinggali. Namun disesuaikan </w:t>
      </w:r>
      <w:r w:rsidRPr="008F0422">
        <w:rPr>
          <w:rFonts w:asciiTheme="majorBidi" w:hAnsiTheme="majorBidi" w:cstheme="majorBidi"/>
        </w:rPr>
        <w:lastRenderedPageBreak/>
        <w:t xml:space="preserve">dengan jadwal perkuliahan para santri. Karena mayoritas pondok tahfidz bukan mahasiswa maka kegiatan lebih padat dibandingkan dengan yang santri mahasiswa. </w:t>
      </w:r>
    </w:p>
    <w:p w14:paraId="6A20BC02" w14:textId="77777777" w:rsidR="00AC2E65" w:rsidRPr="008F0422" w:rsidRDefault="00AC2E65" w:rsidP="00AC2E65">
      <w:pPr>
        <w:numPr>
          <w:ilvl w:val="0"/>
          <w:numId w:val="82"/>
        </w:numPr>
        <w:spacing w:after="0"/>
        <w:jc w:val="both"/>
        <w:rPr>
          <w:rFonts w:asciiTheme="majorBidi" w:hAnsiTheme="majorBidi" w:cstheme="majorBidi"/>
        </w:rPr>
      </w:pPr>
      <w:r w:rsidRPr="008F0422">
        <w:rPr>
          <w:rFonts w:asciiTheme="majorBidi" w:hAnsiTheme="majorBidi" w:cstheme="majorBidi"/>
        </w:rPr>
        <w:t>Tujuan apa saja yang ingin dicapai melalui kurikulum pengajaran Al-Qur'an (Tahfidz dan Tahsin/Non-Tahfidz)?</w:t>
      </w:r>
    </w:p>
    <w:p w14:paraId="04D99AF5" w14:textId="77777777" w:rsidR="00AC2E65" w:rsidRPr="008F0422" w:rsidRDefault="00AC2E65" w:rsidP="00AC2E65">
      <w:pPr>
        <w:pStyle w:val="ListParagraph"/>
        <w:spacing w:after="0"/>
        <w:jc w:val="both"/>
        <w:rPr>
          <w:rFonts w:asciiTheme="majorBidi" w:hAnsiTheme="majorBidi" w:cstheme="majorBidi"/>
        </w:rPr>
      </w:pPr>
      <w:r w:rsidRPr="008F0422">
        <w:rPr>
          <w:rFonts w:asciiTheme="majorBidi" w:hAnsiTheme="majorBidi" w:cstheme="majorBidi"/>
        </w:rPr>
        <w:t>kalau yang tahfidz  tujuannya karena berharapnya disini kan ada setoran dan meruja'ah. Nah diharapkan santri itu bukan hanya menghafal setor-hafal, setor-hafal, tapi juga mampu menjaga hafalannya. Kalau Tahsin itu yang diharapkan santri itu bisa melafalkan huruf, mahraj huruf sesuai dengan aturan tajwid.</w:t>
      </w:r>
    </w:p>
    <w:p w14:paraId="2B1A50A5" w14:textId="77777777" w:rsidR="00AC2E65" w:rsidRPr="008F0422" w:rsidRDefault="00AC2E65" w:rsidP="00AC2E65">
      <w:pPr>
        <w:numPr>
          <w:ilvl w:val="0"/>
          <w:numId w:val="82"/>
        </w:numPr>
        <w:spacing w:after="0"/>
        <w:jc w:val="both"/>
        <w:rPr>
          <w:rFonts w:asciiTheme="majorBidi" w:hAnsiTheme="majorBidi" w:cstheme="majorBidi"/>
        </w:rPr>
      </w:pPr>
      <w:r w:rsidRPr="008F0422">
        <w:rPr>
          <w:rFonts w:asciiTheme="majorBidi" w:hAnsiTheme="majorBidi" w:cstheme="majorBidi"/>
        </w:rPr>
        <w:t>Materi atau metode apa saja yang digunakan dalam pengajaran Al-Qur'an (Tahfidz dan Tahsin/Non-Tahfidz)? Apakah ada pedoman atau silabus khusus?</w:t>
      </w:r>
    </w:p>
    <w:p w14:paraId="2B9480CA" w14:textId="77777777" w:rsidR="00AC2E65" w:rsidRPr="008F0422" w:rsidRDefault="00AC2E65" w:rsidP="00AC2E65">
      <w:pPr>
        <w:spacing w:after="0"/>
        <w:ind w:left="720"/>
        <w:jc w:val="both"/>
        <w:rPr>
          <w:rFonts w:asciiTheme="majorBidi" w:hAnsiTheme="majorBidi" w:cstheme="majorBidi"/>
        </w:rPr>
      </w:pPr>
      <w:r w:rsidRPr="008F0422">
        <w:rPr>
          <w:rFonts w:asciiTheme="majorBidi" w:hAnsiTheme="majorBidi" w:cstheme="majorBidi"/>
        </w:rPr>
        <w:t>Menggunakan metode yanbua dengan melakukan setoran per santri tahfidz satu halaman dan Tahsin 2 halaman</w:t>
      </w:r>
    </w:p>
    <w:p w14:paraId="7B1D9DB8" w14:textId="77777777" w:rsidR="00AC2E65" w:rsidRPr="008F0422" w:rsidRDefault="00AC2E65" w:rsidP="00AC2E65">
      <w:pPr>
        <w:numPr>
          <w:ilvl w:val="0"/>
          <w:numId w:val="82"/>
        </w:numPr>
        <w:spacing w:after="0"/>
        <w:jc w:val="both"/>
        <w:rPr>
          <w:rFonts w:asciiTheme="majorBidi" w:hAnsiTheme="majorBidi" w:cstheme="majorBidi"/>
        </w:rPr>
      </w:pPr>
      <w:r w:rsidRPr="008F0422">
        <w:rPr>
          <w:rFonts w:asciiTheme="majorBidi" w:hAnsiTheme="majorBidi" w:cstheme="majorBidi"/>
        </w:rPr>
        <w:t>Sejauh mana Bapak/Ibu dilibatkan dalam penyusunan atau pengembangan kurikulum Al-Qur'an? Dijawab di nomor 1</w:t>
      </w:r>
    </w:p>
    <w:p w14:paraId="3A38A1F7" w14:textId="77777777" w:rsidR="00AC2E65" w:rsidRPr="008F0422" w:rsidRDefault="00AC2E65" w:rsidP="00AC2E65">
      <w:pPr>
        <w:numPr>
          <w:ilvl w:val="0"/>
          <w:numId w:val="82"/>
        </w:numPr>
        <w:spacing w:after="0"/>
        <w:jc w:val="both"/>
        <w:rPr>
          <w:rFonts w:asciiTheme="majorBidi" w:hAnsiTheme="majorBidi" w:cstheme="majorBidi"/>
        </w:rPr>
      </w:pPr>
      <w:r w:rsidRPr="008F0422">
        <w:rPr>
          <w:rFonts w:asciiTheme="majorBidi" w:hAnsiTheme="majorBidi" w:cstheme="majorBidi"/>
          <w:lang w:val="en-US"/>
        </w:rPr>
        <w:t xml:space="preserve">Bagaimana proses perencanaan pembelajaran Tahsin/tahfidz di Pondok Pesantren Al-Amanah kota Semarang? Dinomor 1 </w:t>
      </w:r>
    </w:p>
    <w:p w14:paraId="29AA5FF7" w14:textId="77777777" w:rsidR="00AC2E65" w:rsidRPr="008F0422" w:rsidRDefault="00AC2E65" w:rsidP="00AC2E65">
      <w:pPr>
        <w:pStyle w:val="ListParagraph"/>
        <w:numPr>
          <w:ilvl w:val="0"/>
          <w:numId w:val="82"/>
        </w:numPr>
        <w:spacing w:after="0"/>
        <w:jc w:val="both"/>
        <w:rPr>
          <w:rFonts w:asciiTheme="majorBidi" w:hAnsiTheme="majorBidi" w:cstheme="majorBidi"/>
          <w:lang w:val="en-US"/>
        </w:rPr>
      </w:pPr>
      <w:r w:rsidRPr="008F0422">
        <w:rPr>
          <w:rFonts w:asciiTheme="majorBidi" w:hAnsiTheme="majorBidi" w:cstheme="majorBidi"/>
          <w:lang w:val="en-US"/>
        </w:rPr>
        <w:t>Metode dan materi apa saja yang digunakan dalam pembelajaran Tahsin/tahfidz</w:t>
      </w:r>
    </w:p>
    <w:p w14:paraId="08305B67" w14:textId="77777777" w:rsidR="00AC2E65" w:rsidRPr="008F0422" w:rsidRDefault="00AC2E65" w:rsidP="00AC2E65">
      <w:pPr>
        <w:pStyle w:val="ListParagraph"/>
        <w:spacing w:after="0"/>
        <w:jc w:val="both"/>
        <w:rPr>
          <w:rFonts w:asciiTheme="majorBidi" w:hAnsiTheme="majorBidi" w:cstheme="majorBidi"/>
          <w:lang w:val="en-US"/>
        </w:rPr>
      </w:pPr>
      <w:r w:rsidRPr="008F0422">
        <w:rPr>
          <w:rFonts w:asciiTheme="majorBidi" w:hAnsiTheme="majorBidi" w:cstheme="majorBidi"/>
          <w:lang w:val="en-US"/>
        </w:rPr>
        <w:t>Disini ada jam belajar dimana untuk santri tahfidz digunakan untuk nderes mandiri sementara yang Tahsin membaca bergantian 1 ayat. Sementara untuk materi tajwidnya diajarkan ketika masa orientasi santri.</w:t>
      </w:r>
    </w:p>
    <w:p w14:paraId="422F3BA2" w14:textId="77777777" w:rsidR="00AC2E65" w:rsidRPr="008F0422" w:rsidRDefault="00AC2E65" w:rsidP="00AC2E65">
      <w:pPr>
        <w:spacing w:after="0"/>
        <w:jc w:val="both"/>
        <w:rPr>
          <w:rFonts w:asciiTheme="majorBidi" w:hAnsiTheme="majorBidi" w:cstheme="majorBidi"/>
        </w:rPr>
      </w:pPr>
      <w:r w:rsidRPr="008F0422">
        <w:rPr>
          <w:rFonts w:asciiTheme="majorBidi" w:hAnsiTheme="majorBidi" w:cstheme="majorBidi"/>
        </w:rPr>
        <w:t>B. Pelaksanaan Kurikulum Al-Qur'an</w:t>
      </w:r>
    </w:p>
    <w:p w14:paraId="290F9F0D" w14:textId="77777777" w:rsidR="00AC2E65" w:rsidRPr="008F0422" w:rsidRDefault="00AC2E65" w:rsidP="00AC2E65">
      <w:pPr>
        <w:numPr>
          <w:ilvl w:val="0"/>
          <w:numId w:val="83"/>
        </w:numPr>
        <w:spacing w:after="0"/>
        <w:jc w:val="both"/>
        <w:rPr>
          <w:rFonts w:asciiTheme="majorBidi" w:hAnsiTheme="majorBidi" w:cstheme="majorBidi"/>
        </w:rPr>
      </w:pPr>
      <w:r w:rsidRPr="008F0422">
        <w:rPr>
          <w:rFonts w:asciiTheme="majorBidi" w:hAnsiTheme="majorBidi" w:cstheme="majorBidi"/>
        </w:rPr>
        <w:t>Bagaimana Bapak/Ibu melaksanakan pembelajaran Al-Qur'an (Tahfidz/Tahsin Non-Tahfidz) di kelas/halaqah?</w:t>
      </w:r>
    </w:p>
    <w:p w14:paraId="57559076" w14:textId="77777777" w:rsidR="00AC2E65" w:rsidRPr="008F0422" w:rsidRDefault="00AC2E65" w:rsidP="00AC2E65">
      <w:pPr>
        <w:spacing w:after="0"/>
        <w:ind w:left="720"/>
        <w:jc w:val="both"/>
        <w:rPr>
          <w:rFonts w:asciiTheme="majorBidi" w:hAnsiTheme="majorBidi" w:cstheme="majorBidi"/>
        </w:rPr>
      </w:pPr>
      <w:r w:rsidRPr="008F0422">
        <w:rPr>
          <w:rFonts w:asciiTheme="majorBidi" w:hAnsiTheme="majorBidi" w:cstheme="majorBidi"/>
        </w:rPr>
        <w:t xml:space="preserve">Menyimak bergantian persatu santri modelnya halaqoh, di hari biasa sehabis subuh setoran persantri untuk tahfidz 1 halaman dan Tahsin 2 halaman dan malam hari setelah isya waktunya </w:t>
      </w:r>
      <w:r w:rsidRPr="008F0422">
        <w:rPr>
          <w:rFonts w:asciiTheme="majorBidi" w:hAnsiTheme="majorBidi" w:cstheme="majorBidi"/>
        </w:rPr>
        <w:lastRenderedPageBreak/>
        <w:t xml:space="preserve">murojaah dan seminggu sekali ada jam belajar mandiri dan sabtu simaan. </w:t>
      </w:r>
    </w:p>
    <w:p w14:paraId="0893D770" w14:textId="77777777" w:rsidR="00AC2E65" w:rsidRPr="008F0422" w:rsidRDefault="00AC2E65" w:rsidP="00AC2E65">
      <w:pPr>
        <w:numPr>
          <w:ilvl w:val="0"/>
          <w:numId w:val="83"/>
        </w:numPr>
        <w:spacing w:after="0"/>
        <w:jc w:val="both"/>
        <w:rPr>
          <w:rFonts w:asciiTheme="majorBidi" w:hAnsiTheme="majorBidi" w:cstheme="majorBidi"/>
        </w:rPr>
      </w:pPr>
      <w:r w:rsidRPr="008F0422">
        <w:rPr>
          <w:rFonts w:asciiTheme="majorBidi" w:hAnsiTheme="majorBidi" w:cstheme="majorBidi"/>
        </w:rPr>
        <w:t>Bagaimana metode yang digunakan untuk membantu santri dalam menghafal Al-Qur'an (bagi program Tahfidz)?</w:t>
      </w:r>
    </w:p>
    <w:p w14:paraId="2ABC8BA0" w14:textId="77777777" w:rsidR="00AC2E65" w:rsidRPr="008F0422" w:rsidRDefault="00AC2E65" w:rsidP="00AC2E65">
      <w:pPr>
        <w:spacing w:after="0"/>
        <w:ind w:left="720"/>
        <w:jc w:val="both"/>
        <w:rPr>
          <w:rFonts w:asciiTheme="majorBidi" w:hAnsiTheme="majorBidi" w:cstheme="majorBidi"/>
        </w:rPr>
      </w:pPr>
      <w:r w:rsidRPr="008F0422">
        <w:rPr>
          <w:rFonts w:asciiTheme="majorBidi" w:hAnsiTheme="majorBidi" w:cstheme="majorBidi"/>
        </w:rPr>
        <w:t>Karena output nya biar santri bisa menjaga hafalan lewat murojaah. Maka setoran dilaksanakan per satu halaman nanti kalau sudah 5 seperempat juz diulang dari awal sampai seperempat juz itu. perseperempat mengulang dari awal. Sampai nanti satu juz.</w:t>
      </w:r>
    </w:p>
    <w:p w14:paraId="1E454BD9" w14:textId="77777777" w:rsidR="00AC2E65" w:rsidRPr="008F0422" w:rsidRDefault="00AC2E65" w:rsidP="00AC2E65">
      <w:pPr>
        <w:numPr>
          <w:ilvl w:val="0"/>
          <w:numId w:val="83"/>
        </w:numPr>
        <w:spacing w:after="0"/>
        <w:jc w:val="both"/>
        <w:rPr>
          <w:rFonts w:asciiTheme="majorBidi" w:hAnsiTheme="majorBidi" w:cstheme="majorBidi"/>
        </w:rPr>
      </w:pPr>
      <w:r w:rsidRPr="008F0422">
        <w:rPr>
          <w:rFonts w:asciiTheme="majorBidi" w:hAnsiTheme="majorBidi" w:cstheme="majorBidi"/>
        </w:rPr>
        <w:t>Bagaimana cara Bapak/Ibu mengajarkan membaca Al-Qur'an dengan baik dan benar (bagi program Non-Tahfidz)?</w:t>
      </w:r>
    </w:p>
    <w:p w14:paraId="637B8BB0" w14:textId="77777777" w:rsidR="00AC2E65" w:rsidRPr="008F0422" w:rsidRDefault="00AC2E65" w:rsidP="00AC2E65">
      <w:pPr>
        <w:spacing w:after="0"/>
        <w:ind w:left="720"/>
        <w:jc w:val="both"/>
        <w:rPr>
          <w:rFonts w:asciiTheme="majorBidi" w:hAnsiTheme="majorBidi" w:cstheme="majorBidi"/>
        </w:rPr>
      </w:pPr>
      <w:r w:rsidRPr="008F0422">
        <w:rPr>
          <w:rFonts w:asciiTheme="majorBidi" w:hAnsiTheme="majorBidi" w:cstheme="majorBidi"/>
        </w:rPr>
        <w:t xml:space="preserve">Dengan mengingatkan kalau misalnya ada yang salah baik mahroj maupun Panjang pendeknya ketika santri menyimakkan hafalannya. </w:t>
      </w:r>
    </w:p>
    <w:p w14:paraId="15AAC033" w14:textId="77777777" w:rsidR="00AC2E65" w:rsidRPr="008F0422" w:rsidRDefault="00AC2E65" w:rsidP="00AC2E65">
      <w:pPr>
        <w:numPr>
          <w:ilvl w:val="0"/>
          <w:numId w:val="83"/>
        </w:numPr>
        <w:spacing w:after="0"/>
        <w:jc w:val="both"/>
        <w:rPr>
          <w:rFonts w:asciiTheme="majorBidi" w:hAnsiTheme="majorBidi" w:cstheme="majorBidi"/>
        </w:rPr>
      </w:pPr>
      <w:r w:rsidRPr="008F0422">
        <w:rPr>
          <w:rFonts w:asciiTheme="majorBidi" w:hAnsiTheme="majorBidi" w:cstheme="majorBidi"/>
        </w:rPr>
        <w:t>Bagaimana Bapak/Ibu mengevaluasi kemajuan belajar santri dalam Al-Qur'an (Tahfidz dan Tahsin/Non-Tahfidz)? Bentuk evaluasinya seperti apa?</w:t>
      </w:r>
    </w:p>
    <w:p w14:paraId="529C0F29" w14:textId="77777777" w:rsidR="00AC2E65" w:rsidRPr="008F0422" w:rsidRDefault="00AC2E65" w:rsidP="00AC2E65">
      <w:pPr>
        <w:spacing w:after="0"/>
        <w:ind w:left="720"/>
        <w:jc w:val="both"/>
        <w:rPr>
          <w:rFonts w:asciiTheme="majorBidi" w:hAnsiTheme="majorBidi" w:cstheme="majorBidi"/>
        </w:rPr>
      </w:pPr>
      <w:r w:rsidRPr="008F0422">
        <w:rPr>
          <w:rFonts w:asciiTheme="majorBidi" w:hAnsiTheme="majorBidi" w:cstheme="majorBidi"/>
        </w:rPr>
        <w:t xml:space="preserve">Setiap 3 bulan sekali kita ada rapat bersama pengasuh untuk mengevaluasi perkembangan santri selama 3 bulan. Dan setiap satu minggu sekali dievaluasi. Adakah santri yang bolos mengaji. Kalau misalnya lebih dari 3 kali tidak mengaji tanpa keterangan maka aka nada punishment. </w:t>
      </w:r>
    </w:p>
    <w:p w14:paraId="47FE7F4C" w14:textId="77777777" w:rsidR="00AC2E65" w:rsidRPr="008F0422" w:rsidRDefault="00AC2E65" w:rsidP="00AC2E65">
      <w:pPr>
        <w:numPr>
          <w:ilvl w:val="0"/>
          <w:numId w:val="83"/>
        </w:numPr>
        <w:spacing w:after="0"/>
        <w:jc w:val="both"/>
        <w:rPr>
          <w:rFonts w:asciiTheme="majorBidi" w:hAnsiTheme="majorBidi" w:cstheme="majorBidi"/>
        </w:rPr>
      </w:pPr>
      <w:r w:rsidRPr="008F0422">
        <w:rPr>
          <w:rFonts w:asciiTheme="majorBidi" w:hAnsiTheme="majorBidi" w:cstheme="majorBidi"/>
        </w:rPr>
        <w:t>Apakah ada kendala atau tantangan yang Bapak/Ibu hadapi dalam mengimplementasikan kurikulum Al-Qur'an? Bagaimana cara mengatasinya?</w:t>
      </w:r>
    </w:p>
    <w:p w14:paraId="09665390" w14:textId="77777777" w:rsidR="00AC2E65" w:rsidRPr="008F0422" w:rsidRDefault="00AC2E65" w:rsidP="00AC2E65">
      <w:pPr>
        <w:spacing w:after="0"/>
        <w:ind w:left="720"/>
        <w:jc w:val="both"/>
        <w:rPr>
          <w:rFonts w:asciiTheme="majorBidi" w:hAnsiTheme="majorBidi" w:cstheme="majorBidi"/>
        </w:rPr>
      </w:pPr>
      <w:r w:rsidRPr="008F0422">
        <w:rPr>
          <w:rFonts w:asciiTheme="majorBidi" w:hAnsiTheme="majorBidi" w:cstheme="majorBidi"/>
        </w:rPr>
        <w:t>Kurangnya kedisiplinan santri, kalau malamnya begadang tugas kuliah kadang besoknya tidak mengaji dan ada yang susah untuk bangun subuh. Dengan solusinya adalah memberikan jam tambahan selain jam yang ditentukan. Misalnya pagi tidak mengaji maka diganti ngaji sore harinya.</w:t>
      </w:r>
    </w:p>
    <w:p w14:paraId="35A083B2" w14:textId="77777777" w:rsidR="00AC2E65" w:rsidRPr="008F0422" w:rsidRDefault="00AC2E65" w:rsidP="00AC2E65">
      <w:pPr>
        <w:spacing w:after="0"/>
        <w:ind w:left="720"/>
        <w:jc w:val="both"/>
        <w:rPr>
          <w:rFonts w:asciiTheme="majorBidi" w:hAnsiTheme="majorBidi" w:cstheme="majorBidi"/>
        </w:rPr>
      </w:pPr>
      <w:r w:rsidRPr="008F0422">
        <w:rPr>
          <w:rFonts w:asciiTheme="majorBidi" w:hAnsiTheme="majorBidi" w:cstheme="majorBidi"/>
        </w:rPr>
        <w:t>Tempat tinggal santri yang masih berpisah-pisah juga menjadi kendala</w:t>
      </w:r>
    </w:p>
    <w:p w14:paraId="69E908F8" w14:textId="77777777" w:rsidR="00AC2E65" w:rsidRPr="008F0422" w:rsidRDefault="00AC2E65" w:rsidP="00AC2E65">
      <w:pPr>
        <w:pStyle w:val="ListParagraph"/>
        <w:numPr>
          <w:ilvl w:val="0"/>
          <w:numId w:val="83"/>
        </w:numPr>
        <w:spacing w:after="0"/>
        <w:jc w:val="both"/>
        <w:rPr>
          <w:rFonts w:asciiTheme="majorBidi" w:hAnsiTheme="majorBidi" w:cstheme="majorBidi"/>
          <w:lang w:val="en-US"/>
        </w:rPr>
      </w:pPr>
      <w:r w:rsidRPr="008F0422">
        <w:rPr>
          <w:rFonts w:asciiTheme="majorBidi" w:hAnsiTheme="majorBidi" w:cstheme="majorBidi"/>
          <w:lang w:val="en-US"/>
        </w:rPr>
        <w:lastRenderedPageBreak/>
        <w:t>Kegiatan pendukung untuk menguatkan hafalan santri</w:t>
      </w:r>
    </w:p>
    <w:p w14:paraId="2C0A12F9" w14:textId="77777777" w:rsidR="00AC2E65" w:rsidRPr="008F0422" w:rsidRDefault="00AC2E65" w:rsidP="00AC2E65">
      <w:pPr>
        <w:pStyle w:val="ListParagraph"/>
        <w:spacing w:after="0"/>
        <w:jc w:val="both"/>
        <w:rPr>
          <w:rFonts w:asciiTheme="majorBidi" w:hAnsiTheme="majorBidi" w:cstheme="majorBidi"/>
          <w:lang w:val="en-US"/>
        </w:rPr>
      </w:pPr>
      <w:r w:rsidRPr="008F0422">
        <w:rPr>
          <w:rFonts w:asciiTheme="majorBidi" w:hAnsiTheme="majorBidi" w:cstheme="majorBidi"/>
          <w:lang w:val="en-US"/>
        </w:rPr>
        <w:t>Muroja’ah tiap malam dan sima’an setiap sabtu</w:t>
      </w:r>
    </w:p>
    <w:p w14:paraId="19869E1F" w14:textId="77777777" w:rsidR="00AC2E65" w:rsidRPr="008F0422" w:rsidRDefault="00AC2E65" w:rsidP="00AC2E65">
      <w:pPr>
        <w:pStyle w:val="ListParagraph"/>
        <w:numPr>
          <w:ilvl w:val="0"/>
          <w:numId w:val="83"/>
        </w:numPr>
        <w:spacing w:after="0"/>
        <w:jc w:val="both"/>
        <w:rPr>
          <w:rFonts w:asciiTheme="majorBidi" w:hAnsiTheme="majorBidi" w:cstheme="majorBidi"/>
          <w:lang w:val="en-US"/>
        </w:rPr>
      </w:pPr>
      <w:r w:rsidRPr="008F0422">
        <w:rPr>
          <w:rFonts w:asciiTheme="majorBidi" w:hAnsiTheme="majorBidi" w:cstheme="majorBidi"/>
          <w:lang w:val="en-US"/>
        </w:rPr>
        <w:t>Factor pendukung dan penghambat pembelajaran Tahsin dan tahfidz</w:t>
      </w:r>
    </w:p>
    <w:p w14:paraId="5C6CBF8F" w14:textId="77777777" w:rsidR="00AC2E65" w:rsidRPr="008F0422" w:rsidRDefault="00AC2E65" w:rsidP="00AC2E65">
      <w:pPr>
        <w:pStyle w:val="ListParagraph"/>
        <w:spacing w:after="0"/>
        <w:jc w:val="both"/>
        <w:rPr>
          <w:rFonts w:asciiTheme="majorBidi" w:hAnsiTheme="majorBidi" w:cstheme="majorBidi"/>
          <w:lang w:val="en-US"/>
        </w:rPr>
      </w:pPr>
      <w:r w:rsidRPr="008F0422">
        <w:rPr>
          <w:rFonts w:asciiTheme="majorBidi" w:hAnsiTheme="majorBidi" w:cstheme="majorBidi"/>
          <w:lang w:val="en-US"/>
        </w:rPr>
        <w:t xml:space="preserve">Diberikan apresiasi saat haflah dengan memilih santri teladan santri yang paling rajin mengikuti kegiatan </w:t>
      </w:r>
    </w:p>
    <w:p w14:paraId="52FDC8E9" w14:textId="77777777" w:rsidR="00AC2E65" w:rsidRPr="008F0422" w:rsidRDefault="00AC2E65" w:rsidP="00AC2E65">
      <w:pPr>
        <w:pStyle w:val="ListParagraph"/>
        <w:numPr>
          <w:ilvl w:val="0"/>
          <w:numId w:val="83"/>
        </w:numPr>
        <w:spacing w:after="0"/>
        <w:jc w:val="both"/>
        <w:rPr>
          <w:rFonts w:asciiTheme="majorBidi" w:hAnsiTheme="majorBidi" w:cstheme="majorBidi"/>
          <w:lang w:val="en-US"/>
        </w:rPr>
      </w:pPr>
      <w:r w:rsidRPr="008F0422">
        <w:rPr>
          <w:rFonts w:asciiTheme="majorBidi" w:hAnsiTheme="majorBidi" w:cstheme="majorBidi"/>
          <w:lang w:val="en-US"/>
        </w:rPr>
        <w:t>Berapa halaman biasanya santri menyemakkan hafalan/Tahsin setiap hari?</w:t>
      </w:r>
    </w:p>
    <w:p w14:paraId="6D116510" w14:textId="77777777" w:rsidR="00AC2E65" w:rsidRPr="008F0422" w:rsidRDefault="00AC2E65" w:rsidP="00AC2E65">
      <w:pPr>
        <w:pStyle w:val="ListParagraph"/>
        <w:spacing w:after="0"/>
        <w:jc w:val="both"/>
        <w:rPr>
          <w:rFonts w:asciiTheme="majorBidi" w:hAnsiTheme="majorBidi" w:cstheme="majorBidi"/>
          <w:lang w:val="en-US"/>
        </w:rPr>
      </w:pPr>
      <w:r w:rsidRPr="008F0422">
        <w:rPr>
          <w:rFonts w:asciiTheme="majorBidi" w:hAnsiTheme="majorBidi" w:cstheme="majorBidi"/>
          <w:lang w:val="en-US"/>
        </w:rPr>
        <w:t>Tahfidz 1 halaman dan Tahsin 2 halaman</w:t>
      </w:r>
    </w:p>
    <w:p w14:paraId="4F5F0F85" w14:textId="77777777" w:rsidR="00AC2E65" w:rsidRPr="008F0422" w:rsidRDefault="00AC2E65" w:rsidP="00AC2E65">
      <w:pPr>
        <w:numPr>
          <w:ilvl w:val="0"/>
          <w:numId w:val="83"/>
        </w:numPr>
        <w:spacing w:after="0"/>
        <w:jc w:val="both"/>
        <w:rPr>
          <w:rFonts w:asciiTheme="majorBidi" w:hAnsiTheme="majorBidi" w:cstheme="majorBidi"/>
        </w:rPr>
      </w:pPr>
      <w:r w:rsidRPr="008F0422">
        <w:rPr>
          <w:rFonts w:asciiTheme="majorBidi" w:hAnsiTheme="majorBidi" w:cstheme="majorBidi"/>
          <w:lang w:val="en-US"/>
        </w:rPr>
        <w:t>Adakah pengawasan khusus dari musyrifah mengenai pembelajaran tahfidz dan Tahsin di Pondok Pesantren Al-Amanah kota Semarang?</w:t>
      </w:r>
    </w:p>
    <w:p w14:paraId="0CE35323" w14:textId="77777777" w:rsidR="00AC2E65" w:rsidRPr="008F0422" w:rsidRDefault="00AC2E65" w:rsidP="00AC2E65">
      <w:pPr>
        <w:spacing w:after="0"/>
        <w:ind w:left="720"/>
        <w:jc w:val="both"/>
        <w:rPr>
          <w:rFonts w:asciiTheme="majorBidi" w:hAnsiTheme="majorBidi" w:cstheme="majorBidi"/>
        </w:rPr>
      </w:pPr>
      <w:r w:rsidRPr="008F0422">
        <w:rPr>
          <w:rFonts w:asciiTheme="majorBidi" w:hAnsiTheme="majorBidi" w:cstheme="majorBidi"/>
          <w:lang w:val="en-US"/>
        </w:rPr>
        <w:t xml:space="preserve">Absensi </w:t>
      </w:r>
    </w:p>
    <w:p w14:paraId="07F915D3" w14:textId="77777777" w:rsidR="00AC2E65" w:rsidRPr="008F0422" w:rsidRDefault="00AC2E65" w:rsidP="00AC2E65">
      <w:pPr>
        <w:pStyle w:val="ListParagraph"/>
        <w:numPr>
          <w:ilvl w:val="0"/>
          <w:numId w:val="83"/>
        </w:numPr>
        <w:spacing w:after="0"/>
        <w:jc w:val="both"/>
        <w:rPr>
          <w:rFonts w:asciiTheme="majorBidi" w:hAnsiTheme="majorBidi" w:cstheme="majorBidi"/>
          <w:lang w:val="en-US"/>
        </w:rPr>
      </w:pPr>
      <w:r w:rsidRPr="008F0422">
        <w:rPr>
          <w:rFonts w:asciiTheme="majorBidi" w:hAnsiTheme="majorBidi" w:cstheme="majorBidi"/>
          <w:lang w:val="en-US"/>
        </w:rPr>
        <w:t>Bagaimana proses Evaluasi program harian, mingguan, dan bulanan di Pondok Pesantren Al-Amanah kota Semarang?</w:t>
      </w:r>
    </w:p>
    <w:p w14:paraId="79C6E44A" w14:textId="77777777" w:rsidR="00AC2E65" w:rsidRPr="008F0422" w:rsidRDefault="00AC2E65" w:rsidP="00AC2E65">
      <w:pPr>
        <w:pStyle w:val="ListParagraph"/>
        <w:spacing w:after="0"/>
        <w:jc w:val="both"/>
        <w:rPr>
          <w:rFonts w:asciiTheme="majorBidi" w:hAnsiTheme="majorBidi" w:cstheme="majorBidi"/>
          <w:lang w:val="en-US"/>
        </w:rPr>
      </w:pPr>
      <w:r w:rsidRPr="008F0422">
        <w:rPr>
          <w:rFonts w:asciiTheme="majorBidi" w:hAnsiTheme="majorBidi" w:cstheme="majorBidi"/>
          <w:lang w:val="en-US"/>
        </w:rPr>
        <w:t>Harian menggunakan absen, mingguan setiap jum’at dan 3 bulan sekali bersama pengasuh.</w:t>
      </w:r>
    </w:p>
    <w:p w14:paraId="5E30E444" w14:textId="77777777" w:rsidR="00AC2E65" w:rsidRPr="008F0422" w:rsidRDefault="00AC2E65" w:rsidP="00AC2E65">
      <w:pPr>
        <w:pStyle w:val="ListParagraph"/>
        <w:numPr>
          <w:ilvl w:val="0"/>
          <w:numId w:val="83"/>
        </w:numPr>
        <w:spacing w:after="0"/>
        <w:jc w:val="both"/>
        <w:rPr>
          <w:rFonts w:asciiTheme="majorBidi" w:hAnsiTheme="majorBidi" w:cstheme="majorBidi"/>
          <w:lang w:val="en-US"/>
        </w:rPr>
      </w:pPr>
      <w:r w:rsidRPr="008F0422">
        <w:rPr>
          <w:rFonts w:asciiTheme="majorBidi" w:hAnsiTheme="majorBidi" w:cstheme="majorBidi"/>
          <w:lang w:val="en-US"/>
        </w:rPr>
        <w:t>Kapan waktu Pelaksanaan Evaluasi pembelajaran Tahfidz/Tahsin di Pondok Pesantren Al-Amanah kota Semarang? Evaluasi hafalan harian, mingguan dan bulanan.</w:t>
      </w:r>
    </w:p>
    <w:p w14:paraId="14B1E870" w14:textId="77777777" w:rsidR="00AC2E65" w:rsidRPr="008F0422" w:rsidRDefault="00AC2E65" w:rsidP="00AC2E65">
      <w:pPr>
        <w:pStyle w:val="ListParagraph"/>
        <w:numPr>
          <w:ilvl w:val="0"/>
          <w:numId w:val="83"/>
        </w:numPr>
        <w:spacing w:after="0"/>
        <w:jc w:val="both"/>
        <w:rPr>
          <w:rFonts w:asciiTheme="majorBidi" w:hAnsiTheme="majorBidi" w:cstheme="majorBidi"/>
          <w:lang w:val="en-US"/>
        </w:rPr>
      </w:pPr>
      <w:r w:rsidRPr="008F0422">
        <w:rPr>
          <w:rFonts w:asciiTheme="majorBidi" w:hAnsiTheme="majorBidi" w:cstheme="majorBidi"/>
          <w:lang w:val="en-US"/>
        </w:rPr>
        <w:t xml:space="preserve">Penilaian yang digunakan untuk setoran santri </w:t>
      </w:r>
    </w:p>
    <w:p w14:paraId="082EBB1A" w14:textId="77777777" w:rsidR="00AC2E65" w:rsidRPr="008F0422" w:rsidRDefault="00AC2E65" w:rsidP="00AC2E65">
      <w:pPr>
        <w:pStyle w:val="ListParagraph"/>
        <w:spacing w:after="0"/>
        <w:jc w:val="both"/>
        <w:rPr>
          <w:rFonts w:asciiTheme="majorBidi" w:hAnsiTheme="majorBidi" w:cstheme="majorBidi"/>
          <w:lang w:val="en-US"/>
        </w:rPr>
      </w:pPr>
      <w:r w:rsidRPr="008F0422">
        <w:rPr>
          <w:rFonts w:asciiTheme="majorBidi" w:hAnsiTheme="majorBidi" w:cstheme="majorBidi"/>
          <w:lang w:val="en-US"/>
        </w:rPr>
        <w:t>Ada buku prestasi dengan keterangan nun (naqish) yakni kurang lancar yakni harus mengulang di keesokan hari. Dan mim (Mumtaz) sudah sempurna dan melanjutkan hafalan halaman selanjutnya.</w:t>
      </w:r>
    </w:p>
    <w:p w14:paraId="03CC8095" w14:textId="77777777" w:rsidR="00AC2E65" w:rsidRPr="008F0422" w:rsidRDefault="00AC2E65" w:rsidP="00AC2E65">
      <w:pPr>
        <w:spacing w:after="0"/>
        <w:jc w:val="both"/>
        <w:rPr>
          <w:rFonts w:asciiTheme="majorBidi" w:hAnsiTheme="majorBidi" w:cstheme="majorBidi"/>
        </w:rPr>
      </w:pPr>
      <w:r w:rsidRPr="008F0422">
        <w:rPr>
          <w:rFonts w:asciiTheme="majorBidi" w:hAnsiTheme="majorBidi" w:cstheme="majorBidi"/>
        </w:rPr>
        <w:t>C. Integrasi dengan Kurikulum Lain</w:t>
      </w:r>
    </w:p>
    <w:p w14:paraId="576D8714" w14:textId="77777777" w:rsidR="00AC2E65" w:rsidRPr="008F0422" w:rsidRDefault="00AC2E65" w:rsidP="00AC2E65">
      <w:pPr>
        <w:numPr>
          <w:ilvl w:val="0"/>
          <w:numId w:val="84"/>
        </w:numPr>
        <w:spacing w:after="0"/>
        <w:jc w:val="both"/>
        <w:rPr>
          <w:rFonts w:asciiTheme="majorBidi" w:hAnsiTheme="majorBidi" w:cstheme="majorBidi"/>
        </w:rPr>
      </w:pPr>
      <w:r w:rsidRPr="008F0422">
        <w:rPr>
          <w:rFonts w:asciiTheme="majorBidi" w:hAnsiTheme="majorBidi" w:cstheme="majorBidi"/>
        </w:rPr>
        <w:t>Bagaimana menurut Bapak/Ibu integrasi antara kurikulum Al-Qur'an dengan mata pelajaran atau kegiatan lain di pesantren? Apakah ada keterkaitan yang dirasakan?</w:t>
      </w:r>
    </w:p>
    <w:p w14:paraId="1FE3F7E3" w14:textId="77777777" w:rsidR="00AC2E65" w:rsidRPr="008F0422" w:rsidRDefault="00AC2E65" w:rsidP="00AC2E65">
      <w:pPr>
        <w:spacing w:after="0"/>
        <w:ind w:left="720"/>
        <w:jc w:val="both"/>
        <w:rPr>
          <w:rFonts w:asciiTheme="majorBidi" w:hAnsiTheme="majorBidi" w:cstheme="majorBidi"/>
        </w:rPr>
      </w:pPr>
      <w:r w:rsidRPr="008F0422">
        <w:rPr>
          <w:rFonts w:asciiTheme="majorBidi" w:hAnsiTheme="majorBidi" w:cstheme="majorBidi"/>
        </w:rPr>
        <w:t xml:space="preserve">Dengan adanya pengajian kitab di pondok menunjang korelasi antara penghafal alqur’an yakni misalnya kalau di alqur’an ada ayat yang mengajarkan akhlaq maka di jelaskan lebih detail lagi </w:t>
      </w:r>
      <w:r w:rsidRPr="008F0422">
        <w:rPr>
          <w:rFonts w:asciiTheme="majorBidi" w:hAnsiTheme="majorBidi" w:cstheme="majorBidi"/>
        </w:rPr>
        <w:lastRenderedPageBreak/>
        <w:t>waktu pengajian kitab, dan misalnya ada ayat tentang wudhu lalu di detailkan lagi bagaimana pelaksanaannya, tata cara, hal-hal yang membatalkan dan tidaknya serta lainnya melalui pengajian kitab fiqih dan lainnya. Jadi ayat yang dibaca dan pengajian kitab merupakan paket lengkap untuk menunjang pemahaman santri. Jadi bukan hanya mambaca ayat alqur’an tapi juga memahami makna nya.</w:t>
      </w:r>
    </w:p>
    <w:p w14:paraId="07A98F58" w14:textId="77777777" w:rsidR="00AC2E65" w:rsidRPr="008F0422" w:rsidRDefault="00AC2E65" w:rsidP="00AC2E65">
      <w:pPr>
        <w:spacing w:after="0"/>
        <w:ind w:left="720"/>
        <w:jc w:val="both"/>
        <w:rPr>
          <w:rFonts w:asciiTheme="majorBidi" w:hAnsiTheme="majorBidi" w:cstheme="majorBidi"/>
        </w:rPr>
      </w:pPr>
      <w:r w:rsidRPr="008F0422">
        <w:rPr>
          <w:rFonts w:asciiTheme="majorBidi" w:hAnsiTheme="majorBidi" w:cstheme="majorBidi"/>
        </w:rPr>
        <w:t>Pembacaan manaqib yang dilaksanakan setiap malam senin kliwon menunjang spiritual yang bisa menguatkan hafalan.</w:t>
      </w:r>
    </w:p>
    <w:p w14:paraId="0EECC836" w14:textId="77777777" w:rsidR="00AC2E65" w:rsidRPr="008F0422" w:rsidRDefault="00AC2E65" w:rsidP="00AC2E65">
      <w:pPr>
        <w:spacing w:after="0"/>
        <w:jc w:val="both"/>
        <w:rPr>
          <w:rFonts w:asciiTheme="majorBidi" w:hAnsiTheme="majorBidi" w:cstheme="majorBidi"/>
        </w:rPr>
      </w:pPr>
      <w:r w:rsidRPr="008F0422">
        <w:rPr>
          <w:rFonts w:asciiTheme="majorBidi" w:hAnsiTheme="majorBidi" w:cstheme="majorBidi"/>
        </w:rPr>
        <w:t>D. Pandangan terhadap Manajemen Kurikulum Pesantren</w:t>
      </w:r>
    </w:p>
    <w:p w14:paraId="2CC97DA9" w14:textId="77777777" w:rsidR="00AC2E65" w:rsidRPr="008F0422" w:rsidRDefault="00AC2E65" w:rsidP="00AC2E65">
      <w:pPr>
        <w:numPr>
          <w:ilvl w:val="0"/>
          <w:numId w:val="85"/>
        </w:numPr>
        <w:spacing w:after="0"/>
        <w:jc w:val="both"/>
        <w:rPr>
          <w:rFonts w:asciiTheme="majorBidi" w:hAnsiTheme="majorBidi" w:cstheme="majorBidi"/>
        </w:rPr>
      </w:pPr>
      <w:r w:rsidRPr="008F0422">
        <w:rPr>
          <w:rFonts w:asciiTheme="majorBidi" w:hAnsiTheme="majorBidi" w:cstheme="majorBidi"/>
        </w:rPr>
        <w:t>Secara umum, bagaimana pandangan Bapak/Ibu terhadap manajemen kurikulum di Pondok Pesantren Al-Amanah?</w:t>
      </w:r>
    </w:p>
    <w:p w14:paraId="48E67F28" w14:textId="77777777" w:rsidR="00AC2E65" w:rsidRPr="008F0422" w:rsidRDefault="00AC2E65" w:rsidP="00AC2E65">
      <w:pPr>
        <w:spacing w:after="0"/>
        <w:ind w:left="720"/>
        <w:jc w:val="both"/>
        <w:rPr>
          <w:rFonts w:asciiTheme="majorBidi" w:hAnsiTheme="majorBidi" w:cstheme="majorBidi"/>
        </w:rPr>
      </w:pPr>
      <w:r w:rsidRPr="008F0422">
        <w:rPr>
          <w:rFonts w:asciiTheme="majorBidi" w:hAnsiTheme="majorBidi" w:cstheme="majorBidi"/>
        </w:rPr>
        <w:t>Menurut saya sudah komplit karena selain mendapatkan ilmu akademik di perkuliahan mereka dapat mengaji dengan jadwal yang disesuaikan dengan perkuliahan. Jadi balance.</w:t>
      </w:r>
    </w:p>
    <w:p w14:paraId="4DA8F54D" w14:textId="77777777" w:rsidR="00AC2E65" w:rsidRPr="008F0422" w:rsidRDefault="00AC2E65" w:rsidP="00AC2E65">
      <w:pPr>
        <w:spacing w:after="0"/>
        <w:ind w:left="720"/>
        <w:jc w:val="both"/>
        <w:rPr>
          <w:rFonts w:asciiTheme="majorBidi" w:hAnsiTheme="majorBidi" w:cstheme="majorBidi"/>
        </w:rPr>
      </w:pPr>
      <w:r w:rsidRPr="008F0422">
        <w:rPr>
          <w:rFonts w:asciiTheme="majorBidi" w:hAnsiTheme="majorBidi" w:cstheme="majorBidi"/>
        </w:rPr>
        <w:t>Ketika para santri ada yang tidak aktif organisasi di kampus tapi dengan kegiatan dan fasilitas yang disediakan di pondok. Dan mengasah skill hanya dari pondok maka sudah cukup terasah karena dipondok ada mengaji alqur’an, mengaji kitab, rebana, amalan” dzikir, media dan fotografi, public speaking, jurnalistik dan lembaga kajian tafsir dan lainnya.</w:t>
      </w:r>
    </w:p>
    <w:p w14:paraId="65D767A8" w14:textId="77777777" w:rsidR="00AC2E65" w:rsidRPr="008F0422" w:rsidRDefault="00AC2E65" w:rsidP="00AC2E65">
      <w:pPr>
        <w:numPr>
          <w:ilvl w:val="0"/>
          <w:numId w:val="85"/>
        </w:numPr>
        <w:spacing w:after="0"/>
        <w:jc w:val="both"/>
        <w:rPr>
          <w:rFonts w:asciiTheme="majorBidi" w:hAnsiTheme="majorBidi" w:cstheme="majorBidi"/>
        </w:rPr>
      </w:pPr>
      <w:r w:rsidRPr="008F0422">
        <w:rPr>
          <w:rFonts w:asciiTheme="majorBidi" w:hAnsiTheme="majorBidi" w:cstheme="majorBidi"/>
        </w:rPr>
        <w:t>Apakah ada hal-hal terkait manajemen kurikulum yang menurut Bapak/Ibu sudah baik?</w:t>
      </w:r>
    </w:p>
    <w:p w14:paraId="13B08C53" w14:textId="77777777" w:rsidR="00AC2E65" w:rsidRPr="008F0422" w:rsidRDefault="00AC2E65" w:rsidP="00AC2E65">
      <w:pPr>
        <w:spacing w:after="0"/>
        <w:ind w:left="720"/>
        <w:jc w:val="both"/>
        <w:rPr>
          <w:rFonts w:asciiTheme="majorBidi" w:hAnsiTheme="majorBidi" w:cstheme="majorBidi"/>
        </w:rPr>
      </w:pPr>
      <w:r w:rsidRPr="008F0422">
        <w:rPr>
          <w:rFonts w:asciiTheme="majorBidi" w:hAnsiTheme="majorBidi" w:cstheme="majorBidi"/>
        </w:rPr>
        <w:t>Sudah cukup maksimal</w:t>
      </w:r>
    </w:p>
    <w:p w14:paraId="7703FC07" w14:textId="77777777" w:rsidR="00AC2E65" w:rsidRPr="008F0422" w:rsidRDefault="00AC2E65" w:rsidP="00AC2E65">
      <w:pPr>
        <w:numPr>
          <w:ilvl w:val="0"/>
          <w:numId w:val="85"/>
        </w:numPr>
        <w:spacing w:after="0"/>
        <w:jc w:val="both"/>
        <w:rPr>
          <w:rFonts w:asciiTheme="majorBidi" w:hAnsiTheme="majorBidi" w:cstheme="majorBidi"/>
        </w:rPr>
      </w:pPr>
      <w:r w:rsidRPr="008F0422">
        <w:rPr>
          <w:rFonts w:asciiTheme="majorBidi" w:hAnsiTheme="majorBidi" w:cstheme="majorBidi"/>
        </w:rPr>
        <w:t>Apakah ada saran atau masukan dari Bapak/Ibu untuk perbaikan manajemen kurikulum, khususnya dalam pengajaran Al-Qur'an?</w:t>
      </w:r>
    </w:p>
    <w:p w14:paraId="6EE89B5E" w14:textId="77777777" w:rsidR="00AC2E65" w:rsidRPr="008F0422" w:rsidRDefault="00AC2E65" w:rsidP="00AC2E65">
      <w:pPr>
        <w:spacing w:after="0"/>
        <w:ind w:left="720"/>
        <w:jc w:val="both"/>
        <w:rPr>
          <w:rFonts w:asciiTheme="majorBidi" w:hAnsiTheme="majorBidi" w:cstheme="majorBidi"/>
        </w:rPr>
      </w:pPr>
      <w:r w:rsidRPr="008F0422">
        <w:rPr>
          <w:rFonts w:asciiTheme="majorBidi" w:hAnsiTheme="majorBidi" w:cstheme="majorBidi"/>
        </w:rPr>
        <w:t xml:space="preserve">Dari beberapa santri ada yang tajwid atau bacaan alqur’annya masih kurang fasih baik Tahsin maupun tahfidz maka saran saya diadakan kelas khusus untuk mereka yang masih kurang fasih bacaanya bukan hanya ketika orientasi. </w:t>
      </w:r>
    </w:p>
    <w:bookmarkEnd w:id="61"/>
    <w:p w14:paraId="6C9D44AE" w14:textId="77777777" w:rsidR="00AC2E65" w:rsidRPr="008F0422" w:rsidRDefault="00AC2E65" w:rsidP="00AC2E65">
      <w:pPr>
        <w:jc w:val="both"/>
        <w:rPr>
          <w:rFonts w:asciiTheme="majorBidi" w:hAnsiTheme="majorBidi" w:cstheme="majorBidi"/>
        </w:rPr>
      </w:pPr>
      <w:r w:rsidRPr="008F0422">
        <w:rPr>
          <w:rFonts w:asciiTheme="majorBidi" w:hAnsiTheme="majorBidi" w:cstheme="majorBidi"/>
        </w:rPr>
        <w:t>E. Pengalaman Mengajar</w:t>
      </w:r>
    </w:p>
    <w:p w14:paraId="6860B7D3" w14:textId="77777777" w:rsidR="00AC2E65" w:rsidRPr="008F0422" w:rsidRDefault="00AC2E65" w:rsidP="00AC2E65">
      <w:pPr>
        <w:numPr>
          <w:ilvl w:val="0"/>
          <w:numId w:val="90"/>
        </w:numPr>
        <w:spacing w:after="160"/>
        <w:jc w:val="both"/>
        <w:rPr>
          <w:rFonts w:asciiTheme="majorBidi" w:hAnsiTheme="majorBidi" w:cstheme="majorBidi"/>
        </w:rPr>
      </w:pPr>
      <w:r w:rsidRPr="008F0422">
        <w:rPr>
          <w:rFonts w:asciiTheme="majorBidi" w:hAnsiTheme="majorBidi" w:cstheme="majorBidi"/>
        </w:rPr>
        <w:lastRenderedPageBreak/>
        <w:t>Sudah berapa lama Bapak/Ibu mengajar Al-Qur'an di pesantren ini?</w:t>
      </w:r>
    </w:p>
    <w:p w14:paraId="61791A27" w14:textId="77777777" w:rsidR="00AC2E65" w:rsidRPr="008F0422" w:rsidRDefault="00AC2E65" w:rsidP="00AC2E65">
      <w:pPr>
        <w:ind w:left="720"/>
        <w:jc w:val="both"/>
        <w:rPr>
          <w:rFonts w:asciiTheme="majorBidi" w:hAnsiTheme="majorBidi" w:cstheme="majorBidi"/>
        </w:rPr>
      </w:pPr>
      <w:r w:rsidRPr="008F0422">
        <w:rPr>
          <w:rFonts w:asciiTheme="majorBidi" w:hAnsiTheme="majorBidi" w:cstheme="majorBidi"/>
        </w:rPr>
        <w:t>Dari februari 2024 (1 tahun 4 bulan)</w:t>
      </w:r>
    </w:p>
    <w:p w14:paraId="7DED37B6" w14:textId="77777777" w:rsidR="00AC2E65" w:rsidRPr="008F0422" w:rsidRDefault="00AC2E65" w:rsidP="00AC2E65">
      <w:pPr>
        <w:numPr>
          <w:ilvl w:val="0"/>
          <w:numId w:val="90"/>
        </w:numPr>
        <w:spacing w:after="160"/>
        <w:jc w:val="both"/>
        <w:rPr>
          <w:rFonts w:asciiTheme="majorBidi" w:hAnsiTheme="majorBidi" w:cstheme="majorBidi"/>
        </w:rPr>
      </w:pPr>
      <w:r w:rsidRPr="008F0422">
        <w:rPr>
          <w:rFonts w:asciiTheme="majorBidi" w:hAnsiTheme="majorBidi" w:cstheme="majorBidi"/>
        </w:rPr>
        <w:t>Perubahan atau perkembangan apa saja yang Bapak/Ibu amati dalam kurikulum pengajaran Al-Qur'an selama mengajar di sini?</w:t>
      </w:r>
    </w:p>
    <w:p w14:paraId="107F3064" w14:textId="77777777" w:rsidR="00AC2E65" w:rsidRPr="008F0422" w:rsidRDefault="00AC2E65" w:rsidP="00AC2E65">
      <w:pPr>
        <w:ind w:left="720"/>
        <w:jc w:val="both"/>
        <w:rPr>
          <w:rFonts w:asciiTheme="majorBidi" w:hAnsiTheme="majorBidi" w:cstheme="majorBidi"/>
        </w:rPr>
      </w:pPr>
      <w:r w:rsidRPr="008F0422">
        <w:rPr>
          <w:rFonts w:asciiTheme="majorBidi" w:hAnsiTheme="majorBidi" w:cstheme="majorBidi"/>
        </w:rPr>
        <w:t xml:space="preserve">Dulu hanya setoran habis subuh dan muroja’ah setelah isya, kemudian di bulan agustus 2024 santri ditambah simakan setiap sabtu pagi dan jam belajar seminggu sekali. Sudah ada santri yang selesai (haflah) berjumlah 3 orang. Ikut kegiatan dalam Masyarakat seperti simakan di luar seperti ikut dalam IHF (Ikatan Hafidzoh Fatayat), ikut kegiatan di masjid terdekat dan pengajian dengan Masyarakat. </w:t>
      </w:r>
    </w:p>
    <w:p w14:paraId="7A7015C3" w14:textId="77777777" w:rsidR="00AC2E65" w:rsidRPr="008F0422" w:rsidRDefault="00AC2E65" w:rsidP="00AC2E65">
      <w:pPr>
        <w:jc w:val="both"/>
        <w:rPr>
          <w:rFonts w:asciiTheme="majorBidi" w:hAnsiTheme="majorBidi" w:cstheme="majorBidi"/>
        </w:rPr>
      </w:pPr>
      <w:r w:rsidRPr="008F0422">
        <w:rPr>
          <w:rFonts w:asciiTheme="majorBidi" w:hAnsiTheme="majorBidi" w:cstheme="majorBidi"/>
        </w:rPr>
        <w:t>Dalam proses setoran hafalan musyrifah (ustadzah) dibantu beberapa santri yang sudah selesai hafalan alqur’annya berjumlah 4 orang.</w:t>
      </w:r>
    </w:p>
    <w:p w14:paraId="37694B40" w14:textId="6CBAD277" w:rsidR="00E4575F" w:rsidRDefault="00AC2E65" w:rsidP="00AC2E65">
      <w:pPr>
        <w:jc w:val="both"/>
        <w:rPr>
          <w:rFonts w:asciiTheme="majorBidi" w:hAnsiTheme="majorBidi" w:cstheme="majorBidi"/>
        </w:rPr>
      </w:pPr>
      <w:r w:rsidRPr="008F0422">
        <w:rPr>
          <w:rFonts w:asciiTheme="majorBidi" w:hAnsiTheme="majorBidi" w:cstheme="majorBidi"/>
        </w:rPr>
        <w:t>Untuk evaluasi kita juga merekap hafalan santri setiap bulan untuk mengetahui perkembangan santri setiap bulannya bagaimana progressnya.</w:t>
      </w:r>
    </w:p>
    <w:bookmarkStart w:id="62" w:name="_Toc203097356"/>
    <w:p w14:paraId="69AC186A" w14:textId="2ACFFD90" w:rsidR="00361C31" w:rsidRPr="00AC2E65" w:rsidRDefault="00361C31" w:rsidP="00361C31">
      <w:pPr>
        <w:pStyle w:val="Heading3"/>
      </w:pPr>
      <w:r>
        <w:rPr>
          <w:rFonts w:ascii="Times New Roman" w:hAnsi="Times New Roman" w:cs="Times New Roman"/>
          <w:noProof/>
          <w:sz w:val="24"/>
        </w:rPr>
        <mc:AlternateContent>
          <mc:Choice Requires="wps">
            <w:drawing>
              <wp:anchor distT="0" distB="0" distL="114300" distR="114300" simplePos="0" relativeHeight="251720704" behindDoc="0" locked="0" layoutInCell="1" allowOverlap="1" wp14:anchorId="08CAD594" wp14:editId="2C47E2C1">
                <wp:simplePos x="0" y="0"/>
                <wp:positionH relativeFrom="column">
                  <wp:posOffset>-304082</wp:posOffset>
                </wp:positionH>
                <wp:positionV relativeFrom="paragraph">
                  <wp:posOffset>149170</wp:posOffset>
                </wp:positionV>
                <wp:extent cx="4240530" cy="246490"/>
                <wp:effectExtent l="0" t="0" r="7620" b="1270"/>
                <wp:wrapNone/>
                <wp:docPr id="2020855226" name="Text Box 25"/>
                <wp:cNvGraphicFramePr/>
                <a:graphic xmlns:a="http://schemas.openxmlformats.org/drawingml/2006/main">
                  <a:graphicData uri="http://schemas.microsoft.com/office/word/2010/wordprocessingShape">
                    <wps:wsp>
                      <wps:cNvSpPr txBox="1"/>
                      <wps:spPr>
                        <a:xfrm>
                          <a:off x="0" y="0"/>
                          <a:ext cx="4240530" cy="246490"/>
                        </a:xfrm>
                        <a:prstGeom prst="rect">
                          <a:avLst/>
                        </a:prstGeom>
                        <a:solidFill>
                          <a:schemeClr val="lt1"/>
                        </a:solidFill>
                        <a:ln w="6350">
                          <a:noFill/>
                        </a:ln>
                      </wps:spPr>
                      <wps:txbx>
                        <w:txbxContent>
                          <w:p w14:paraId="74DAD468" w14:textId="1459294C" w:rsidR="00AA234E" w:rsidRPr="001A13BB" w:rsidRDefault="001A13BB">
                            <w:pPr>
                              <w:rPr>
                                <w:rFonts w:asciiTheme="majorBidi" w:hAnsiTheme="majorBidi" w:cstheme="majorBidi"/>
                                <w:b/>
                                <w:bCs/>
                                <w:lang w:val="en-US"/>
                              </w:rPr>
                            </w:pPr>
                            <w:r w:rsidRPr="001A13BB">
                              <w:rPr>
                                <w:rFonts w:asciiTheme="majorBidi" w:hAnsiTheme="majorBidi" w:cstheme="majorBidi"/>
                                <w:b/>
                                <w:bCs/>
                                <w:lang w:val="en-US"/>
                              </w:rPr>
                              <w:t>Wawancara dengan Musyri dan Musyrifah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8CAD594" id="Text Box 25" o:spid="_x0000_s1035" type="#_x0000_t202" style="position:absolute;margin-left:-23.95pt;margin-top:11.75pt;width:333.9pt;height:19.4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" fillcolor="white [3201]" stroked="f" strokeweight=".5pt">
                <v:textbox>
                  <w:txbxContent>
                    <w:p w14:paraId="74DAD468" w14:textId="1459294C" w:rsidR="00AA234E" w:rsidRPr="001A13BB" w:rsidRDefault="001A13BB">
                      <w:pPr>
                        <w:rPr>
                          <w:rFonts w:asciiTheme="majorBidi" w:hAnsiTheme="majorBidi" w:cstheme="majorBidi"/>
                          <w:b/>
                          <w:bCs/>
                          <w:lang w:val="en-US"/>
                        </w:rPr>
                      </w:pPr>
                      <w:r w:rsidRPr="001A13BB">
                        <w:rPr>
                          <w:rFonts w:asciiTheme="majorBidi" w:hAnsiTheme="majorBidi" w:cstheme="majorBidi"/>
                          <w:b/>
                          <w:bCs/>
                          <w:lang w:val="en-US"/>
                        </w:rPr>
                        <w:t>Wawancara dengan Musyri dan Musyrifah</w:t>
                      </w:r>
                    </w:p>
                  </w:txbxContent>
                </v:textbox>
              </v:shape>
            </w:pict>
          </mc:Fallback>
        </mc:AlternateContent>
      </w:r>
      <w:r>
        <w:t>Lampiran 5. Dokumentasi Penelitian</w:t>
      </w:r>
      <w:bookmarkEnd w:id="62"/>
    </w:p>
    <w:p w14:paraId="7859076C" w14:textId="7A978D29" w:rsidR="00E4575F" w:rsidRPr="00E4575F" w:rsidRDefault="002F4D6B" w:rsidP="00E4575F">
      <w:r>
        <w:rPr>
          <w:noProof/>
        </w:rPr>
        <w:drawing>
          <wp:anchor distT="0" distB="0" distL="114300" distR="114300" simplePos="0" relativeHeight="251721728" behindDoc="0" locked="0" layoutInCell="1" allowOverlap="1" wp14:anchorId="0D072AD3" wp14:editId="340F8FBE">
            <wp:simplePos x="0" y="0"/>
            <wp:positionH relativeFrom="margin">
              <wp:align>left</wp:align>
            </wp:positionH>
            <wp:positionV relativeFrom="paragraph">
              <wp:posOffset>178932</wp:posOffset>
            </wp:positionV>
            <wp:extent cx="2965229" cy="2205094"/>
            <wp:effectExtent l="0" t="0" r="6985" b="5080"/>
            <wp:wrapNone/>
            <wp:docPr id="188837902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592" t="43311" r="1"/>
                    <a:stretch>
                      <a:fillRect/>
                    </a:stretch>
                  </pic:blipFill>
                  <pic:spPr bwMode="auto">
                    <a:xfrm>
                      <a:off x="0" y="0"/>
                      <a:ext cx="2965229" cy="220509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47D958" w14:textId="6C9DBE39" w:rsidR="00AA234E" w:rsidRDefault="00AA234E" w:rsidP="00CF6CD1">
      <w:pPr>
        <w:pStyle w:val="Heading1"/>
        <w:jc w:val="center"/>
        <w:rPr>
          <w:rFonts w:ascii="Times New Roman" w:hAnsi="Times New Roman" w:cs="Times New Roman"/>
          <w:sz w:val="24"/>
          <w:szCs w:val="24"/>
        </w:rPr>
      </w:pPr>
    </w:p>
    <w:p w14:paraId="4DD82D8F" w14:textId="51E1E56D" w:rsidR="00F70501" w:rsidRDefault="00D16616" w:rsidP="00AA234E">
      <w:pPr>
        <w:rPr>
          <w:noProof/>
        </w:rPr>
      </w:pPr>
      <w:r>
        <w:rPr>
          <w:noProof/>
        </w:rPr>
        <w:drawing>
          <wp:anchor distT="0" distB="0" distL="114300" distR="114300" simplePos="0" relativeHeight="251722752" behindDoc="0" locked="0" layoutInCell="1" allowOverlap="1" wp14:anchorId="20C58123" wp14:editId="337E9B77">
            <wp:simplePos x="0" y="0"/>
            <wp:positionH relativeFrom="column">
              <wp:posOffset>-207053</wp:posOffset>
            </wp:positionH>
            <wp:positionV relativeFrom="paragraph">
              <wp:posOffset>2736171</wp:posOffset>
            </wp:positionV>
            <wp:extent cx="3960495" cy="2971800"/>
            <wp:effectExtent l="0" t="0" r="1905" b="0"/>
            <wp:wrapNone/>
            <wp:docPr id="130293179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960495" cy="2971800"/>
                    </a:xfrm>
                    <a:prstGeom prst="rect">
                      <a:avLst/>
                    </a:prstGeom>
                    <a:noFill/>
                    <a:ln>
                      <a:noFill/>
                    </a:ln>
                  </pic:spPr>
                </pic:pic>
              </a:graphicData>
            </a:graphic>
            <wp14:sizeRelH relativeFrom="page">
              <wp14:pctWidth>0</wp14:pctWidth>
            </wp14:sizeRelH>
            <wp14:sizeRelV relativeFrom="page">
              <wp14:pctHeight>0</wp14:pctHeight>
            </wp14:sizeRelV>
          </wp:anchor>
        </w:drawing>
      </w:r>
      <w:r w:rsidR="00AA234E">
        <w:rPr>
          <w:rFonts w:ascii="Times New Roman" w:hAnsi="Times New Roman" w:cs="Times New Roman"/>
          <w:sz w:val="24"/>
          <w:szCs w:val="24"/>
        </w:rPr>
        <w:br w:type="page"/>
      </w:r>
    </w:p>
    <w:p w14:paraId="3416EFF2" w14:textId="476F9D63" w:rsidR="00361C31" w:rsidRDefault="00EF1F7E" w:rsidP="00AA234E">
      <w:pPr>
        <w:rPr>
          <w:rFonts w:ascii="Times New Roman" w:eastAsiaTheme="majorEastAsia" w:hAnsi="Times New Roman" w:cs="Times New Roman"/>
          <w:b/>
          <w:bCs/>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750400" behindDoc="0" locked="0" layoutInCell="1" allowOverlap="1" wp14:anchorId="7CA3DA19" wp14:editId="3E57E7E7">
                <wp:simplePos x="0" y="0"/>
                <wp:positionH relativeFrom="column">
                  <wp:posOffset>-111898</wp:posOffset>
                </wp:positionH>
                <wp:positionV relativeFrom="paragraph">
                  <wp:posOffset>2541574</wp:posOffset>
                </wp:positionV>
                <wp:extent cx="4945711" cy="238539"/>
                <wp:effectExtent l="0" t="0" r="7620" b="9525"/>
                <wp:wrapNone/>
                <wp:docPr id="584917321" name="Text Box 25"/>
                <wp:cNvGraphicFramePr/>
                <a:graphic xmlns:a="http://schemas.openxmlformats.org/drawingml/2006/main">
                  <a:graphicData uri="http://schemas.microsoft.com/office/word/2010/wordprocessingShape">
                    <wps:wsp>
                      <wps:cNvSpPr txBox="1"/>
                      <wps:spPr>
                        <a:xfrm>
                          <a:off x="0" y="0"/>
                          <a:ext cx="4945711" cy="238539"/>
                        </a:xfrm>
                        <a:prstGeom prst="rect">
                          <a:avLst/>
                        </a:prstGeom>
                        <a:solidFill>
                          <a:schemeClr val="lt1"/>
                        </a:solidFill>
                        <a:ln w="6350">
                          <a:noFill/>
                        </a:ln>
                      </wps:spPr>
                      <wps:txbx>
                        <w:txbxContent>
                          <w:p w14:paraId="477C2301" w14:textId="513D361A" w:rsidR="00EF1F7E" w:rsidRPr="001A13BB" w:rsidRDefault="00EF1F7E" w:rsidP="00EF1F7E">
                            <w:pPr>
                              <w:rPr>
                                <w:rFonts w:asciiTheme="majorBidi" w:hAnsiTheme="majorBidi" w:cstheme="majorBidi"/>
                                <w:b/>
                                <w:bCs/>
                                <w:lang w:val="en-US"/>
                              </w:rPr>
                            </w:pPr>
                            <w:r w:rsidRPr="001A13BB">
                              <w:rPr>
                                <w:rFonts w:asciiTheme="majorBidi" w:hAnsiTheme="majorBidi" w:cstheme="majorBidi"/>
                                <w:b/>
                                <w:bCs/>
                                <w:lang w:val="en-US"/>
                              </w:rPr>
                              <w:t xml:space="preserve">Wawancara dengan </w:t>
                            </w:r>
                            <w:r>
                              <w:rPr>
                                <w:rFonts w:asciiTheme="majorBidi" w:hAnsiTheme="majorBidi" w:cstheme="majorBidi"/>
                                <w:b/>
                                <w:bCs/>
                                <w:lang w:val="en-US"/>
                              </w:rPr>
                              <w:t>Pengasuh Pondok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A3DA19" id="_x0000_s1036" type="#_x0000_t202" style="position:absolute;margin-left:-8.8pt;margin-top:200.1pt;width:389.45pt;height:18.8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" fillcolor="white [3201]" stroked="f" strokeweight=".5pt">
                <v:textbox>
                  <w:txbxContent>
                    <w:p w14:paraId="477C2301" w14:textId="513D361A" w:rsidR="00EF1F7E" w:rsidRPr="001A13BB" w:rsidRDefault="00EF1F7E" w:rsidP="00EF1F7E">
                      <w:pPr>
                        <w:rPr>
                          <w:rFonts w:asciiTheme="majorBidi" w:hAnsiTheme="majorBidi" w:cstheme="majorBidi"/>
                          <w:b/>
                          <w:bCs/>
                          <w:lang w:val="en-US"/>
                        </w:rPr>
                      </w:pPr>
                      <w:r w:rsidRPr="001A13BB">
                        <w:rPr>
                          <w:rFonts w:asciiTheme="majorBidi" w:hAnsiTheme="majorBidi" w:cstheme="majorBidi"/>
                          <w:b/>
                          <w:bCs/>
                          <w:lang w:val="en-US"/>
                        </w:rPr>
                        <w:t xml:space="preserve">Wawancara dengan </w:t>
                      </w:r>
                      <w:r>
                        <w:rPr>
                          <w:rFonts w:asciiTheme="majorBidi" w:hAnsiTheme="majorBidi" w:cstheme="majorBidi"/>
                          <w:b/>
                          <w:bCs/>
                          <w:lang w:val="en-US"/>
                        </w:rPr>
                        <w:t>Pengasuh Pondok</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48352" behindDoc="0" locked="0" layoutInCell="1" allowOverlap="1" wp14:anchorId="0F1C3A2E" wp14:editId="024498B0">
                <wp:simplePos x="0" y="0"/>
                <wp:positionH relativeFrom="column">
                  <wp:posOffset>-184205</wp:posOffset>
                </wp:positionH>
                <wp:positionV relativeFrom="paragraph">
                  <wp:posOffset>-345081</wp:posOffset>
                </wp:positionV>
                <wp:extent cx="4945711" cy="238539"/>
                <wp:effectExtent l="0" t="0" r="7620" b="9525"/>
                <wp:wrapNone/>
                <wp:docPr id="1940558179" name="Text Box 25"/>
                <wp:cNvGraphicFramePr/>
                <a:graphic xmlns:a="http://schemas.openxmlformats.org/drawingml/2006/main">
                  <a:graphicData uri="http://schemas.microsoft.com/office/word/2010/wordprocessingShape">
                    <wps:wsp>
                      <wps:cNvSpPr txBox="1"/>
                      <wps:spPr>
                        <a:xfrm>
                          <a:off x="0" y="0"/>
                          <a:ext cx="4945711" cy="238539"/>
                        </a:xfrm>
                        <a:prstGeom prst="rect">
                          <a:avLst/>
                        </a:prstGeom>
                        <a:solidFill>
                          <a:schemeClr val="lt1"/>
                        </a:solidFill>
                        <a:ln w="6350">
                          <a:noFill/>
                        </a:ln>
                      </wps:spPr>
                      <wps:txbx>
                        <w:txbxContent>
                          <w:p w14:paraId="7B4AD50A" w14:textId="0537668F" w:rsidR="00361C31" w:rsidRPr="001A13BB" w:rsidRDefault="00361C31" w:rsidP="00361C31">
                            <w:pPr>
                              <w:rPr>
                                <w:rFonts w:asciiTheme="majorBidi" w:hAnsiTheme="majorBidi" w:cstheme="majorBidi"/>
                                <w:b/>
                                <w:bCs/>
                                <w:lang w:val="en-US"/>
                              </w:rPr>
                            </w:pPr>
                            <w:r w:rsidRPr="001A13BB">
                              <w:rPr>
                                <w:rFonts w:asciiTheme="majorBidi" w:hAnsiTheme="majorBidi" w:cstheme="majorBidi"/>
                                <w:b/>
                                <w:bCs/>
                                <w:lang w:val="en-US"/>
                              </w:rPr>
                              <w:t xml:space="preserve">Wawancara dengan </w:t>
                            </w:r>
                            <w:r>
                              <w:rPr>
                                <w:rFonts w:asciiTheme="majorBidi" w:hAnsiTheme="majorBidi" w:cstheme="majorBidi"/>
                                <w:b/>
                                <w:bCs/>
                                <w:lang w:val="en-US"/>
                              </w:rPr>
                              <w:t>Bendahara sekaligus Koordinator Bidang Kurikulum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1C3A2E" id="_x0000_s1037" type="#_x0000_t202" style="position:absolute;margin-left:-14.5pt;margin-top:-27.15pt;width:389.45pt;height:18.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" fillcolor="white [3201]" stroked="f" strokeweight=".5pt">
                <v:textbox>
                  <w:txbxContent>
                    <w:p w14:paraId="7B4AD50A" w14:textId="0537668F" w:rsidR="00361C31" w:rsidRPr="001A13BB" w:rsidRDefault="00361C31" w:rsidP="00361C31">
                      <w:pPr>
                        <w:rPr>
                          <w:rFonts w:asciiTheme="majorBidi" w:hAnsiTheme="majorBidi" w:cstheme="majorBidi"/>
                          <w:b/>
                          <w:bCs/>
                          <w:lang w:val="en-US"/>
                        </w:rPr>
                      </w:pPr>
                      <w:r w:rsidRPr="001A13BB">
                        <w:rPr>
                          <w:rFonts w:asciiTheme="majorBidi" w:hAnsiTheme="majorBidi" w:cstheme="majorBidi"/>
                          <w:b/>
                          <w:bCs/>
                          <w:lang w:val="en-US"/>
                        </w:rPr>
                        <w:t xml:space="preserve">Wawancara dengan </w:t>
                      </w:r>
                      <w:r>
                        <w:rPr>
                          <w:rFonts w:asciiTheme="majorBidi" w:hAnsiTheme="majorBidi" w:cstheme="majorBidi"/>
                          <w:b/>
                          <w:bCs/>
                          <w:lang w:val="en-US"/>
                        </w:rPr>
                        <w:t>Bendahara sekaligus Koordinator Bidang Kurikulum</w:t>
                      </w:r>
                    </w:p>
                  </w:txbxContent>
                </v:textbox>
              </v:shape>
            </w:pict>
          </mc:Fallback>
        </mc:AlternateContent>
      </w:r>
      <w:r>
        <w:rPr>
          <w:noProof/>
        </w:rPr>
        <w:drawing>
          <wp:inline distT="0" distB="0" distL="0" distR="0" wp14:anchorId="4C6E4EDA" wp14:editId="07507119">
            <wp:extent cx="1860606" cy="2480510"/>
            <wp:effectExtent l="0" t="0" r="6350" b="0"/>
            <wp:docPr id="201236668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68396" cy="2490895"/>
                    </a:xfrm>
                    <a:prstGeom prst="rect">
                      <a:avLst/>
                    </a:prstGeom>
                    <a:noFill/>
                    <a:ln>
                      <a:noFill/>
                    </a:ln>
                  </pic:spPr>
                </pic:pic>
              </a:graphicData>
            </a:graphic>
          </wp:inline>
        </w:drawing>
      </w:r>
    </w:p>
    <w:p w14:paraId="33091219" w14:textId="18C58FA7" w:rsidR="00EF1F7E" w:rsidRDefault="00EF1F7E" w:rsidP="002F4D6B">
      <w:pPr>
        <w:tabs>
          <w:tab w:val="left" w:pos="3402"/>
        </w:tabs>
        <w:rPr>
          <w:rFonts w:ascii="Times New Roman" w:eastAsiaTheme="majorEastAsia" w:hAnsi="Times New Roman" w:cs="Times New Roman"/>
          <w:b/>
          <w:bCs/>
          <w:sz w:val="24"/>
          <w:szCs w:val="24"/>
        </w:rPr>
      </w:pPr>
    </w:p>
    <w:p w14:paraId="7BAEF708" w14:textId="75B2F50A" w:rsidR="00EF1F7E" w:rsidRDefault="002F4D6B" w:rsidP="00AA234E">
      <w:pPr>
        <w:rPr>
          <w:rFonts w:ascii="Times New Roman" w:eastAsiaTheme="majorEastAsia" w:hAnsi="Times New Roman" w:cs="Times New Roman"/>
          <w:b/>
          <w:bCs/>
          <w:sz w:val="24"/>
          <w:szCs w:val="24"/>
        </w:rPr>
      </w:pPr>
      <w:r>
        <w:rPr>
          <w:noProof/>
        </w:rPr>
        <w:drawing>
          <wp:inline distT="0" distB="0" distL="0" distR="0" wp14:anchorId="3BE6B613" wp14:editId="34C52656">
            <wp:extent cx="1781093" cy="2374505"/>
            <wp:effectExtent l="0" t="0" r="0" b="6985"/>
            <wp:docPr id="93462100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89028" cy="2385084"/>
                    </a:xfrm>
                    <a:prstGeom prst="rect">
                      <a:avLst/>
                    </a:prstGeom>
                    <a:noFill/>
                    <a:ln>
                      <a:noFill/>
                    </a:ln>
                  </pic:spPr>
                </pic:pic>
              </a:graphicData>
            </a:graphic>
          </wp:inline>
        </w:drawing>
      </w:r>
    </w:p>
    <w:p w14:paraId="204FFF57" w14:textId="3D1173E2" w:rsidR="002F4D6B" w:rsidRDefault="002F4D6B" w:rsidP="00AA234E">
      <w:pPr>
        <w:rPr>
          <w:rFonts w:ascii="Times New Roman" w:eastAsiaTheme="majorEastAsia" w:hAnsi="Times New Roman" w:cs="Times New Roman"/>
          <w:b/>
          <w:bCs/>
          <w:sz w:val="24"/>
          <w:szCs w:val="24"/>
        </w:rPr>
      </w:pPr>
    </w:p>
    <w:p w14:paraId="0AA85AEC" w14:textId="6D6F8195" w:rsidR="002F4D6B" w:rsidRDefault="002F4D6B" w:rsidP="00AA234E">
      <w:pPr>
        <w:rPr>
          <w:rFonts w:ascii="Times New Roman" w:eastAsiaTheme="majorEastAsia" w:hAnsi="Times New Roman" w:cs="Times New Roman"/>
          <w:b/>
          <w:bCs/>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752448" behindDoc="0" locked="0" layoutInCell="1" allowOverlap="1" wp14:anchorId="1FEB6560" wp14:editId="464ADD77">
                <wp:simplePos x="0" y="0"/>
                <wp:positionH relativeFrom="column">
                  <wp:posOffset>-358222</wp:posOffset>
                </wp:positionH>
                <wp:positionV relativeFrom="paragraph">
                  <wp:posOffset>-322166</wp:posOffset>
                </wp:positionV>
                <wp:extent cx="4945711" cy="238539"/>
                <wp:effectExtent l="0" t="0" r="7620" b="9525"/>
                <wp:wrapNone/>
                <wp:docPr id="1456929931" name="Text Box 25"/>
                <wp:cNvGraphicFramePr/>
                <a:graphic xmlns:a="http://schemas.openxmlformats.org/drawingml/2006/main">
                  <a:graphicData uri="http://schemas.microsoft.com/office/word/2010/wordprocessingShape">
                    <wps:wsp>
                      <wps:cNvSpPr txBox="1"/>
                      <wps:spPr>
                        <a:xfrm>
                          <a:off x="0" y="0"/>
                          <a:ext cx="4945711" cy="238539"/>
                        </a:xfrm>
                        <a:prstGeom prst="rect">
                          <a:avLst/>
                        </a:prstGeom>
                        <a:solidFill>
                          <a:schemeClr val="lt1"/>
                        </a:solidFill>
                        <a:ln w="6350">
                          <a:noFill/>
                        </a:ln>
                      </wps:spPr>
                      <wps:txbx>
                        <w:txbxContent>
                          <w:p w14:paraId="2C1513EE" w14:textId="0E4F9307" w:rsidR="002F4D6B" w:rsidRPr="001A13BB" w:rsidRDefault="002F4D6B" w:rsidP="002F4D6B">
                            <w:pPr>
                              <w:rPr>
                                <w:rFonts w:asciiTheme="majorBidi" w:hAnsiTheme="majorBidi" w:cstheme="majorBidi"/>
                                <w:b/>
                                <w:bCs/>
                                <w:lang w:val="en-US"/>
                              </w:rPr>
                            </w:pPr>
                            <w:r w:rsidRPr="001A13BB">
                              <w:rPr>
                                <w:rFonts w:asciiTheme="majorBidi" w:hAnsiTheme="majorBidi" w:cstheme="majorBidi"/>
                                <w:b/>
                                <w:bCs/>
                                <w:lang w:val="en-US"/>
                              </w:rPr>
                              <w:t xml:space="preserve">Wawancara dengan </w:t>
                            </w:r>
                            <w:r>
                              <w:rPr>
                                <w:rFonts w:asciiTheme="majorBidi" w:hAnsiTheme="majorBidi" w:cstheme="majorBidi"/>
                                <w:b/>
                                <w:bCs/>
                                <w:lang w:val="en-US"/>
                              </w:rPr>
                              <w:t>Musyrifah (Ustadzah) Pondok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EB6560" id="_x0000_s1038" type="#_x0000_t202" style="position:absolute;margin-left:-28.2pt;margin-top:-25.35pt;width:389.45pt;height:18.8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" fillcolor="white [3201]" stroked="f" strokeweight=".5pt">
                <v:textbox>
                  <w:txbxContent>
                    <w:p w14:paraId="2C1513EE" w14:textId="0E4F9307" w:rsidR="002F4D6B" w:rsidRPr="001A13BB" w:rsidRDefault="002F4D6B" w:rsidP="002F4D6B">
                      <w:pPr>
                        <w:rPr>
                          <w:rFonts w:asciiTheme="majorBidi" w:hAnsiTheme="majorBidi" w:cstheme="majorBidi"/>
                          <w:b/>
                          <w:bCs/>
                          <w:lang w:val="en-US"/>
                        </w:rPr>
                      </w:pPr>
                      <w:r w:rsidRPr="001A13BB">
                        <w:rPr>
                          <w:rFonts w:asciiTheme="majorBidi" w:hAnsiTheme="majorBidi" w:cstheme="majorBidi"/>
                          <w:b/>
                          <w:bCs/>
                          <w:lang w:val="en-US"/>
                        </w:rPr>
                        <w:t xml:space="preserve">Wawancara dengan </w:t>
                      </w:r>
                      <w:r>
                        <w:rPr>
                          <w:rFonts w:asciiTheme="majorBidi" w:hAnsiTheme="majorBidi" w:cstheme="majorBidi"/>
                          <w:b/>
                          <w:bCs/>
                          <w:lang w:val="en-US"/>
                        </w:rPr>
                        <w:t>Musyrifah (Ustadzah) Pondok</w:t>
                      </w:r>
                    </w:p>
                  </w:txbxContent>
                </v:textbox>
              </v:shape>
            </w:pict>
          </mc:Fallback>
        </mc:AlternateContent>
      </w:r>
      <w:r>
        <w:rPr>
          <w:noProof/>
        </w:rPr>
        <w:drawing>
          <wp:inline distT="0" distB="0" distL="0" distR="0" wp14:anchorId="549265ED" wp14:editId="084406CA">
            <wp:extent cx="2242268" cy="1682150"/>
            <wp:effectExtent l="0" t="0" r="5715" b="0"/>
            <wp:docPr id="17077951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51292" cy="1688920"/>
                    </a:xfrm>
                    <a:prstGeom prst="rect">
                      <a:avLst/>
                    </a:prstGeom>
                    <a:noFill/>
                    <a:ln>
                      <a:noFill/>
                    </a:ln>
                  </pic:spPr>
                </pic:pic>
              </a:graphicData>
            </a:graphic>
          </wp:inline>
        </w:drawing>
      </w:r>
    </w:p>
    <w:p w14:paraId="719E5996" w14:textId="4C317485" w:rsidR="00AA234E" w:rsidRDefault="004A1255" w:rsidP="00AA234E">
      <w:pPr>
        <w:rPr>
          <w:rFonts w:ascii="Times New Roman" w:eastAsiaTheme="majorEastAsia" w:hAnsi="Times New Roman" w:cs="Times New Roman"/>
          <w:b/>
          <w:bCs/>
          <w:sz w:val="24"/>
          <w:szCs w:val="24"/>
        </w:rPr>
      </w:pPr>
      <w:r>
        <w:rPr>
          <w:noProof/>
        </w:rPr>
        <w:drawing>
          <wp:anchor distT="0" distB="0" distL="114300" distR="114300" simplePos="0" relativeHeight="251724800" behindDoc="0" locked="0" layoutInCell="1" allowOverlap="1" wp14:anchorId="6F67A213" wp14:editId="5BAE287D">
            <wp:simplePos x="0" y="0"/>
            <wp:positionH relativeFrom="column">
              <wp:posOffset>-159451</wp:posOffset>
            </wp:positionH>
            <wp:positionV relativeFrom="paragraph">
              <wp:posOffset>304669</wp:posOffset>
            </wp:positionV>
            <wp:extent cx="3058511" cy="2319837"/>
            <wp:effectExtent l="0" t="0" r="8890" b="4445"/>
            <wp:wrapNone/>
            <wp:docPr id="131689436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43082"/>
                    <a:stretch>
                      <a:fillRect/>
                    </a:stretch>
                  </pic:blipFill>
                  <pic:spPr bwMode="auto">
                    <a:xfrm>
                      <a:off x="0" y="0"/>
                      <a:ext cx="3060635" cy="232144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16616">
        <w:rPr>
          <w:rFonts w:ascii="Times New Roman" w:eastAsiaTheme="majorEastAsia" w:hAnsi="Times New Roman" w:cs="Times New Roman"/>
          <w:b/>
          <w:bCs/>
          <w:noProof/>
          <w:sz w:val="24"/>
          <w:szCs w:val="24"/>
        </w:rPr>
        <mc:AlternateContent>
          <mc:Choice Requires="wps">
            <w:drawing>
              <wp:anchor distT="0" distB="0" distL="114300" distR="114300" simplePos="0" relativeHeight="251723776" behindDoc="0" locked="0" layoutInCell="1" allowOverlap="1" wp14:anchorId="7BA7DFB7" wp14:editId="609C6472">
                <wp:simplePos x="0" y="0"/>
                <wp:positionH relativeFrom="column">
                  <wp:posOffset>108563</wp:posOffset>
                </wp:positionH>
                <wp:positionV relativeFrom="paragraph">
                  <wp:posOffset>-10642</wp:posOffset>
                </wp:positionV>
                <wp:extent cx="4256690" cy="268014"/>
                <wp:effectExtent l="0" t="0" r="0" b="0"/>
                <wp:wrapNone/>
                <wp:docPr id="1918593039" name="Text Box 28"/>
                <wp:cNvGraphicFramePr/>
                <a:graphic xmlns:a="http://schemas.openxmlformats.org/drawingml/2006/main">
                  <a:graphicData uri="http://schemas.microsoft.com/office/word/2010/wordprocessingShape">
                    <wps:wsp>
                      <wps:cNvSpPr txBox="1"/>
                      <wps:spPr>
                        <a:xfrm>
                          <a:off x="0" y="0"/>
                          <a:ext cx="4256690" cy="268014"/>
                        </a:xfrm>
                        <a:prstGeom prst="rect">
                          <a:avLst/>
                        </a:prstGeom>
                        <a:solidFill>
                          <a:schemeClr val="lt1"/>
                        </a:solidFill>
                        <a:ln w="6350">
                          <a:noFill/>
                        </a:ln>
                      </wps:spPr>
                      <wps:txbx>
                        <w:txbxContent>
                          <w:p w14:paraId="386321AA" w14:textId="0EC24B4A" w:rsidR="00D16616" w:rsidRPr="00D16616" w:rsidRDefault="00D16616">
                            <w:pPr>
                              <w:rPr>
                                <w:rFonts w:asciiTheme="majorBidi" w:hAnsiTheme="majorBidi" w:cstheme="majorBidi"/>
                                <w:b/>
                                <w:bCs/>
                                <w:lang w:val="en-US"/>
                              </w:rPr>
                            </w:pPr>
                            <w:r w:rsidRPr="00D16616">
                              <w:rPr>
                                <w:rFonts w:asciiTheme="majorBidi" w:hAnsiTheme="majorBidi" w:cstheme="majorBidi"/>
                                <w:b/>
                                <w:bCs/>
                                <w:lang w:val="en-US"/>
                              </w:rPr>
                              <w:t xml:space="preserve">Dokumentasi Kegiatan Pondok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A7DFB7" id="Text Box 28" o:spid="_x0000_s1039" type="#_x0000_t202" style="position:absolute;margin-left:8.55pt;margin-top:-.85pt;width:335.15pt;height:21.1pt;z-index:25172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" fillcolor="white [3201]" stroked="f" strokeweight=".5pt">
                <v:textbox>
                  <w:txbxContent>
                    <w:p w14:paraId="386321AA" w14:textId="0EC24B4A" w:rsidR="00D16616" w:rsidRPr="00D16616" w:rsidRDefault="00D16616">
                      <w:pPr>
                        <w:rPr>
                          <w:rFonts w:asciiTheme="majorBidi" w:hAnsiTheme="majorBidi" w:cstheme="majorBidi"/>
                          <w:b/>
                          <w:bCs/>
                          <w:lang w:val="en-US"/>
                        </w:rPr>
                      </w:pPr>
                      <w:r w:rsidRPr="00D16616">
                        <w:rPr>
                          <w:rFonts w:asciiTheme="majorBidi" w:hAnsiTheme="majorBidi" w:cstheme="majorBidi"/>
                          <w:b/>
                          <w:bCs/>
                          <w:lang w:val="en-US"/>
                        </w:rPr>
                        <w:t xml:space="preserve">Dokumentasi Kegiatan Pondok </w:t>
                      </w:r>
                    </w:p>
                  </w:txbxContent>
                </v:textbox>
              </v:shape>
            </w:pict>
          </mc:Fallback>
        </mc:AlternateContent>
      </w:r>
    </w:p>
    <w:p w14:paraId="7B412BE2" w14:textId="0FEF1A1F" w:rsidR="00D16616" w:rsidRDefault="00D16616" w:rsidP="00AA234E">
      <w:pPr>
        <w:rPr>
          <w:rFonts w:ascii="Times New Roman" w:eastAsiaTheme="majorEastAsia" w:hAnsi="Times New Roman" w:cs="Times New Roman"/>
          <w:b/>
          <w:bCs/>
          <w:sz w:val="24"/>
          <w:szCs w:val="24"/>
        </w:rPr>
      </w:pPr>
    </w:p>
    <w:p w14:paraId="08A27BC8" w14:textId="5BCF70F0" w:rsidR="00D16616" w:rsidRDefault="00D16616" w:rsidP="00AA234E">
      <w:pPr>
        <w:rPr>
          <w:rFonts w:ascii="Times New Roman" w:eastAsiaTheme="majorEastAsia" w:hAnsi="Times New Roman" w:cs="Times New Roman"/>
          <w:b/>
          <w:bCs/>
          <w:sz w:val="24"/>
          <w:szCs w:val="24"/>
        </w:rPr>
      </w:pPr>
    </w:p>
    <w:p w14:paraId="5064FA0F" w14:textId="1B277A37" w:rsidR="00D16616" w:rsidRDefault="00D16616" w:rsidP="00AA234E">
      <w:pPr>
        <w:rPr>
          <w:rFonts w:ascii="Times New Roman" w:eastAsiaTheme="majorEastAsia" w:hAnsi="Times New Roman" w:cs="Times New Roman"/>
          <w:b/>
          <w:bCs/>
          <w:sz w:val="24"/>
          <w:szCs w:val="24"/>
        </w:rPr>
      </w:pPr>
    </w:p>
    <w:p w14:paraId="5E4411A4" w14:textId="2DE3DE6F" w:rsidR="00D16616" w:rsidRDefault="00D16616" w:rsidP="00AA234E">
      <w:pPr>
        <w:rPr>
          <w:rFonts w:ascii="Times New Roman" w:eastAsiaTheme="majorEastAsia" w:hAnsi="Times New Roman" w:cs="Times New Roman"/>
          <w:b/>
          <w:bCs/>
          <w:sz w:val="24"/>
          <w:szCs w:val="24"/>
        </w:rPr>
      </w:pPr>
    </w:p>
    <w:p w14:paraId="7AFE343A" w14:textId="77777777" w:rsidR="00D16616" w:rsidRDefault="00D16616" w:rsidP="00AA234E">
      <w:pPr>
        <w:rPr>
          <w:rFonts w:ascii="Times New Roman" w:eastAsiaTheme="majorEastAsia" w:hAnsi="Times New Roman" w:cs="Times New Roman"/>
          <w:b/>
          <w:bCs/>
          <w:sz w:val="24"/>
          <w:szCs w:val="24"/>
        </w:rPr>
      </w:pPr>
    </w:p>
    <w:p w14:paraId="1F22D2BE" w14:textId="15D6D507" w:rsidR="004A1255" w:rsidRDefault="004A1255" w:rsidP="00AA234E">
      <w:pPr>
        <w:rPr>
          <w:noProof/>
        </w:rPr>
      </w:pPr>
    </w:p>
    <w:p w14:paraId="330E7DA1" w14:textId="71B11E94" w:rsidR="00D16616" w:rsidRDefault="006E06DD" w:rsidP="00AA234E">
      <w:pPr>
        <w:rPr>
          <w:rFonts w:ascii="Times New Roman" w:eastAsiaTheme="majorEastAsia" w:hAnsi="Times New Roman" w:cs="Times New Roman"/>
          <w:b/>
          <w:bCs/>
          <w:sz w:val="24"/>
          <w:szCs w:val="24"/>
        </w:rPr>
      </w:pPr>
      <w:r>
        <w:rPr>
          <w:noProof/>
        </w:rPr>
        <w:drawing>
          <wp:anchor distT="0" distB="0" distL="114300" distR="114300" simplePos="0" relativeHeight="251726848" behindDoc="0" locked="0" layoutInCell="1" allowOverlap="1" wp14:anchorId="5183FA38" wp14:editId="032F18DA">
            <wp:simplePos x="0" y="0"/>
            <wp:positionH relativeFrom="column">
              <wp:posOffset>-348243</wp:posOffset>
            </wp:positionH>
            <wp:positionV relativeFrom="paragraph">
              <wp:posOffset>375723</wp:posOffset>
            </wp:positionV>
            <wp:extent cx="3960495" cy="1723084"/>
            <wp:effectExtent l="0" t="0" r="1905" b="0"/>
            <wp:wrapNone/>
            <wp:docPr id="58478427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22648"/>
                    <a:stretch>
                      <a:fillRect/>
                    </a:stretch>
                  </pic:blipFill>
                  <pic:spPr bwMode="auto">
                    <a:xfrm>
                      <a:off x="0" y="0"/>
                      <a:ext cx="3960495" cy="172308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C84AAC4" w14:textId="304E21EF" w:rsidR="00D16616" w:rsidRDefault="00D16616" w:rsidP="00AA234E">
      <w:pPr>
        <w:rPr>
          <w:rFonts w:ascii="Times New Roman" w:eastAsiaTheme="majorEastAsia" w:hAnsi="Times New Roman" w:cs="Times New Roman"/>
          <w:b/>
          <w:bCs/>
          <w:sz w:val="24"/>
          <w:szCs w:val="24"/>
        </w:rPr>
      </w:pPr>
    </w:p>
    <w:p w14:paraId="1C45AFEA" w14:textId="373B1C15" w:rsidR="003749B1" w:rsidRDefault="003749B1" w:rsidP="00AA234E">
      <w:pPr>
        <w:rPr>
          <w:noProof/>
        </w:rPr>
      </w:pPr>
    </w:p>
    <w:p w14:paraId="505D37E8" w14:textId="7534E217" w:rsidR="00D16616" w:rsidRDefault="00D16616" w:rsidP="00AA234E">
      <w:pPr>
        <w:rPr>
          <w:rFonts w:ascii="Times New Roman" w:eastAsiaTheme="majorEastAsia" w:hAnsi="Times New Roman" w:cs="Times New Roman"/>
          <w:b/>
          <w:bCs/>
          <w:sz w:val="24"/>
          <w:szCs w:val="24"/>
        </w:rPr>
      </w:pPr>
    </w:p>
    <w:p w14:paraId="03E1864E" w14:textId="45AE3D25" w:rsidR="00D16616" w:rsidRDefault="00D16616" w:rsidP="00AA234E">
      <w:pPr>
        <w:rPr>
          <w:rFonts w:ascii="Times New Roman" w:eastAsiaTheme="majorEastAsia" w:hAnsi="Times New Roman" w:cs="Times New Roman"/>
          <w:b/>
          <w:bCs/>
          <w:sz w:val="24"/>
          <w:szCs w:val="24"/>
        </w:rPr>
      </w:pPr>
    </w:p>
    <w:p w14:paraId="162A9C37" w14:textId="323960E3" w:rsidR="00D16616" w:rsidRDefault="002F4D6B" w:rsidP="00AA234E">
      <w:pPr>
        <w:rPr>
          <w:rFonts w:ascii="Times New Roman" w:eastAsiaTheme="majorEastAsia" w:hAnsi="Times New Roman" w:cs="Times New Roman"/>
          <w:b/>
          <w:bCs/>
          <w:sz w:val="24"/>
          <w:szCs w:val="24"/>
        </w:rPr>
      </w:pPr>
      <w:r>
        <w:rPr>
          <w:noProof/>
        </w:rPr>
        <w:lastRenderedPageBreak/>
        <w:drawing>
          <wp:anchor distT="0" distB="0" distL="114300" distR="114300" simplePos="0" relativeHeight="251725824" behindDoc="0" locked="0" layoutInCell="1" allowOverlap="1" wp14:anchorId="5C3C0EA6" wp14:editId="5097AD49">
            <wp:simplePos x="0" y="0"/>
            <wp:positionH relativeFrom="margin">
              <wp:posOffset>-43543</wp:posOffset>
            </wp:positionH>
            <wp:positionV relativeFrom="paragraph">
              <wp:posOffset>26942</wp:posOffset>
            </wp:positionV>
            <wp:extent cx="2310765" cy="1276350"/>
            <wp:effectExtent l="0" t="0" r="0" b="0"/>
            <wp:wrapNone/>
            <wp:docPr id="130186065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26368"/>
                    <a:stretch>
                      <a:fillRect/>
                    </a:stretch>
                  </pic:blipFill>
                  <pic:spPr bwMode="auto">
                    <a:xfrm>
                      <a:off x="0" y="0"/>
                      <a:ext cx="2310765" cy="1276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AD6859" w14:textId="789A3A37" w:rsidR="00D16616" w:rsidRDefault="00D16616" w:rsidP="00AA234E">
      <w:pPr>
        <w:rPr>
          <w:rFonts w:ascii="Times New Roman" w:eastAsiaTheme="majorEastAsia" w:hAnsi="Times New Roman" w:cs="Times New Roman"/>
          <w:b/>
          <w:bCs/>
          <w:sz w:val="24"/>
          <w:szCs w:val="24"/>
        </w:rPr>
      </w:pPr>
    </w:p>
    <w:p w14:paraId="734EEE83" w14:textId="71D923A5" w:rsidR="00D16616" w:rsidRDefault="00D16616" w:rsidP="00AA234E">
      <w:pPr>
        <w:rPr>
          <w:rFonts w:ascii="Times New Roman" w:eastAsiaTheme="majorEastAsia" w:hAnsi="Times New Roman" w:cs="Times New Roman"/>
          <w:b/>
          <w:bCs/>
          <w:sz w:val="24"/>
          <w:szCs w:val="24"/>
        </w:rPr>
      </w:pPr>
    </w:p>
    <w:p w14:paraId="4BC4DAFF" w14:textId="54B0AC7D" w:rsidR="006E06DD" w:rsidRDefault="006E06DD" w:rsidP="00AA234E">
      <w:pPr>
        <w:rPr>
          <w:rFonts w:ascii="Times New Roman" w:eastAsiaTheme="majorEastAsia" w:hAnsi="Times New Roman" w:cs="Times New Roman"/>
          <w:b/>
          <w:bCs/>
          <w:sz w:val="24"/>
          <w:szCs w:val="24"/>
        </w:rPr>
      </w:pPr>
    </w:p>
    <w:p w14:paraId="2F1ED28C" w14:textId="547E4B0C" w:rsidR="00D16616" w:rsidRDefault="002F4D6B" w:rsidP="00AA234E">
      <w:pPr>
        <w:rPr>
          <w:rFonts w:ascii="Times New Roman" w:eastAsiaTheme="majorEastAsia" w:hAnsi="Times New Roman" w:cs="Times New Roman"/>
          <w:b/>
          <w:bCs/>
          <w:sz w:val="24"/>
          <w:szCs w:val="24"/>
        </w:rPr>
      </w:pPr>
      <w:r>
        <w:rPr>
          <w:noProof/>
        </w:rPr>
        <w:drawing>
          <wp:anchor distT="0" distB="0" distL="114300" distR="114300" simplePos="0" relativeHeight="251727872" behindDoc="0" locked="0" layoutInCell="1" allowOverlap="1" wp14:anchorId="0F215C11" wp14:editId="0C11F17D">
            <wp:simplePos x="0" y="0"/>
            <wp:positionH relativeFrom="margin">
              <wp:align>left</wp:align>
            </wp:positionH>
            <wp:positionV relativeFrom="paragraph">
              <wp:posOffset>1905</wp:posOffset>
            </wp:positionV>
            <wp:extent cx="3054985" cy="1718310"/>
            <wp:effectExtent l="0" t="0" r="0" b="0"/>
            <wp:wrapNone/>
            <wp:docPr id="34573826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54985" cy="17183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B71DC8" w14:textId="1B7550B2" w:rsidR="00D16616" w:rsidRDefault="00D16616" w:rsidP="00AA234E">
      <w:pPr>
        <w:rPr>
          <w:rFonts w:ascii="Times New Roman" w:eastAsiaTheme="majorEastAsia" w:hAnsi="Times New Roman" w:cs="Times New Roman"/>
          <w:b/>
          <w:bCs/>
          <w:sz w:val="24"/>
          <w:szCs w:val="24"/>
        </w:rPr>
      </w:pPr>
    </w:p>
    <w:p w14:paraId="23B95F79" w14:textId="169B0793" w:rsidR="006E06DD" w:rsidRDefault="006E06DD" w:rsidP="00CF6CD1">
      <w:pPr>
        <w:pStyle w:val="Heading1"/>
        <w:jc w:val="center"/>
        <w:rPr>
          <w:rFonts w:ascii="Times New Roman" w:hAnsi="Times New Roman" w:cs="Times New Roman"/>
          <w:sz w:val="24"/>
          <w:szCs w:val="24"/>
        </w:rPr>
      </w:pPr>
    </w:p>
    <w:p w14:paraId="09997939" w14:textId="77777777" w:rsidR="00500BAA" w:rsidRDefault="00500BAA">
      <w:pPr>
        <w:rPr>
          <w:noProof/>
        </w:rPr>
      </w:pPr>
    </w:p>
    <w:p w14:paraId="781A67DA" w14:textId="03CDCF40" w:rsidR="00054427" w:rsidRDefault="002F4D6B">
      <w:pPr>
        <w:rPr>
          <w:noProof/>
        </w:rPr>
      </w:pPr>
      <w:r>
        <w:rPr>
          <w:noProof/>
        </w:rPr>
        <w:drawing>
          <wp:anchor distT="0" distB="0" distL="114300" distR="114300" simplePos="0" relativeHeight="251729920" behindDoc="0" locked="0" layoutInCell="1" allowOverlap="1" wp14:anchorId="5AFE0DB1" wp14:editId="09947616">
            <wp:simplePos x="0" y="0"/>
            <wp:positionH relativeFrom="page">
              <wp:align>center</wp:align>
            </wp:positionH>
            <wp:positionV relativeFrom="paragraph">
              <wp:posOffset>2042250</wp:posOffset>
            </wp:positionV>
            <wp:extent cx="3960495" cy="1596960"/>
            <wp:effectExtent l="0" t="0" r="1905" b="3810"/>
            <wp:wrapNone/>
            <wp:docPr id="150126796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28309"/>
                    <a:stretch>
                      <a:fillRect/>
                    </a:stretch>
                  </pic:blipFill>
                  <pic:spPr bwMode="auto">
                    <a:xfrm>
                      <a:off x="0" y="0"/>
                      <a:ext cx="3960495" cy="15969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8896" behindDoc="0" locked="0" layoutInCell="1" allowOverlap="1" wp14:anchorId="1756857A" wp14:editId="317E1B22">
            <wp:simplePos x="0" y="0"/>
            <wp:positionH relativeFrom="margin">
              <wp:align>left</wp:align>
            </wp:positionH>
            <wp:positionV relativeFrom="paragraph">
              <wp:posOffset>446133</wp:posOffset>
            </wp:positionV>
            <wp:extent cx="4224655" cy="1477521"/>
            <wp:effectExtent l="0" t="0" r="4445" b="8890"/>
            <wp:wrapNone/>
            <wp:docPr id="151810076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37819"/>
                    <a:stretch>
                      <a:fillRect/>
                    </a:stretch>
                  </pic:blipFill>
                  <pic:spPr bwMode="auto">
                    <a:xfrm>
                      <a:off x="0" y="0"/>
                      <a:ext cx="4224655" cy="147752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E06DD">
        <w:rPr>
          <w:rFonts w:ascii="Times New Roman" w:hAnsi="Times New Roman" w:cs="Times New Roman"/>
          <w:sz w:val="24"/>
          <w:szCs w:val="24"/>
        </w:rPr>
        <w:br w:type="page"/>
      </w:r>
    </w:p>
    <w:p w14:paraId="5A9C91B9" w14:textId="44BA4DC5" w:rsidR="00E43E6B" w:rsidRDefault="00E43E6B">
      <w:pPr>
        <w:rPr>
          <w:noProof/>
        </w:rPr>
      </w:pPr>
      <w:r>
        <w:rPr>
          <w:noProof/>
        </w:rPr>
        <w:lastRenderedPageBreak/>
        <w:drawing>
          <wp:anchor distT="0" distB="0" distL="114300" distR="114300" simplePos="0" relativeHeight="251730944" behindDoc="0" locked="0" layoutInCell="1" allowOverlap="1" wp14:anchorId="5F5F23AD" wp14:editId="387AF6CA">
            <wp:simplePos x="0" y="0"/>
            <wp:positionH relativeFrom="margin">
              <wp:align>left</wp:align>
            </wp:positionH>
            <wp:positionV relativeFrom="paragraph">
              <wp:posOffset>20495</wp:posOffset>
            </wp:positionV>
            <wp:extent cx="3878318" cy="2698460"/>
            <wp:effectExtent l="0" t="0" r="8255" b="6985"/>
            <wp:wrapNone/>
            <wp:docPr id="107184544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47791"/>
                    <a:stretch>
                      <a:fillRect/>
                    </a:stretch>
                  </pic:blipFill>
                  <pic:spPr bwMode="auto">
                    <a:xfrm>
                      <a:off x="0" y="0"/>
                      <a:ext cx="3878318" cy="26984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B6C84D" w14:textId="776EA4AF" w:rsidR="006E06DD" w:rsidRDefault="006E06DD">
      <w:pPr>
        <w:rPr>
          <w:rFonts w:ascii="Times New Roman" w:eastAsiaTheme="majorEastAsia" w:hAnsi="Times New Roman" w:cs="Times New Roman"/>
          <w:b/>
          <w:bCs/>
          <w:sz w:val="24"/>
          <w:szCs w:val="24"/>
        </w:rPr>
      </w:pPr>
    </w:p>
    <w:p w14:paraId="04B34742" w14:textId="77777777" w:rsidR="00054427" w:rsidRDefault="00054427" w:rsidP="00CF6CD1">
      <w:pPr>
        <w:pStyle w:val="Heading1"/>
        <w:jc w:val="center"/>
        <w:rPr>
          <w:rFonts w:ascii="Times New Roman" w:hAnsi="Times New Roman" w:cs="Times New Roman"/>
          <w:sz w:val="24"/>
          <w:szCs w:val="24"/>
        </w:rPr>
      </w:pPr>
    </w:p>
    <w:p w14:paraId="3493F6A9" w14:textId="798CEA03" w:rsidR="00054427" w:rsidRPr="00A86145" w:rsidRDefault="00681D48" w:rsidP="00A86145">
      <w:pPr>
        <w:rPr>
          <w:lang w:val="en-ID"/>
        </w:rPr>
      </w:pPr>
      <w:r w:rsidRPr="00A12DAF">
        <w:rPr>
          <w:noProof/>
          <w:lang w:val="en-ID"/>
        </w:rPr>
        <w:drawing>
          <wp:anchor distT="0" distB="0" distL="114300" distR="114300" simplePos="0" relativeHeight="251731968" behindDoc="0" locked="0" layoutInCell="1" allowOverlap="1" wp14:anchorId="232A10A9" wp14:editId="50368651">
            <wp:simplePos x="0" y="0"/>
            <wp:positionH relativeFrom="margin">
              <wp:posOffset>-1270</wp:posOffset>
            </wp:positionH>
            <wp:positionV relativeFrom="paragraph">
              <wp:posOffset>1828034</wp:posOffset>
            </wp:positionV>
            <wp:extent cx="3960495" cy="2229485"/>
            <wp:effectExtent l="0" t="0" r="1905" b="0"/>
            <wp:wrapNone/>
            <wp:docPr id="145345419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960495" cy="2229485"/>
                    </a:xfrm>
                    <a:prstGeom prst="rect">
                      <a:avLst/>
                    </a:prstGeom>
                    <a:noFill/>
                    <a:ln>
                      <a:noFill/>
                    </a:ln>
                  </pic:spPr>
                </pic:pic>
              </a:graphicData>
            </a:graphic>
            <wp14:sizeRelH relativeFrom="page">
              <wp14:pctWidth>0</wp14:pctWidth>
            </wp14:sizeRelH>
            <wp14:sizeRelV relativeFrom="page">
              <wp14:pctHeight>0</wp14:pctHeight>
            </wp14:sizeRelV>
          </wp:anchor>
        </w:drawing>
      </w:r>
      <w:r w:rsidR="00054427">
        <w:rPr>
          <w:rFonts w:ascii="Times New Roman" w:hAnsi="Times New Roman" w:cs="Times New Roman"/>
          <w:sz w:val="24"/>
          <w:szCs w:val="24"/>
        </w:rPr>
        <w:br w:type="page"/>
      </w:r>
    </w:p>
    <w:p w14:paraId="7F4553F1" w14:textId="51188430" w:rsidR="00187A47" w:rsidRPr="00125D28" w:rsidRDefault="000F0907" w:rsidP="00CF6CD1">
      <w:pPr>
        <w:pStyle w:val="Heading1"/>
        <w:jc w:val="center"/>
        <w:rPr>
          <w:rFonts w:ascii="Times New Roman" w:hAnsi="Times New Roman" w:cs="Times New Roman"/>
          <w:sz w:val="24"/>
          <w:szCs w:val="24"/>
        </w:rPr>
      </w:pPr>
      <w:bookmarkStart w:id="63" w:name="_Toc203097357"/>
      <w:r w:rsidRPr="00125D28">
        <w:rPr>
          <w:rFonts w:ascii="Times New Roman" w:hAnsi="Times New Roman" w:cs="Times New Roman"/>
          <w:sz w:val="24"/>
          <w:szCs w:val="24"/>
        </w:rPr>
        <w:lastRenderedPageBreak/>
        <w:t>RIWAYAT HIDUP</w:t>
      </w:r>
      <w:bookmarkEnd w:id="63"/>
    </w:p>
    <w:bookmarkEnd w:id="2"/>
    <w:p w14:paraId="1975DFD8" w14:textId="262CAE8E" w:rsidR="000F0907" w:rsidRPr="00125D28" w:rsidRDefault="00621D3B" w:rsidP="00691742">
      <w:pPr>
        <w:pStyle w:val="ListParagraph"/>
        <w:numPr>
          <w:ilvl w:val="0"/>
          <w:numId w:val="14"/>
        </w:numPr>
        <w:spacing w:line="360" w:lineRule="auto"/>
        <w:rPr>
          <w:rFonts w:ascii="Times New Roman" w:hAnsi="Times New Roman" w:cs="Times New Roman"/>
          <w:b/>
          <w:bCs/>
          <w:sz w:val="24"/>
          <w:szCs w:val="24"/>
        </w:rPr>
      </w:pPr>
      <w:r w:rsidRPr="00125D28">
        <w:rPr>
          <w:rFonts w:ascii="Times New Roman" w:hAnsi="Times New Roman" w:cs="Times New Roman"/>
          <w:b/>
          <w:bCs/>
          <w:sz w:val="24"/>
          <w:szCs w:val="24"/>
        </w:rPr>
        <w:t>Identitas Diri</w:t>
      </w:r>
    </w:p>
    <w:p w14:paraId="080118D1" w14:textId="6FEBFD93" w:rsidR="00621D3B" w:rsidRPr="00125D28" w:rsidRDefault="00621D3B" w:rsidP="00691742">
      <w:pPr>
        <w:pStyle w:val="ListParagraph"/>
        <w:numPr>
          <w:ilvl w:val="0"/>
          <w:numId w:val="15"/>
        </w:numPr>
        <w:spacing w:line="360" w:lineRule="auto"/>
        <w:jc w:val="both"/>
        <w:rPr>
          <w:rFonts w:ascii="Times New Roman" w:hAnsi="Times New Roman" w:cs="Times New Roman"/>
          <w:sz w:val="24"/>
          <w:szCs w:val="24"/>
        </w:rPr>
      </w:pPr>
      <w:r w:rsidRPr="00125D28">
        <w:rPr>
          <w:rFonts w:ascii="Times New Roman" w:hAnsi="Times New Roman" w:cs="Times New Roman"/>
          <w:sz w:val="24"/>
          <w:szCs w:val="24"/>
        </w:rPr>
        <w:t xml:space="preserve">Nama Lengkap </w:t>
      </w:r>
      <w:r w:rsidRPr="00125D28">
        <w:rPr>
          <w:rFonts w:ascii="Times New Roman" w:hAnsi="Times New Roman" w:cs="Times New Roman"/>
          <w:sz w:val="24"/>
          <w:szCs w:val="24"/>
        </w:rPr>
        <w:tab/>
        <w:t>:</w:t>
      </w:r>
      <w:r w:rsidR="00F27C36">
        <w:rPr>
          <w:rFonts w:ascii="Times New Roman" w:hAnsi="Times New Roman" w:cs="Times New Roman"/>
          <w:sz w:val="24"/>
          <w:szCs w:val="24"/>
        </w:rPr>
        <w:t>Lia Fatikhatul Malikha</w:t>
      </w:r>
      <w:r w:rsidRPr="00125D28">
        <w:rPr>
          <w:rFonts w:ascii="Times New Roman" w:hAnsi="Times New Roman" w:cs="Times New Roman"/>
          <w:sz w:val="24"/>
          <w:szCs w:val="24"/>
        </w:rPr>
        <w:tab/>
      </w:r>
    </w:p>
    <w:p w14:paraId="28A3B169" w14:textId="3754F972" w:rsidR="00621D3B" w:rsidRPr="00125D28" w:rsidRDefault="00621D3B" w:rsidP="00691742">
      <w:pPr>
        <w:pStyle w:val="ListParagraph"/>
        <w:numPr>
          <w:ilvl w:val="0"/>
          <w:numId w:val="15"/>
        </w:numPr>
        <w:spacing w:line="360" w:lineRule="auto"/>
        <w:jc w:val="both"/>
        <w:rPr>
          <w:rFonts w:ascii="Times New Roman" w:hAnsi="Times New Roman" w:cs="Times New Roman"/>
          <w:sz w:val="24"/>
          <w:szCs w:val="24"/>
        </w:rPr>
      </w:pPr>
      <w:r w:rsidRPr="00125D28">
        <w:rPr>
          <w:rFonts w:ascii="Times New Roman" w:hAnsi="Times New Roman" w:cs="Times New Roman"/>
          <w:sz w:val="24"/>
          <w:szCs w:val="24"/>
        </w:rPr>
        <w:t>Tempat &amp; Tgl. Lahir</w:t>
      </w:r>
      <w:r w:rsidRPr="00125D28">
        <w:rPr>
          <w:rFonts w:ascii="Times New Roman" w:hAnsi="Times New Roman" w:cs="Times New Roman"/>
          <w:sz w:val="24"/>
          <w:szCs w:val="24"/>
        </w:rPr>
        <w:tab/>
        <w:t>:</w:t>
      </w:r>
      <w:r w:rsidR="00F27C36">
        <w:rPr>
          <w:rFonts w:ascii="Times New Roman" w:hAnsi="Times New Roman" w:cs="Times New Roman"/>
          <w:sz w:val="24"/>
          <w:szCs w:val="24"/>
        </w:rPr>
        <w:t>Pati, 08 September 2000</w:t>
      </w:r>
    </w:p>
    <w:p w14:paraId="3EF826CA" w14:textId="566538A9" w:rsidR="00621D3B" w:rsidRPr="00125D28" w:rsidRDefault="00621D3B" w:rsidP="00691742">
      <w:pPr>
        <w:pStyle w:val="ListParagraph"/>
        <w:numPr>
          <w:ilvl w:val="0"/>
          <w:numId w:val="15"/>
        </w:numPr>
        <w:spacing w:line="360" w:lineRule="auto"/>
        <w:jc w:val="both"/>
        <w:rPr>
          <w:rFonts w:ascii="Times New Roman" w:hAnsi="Times New Roman" w:cs="Times New Roman"/>
          <w:sz w:val="24"/>
          <w:szCs w:val="24"/>
        </w:rPr>
      </w:pPr>
      <w:r w:rsidRPr="00125D28">
        <w:rPr>
          <w:rFonts w:ascii="Times New Roman" w:hAnsi="Times New Roman" w:cs="Times New Roman"/>
          <w:sz w:val="24"/>
          <w:szCs w:val="24"/>
        </w:rPr>
        <w:t>Alamat Rumah</w:t>
      </w:r>
      <w:r w:rsidRPr="00125D28">
        <w:rPr>
          <w:rFonts w:ascii="Times New Roman" w:hAnsi="Times New Roman" w:cs="Times New Roman"/>
          <w:sz w:val="24"/>
          <w:szCs w:val="24"/>
        </w:rPr>
        <w:tab/>
        <w:t>:</w:t>
      </w:r>
      <w:r w:rsidR="00F27C36">
        <w:rPr>
          <w:rFonts w:ascii="Times New Roman" w:hAnsi="Times New Roman" w:cs="Times New Roman"/>
          <w:sz w:val="24"/>
          <w:szCs w:val="24"/>
        </w:rPr>
        <w:t>ds. Klumpit R</w:t>
      </w:r>
      <w:r w:rsidR="00CC13A5">
        <w:rPr>
          <w:rFonts w:ascii="Times New Roman" w:hAnsi="Times New Roman" w:cs="Times New Roman"/>
          <w:sz w:val="24"/>
          <w:szCs w:val="24"/>
        </w:rPr>
        <w:t xml:space="preserve">t.03/Rw.01 kec. </w:t>
      </w:r>
      <w:r w:rsidR="00900F9F">
        <w:rPr>
          <w:rFonts w:ascii="Times New Roman" w:hAnsi="Times New Roman" w:cs="Times New Roman"/>
          <w:sz w:val="24"/>
          <w:szCs w:val="24"/>
        </w:rPr>
        <w:t xml:space="preserve">     </w:t>
      </w:r>
      <w:r w:rsidR="00CC13A5">
        <w:rPr>
          <w:rFonts w:ascii="Times New Roman" w:hAnsi="Times New Roman" w:cs="Times New Roman"/>
          <w:sz w:val="24"/>
          <w:szCs w:val="24"/>
        </w:rPr>
        <w:t>Tlogowungu kab. Pati</w:t>
      </w:r>
      <w:r w:rsidRPr="00125D28">
        <w:rPr>
          <w:rFonts w:ascii="Times New Roman" w:hAnsi="Times New Roman" w:cs="Times New Roman"/>
          <w:sz w:val="24"/>
          <w:szCs w:val="24"/>
        </w:rPr>
        <w:tab/>
      </w:r>
      <w:r w:rsidRPr="00125D28">
        <w:rPr>
          <w:rFonts w:ascii="Times New Roman" w:hAnsi="Times New Roman" w:cs="Times New Roman"/>
          <w:sz w:val="24"/>
          <w:szCs w:val="24"/>
        </w:rPr>
        <w:tab/>
      </w:r>
      <w:r w:rsidRPr="00125D28">
        <w:rPr>
          <w:rFonts w:ascii="Times New Roman" w:hAnsi="Times New Roman" w:cs="Times New Roman"/>
          <w:sz w:val="24"/>
          <w:szCs w:val="24"/>
        </w:rPr>
        <w:tab/>
      </w:r>
    </w:p>
    <w:p w14:paraId="0AFDAC05" w14:textId="5E8E4426" w:rsidR="00CC7A94" w:rsidRDefault="00621D3B" w:rsidP="00691742">
      <w:pPr>
        <w:pStyle w:val="ListParagraph"/>
        <w:numPr>
          <w:ilvl w:val="0"/>
          <w:numId w:val="15"/>
        </w:numPr>
        <w:spacing w:line="360" w:lineRule="auto"/>
        <w:jc w:val="both"/>
        <w:rPr>
          <w:rFonts w:ascii="Times New Roman" w:hAnsi="Times New Roman" w:cs="Times New Roman"/>
          <w:sz w:val="24"/>
          <w:szCs w:val="24"/>
        </w:rPr>
      </w:pPr>
      <w:r w:rsidRPr="00125D28">
        <w:rPr>
          <w:rFonts w:ascii="Times New Roman" w:hAnsi="Times New Roman" w:cs="Times New Roman"/>
          <w:sz w:val="24"/>
          <w:szCs w:val="24"/>
        </w:rPr>
        <w:t>Hp</w:t>
      </w:r>
      <w:r w:rsidRPr="00125D28">
        <w:rPr>
          <w:rFonts w:ascii="Times New Roman" w:hAnsi="Times New Roman" w:cs="Times New Roman"/>
          <w:sz w:val="24"/>
          <w:szCs w:val="24"/>
        </w:rPr>
        <w:tab/>
      </w:r>
      <w:r w:rsidRPr="00125D28">
        <w:rPr>
          <w:rFonts w:ascii="Times New Roman" w:hAnsi="Times New Roman" w:cs="Times New Roman"/>
          <w:sz w:val="24"/>
          <w:szCs w:val="24"/>
        </w:rPr>
        <w:tab/>
      </w:r>
      <w:r w:rsidRPr="00125D28">
        <w:rPr>
          <w:rFonts w:ascii="Times New Roman" w:hAnsi="Times New Roman" w:cs="Times New Roman"/>
          <w:sz w:val="24"/>
          <w:szCs w:val="24"/>
        </w:rPr>
        <w:tab/>
        <w:t xml:space="preserve">: </w:t>
      </w:r>
      <w:r w:rsidR="00CC13A5">
        <w:rPr>
          <w:rFonts w:ascii="Times New Roman" w:hAnsi="Times New Roman" w:cs="Times New Roman"/>
          <w:sz w:val="24"/>
          <w:szCs w:val="24"/>
        </w:rPr>
        <w:t>081239710919</w:t>
      </w:r>
    </w:p>
    <w:p w14:paraId="6EDA93D0" w14:textId="35A8AB6A" w:rsidR="00621D3B" w:rsidRPr="00CC7A94" w:rsidRDefault="00621D3B" w:rsidP="00691742">
      <w:pPr>
        <w:pStyle w:val="ListParagraph"/>
        <w:numPr>
          <w:ilvl w:val="0"/>
          <w:numId w:val="15"/>
        </w:numPr>
        <w:spacing w:line="360" w:lineRule="auto"/>
        <w:jc w:val="both"/>
        <w:rPr>
          <w:rFonts w:ascii="Times New Roman" w:hAnsi="Times New Roman" w:cs="Times New Roman"/>
          <w:sz w:val="24"/>
          <w:szCs w:val="24"/>
        </w:rPr>
      </w:pPr>
      <w:r w:rsidRPr="00CC7A94">
        <w:rPr>
          <w:rFonts w:ascii="Times New Roman" w:hAnsi="Times New Roman" w:cs="Times New Roman"/>
          <w:sz w:val="24"/>
          <w:szCs w:val="24"/>
        </w:rPr>
        <w:t>Email</w:t>
      </w:r>
      <w:r w:rsidRPr="00CC7A94">
        <w:rPr>
          <w:rFonts w:ascii="Times New Roman" w:hAnsi="Times New Roman" w:cs="Times New Roman"/>
          <w:sz w:val="24"/>
          <w:szCs w:val="24"/>
        </w:rPr>
        <w:tab/>
      </w:r>
      <w:r w:rsidRPr="00CC7A94">
        <w:rPr>
          <w:rFonts w:ascii="Times New Roman" w:hAnsi="Times New Roman" w:cs="Times New Roman"/>
          <w:sz w:val="24"/>
          <w:szCs w:val="24"/>
        </w:rPr>
        <w:tab/>
      </w:r>
      <w:r w:rsidRPr="00CC7A94">
        <w:rPr>
          <w:rFonts w:ascii="Times New Roman" w:hAnsi="Times New Roman" w:cs="Times New Roman"/>
          <w:sz w:val="24"/>
          <w:szCs w:val="24"/>
        </w:rPr>
        <w:tab/>
        <w:t xml:space="preserve">: </w:t>
      </w:r>
      <w:r w:rsidR="00CC13A5">
        <w:rPr>
          <w:rFonts w:ascii="Times New Roman" w:hAnsi="Times New Roman" w:cs="Times New Roman"/>
          <w:sz w:val="24"/>
          <w:szCs w:val="24"/>
        </w:rPr>
        <w:t>liafaticha77@gmail.com</w:t>
      </w:r>
    </w:p>
    <w:p w14:paraId="4AA9B3AC" w14:textId="47E5E67F" w:rsidR="00621D3B" w:rsidRPr="00125D28" w:rsidRDefault="00621D3B" w:rsidP="00691742">
      <w:pPr>
        <w:pStyle w:val="ListParagraph"/>
        <w:numPr>
          <w:ilvl w:val="0"/>
          <w:numId w:val="14"/>
        </w:numPr>
        <w:spacing w:line="360" w:lineRule="auto"/>
        <w:rPr>
          <w:rFonts w:ascii="Times New Roman" w:hAnsi="Times New Roman" w:cs="Times New Roman"/>
          <w:b/>
          <w:bCs/>
          <w:sz w:val="24"/>
          <w:szCs w:val="24"/>
        </w:rPr>
      </w:pPr>
      <w:r w:rsidRPr="00125D28">
        <w:rPr>
          <w:rFonts w:ascii="Times New Roman" w:hAnsi="Times New Roman" w:cs="Times New Roman"/>
          <w:b/>
          <w:bCs/>
          <w:sz w:val="24"/>
          <w:szCs w:val="24"/>
        </w:rPr>
        <w:t xml:space="preserve">Riwayat Pendidikan </w:t>
      </w:r>
    </w:p>
    <w:p w14:paraId="7A377315" w14:textId="156B1E33" w:rsidR="00621D3B" w:rsidRDefault="00621D3B" w:rsidP="00691742">
      <w:pPr>
        <w:pStyle w:val="ListParagraph"/>
        <w:numPr>
          <w:ilvl w:val="0"/>
          <w:numId w:val="16"/>
        </w:numPr>
        <w:spacing w:line="360" w:lineRule="auto"/>
        <w:rPr>
          <w:rFonts w:ascii="Times New Roman" w:hAnsi="Times New Roman" w:cs="Times New Roman"/>
          <w:sz w:val="24"/>
          <w:szCs w:val="24"/>
        </w:rPr>
      </w:pPr>
      <w:r w:rsidRPr="00125D28">
        <w:rPr>
          <w:rFonts w:ascii="Times New Roman" w:hAnsi="Times New Roman" w:cs="Times New Roman"/>
          <w:sz w:val="24"/>
          <w:szCs w:val="24"/>
        </w:rPr>
        <w:t>Pendidikan Formal</w:t>
      </w:r>
    </w:p>
    <w:p w14:paraId="7100C677" w14:textId="5508E7F9" w:rsidR="00CC13A5" w:rsidRDefault="00985C38" w:rsidP="00441DA3">
      <w:pPr>
        <w:pStyle w:val="ListParagraph"/>
        <w:numPr>
          <w:ilvl w:val="1"/>
          <w:numId w:val="15"/>
        </w:numPr>
        <w:spacing w:line="360" w:lineRule="auto"/>
        <w:ind w:left="993" w:hanging="284"/>
        <w:rPr>
          <w:rFonts w:ascii="Times New Roman" w:hAnsi="Times New Roman" w:cs="Times New Roman"/>
          <w:sz w:val="24"/>
          <w:szCs w:val="24"/>
        </w:rPr>
      </w:pPr>
      <w:r>
        <w:rPr>
          <w:rFonts w:ascii="Times New Roman" w:hAnsi="Times New Roman" w:cs="Times New Roman"/>
          <w:sz w:val="24"/>
          <w:szCs w:val="24"/>
        </w:rPr>
        <w:t>SDN 01 Klumpit</w:t>
      </w:r>
      <w:r w:rsidR="00203D28">
        <w:rPr>
          <w:rFonts w:ascii="Times New Roman" w:hAnsi="Times New Roman" w:cs="Times New Roman"/>
          <w:sz w:val="24"/>
          <w:szCs w:val="24"/>
        </w:rPr>
        <w:t xml:space="preserve"> </w:t>
      </w:r>
      <w:r w:rsidR="00587D91">
        <w:rPr>
          <w:rFonts w:ascii="Times New Roman" w:hAnsi="Times New Roman" w:cs="Times New Roman"/>
          <w:sz w:val="24"/>
          <w:szCs w:val="24"/>
        </w:rPr>
        <w:t>(20</w:t>
      </w:r>
      <w:r w:rsidR="00E4586B">
        <w:rPr>
          <w:rFonts w:ascii="Times New Roman" w:hAnsi="Times New Roman" w:cs="Times New Roman"/>
          <w:sz w:val="24"/>
          <w:szCs w:val="24"/>
        </w:rPr>
        <w:t>06-2012)</w:t>
      </w:r>
    </w:p>
    <w:p w14:paraId="49D33B9A" w14:textId="3C00B5C4" w:rsidR="00985C38" w:rsidRDefault="00985C38" w:rsidP="00441DA3">
      <w:pPr>
        <w:pStyle w:val="ListParagraph"/>
        <w:numPr>
          <w:ilvl w:val="1"/>
          <w:numId w:val="15"/>
        </w:numPr>
        <w:spacing w:line="360" w:lineRule="auto"/>
        <w:ind w:left="993" w:hanging="284"/>
        <w:rPr>
          <w:rFonts w:ascii="Times New Roman" w:hAnsi="Times New Roman" w:cs="Times New Roman"/>
          <w:sz w:val="24"/>
          <w:szCs w:val="24"/>
        </w:rPr>
      </w:pPr>
      <w:r>
        <w:rPr>
          <w:rFonts w:ascii="Times New Roman" w:hAnsi="Times New Roman" w:cs="Times New Roman"/>
          <w:sz w:val="24"/>
          <w:szCs w:val="24"/>
        </w:rPr>
        <w:t>Madrasah Tsanawiyah Mathali’ul Falah</w:t>
      </w:r>
      <w:r w:rsidR="00587D91">
        <w:rPr>
          <w:rFonts w:ascii="Times New Roman" w:hAnsi="Times New Roman" w:cs="Times New Roman"/>
          <w:sz w:val="24"/>
          <w:szCs w:val="24"/>
        </w:rPr>
        <w:t xml:space="preserve"> (2014-2017)</w:t>
      </w:r>
    </w:p>
    <w:p w14:paraId="7574D6A2" w14:textId="19880DB3" w:rsidR="00985C38" w:rsidRPr="00125D28" w:rsidRDefault="00C24080" w:rsidP="00441DA3">
      <w:pPr>
        <w:pStyle w:val="ListParagraph"/>
        <w:numPr>
          <w:ilvl w:val="1"/>
          <w:numId w:val="15"/>
        </w:numPr>
        <w:spacing w:line="360" w:lineRule="auto"/>
        <w:ind w:left="993" w:hanging="284"/>
        <w:rPr>
          <w:rFonts w:ascii="Times New Roman" w:hAnsi="Times New Roman" w:cs="Times New Roman"/>
          <w:sz w:val="24"/>
          <w:szCs w:val="24"/>
        </w:rPr>
      </w:pPr>
      <w:r>
        <w:rPr>
          <w:rFonts w:ascii="Times New Roman" w:hAnsi="Times New Roman" w:cs="Times New Roman"/>
          <w:sz w:val="24"/>
          <w:szCs w:val="24"/>
        </w:rPr>
        <w:t>Madrasah Aliyah Mathali’ul Falah</w:t>
      </w:r>
      <w:r w:rsidR="00A06FD9">
        <w:rPr>
          <w:rFonts w:ascii="Times New Roman" w:hAnsi="Times New Roman" w:cs="Times New Roman"/>
          <w:sz w:val="24"/>
          <w:szCs w:val="24"/>
        </w:rPr>
        <w:t xml:space="preserve"> (</w:t>
      </w:r>
      <w:r w:rsidR="00587D91">
        <w:rPr>
          <w:rFonts w:ascii="Times New Roman" w:hAnsi="Times New Roman" w:cs="Times New Roman"/>
          <w:sz w:val="24"/>
          <w:szCs w:val="24"/>
        </w:rPr>
        <w:t>2017-2020)</w:t>
      </w:r>
    </w:p>
    <w:p w14:paraId="7904FC8A" w14:textId="5461C18C" w:rsidR="002237A0" w:rsidRDefault="002237A0" w:rsidP="00691742">
      <w:pPr>
        <w:pStyle w:val="ListParagraph"/>
        <w:numPr>
          <w:ilvl w:val="0"/>
          <w:numId w:val="16"/>
        </w:numPr>
        <w:spacing w:line="360" w:lineRule="auto"/>
        <w:rPr>
          <w:rFonts w:ascii="Times New Roman" w:hAnsi="Times New Roman" w:cs="Times New Roman"/>
          <w:sz w:val="24"/>
          <w:szCs w:val="24"/>
        </w:rPr>
      </w:pPr>
      <w:r w:rsidRPr="00125D28">
        <w:rPr>
          <w:rFonts w:ascii="Times New Roman" w:hAnsi="Times New Roman" w:cs="Times New Roman"/>
          <w:sz w:val="24"/>
          <w:szCs w:val="24"/>
        </w:rPr>
        <w:t>Pendidikan Non Formal</w:t>
      </w:r>
    </w:p>
    <w:p w14:paraId="05E92261" w14:textId="6585BB09" w:rsidR="00E4586B" w:rsidRPr="00CD50B6" w:rsidRDefault="00E4586B" w:rsidP="00E4586B">
      <w:pPr>
        <w:pStyle w:val="ListParagraph"/>
        <w:numPr>
          <w:ilvl w:val="1"/>
          <w:numId w:val="32"/>
        </w:numPr>
        <w:spacing w:line="360" w:lineRule="auto"/>
        <w:ind w:left="993"/>
        <w:rPr>
          <w:rFonts w:ascii="Times New Roman" w:hAnsi="Times New Roman" w:cs="Times New Roman"/>
          <w:sz w:val="24"/>
          <w:szCs w:val="24"/>
        </w:rPr>
      </w:pPr>
      <w:r>
        <w:rPr>
          <w:rFonts w:ascii="Times New Roman" w:hAnsi="Times New Roman" w:cs="Times New Roman"/>
          <w:sz w:val="24"/>
          <w:szCs w:val="24"/>
        </w:rPr>
        <w:t>Madrasah Diniyah Ula Mathali’ul falah</w:t>
      </w:r>
      <w:r w:rsidR="00CA1435">
        <w:rPr>
          <w:rFonts w:ascii="Times New Roman" w:hAnsi="Times New Roman" w:cs="Times New Roman"/>
          <w:sz w:val="24"/>
          <w:szCs w:val="24"/>
        </w:rPr>
        <w:t xml:space="preserve"> </w:t>
      </w:r>
      <w:r>
        <w:rPr>
          <w:rFonts w:ascii="Times New Roman" w:hAnsi="Times New Roman" w:cs="Times New Roman"/>
          <w:sz w:val="24"/>
          <w:szCs w:val="24"/>
        </w:rPr>
        <w:t>(2012-2014)</w:t>
      </w:r>
    </w:p>
    <w:p w14:paraId="2099B951" w14:textId="3C245E33" w:rsidR="00E4586B" w:rsidRPr="00E4586B" w:rsidRDefault="00E4586B" w:rsidP="00E4586B">
      <w:pPr>
        <w:pStyle w:val="ListParagraph"/>
        <w:numPr>
          <w:ilvl w:val="1"/>
          <w:numId w:val="32"/>
        </w:numPr>
        <w:spacing w:line="360" w:lineRule="auto"/>
        <w:ind w:left="993"/>
        <w:rPr>
          <w:rFonts w:ascii="Times New Roman" w:hAnsi="Times New Roman" w:cs="Times New Roman"/>
          <w:sz w:val="24"/>
          <w:szCs w:val="24"/>
        </w:rPr>
      </w:pPr>
      <w:r>
        <w:rPr>
          <w:rFonts w:ascii="Times New Roman" w:hAnsi="Times New Roman" w:cs="Times New Roman"/>
          <w:sz w:val="24"/>
          <w:szCs w:val="24"/>
        </w:rPr>
        <w:t>Pondok Pesantren Roudhoh At-Thohiriyah Kajen (2012-</w:t>
      </w:r>
      <w:r w:rsidR="00E61B6A">
        <w:rPr>
          <w:rFonts w:ascii="Times New Roman" w:hAnsi="Times New Roman" w:cs="Times New Roman"/>
          <w:sz w:val="24"/>
          <w:szCs w:val="24"/>
        </w:rPr>
        <w:t>2014)</w:t>
      </w:r>
    </w:p>
    <w:p w14:paraId="4CCDE58D" w14:textId="7615BE8B" w:rsidR="00C30079" w:rsidRDefault="00C30079" w:rsidP="00C24080">
      <w:pPr>
        <w:pStyle w:val="ListParagraph"/>
        <w:numPr>
          <w:ilvl w:val="1"/>
          <w:numId w:val="32"/>
        </w:numPr>
        <w:spacing w:line="360" w:lineRule="auto"/>
        <w:ind w:left="993"/>
        <w:rPr>
          <w:rFonts w:ascii="Times New Roman" w:hAnsi="Times New Roman" w:cs="Times New Roman"/>
          <w:sz w:val="24"/>
          <w:szCs w:val="24"/>
        </w:rPr>
      </w:pPr>
      <w:r>
        <w:rPr>
          <w:rFonts w:ascii="Times New Roman" w:hAnsi="Times New Roman" w:cs="Times New Roman"/>
          <w:sz w:val="24"/>
          <w:szCs w:val="24"/>
        </w:rPr>
        <w:t>Pondok Pesantren Barokatul Ulum Kajen</w:t>
      </w:r>
      <w:r w:rsidR="00E61B6A">
        <w:rPr>
          <w:rFonts w:ascii="Times New Roman" w:hAnsi="Times New Roman" w:cs="Times New Roman"/>
          <w:sz w:val="24"/>
          <w:szCs w:val="24"/>
        </w:rPr>
        <w:t xml:space="preserve"> (2014-2020)</w:t>
      </w:r>
    </w:p>
    <w:p w14:paraId="301BE499" w14:textId="068A8EA6" w:rsidR="004F4D35" w:rsidRPr="00E4586B" w:rsidRDefault="00C30079" w:rsidP="00E4586B">
      <w:pPr>
        <w:pStyle w:val="ListParagraph"/>
        <w:numPr>
          <w:ilvl w:val="1"/>
          <w:numId w:val="32"/>
        </w:numPr>
        <w:spacing w:line="360" w:lineRule="auto"/>
        <w:ind w:left="993"/>
        <w:rPr>
          <w:rFonts w:ascii="Times New Roman" w:hAnsi="Times New Roman" w:cs="Times New Roman"/>
          <w:sz w:val="24"/>
          <w:szCs w:val="24"/>
        </w:rPr>
      </w:pPr>
      <w:r>
        <w:rPr>
          <w:rFonts w:ascii="Times New Roman" w:hAnsi="Times New Roman" w:cs="Times New Roman"/>
          <w:sz w:val="24"/>
          <w:szCs w:val="24"/>
        </w:rPr>
        <w:t xml:space="preserve">Pondok Pesantren </w:t>
      </w:r>
      <w:r w:rsidR="00900F9F">
        <w:rPr>
          <w:rFonts w:ascii="Times New Roman" w:hAnsi="Times New Roman" w:cs="Times New Roman"/>
          <w:sz w:val="24"/>
          <w:szCs w:val="24"/>
        </w:rPr>
        <w:t>Al-Amanah kota Semarang</w:t>
      </w:r>
      <w:r w:rsidR="00E61B6A">
        <w:rPr>
          <w:rFonts w:ascii="Times New Roman" w:hAnsi="Times New Roman" w:cs="Times New Roman"/>
          <w:sz w:val="24"/>
          <w:szCs w:val="24"/>
        </w:rPr>
        <w:t xml:space="preserve"> (2024- Sekarang)</w:t>
      </w:r>
    </w:p>
    <w:sectPr w:rsidR="004F4D35" w:rsidRPr="00E4586B" w:rsidSect="007A79D7">
      <w:pgSz w:w="9356" w:h="11907" w:code="11"/>
      <w:pgMar w:top="1134" w:right="1701" w:bottom="1418" w:left="1418" w:header="567"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F2810" w14:textId="77777777" w:rsidR="00800FD9" w:rsidRPr="00125D28" w:rsidRDefault="00800FD9" w:rsidP="00CF6CD1">
      <w:pPr>
        <w:spacing w:after="0" w:line="240" w:lineRule="auto"/>
      </w:pPr>
      <w:r w:rsidRPr="00125D28">
        <w:separator/>
      </w:r>
    </w:p>
  </w:endnote>
  <w:endnote w:type="continuationSeparator" w:id="0">
    <w:p w14:paraId="3D020C94" w14:textId="77777777" w:rsidR="00800FD9" w:rsidRPr="00125D28" w:rsidRDefault="00800FD9" w:rsidP="00CF6CD1">
      <w:pPr>
        <w:spacing w:after="0" w:line="240" w:lineRule="auto"/>
      </w:pPr>
      <w:r w:rsidRPr="00125D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709420"/>
      <w:docPartObj>
        <w:docPartGallery w:val="Page Numbers (Bottom of Page)"/>
        <w:docPartUnique/>
      </w:docPartObj>
    </w:sdtPr>
    <w:sdtEndPr/>
    <w:sdtContent>
      <w:p w14:paraId="16F1FC6E" w14:textId="1DF278E3" w:rsidR="0050480B" w:rsidRPr="00125D28" w:rsidRDefault="0050480B">
        <w:pPr>
          <w:pStyle w:val="Footer"/>
          <w:jc w:val="center"/>
        </w:pPr>
        <w:r w:rsidRPr="00125D28">
          <w:fldChar w:fldCharType="begin"/>
        </w:r>
        <w:r w:rsidRPr="00125D28">
          <w:instrText xml:space="preserve"> PAGE   \* MERGEFORMAT </w:instrText>
        </w:r>
        <w:r w:rsidRPr="00125D28">
          <w:fldChar w:fldCharType="separate"/>
        </w:r>
        <w:r w:rsidRPr="00125D28">
          <w:t>2</w:t>
        </w:r>
        <w:r w:rsidRPr="00125D28">
          <w:fldChar w:fldCharType="end"/>
        </w:r>
      </w:p>
    </w:sdtContent>
  </w:sdt>
  <w:p w14:paraId="101ECB47" w14:textId="77777777" w:rsidR="0050480B" w:rsidRPr="00125D28" w:rsidRDefault="005048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7DE8C" w14:textId="77777777" w:rsidR="00800FD9" w:rsidRPr="00125D28" w:rsidRDefault="00800FD9" w:rsidP="00CF6CD1">
      <w:pPr>
        <w:spacing w:after="0" w:line="240" w:lineRule="auto"/>
      </w:pPr>
      <w:r w:rsidRPr="00125D28">
        <w:separator/>
      </w:r>
    </w:p>
  </w:footnote>
  <w:footnote w:type="continuationSeparator" w:id="0">
    <w:p w14:paraId="46EB8190" w14:textId="77777777" w:rsidR="00800FD9" w:rsidRPr="00125D28" w:rsidRDefault="00800FD9" w:rsidP="00CF6CD1">
      <w:pPr>
        <w:spacing w:after="0" w:line="240" w:lineRule="auto"/>
      </w:pPr>
      <w:r w:rsidRPr="00125D28">
        <w:continuationSeparator/>
      </w:r>
    </w:p>
  </w:footnote>
  <w:footnote w:id="1">
    <w:p w14:paraId="344F69A9" w14:textId="77777777" w:rsidR="005F1679" w:rsidRPr="000D5A99" w:rsidRDefault="005F1679" w:rsidP="005F1679">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Pr="000D5A99">
        <w:rPr>
          <w:rFonts w:asciiTheme="majorBidi" w:hAnsiTheme="majorBidi" w:cstheme="majorBidi"/>
        </w:rPr>
        <w:instrText>ADDIN CSL_CITATION {"citationItems":[{"id":"ITEM-1","itemData":{"author":[{"dropping-particle":"","family":"Indonesia","given":"Presiden Republik","non-dropping-particle":"","parse-names":false,"suffix":""}],"container-title":"Jakarta: Kementrian Riset, Teknologi, Dan Pendidikan Tinggi","id":"ITEM-1","issued":{"date-parts":[["2003"]]},"title":"Undang-undang Republik Indonesia nomor 20 tahun 2003 tentang sistem pendidikan nasional","type":"article-journal"},"uris":["http://www.mendeley.com/documents/?uuid=3b2691f7-8ef0-4f33-beb4-99597a5be07f"]}],"mendeley":{"formattedCitation":"Presiden Republik Indonesia, “Undang-Undang Republik Indonesia Nomor 20 Tahun 2003 Tentang Sistem Pendidikan Nasional,” &lt;i&gt;Jakarta: Kementrian Riset, Teknologi, Dan Pendidikan Tinggi&lt;/i&gt;, 2003.","plainTextFormattedCitation":"Presiden Republik Indonesia, “Undang-Undang Republik Indonesia Nomor 20 Tahun 2003 Tentang Sistem Pendidikan Nasional,” Jakarta: Kementrian Riset, Teknologi, Dan Pendidikan Tinggi, 2003.","previouslyFormattedCitation":"Presiden Republik Indonesia, “Undang-Undang Republik Indonesia Nomor 20 Tahun 2003 Tentang Sistem Pendidikan Nasional,” &lt;i&gt;Jakarta: Kementrian Riset, Teknologi, Dan Pendidikan Tinggi&lt;/i&gt;, 2003."},"properties":{"noteIndex":1},"schema":"https://github.com/citation-style-language/schema/raw/master/csl-citation.json"}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 xml:space="preserve">Presiden Republik Indonesia, “Undang-Undang Republik Indonesia Nomor 20 Tahun 2003 Tentang Sistem Pendidikan Nasional,” </w:t>
      </w:r>
      <w:r w:rsidRPr="000D5A99">
        <w:rPr>
          <w:rFonts w:asciiTheme="majorBidi" w:hAnsiTheme="majorBidi" w:cstheme="majorBidi"/>
          <w:i/>
          <w:noProof/>
        </w:rPr>
        <w:t>Jakarta: Kementrian Riset, Teknologi, Dan Pendidikan Tinggi</w:t>
      </w:r>
      <w:r w:rsidRPr="000D5A99">
        <w:rPr>
          <w:rFonts w:asciiTheme="majorBidi" w:hAnsiTheme="majorBidi" w:cstheme="majorBidi"/>
          <w:noProof/>
        </w:rPr>
        <w:t>, 2003.</w:t>
      </w:r>
      <w:r w:rsidRPr="000D5A99">
        <w:rPr>
          <w:rFonts w:asciiTheme="majorBidi" w:hAnsiTheme="majorBidi" w:cstheme="majorBidi"/>
        </w:rPr>
        <w:fldChar w:fldCharType="end"/>
      </w:r>
    </w:p>
  </w:footnote>
  <w:footnote w:id="2">
    <w:p w14:paraId="65954977" w14:textId="77777777" w:rsidR="005F1679" w:rsidRPr="000D5A99" w:rsidRDefault="005F1679" w:rsidP="005F1679">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Pr="000D5A99">
        <w:rPr>
          <w:rFonts w:asciiTheme="majorBidi" w:hAnsiTheme="majorBidi" w:cstheme="majorBidi"/>
        </w:rPr>
        <w:instrText>ADDIN CSL_CITATION {"citationItems":[{"id":"ITEM-1","itemData":{"DOI":"10.58578/tsaqofah.v4i2.2456","ISSN":"2810-0395","abstract":"The purpose of this discussion is to determine the role of Islamic boarding schools in education in Indonesia. This discussion uses a qualitative approach and literature study methods. The aim of Islamic boarding school education is to develop  an Islamic personality, namely a personality who has faith and is devoted to allah SWT. Have noble character, be useful and serve the people (khadim al ummah). Islamic boarding school heve long been institutions that have made an important contribution in participating in educating the nation. Islamic boarding school are not only religious institutions. Islamic boarding schools also act as educational, scientific, training, community development institutions, bases for colonial resistance and at the same time as cultural nedes.","author":[{"dropping-particle":"","family":"Azhar","given":"Dzul","non-dropping-particle":"","parse-names":false,"suffix":""},{"dropping-particle":"","family":"Anshory","given":"Isa","non-dropping-particle":"","parse-names":false,"suffix":""}],"container-title":"Tsaqofah","id":"ITEM-1","issue":"2","issued":{"date-parts":[["2024"]]},"page":"1031-1048","title":"Peran Pesantren dalam Meningkatkan Pendidikan Islam di Indonesia","type":"article-journal","volume":"4"},"uris":["http://www.mendeley.com/documents/?uuid=128a1175-d236-4d34-a94c-c250073f09d3"]}],"mendeley":{"formattedCitation":"Dzul Azhar and Isa Anshory, “Peran Pesantren Dalam Meningkatkan Pendidikan Islam Di Indonesia,” &lt;i&gt;Tsaqofah&lt;/i&gt; 4, no. 2 (2024): 1031–48, https://doi.org/10.58578/tsaqofah.v4i2.2456.","plainTextFormattedCitation":"Dzul Azhar and Isa Anshory, “Peran Pesantren Dalam Meningkatkan Pendidikan Islam Di Indonesia,” Tsaqofah 4, no. 2 (2024): 1031–48, https://doi.org/10.58578/tsaqofah.v4i2.2456.","previouslyFormattedCitation":"Dzul Azhar and Isa Anshory, “Peran Pesantren Dalam Meningkatkan Pendidikan Islam Di Indonesia,” &lt;i&gt;Tsaqofah&lt;/i&gt; 4, no. 2 (2024): 1031–48, https://doi.org/10.58578/tsaqofah.v4i2.2456."},"properties":{"noteIndex":2},"schema":"https://github.com/citation-style-language/schema/raw/master/csl-citation.json"}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 xml:space="preserve">Dzul Azhar and Isa Anshory, “Peran Pesantren Dalam Meningkatkan Pendidikan Islam Di Indonesia,” </w:t>
      </w:r>
      <w:r w:rsidRPr="000D5A99">
        <w:rPr>
          <w:rFonts w:asciiTheme="majorBidi" w:hAnsiTheme="majorBidi" w:cstheme="majorBidi"/>
          <w:i/>
          <w:noProof/>
        </w:rPr>
        <w:t>Tsaqofah</w:t>
      </w:r>
      <w:r w:rsidRPr="000D5A99">
        <w:rPr>
          <w:rFonts w:asciiTheme="majorBidi" w:hAnsiTheme="majorBidi" w:cstheme="majorBidi"/>
          <w:noProof/>
        </w:rPr>
        <w:t xml:space="preserve"> 4, no. 2 (2024): 1031–48, https://doi.org/10.58578/tsaqofah.v4i2.2456.</w:t>
      </w:r>
      <w:r w:rsidRPr="000D5A99">
        <w:rPr>
          <w:rFonts w:asciiTheme="majorBidi" w:hAnsiTheme="majorBidi" w:cstheme="majorBidi"/>
        </w:rPr>
        <w:fldChar w:fldCharType="end"/>
      </w:r>
    </w:p>
  </w:footnote>
  <w:footnote w:id="3">
    <w:p w14:paraId="2B30489A" w14:textId="77777777" w:rsidR="005F1679" w:rsidRPr="000D5A99" w:rsidRDefault="005F1679" w:rsidP="005F1679">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Pr="000D5A99">
        <w:rPr>
          <w:rFonts w:asciiTheme="majorBidi" w:hAnsiTheme="majorBidi" w:cstheme="majorBidi"/>
        </w:rPr>
        <w:instrText>ADDIN CSL_CITATION {"citationItems":[{"id":"ITEM-1","itemData":{"URL":"https://satudata.kemenag.go.id/dataset/detail/jumlah-pondok-pesantren-menurut-tipe","accessed":{"date-parts":[["2025","3","27"]]},"author":[{"dropping-particle":"","family":"kementrian agama","given":"","non-dropping-particle":"","parse-names":false,"suffix":""}],"container-title":"kementrian agama","id":"ITEM-1","issued":{"date-parts":[["2021"]]},"title":"Jumlah Pondok Pesantren di Indonesia","type":"webpage"},"uris":["http://www.mendeley.com/documents/?uuid=22adade8-a93c-4c69-8cbe-3cfa6427e1a2"]}],"mendeley":{"formattedCitation":"kementrian agama, “Jumlah Pondok Pesantren Di Indonesia,” kementrian agama, 2021, https://satudata.kemenag.go.id/dataset/detail/jumlah-pondok-pesantren-menurut-tipe.","plainTextFormattedCitation":"kementrian agama, “Jumlah Pondok Pesantren Di Indonesia,” kementrian agama, 2021, https://satudata.kemenag.go.id/dataset/detail/jumlah-pondok-pesantren-menurut-tipe.","previouslyFormattedCitation":"kementrian agama, “Jumlah Pondok Pesantren Di Indonesia,” kementrian agama, 2021, https://satudata.kemenag.go.id/dataset/detail/jumlah-pondok-pesantren-menurut-tipe."},"properties":{"noteIndex":3},"schema":"https://github.com/citation-style-language/schema/raw/master/csl-citation.json"}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kementrian agama, “Jumlah Pondok Pesantren Di Indonesia,” kementrian agama, 2021, https://satudata.kemenag.go.id/dataset/detail/jumlah-pondok-pesantren-menurut-tipe.</w:t>
      </w:r>
      <w:r w:rsidRPr="000D5A99">
        <w:rPr>
          <w:rFonts w:asciiTheme="majorBidi" w:hAnsiTheme="majorBidi" w:cstheme="majorBidi"/>
        </w:rPr>
        <w:fldChar w:fldCharType="end"/>
      </w:r>
    </w:p>
  </w:footnote>
  <w:footnote w:id="4">
    <w:p w14:paraId="765E04C6" w14:textId="77777777" w:rsidR="005F1679" w:rsidRPr="000D5A99" w:rsidRDefault="005F1679" w:rsidP="005F1679">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Pr="000D5A99">
        <w:rPr>
          <w:rFonts w:asciiTheme="majorBidi" w:hAnsiTheme="majorBidi" w:cstheme="majorBidi"/>
        </w:rPr>
        <w:instrText>ADDIN CSL_CITATION {"citationItems":[{"id":"ITEM-1","itemData":{"abstract":"Pesantren sebagai lembaga pendidikan tradisional tidaklah tunggal. Dalam perkembangannya, pesantren hadir dengan tipologi berbeda. Setidaknya ada tiga tipologi pesantren yang berkembang hingga saat ini. Ketiga tipologi tersebut adalah pesantren salaf, modern, dan konvergensi salaf dan modern atau dikenal juga dengan semi-modern. Ketiga tipologi pesantren tersebut hadir sebagai upaya untuk menjaga eksistensi pesantren dengan cara menyesuaikan dengan perkembangan zaman","author":[{"dropping-particle":"","family":"Nihwan","given":"Muhammad","non-dropping-particle":"","parse-names":false,"suffix":""},{"dropping-particle":"","family":"Paisun","given":"","non-dropping-particle":"","parse-names":false,"suffix":""}],"container-title":"Jurnal Pemikian dan Ilmu Keislaman","id":"ITEM-1","issue":"1","issued":{"date-parts":[["2019"]]},"page":"59-81","title":"Tipologi Pesantren (Mengkaji Sistem Salaf dan Modern)","type":"article-journal","volume":"2"},"uris":["http://www.mendeley.com/documents/?uuid=e27cd138-c7e0-447c-9183-dd3fc6c7ea9a"]}],"mendeley":{"formattedCitation":"Muhammad Nihwan and Paisun, “Tipologi Pesantren (Mengkaji Sistem Salaf Dan Modern),” &lt;i&gt;Jurnal Pemikian Dan Ilmu Keislaman&lt;/i&gt; 2, no. 1 (2019): 59–81.","plainTextFormattedCitation":"Muhammad Nihwan and Paisun, “Tipologi Pesantren (Mengkaji Sistem Salaf Dan Modern),” Jurnal Pemikian Dan Ilmu Keislaman 2, no. 1 (2019): 59–81.","previouslyFormattedCitation":"Muhammad Nihwan and Paisun, “Tipologi Pesantren (Mengkaji Sistem Salaf Dan Modern),” &lt;i&gt;Jurnal Pemikian Dan Ilmu Keislaman&lt;/i&gt; 2, no. 1 (2019): 59–81."},"properties":{"noteIndex":4},"schema":"https://github.com/citation-style-language/schema/raw/master/csl-citation.json"}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 xml:space="preserve">Muhammad Nihwan and Paisun, “Tipologi Pesantren (Mengkaji Sistem Salaf Dan Modern),” </w:t>
      </w:r>
      <w:r w:rsidRPr="000D5A99">
        <w:rPr>
          <w:rFonts w:asciiTheme="majorBidi" w:hAnsiTheme="majorBidi" w:cstheme="majorBidi"/>
          <w:i/>
          <w:noProof/>
        </w:rPr>
        <w:t>Jurnal Pemikian Dan Ilmu Keislaman</w:t>
      </w:r>
      <w:r w:rsidRPr="000D5A99">
        <w:rPr>
          <w:rFonts w:asciiTheme="majorBidi" w:hAnsiTheme="majorBidi" w:cstheme="majorBidi"/>
          <w:noProof/>
        </w:rPr>
        <w:t xml:space="preserve"> 2, no. 1 (2019): 59–81.</w:t>
      </w:r>
      <w:r w:rsidRPr="000D5A99">
        <w:rPr>
          <w:rFonts w:asciiTheme="majorBidi" w:hAnsiTheme="majorBidi" w:cstheme="majorBidi"/>
        </w:rPr>
        <w:fldChar w:fldCharType="end"/>
      </w:r>
    </w:p>
  </w:footnote>
  <w:footnote w:id="5">
    <w:p w14:paraId="0FEA0F0D" w14:textId="77777777" w:rsidR="005F1679" w:rsidRPr="000D5A99" w:rsidRDefault="005F1679" w:rsidP="005F1679">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Pr="000D5A99">
        <w:rPr>
          <w:rFonts w:asciiTheme="majorBidi" w:hAnsiTheme="majorBidi" w:cstheme="majorBidi"/>
        </w:rPr>
        <w:instrText>ADDIN CSL_CITATION {"citationItems":[{"id":"ITEM-1","itemData":{"author":[{"dropping-particle":"","family":"Dhofier","given":"Zamakhsyari","non-dropping-particle":"","parse-names":false,"suffix":""}],"container-title":"(No Title)","id":"ITEM-1","issued":{"date-parts":[["1982"]]},"title":"Tradisi pesantren: Studi tentang pandangan hidup kyai","type":"book"},"uris":["http://www.mendeley.com/documents/?uuid=75ebd335-7c66-4e13-83ac-21a54056a612"]}],"mendeley":{"formattedCitation":"Zamakhsyari Dhofier, &lt;i&gt;Tradisi Pesantren: Studi Tentang Pandangan Hidup Kyai&lt;/i&gt;, &lt;i&gt;(No Title)&lt;/i&gt;, 1982.","plainTextFormattedCitation":"Zamakhsyari Dhofier, Tradisi Pesantren: Studi Tentang Pandangan Hidup Kyai, (No Title), 1982.","previouslyFormattedCitation":"Zamakhsyari Dhofier, &lt;i&gt;Tradisi Pesantren: Studi Tentang Pandangan Hidup Kyai&lt;/i&gt;, &lt;i&gt;(No Title)&lt;/i&gt;, 1982."},"properties":{"noteIndex":5},"schema":"https://github.com/citation-style-language/schema/raw/master/csl-citation.json"}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 xml:space="preserve">Zamakhsyari Dhofier, </w:t>
      </w:r>
      <w:r w:rsidRPr="000D5A99">
        <w:rPr>
          <w:rFonts w:asciiTheme="majorBidi" w:hAnsiTheme="majorBidi" w:cstheme="majorBidi"/>
          <w:i/>
          <w:noProof/>
        </w:rPr>
        <w:t>Tradisi Pesantren: Studi Tentang Pandangan Hidup Kyai</w:t>
      </w:r>
      <w:r w:rsidRPr="000D5A99">
        <w:rPr>
          <w:rFonts w:asciiTheme="majorBidi" w:hAnsiTheme="majorBidi" w:cstheme="majorBidi"/>
          <w:noProof/>
        </w:rPr>
        <w:t xml:space="preserve">, </w:t>
      </w:r>
      <w:r w:rsidRPr="000D5A99">
        <w:rPr>
          <w:rFonts w:asciiTheme="majorBidi" w:hAnsiTheme="majorBidi" w:cstheme="majorBidi"/>
          <w:i/>
          <w:noProof/>
        </w:rPr>
        <w:t>(No Title)</w:t>
      </w:r>
      <w:r w:rsidRPr="000D5A99">
        <w:rPr>
          <w:rFonts w:asciiTheme="majorBidi" w:hAnsiTheme="majorBidi" w:cstheme="majorBidi"/>
          <w:noProof/>
        </w:rPr>
        <w:t>, 1982.</w:t>
      </w:r>
      <w:r w:rsidRPr="000D5A99">
        <w:rPr>
          <w:rFonts w:asciiTheme="majorBidi" w:hAnsiTheme="majorBidi" w:cstheme="majorBidi"/>
        </w:rPr>
        <w:fldChar w:fldCharType="end"/>
      </w:r>
    </w:p>
  </w:footnote>
  <w:footnote w:id="6">
    <w:p w14:paraId="21502796" w14:textId="77777777" w:rsidR="005F1679" w:rsidRPr="000D5A99" w:rsidRDefault="005F1679" w:rsidP="005F1679">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Pr="000D5A99">
        <w:rPr>
          <w:rFonts w:asciiTheme="majorBidi" w:hAnsiTheme="majorBidi" w:cstheme="majorBidi"/>
        </w:rPr>
        <w:instrText>ADDIN CSL_CITATION {"citationItems":[{"id":"ITEM-1","itemData":{"ISBN":"9798116410","author":[{"dropping-particle":"","family":"Mastuhu","given":"","non-dropping-particle":"","parse-names":false,"suffix":""}],"id":"ITEM-1","issued":{"date-parts":[["1994"]]},"publisher":"INIS","title":"Dinamika sistem pendidikan pesantren: suatu kajian tentang unsur dan nilai sistem pendidikan pesantren","type":"book"},"uris":["http://www.mendeley.com/documents/?uuid=fb1b1b40-0d67-486d-939d-3393189b0cda"]}],"mendeley":{"formattedCitation":"Mastuhu, &lt;i&gt;Dinamika Sistem Pendidikan Pesantren: Suatu Kajian Tentang Unsur Dan Nilai Sistem Pendidikan Pesantren&lt;/i&gt; (INIS, 1994).","plainTextFormattedCitation":"Mastuhu, Dinamika Sistem Pendidikan Pesantren: Suatu Kajian Tentang Unsur Dan Nilai Sistem Pendidikan Pesantren (INIS, 1994).","previouslyFormattedCitation":"Mastuhu, &lt;i&gt;Dinamika Sistem Pendidikan Pesantren: Suatu Kajian Tentang Unsur Dan Nilai Sistem Pendidikan Pesantren&lt;/i&gt; (INIS, 1994)."},"properties":{"noteIndex":6},"schema":"https://github.com/citation-style-language/schema/raw/master/csl-citation.json"}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 xml:space="preserve">Mastuhu, </w:t>
      </w:r>
      <w:r w:rsidRPr="000D5A99">
        <w:rPr>
          <w:rFonts w:asciiTheme="majorBidi" w:hAnsiTheme="majorBidi" w:cstheme="majorBidi"/>
          <w:i/>
          <w:noProof/>
        </w:rPr>
        <w:t>Dinamika Sistem Pendidikan Pesantren: Suatu Kajian Tentang Unsur Dan Nilai Sistem Pendidikan Pesantren</w:t>
      </w:r>
      <w:r w:rsidRPr="000D5A99">
        <w:rPr>
          <w:rFonts w:asciiTheme="majorBidi" w:hAnsiTheme="majorBidi" w:cstheme="majorBidi"/>
          <w:noProof/>
        </w:rPr>
        <w:t xml:space="preserve"> (INIS, 1994).</w:t>
      </w:r>
      <w:r w:rsidRPr="000D5A99">
        <w:rPr>
          <w:rFonts w:asciiTheme="majorBidi" w:hAnsiTheme="majorBidi" w:cstheme="majorBidi"/>
        </w:rPr>
        <w:fldChar w:fldCharType="end"/>
      </w:r>
    </w:p>
  </w:footnote>
  <w:footnote w:id="7">
    <w:p w14:paraId="32B2B887" w14:textId="00AB8B70" w:rsidR="005F1679" w:rsidRPr="000D5A99" w:rsidRDefault="005F1679" w:rsidP="005F1679">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fldChar w:fldCharType="begin" w:fldLock="1"/>
      </w:r>
      <w:r w:rsidR="006D5160">
        <w:rPr>
          <w:rFonts w:asciiTheme="majorBidi" w:hAnsiTheme="majorBidi" w:cstheme="majorBidi"/>
        </w:rPr>
        <w:instrText>ADDIN CSL_CITATION {"citationItems":[{"id":"ITEM-1","itemData":{"author":[{"dropping-particle":"","family":"Tyasmaning","given":"Endang","non-dropping-particle":"","parse-names":false,"suffix":""}],"container-title":"AKADEMIKA: Jurnal Manajemen Pendidikan Islam","id":"ITEM-1","issued":{"date-parts":[["2023"]]},"page":"91-101","title":"Manajemen Kurikulum Berbasis Pembentukankarakter Di Pondok Pesantren Sunan Kalijogo Jabung Malang","type":"article-journal","volume":"5"},"uris":["http://www.mendeley.com/documents/?uuid=23be8576-8c4f-43dd-a5ed-fb5996c9bf4e"]}],"mendeley":{"formattedCitation":"Endang Tyasmaning, “Manajemen Kurikulum Berbasis Pembentukankarakter Di Pondok Pesantren Sunan Kalijogo Jabung Malang,” &lt;i&gt;AKADEMIKA: Jurnal Manajemen Pendidikan Islam&lt;/i&gt; 5 (2023): 91–101.","plainTextFormattedCitation":"Endang Tyasmaning, “Manajemen Kurikulum Berbasis Pembentukankarakter Di Pondok Pesantren Sunan Kalijogo Jabung Malang,” AKADEMIKA: Jurnal Manajemen Pendidikan Islam 5 (2023): 91–101.","previouslyFormattedCitation":"Endang Tyasmaning, “Manajemen Kurikulum Berbasis Pembentukankarakter Di Pondok Pesantren Sunan Kalijogo Jabung Malang,” &lt;i&gt;AKADEMIKA: Jurnal Manajemen Pendidikan Islam&lt;/i&gt; 5 (2023): 91–101."},"properties":{"noteIndex":7},"schema":"https://github.com/citation-style-language/schema/raw/master/csl-citation.json"}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 xml:space="preserve">Endang Tyasmaning, “Manajemen Kurikulum Berbasis Pembentukankarakter Di Pondok Pesantren Sunan Kalijogo Jabung Malang,” </w:t>
      </w:r>
      <w:r w:rsidRPr="000D5A99">
        <w:rPr>
          <w:rFonts w:asciiTheme="majorBidi" w:hAnsiTheme="majorBidi" w:cstheme="majorBidi"/>
          <w:i/>
          <w:noProof/>
        </w:rPr>
        <w:t>AKADEMIKA: Jurnal Manajemen Pendidikan Islam</w:t>
      </w:r>
      <w:r w:rsidRPr="000D5A99">
        <w:rPr>
          <w:rFonts w:asciiTheme="majorBidi" w:hAnsiTheme="majorBidi" w:cstheme="majorBidi"/>
          <w:noProof/>
        </w:rPr>
        <w:t xml:space="preserve"> 5 (2023): 91–101.</w:t>
      </w:r>
      <w:r w:rsidRPr="000D5A99">
        <w:rPr>
          <w:rFonts w:asciiTheme="majorBidi" w:hAnsiTheme="majorBidi" w:cstheme="majorBidi"/>
        </w:rPr>
        <w:fldChar w:fldCharType="end"/>
      </w:r>
    </w:p>
  </w:footnote>
  <w:footnote w:id="8">
    <w:p w14:paraId="4E12698B" w14:textId="6D2C6541" w:rsidR="00B57CCC" w:rsidRPr="000D5A99" w:rsidRDefault="00B57CCC" w:rsidP="00B57CCC">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006D5160">
        <w:rPr>
          <w:rFonts w:asciiTheme="majorBidi" w:hAnsiTheme="majorBidi" w:cstheme="majorBidi"/>
        </w:rPr>
        <w:instrText>ADDIN CSL_CITATION {"citationItems":[{"id":"ITEM-1","itemData":{"author":[{"dropping-particle":"","family":"Echols, J. M.","given":"","non-dropping-particle":"","parse-names":false,"suffix":""},{"dropping-particle":"","family":"Shadily","given":"H.","non-dropping-particle":"","parse-names":false,"suffix":""}],"id":"ITEM-1","issued":{"date-parts":[["2019"]]},"publisher":"PT Gramedia Pustaka Utama","publisher-place":"jakarta","title":"English-Indonesian dictionary","type":"book"},"uris":["http://www.mendeley.com/documents/?uuid=68ab7913-4d94-4286-8d64-536ea085f1a2"]}],"mendeley":{"formattedCitation":"Echols, J. M. and H. Shadily, &lt;i&gt;English-Indonesian Dictionary&lt;/i&gt; (jakarta: PT Gramedia Pustaka Utama, 2019).","plainTextFormattedCitation":"Echols, J. M. and H. Shadily, English-Indonesian Dictionary (jakarta: PT Gramedia Pustaka Utama, 2019).","previouslyFormattedCitation":"Echols, J. M. and H. Shadily, &lt;i&gt;English-Indonesian Dictionary&lt;/i&gt; (jakarta: PT Gramedia Pustaka Utama, 2019)."},"properties":{"noteIndex":8},"schema":"https://github.com/citation-style-language/schema/raw/master/csl-citation.json"}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 xml:space="preserve">Echols, J. M. and H. Shadily, </w:t>
      </w:r>
      <w:r w:rsidRPr="000D5A99">
        <w:rPr>
          <w:rFonts w:asciiTheme="majorBidi" w:hAnsiTheme="majorBidi" w:cstheme="majorBidi"/>
          <w:i/>
          <w:noProof/>
        </w:rPr>
        <w:t>English-Indonesian Dictionary</w:t>
      </w:r>
      <w:r w:rsidRPr="000D5A99">
        <w:rPr>
          <w:rFonts w:asciiTheme="majorBidi" w:hAnsiTheme="majorBidi" w:cstheme="majorBidi"/>
          <w:noProof/>
        </w:rPr>
        <w:t xml:space="preserve"> (jakarta: PT Gramedia Pustaka Utama, 2019).</w:t>
      </w:r>
      <w:r w:rsidRPr="000D5A99">
        <w:rPr>
          <w:rFonts w:asciiTheme="majorBidi" w:hAnsiTheme="majorBidi" w:cstheme="majorBidi"/>
        </w:rPr>
        <w:fldChar w:fldCharType="end"/>
      </w:r>
    </w:p>
  </w:footnote>
  <w:footnote w:id="9">
    <w:p w14:paraId="3367CE77" w14:textId="722C1F9A" w:rsidR="00B57CCC" w:rsidRPr="000D5A99" w:rsidRDefault="00B57CCC" w:rsidP="00B57CCC">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006D5160">
        <w:rPr>
          <w:rFonts w:asciiTheme="majorBidi" w:hAnsiTheme="majorBidi" w:cstheme="majorBidi"/>
        </w:rPr>
        <w:instrText>ADDIN CSL_CITATION {"citationItems":[{"id":"ITEM-1","itemData":{"author":[{"dropping-particle":"","family":"Departemen Pendidikan Nasional","given":"","non-dropping-particle":"","parse-names":false,"suffix":""}],"id":"ITEM-1","issued":{"date-parts":[["2008"]]},"number-of-pages":"909","publisher":"Pusat Bahasa","publisher-place":"jakarta","title":"Kamus Besar Bahasa Indonesia","type":"book"},"uris":["http://www.mendeley.com/documents/?uuid=3539f6e8-7ff4-446a-bde7-55df23c2ebfe"]}],"mendeley":{"formattedCitation":"Departemen Pendidikan Nasional, &lt;i&gt;Kamus Besar Bahasa Indonesia&lt;/i&gt; (jakarta: Pusat Bahasa, 2008).","plainTextFormattedCitation":"Departemen Pendidikan Nasional, Kamus Besar Bahasa Indonesia (jakarta: Pusat Bahasa, 2008).","previouslyFormattedCitation":"Departemen Pendidikan Nasional, &lt;i&gt;Kamus Besar Bahasa Indonesia&lt;/i&gt; (jakarta: Pusat Bahasa, 2008)."},"properties":{"noteIndex":9},"schema":"https://github.com/citation-style-language/schema/raw/master/csl-citation.json"}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 xml:space="preserve">Departemen Pendidikan Nasional, </w:t>
      </w:r>
      <w:r w:rsidRPr="000D5A99">
        <w:rPr>
          <w:rFonts w:asciiTheme="majorBidi" w:hAnsiTheme="majorBidi" w:cstheme="majorBidi"/>
          <w:i/>
          <w:noProof/>
        </w:rPr>
        <w:t>Kamus Besar Bahasa Indonesia</w:t>
      </w:r>
      <w:r w:rsidRPr="000D5A99">
        <w:rPr>
          <w:rFonts w:asciiTheme="majorBidi" w:hAnsiTheme="majorBidi" w:cstheme="majorBidi"/>
          <w:noProof/>
        </w:rPr>
        <w:t xml:space="preserve"> (jakarta: Pusat Bahasa, 2008).</w:t>
      </w:r>
      <w:r w:rsidRPr="000D5A99">
        <w:rPr>
          <w:rFonts w:asciiTheme="majorBidi" w:hAnsiTheme="majorBidi" w:cstheme="majorBidi"/>
        </w:rPr>
        <w:fldChar w:fldCharType="end"/>
      </w:r>
    </w:p>
  </w:footnote>
  <w:footnote w:id="10">
    <w:p w14:paraId="30688452" w14:textId="7DCA27AB" w:rsidR="00B57CCC" w:rsidRPr="000D5A99" w:rsidRDefault="00B57CCC" w:rsidP="00B57CCC">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006D5160">
        <w:rPr>
          <w:rFonts w:asciiTheme="majorBidi" w:hAnsiTheme="majorBidi" w:cstheme="majorBidi"/>
        </w:rPr>
        <w:instrText>ADDIN CSL_CITATION {"citationItems":[{"id":"ITEM-1","itemData":{"ISBN":"6024444850","author":[{"dropping-particle":"","family":"Terry","given":"George R","non-dropping-particle":"","parse-names":false,"suffix":""}],"id":"ITEM-1","issued":{"date-parts":[["2021"]]},"publisher":"Bumi Aksara","title":"Dasar-Dasar Manajemen Edisi Revisi","type":"book"},"uris":["http://www.mendeley.com/documents/?uuid=92af2221-0bd1-4eac-b445-fa9b8e358a3c"]}],"mendeley":{"formattedCitation":"George R Terry, &lt;i&gt;Dasar-Dasar Manajemen Edisi Revisi&lt;/i&gt; (Bumi Aksara, 2021).","plainTextFormattedCitation":"George R Terry, Dasar-Dasar Manajemen Edisi Revisi (Bumi Aksara, 2021).","previouslyFormattedCitation":"George R Terry, &lt;i&gt;Dasar-Dasar Manajemen Edisi Revisi&lt;/i&gt; (Bumi Aksara, 2021)."},"properties":{"noteIndex":10},"schema":"https://github.com/citation-style-language/schema/raw/master/csl-citation.json"}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 xml:space="preserve">George R Terry, </w:t>
      </w:r>
      <w:r w:rsidRPr="000D5A99">
        <w:rPr>
          <w:rFonts w:asciiTheme="majorBidi" w:hAnsiTheme="majorBidi" w:cstheme="majorBidi"/>
          <w:i/>
          <w:noProof/>
        </w:rPr>
        <w:t>Dasar-Dasar Manajemen Edisi Revisi</w:t>
      </w:r>
      <w:r w:rsidRPr="000D5A99">
        <w:rPr>
          <w:rFonts w:asciiTheme="majorBidi" w:hAnsiTheme="majorBidi" w:cstheme="majorBidi"/>
          <w:noProof/>
        </w:rPr>
        <w:t xml:space="preserve"> (Bumi Aksara, 2021).</w:t>
      </w:r>
      <w:r w:rsidRPr="000D5A99">
        <w:rPr>
          <w:rFonts w:asciiTheme="majorBidi" w:hAnsiTheme="majorBidi" w:cstheme="majorBidi"/>
        </w:rPr>
        <w:fldChar w:fldCharType="end"/>
      </w:r>
    </w:p>
  </w:footnote>
  <w:footnote w:id="11">
    <w:p w14:paraId="0DAEC263" w14:textId="46EB84F5" w:rsidR="00C54EE2" w:rsidRPr="000D5A99" w:rsidRDefault="00C54EE2" w:rsidP="00C54EE2">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006D5160">
        <w:rPr>
          <w:rFonts w:asciiTheme="majorBidi" w:hAnsiTheme="majorBidi" w:cstheme="majorBidi"/>
        </w:rPr>
        <w:instrText>ADDIN CSL_CITATION {"citationItems":[{"id":"ITEM-1","itemData":{"ISSN":"2442-7063","author":[{"dropping-particle":"","family":"Arifin","given":"Muhammad","non-dropping-particle":"","parse-names":false,"suffix":""}],"container-title":"EduTech: Jurnal Ilmu Pendidikan dan Ilmu Sosial","id":"ITEM-1","issue":"1","issued":{"date-parts":[["2017"]]},"title":"Strategi Manajemen perubahan dalam meningkatkan disiplin di perguruan tinggi","type":"article-journal","volume":"3"},"uris":["http://www.mendeley.com/documents/?uuid=954394e3-e25a-440e-9ab1-91604ba15d4c"]}],"mendeley":{"formattedCitation":"Muhammad Arifin, “Strategi Manajemen Perubahan Dalam Meningkatkan Disiplin Di Perguruan Tinggi,” &lt;i&gt;EduTech: Jurnal Ilmu Pendidikan Dan Ilmu Sosial&lt;/i&gt; 3, no. 1 (2017).","plainTextFormattedCitation":"Muhammad Arifin, “Strategi Manajemen Perubahan Dalam Meningkatkan Disiplin Di Perguruan Tinggi,” EduTech: Jurnal Ilmu Pendidikan Dan Ilmu Sosial 3, no. 1 (2017).","previouslyFormattedCitation":"Muhammad Arifin, “Strategi Manajemen Perubahan Dalam Meningkatkan Disiplin Di Perguruan Tinggi,” &lt;i&gt;EduTech: Jurnal Ilmu Pendidikan Dan Ilmu Sosial&lt;/i&gt; 3, no. 1 (2017)."},"properties":{"noteIndex":11},"schema":"https://github.com/citation-style-language/schema/raw/master/csl-citation.json"}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 xml:space="preserve">Muhammad Arifin, “Strategi Manajemen Perubahan Dalam Meningkatkan Disiplin Di Perguruan Tinggi,” </w:t>
      </w:r>
      <w:r w:rsidRPr="000D5A99">
        <w:rPr>
          <w:rFonts w:asciiTheme="majorBidi" w:hAnsiTheme="majorBidi" w:cstheme="majorBidi"/>
          <w:i/>
          <w:noProof/>
        </w:rPr>
        <w:t>EduTech: Jurnal Ilmu Pendidikan Dan Ilmu Sosial</w:t>
      </w:r>
      <w:r w:rsidRPr="000D5A99">
        <w:rPr>
          <w:rFonts w:asciiTheme="majorBidi" w:hAnsiTheme="majorBidi" w:cstheme="majorBidi"/>
          <w:noProof/>
        </w:rPr>
        <w:t xml:space="preserve"> 3, no. 1 (2017).</w:t>
      </w:r>
      <w:r w:rsidRPr="000D5A99">
        <w:rPr>
          <w:rFonts w:asciiTheme="majorBidi" w:hAnsiTheme="majorBidi" w:cstheme="majorBidi"/>
        </w:rPr>
        <w:fldChar w:fldCharType="end"/>
      </w:r>
    </w:p>
  </w:footnote>
  <w:footnote w:id="12">
    <w:p w14:paraId="0BF1303A" w14:textId="6863E7D1" w:rsidR="00C54EE2" w:rsidRPr="000D5A99" w:rsidRDefault="00C54EE2" w:rsidP="00C54EE2">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006D5160">
        <w:rPr>
          <w:rFonts w:asciiTheme="majorBidi" w:hAnsiTheme="majorBidi" w:cstheme="majorBidi"/>
        </w:rPr>
        <w:instrText>ADDIN CSL_CITATION {"citationItems":[{"id":"ITEM-1","itemData":{"author":[{"dropping-particle":"","family":"Hasibuan","given":"M. S.","non-dropping-particle":"","parse-names":false,"suffix":""},{"dropping-particle":"","family":"Hasibuan","given":"H. M. S.","non-dropping-particle":"","parse-names":false,"suffix":""}],"id":"ITEM-1","issued":{"date-parts":[["2016"]]},"number-of-pages":"273","publisher":"Bumi Aksara","publisher-place":"jakarta","title":"Manajemen Sumber Daya Manusia","type":"book"},"uris":["http://www.mendeley.com/documents/?uuid=a35b6cd7-5455-4826-a551-fceb813877ff"]}],"mendeley":{"formattedCitation":"M. S. Hasibuan and H. M. S. Hasibuan, &lt;i&gt;Manajemen Sumber Daya Manusia&lt;/i&gt; (jakarta: Bumi Aksara, 2016).","plainTextFormattedCitation":"M. S. Hasibuan and H. M. S. Hasibuan, Manajemen Sumber Daya Manusia (jakarta: Bumi Aksara, 2016).","previouslyFormattedCitation":"M. S. Hasibuan and H. M. S. Hasibuan, &lt;i&gt;Manajemen Sumber Daya Manusia&lt;/i&gt; (jakarta: Bumi Aksara, 2016)."},"properties":{"noteIndex":12},"schema":"https://github.com/citation-style-language/schema/raw/master/csl-citation.json"}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 xml:space="preserve">M. S. Hasibuan and H. M. S. Hasibuan, </w:t>
      </w:r>
      <w:r w:rsidRPr="000D5A99">
        <w:rPr>
          <w:rFonts w:asciiTheme="majorBidi" w:hAnsiTheme="majorBidi" w:cstheme="majorBidi"/>
          <w:i/>
          <w:noProof/>
        </w:rPr>
        <w:t>Manajemen Sumber Daya Manusia</w:t>
      </w:r>
      <w:r w:rsidRPr="000D5A99">
        <w:rPr>
          <w:rFonts w:asciiTheme="majorBidi" w:hAnsiTheme="majorBidi" w:cstheme="majorBidi"/>
          <w:noProof/>
        </w:rPr>
        <w:t xml:space="preserve"> (jakarta: Bumi Aksara, 2016).</w:t>
      </w:r>
      <w:r w:rsidRPr="000D5A99">
        <w:rPr>
          <w:rFonts w:asciiTheme="majorBidi" w:hAnsiTheme="majorBidi" w:cstheme="majorBidi"/>
        </w:rPr>
        <w:fldChar w:fldCharType="end"/>
      </w:r>
    </w:p>
  </w:footnote>
  <w:footnote w:id="13">
    <w:p w14:paraId="7B05763D" w14:textId="33167086" w:rsidR="00DA3D32" w:rsidRPr="000D5A99" w:rsidRDefault="00DA3D32" w:rsidP="00DA3D32">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004E7C65">
        <w:rPr>
          <w:rFonts w:asciiTheme="majorBidi" w:hAnsiTheme="majorBidi" w:cstheme="majorBidi"/>
        </w:rPr>
        <w:instrText>ADDIN CSL_CITATION {"citationItems":[{"id":"ITEM-1","itemData":{"author":[{"dropping-particle":"","family":"Indonesia","given":"Departemen Agama Republik","non-dropping-particle":"","parse-names":false,"suffix":""}],"container-title":"Jakarta: Pustaka Agung Harapan","id":"ITEM-1","issued":{"date-parts":[["2006"]]},"title":"Al-Qur’an dan Terjemahnya Juz 1-30 Edisi Baru","type":"article-journal"},"uris":["http://www.mendeley.com/documents/?uuid=c7b2be63-e516-4a68-b41a-b11ad746541e"]}],"mendeley":{"formattedCitation":"Departemen Agama Republik Indonesia, “Al-Qur’an Dan Terjemahnya Juz 1-30 Edisi Baru,” &lt;i&gt;Jakarta: Pustaka Agung Harapan&lt;/i&gt;, 2006.","plainTextFormattedCitation":"Departemen Agama Republik Indonesia, “Al-Qur’an Dan Terjemahnya Juz 1-30 Edisi Baru,” Jakarta: Pustaka Agung Harapan, 2006.","previouslyFormattedCitation":"Departemen Agama Republik Indonesia, “Al-Qur’an Dan Terjemahnya Juz 1-30 Edisi Baru,” &lt;i&gt;Jakarta: Pustaka Agung Harapan&lt;/i&gt;, 2006."},"properties":{"noteIndex":13},"schema":"https://github.com/citation-style-language/schema/raw/master/csl-citation.json"}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 xml:space="preserve">Departemen Agama Republik Indonesia, “Al-Qur’an Dan Terjemahnya Juz 1-30 Edisi Baru,” </w:t>
      </w:r>
      <w:r w:rsidRPr="000D5A99">
        <w:rPr>
          <w:rFonts w:asciiTheme="majorBidi" w:hAnsiTheme="majorBidi" w:cstheme="majorBidi"/>
          <w:i/>
          <w:noProof/>
        </w:rPr>
        <w:t>Jakarta: Pustaka Agung Harapan</w:t>
      </w:r>
      <w:r w:rsidRPr="000D5A99">
        <w:rPr>
          <w:rFonts w:asciiTheme="majorBidi" w:hAnsiTheme="majorBidi" w:cstheme="majorBidi"/>
          <w:noProof/>
        </w:rPr>
        <w:t>, 2006.</w:t>
      </w:r>
      <w:r w:rsidRPr="000D5A99">
        <w:rPr>
          <w:rFonts w:asciiTheme="majorBidi" w:hAnsiTheme="majorBidi" w:cstheme="majorBidi"/>
        </w:rPr>
        <w:fldChar w:fldCharType="end"/>
      </w:r>
    </w:p>
  </w:footnote>
  <w:footnote w:id="14">
    <w:p w14:paraId="2944DA80" w14:textId="53E1100F" w:rsidR="00091575" w:rsidRPr="000D5A99" w:rsidRDefault="00091575" w:rsidP="00091575">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004E7C65">
        <w:rPr>
          <w:rFonts w:asciiTheme="majorBidi" w:hAnsiTheme="majorBidi" w:cstheme="majorBidi"/>
        </w:rPr>
        <w:instrText>ADDIN CSL_CITATION {"citationItems":[{"id":"ITEM-1","itemData":{"author":[{"dropping-particle":"","family":"H.M. Daryanto","given":"","non-dropping-particle":"","parse-names":false,"suffix":""}],"id":"ITEM-1","issued":{"date-parts":[["2013"]]},"number-of-pages":"45","publisher":"alfabet","publisher-place":"bandung","title":"Ilmu Manajemen: Konsep, Teori, dan Aplikasi dalam Praktik","type":"book"},"uris":["http://www.mendeley.com/documents/?uuid=a7cdf576-45b9-4881-847d-f6f00ac41084"]}],"mendeley":{"formattedCitation":"H.M. Daryanto, &lt;i&gt;Ilmu Manajemen: Konsep, Teori, Dan Aplikasi Dalam Praktik&lt;/i&gt; (bandung: alfabet, 2013).","plainTextFormattedCitation":"H.M. Daryanto, Ilmu Manajemen: Konsep, Teori, Dan Aplikasi Dalam Praktik (bandung: alfabet, 2013).","previouslyFormattedCitation":"H.M. Daryanto, &lt;i&gt;Ilmu Manajemen: Konsep, Teori, Dan Aplikasi Dalam Praktik&lt;/i&gt; (bandung: alfabet, 2013)."},"properties":{"noteIndex":14},"schema":"https://github.com/citation-style-language/schema/raw/master/csl-citation.json"}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 xml:space="preserve">H.M. Daryanto, </w:t>
      </w:r>
      <w:r w:rsidRPr="000D5A99">
        <w:rPr>
          <w:rFonts w:asciiTheme="majorBidi" w:hAnsiTheme="majorBidi" w:cstheme="majorBidi"/>
          <w:i/>
          <w:noProof/>
        </w:rPr>
        <w:t>Ilmu Manajemen: Konsep, Teori, Dan Aplikasi Dalam Praktik</w:t>
      </w:r>
      <w:r w:rsidRPr="000D5A99">
        <w:rPr>
          <w:rFonts w:asciiTheme="majorBidi" w:hAnsiTheme="majorBidi" w:cstheme="majorBidi"/>
          <w:noProof/>
        </w:rPr>
        <w:t xml:space="preserve"> (bandung: alfabet, 2013).</w:t>
      </w:r>
      <w:r w:rsidRPr="000D5A99">
        <w:rPr>
          <w:rFonts w:asciiTheme="majorBidi" w:hAnsiTheme="majorBidi" w:cstheme="majorBidi"/>
        </w:rPr>
        <w:fldChar w:fldCharType="end"/>
      </w:r>
    </w:p>
  </w:footnote>
  <w:footnote w:id="15">
    <w:p w14:paraId="57606F83" w14:textId="2B19AA30" w:rsidR="00803BB7" w:rsidRPr="000D5A99" w:rsidRDefault="00803BB7" w:rsidP="00803BB7">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004E7C65">
        <w:rPr>
          <w:rFonts w:asciiTheme="majorBidi" w:hAnsiTheme="majorBidi" w:cstheme="majorBidi"/>
        </w:rPr>
        <w:instrText>ADDIN CSL_CITATION {"citationItems":[{"id":"ITEM-1","itemData":{"ISBN":"6232180631","author":[{"dropping-particle":"","family":"Sule","given":"Ernie Tisnawati","non-dropping-particle":"","parse-names":false,"suffix":""},{"dropping-particle":"","family":"Saeful","given":"Kurniawan","non-dropping-particle":"","parse-names":false,"suffix":""}],"id":"ITEM-1","issued":{"date-parts":[["2019"]]},"publisher":"Prenada Media","title":"Pengantar manajemen","type":"book"},"uris":["http://www.mendeley.com/documents/?uuid=ce2659df-7a48-4acb-a335-fc3b9a5d3506"]}],"mendeley":{"formattedCitation":"Ernie Tisnawati Sule and Kurniawan Saeful, &lt;i&gt;Pengantar Manajemen&lt;/i&gt; (Prenada Media, 2019).","plainTextFormattedCitation":"Ernie Tisnawati Sule and Kurniawan Saeful, Pengantar Manajemen (Prenada Media, 2019).","previouslyFormattedCitation":"Ernie Tisnawati Sule and Kurniawan Saeful, &lt;i&gt;Pengantar Manajemen&lt;/i&gt; (Prenada Media, 2019)."},"properties":{"noteIndex":15},"schema":"https://github.com/citation-style-language/schema/raw/master/csl-citation.json"}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 xml:space="preserve">Ernie Tisnawati Sule and Kurniawan Saeful, </w:t>
      </w:r>
      <w:r w:rsidRPr="000D5A99">
        <w:rPr>
          <w:rFonts w:asciiTheme="majorBidi" w:hAnsiTheme="majorBidi" w:cstheme="majorBidi"/>
          <w:i/>
          <w:noProof/>
        </w:rPr>
        <w:t>Pengantar Manajemen</w:t>
      </w:r>
      <w:r w:rsidRPr="000D5A99">
        <w:rPr>
          <w:rFonts w:asciiTheme="majorBidi" w:hAnsiTheme="majorBidi" w:cstheme="majorBidi"/>
          <w:noProof/>
        </w:rPr>
        <w:t xml:space="preserve"> (Prenada Media, 2019).</w:t>
      </w:r>
      <w:r w:rsidRPr="000D5A99">
        <w:rPr>
          <w:rFonts w:asciiTheme="majorBidi" w:hAnsiTheme="majorBidi" w:cstheme="majorBidi"/>
        </w:rPr>
        <w:fldChar w:fldCharType="end"/>
      </w:r>
    </w:p>
  </w:footnote>
  <w:footnote w:id="16">
    <w:p w14:paraId="4491AFB4" w14:textId="43AE6FFD" w:rsidR="000B3EF8" w:rsidRPr="000D5A99" w:rsidRDefault="000B3EF8" w:rsidP="000B3EF8">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004E7C65">
        <w:rPr>
          <w:rFonts w:asciiTheme="majorBidi" w:hAnsiTheme="majorBidi" w:cstheme="majorBidi"/>
        </w:rPr>
        <w:instrText>ADDIN CSL_CITATION {"citationItems":[{"id":"ITEM-1","itemData":{"author":[{"dropping-particle":"","family":"Mulyono","given":"","non-dropping-particle":"","parse-names":false,"suffix":""}],"container-title":"Ar-Ruzz Media, Yogyakarta","id":"ITEM-1","issued":{"date-parts":[["2008"]]},"title":"Manajemen Administrasi dan Organisasi Pendidikan","type":"article-journal"},"uris":["http://www.mendeley.com/documents/?uuid=2161b0d7-3c27-4be1-839e-ace61f6e7156"]}],"mendeley":{"formattedCitation":"Mulyono, “Manajemen Administrasi Dan Organisasi Pendidikan,” &lt;i&gt;Ar-Ruzz Media, Yogyakarta&lt;/i&gt;, 2008.","plainTextFormattedCitation":"Mulyono, “Manajemen Administrasi Dan Organisasi Pendidikan,” Ar-Ruzz Media, Yogyakarta, 2008.","previouslyFormattedCitation":"Mulyono, “Manajemen Administrasi Dan Organisasi Pendidikan,” &lt;i&gt;Ar-Ruzz Media, Yogyakarta&lt;/i&gt;, 2008."},"properties":{"noteIndex":16},"schema":"https://github.com/citation-style-language/schema/raw/master/csl-citation.json"}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 xml:space="preserve">Mulyono, “Manajemen Administrasi Dan Organisasi Pendidikan,” </w:t>
      </w:r>
      <w:r w:rsidRPr="000D5A99">
        <w:rPr>
          <w:rFonts w:asciiTheme="majorBidi" w:hAnsiTheme="majorBidi" w:cstheme="majorBidi"/>
          <w:i/>
          <w:noProof/>
        </w:rPr>
        <w:t>Ar-Ruzz Media, Yogyakarta</w:t>
      </w:r>
      <w:r w:rsidRPr="000D5A99">
        <w:rPr>
          <w:rFonts w:asciiTheme="majorBidi" w:hAnsiTheme="majorBidi" w:cstheme="majorBidi"/>
          <w:noProof/>
        </w:rPr>
        <w:t>, 2008.</w:t>
      </w:r>
      <w:r w:rsidRPr="000D5A99">
        <w:rPr>
          <w:rFonts w:asciiTheme="majorBidi" w:hAnsiTheme="majorBidi" w:cstheme="majorBidi"/>
        </w:rPr>
        <w:fldChar w:fldCharType="end"/>
      </w:r>
    </w:p>
  </w:footnote>
  <w:footnote w:id="17">
    <w:p w14:paraId="56EAA6C9" w14:textId="4E46C33B" w:rsidR="006D5160" w:rsidRPr="00C674A6" w:rsidRDefault="006D5160" w:rsidP="008A4C4A">
      <w:pPr>
        <w:pStyle w:val="FootnoteText"/>
        <w:ind w:firstLine="567"/>
        <w:jc w:val="both"/>
      </w:pPr>
      <w:r>
        <w:rPr>
          <w:rStyle w:val="FootnoteReference"/>
        </w:rPr>
        <w:footnoteRef/>
      </w:r>
      <w:r>
        <w:t xml:space="preserve"> </w:t>
      </w:r>
      <w:r w:rsidRPr="008A4C4A">
        <w:rPr>
          <w:rFonts w:asciiTheme="majorBidi" w:hAnsiTheme="majorBidi" w:cstheme="majorBidi"/>
        </w:rPr>
        <w:fldChar w:fldCharType="begin" w:fldLock="1"/>
      </w:r>
      <w:r w:rsidR="004E7C65">
        <w:rPr>
          <w:rFonts w:asciiTheme="majorBidi" w:hAnsiTheme="majorBidi" w:cstheme="majorBidi"/>
        </w:rPr>
        <w:instrText>ADDIN CSL_CITATION {"citationItems":[{"id":"ITEM-1","itemData":{"ISBN":"6024444850","author":[{"dropping-particle":"","family":"Terry","given":"George R","non-dropping-particle":"","parse-names":false,"suffix":""}],"id":"ITEM-1","issued":{"date-parts":[["2021"]]},"publisher":"Bumi Aksara","title":"Dasar-Dasar Manajemen Edisi Revisi","type":"book"},"uris":["http://www.mendeley.com/documents/?uuid=92af2221-0bd1-4eac-b445-fa9b8e358a3c"]}],"mendeley":{"formattedCitation":"Terry, &lt;i&gt;Dasar-Dasar Manajemen Edisi Revisi&lt;/i&gt;.","plainTextFormattedCitation":"Terry, Dasar-Dasar Manajemen Edisi Revisi.","previouslyFormattedCitation":"Terry, &lt;i&gt;Dasar-Dasar Manajemen Edisi Revisi&lt;/i&gt;."},"properties":{"noteIndex":17},"schema":"https://github.com/citation-style-language/schema/raw/master/csl-citation.json"}</w:instrText>
      </w:r>
      <w:r w:rsidRPr="008A4C4A">
        <w:rPr>
          <w:rFonts w:asciiTheme="majorBidi" w:hAnsiTheme="majorBidi" w:cstheme="majorBidi"/>
        </w:rPr>
        <w:fldChar w:fldCharType="separate"/>
      </w:r>
      <w:r w:rsidRPr="008A4C4A">
        <w:rPr>
          <w:rFonts w:asciiTheme="majorBidi" w:hAnsiTheme="majorBidi" w:cstheme="majorBidi"/>
          <w:noProof/>
        </w:rPr>
        <w:t xml:space="preserve">Terry, </w:t>
      </w:r>
      <w:r w:rsidRPr="008A4C4A">
        <w:rPr>
          <w:rFonts w:asciiTheme="majorBidi" w:hAnsiTheme="majorBidi" w:cstheme="majorBidi"/>
          <w:i/>
          <w:noProof/>
        </w:rPr>
        <w:t>Dasar-Dasar Manajemen Edisi Revisi</w:t>
      </w:r>
      <w:r w:rsidRPr="008A4C4A">
        <w:rPr>
          <w:rFonts w:asciiTheme="majorBidi" w:hAnsiTheme="majorBidi" w:cstheme="majorBidi"/>
          <w:noProof/>
        </w:rPr>
        <w:t>.</w:t>
      </w:r>
      <w:r w:rsidRPr="008A4C4A">
        <w:rPr>
          <w:rFonts w:asciiTheme="majorBidi" w:hAnsiTheme="majorBidi" w:cstheme="majorBidi"/>
        </w:rPr>
        <w:fldChar w:fldCharType="end"/>
      </w:r>
      <w:r w:rsidR="008A4C4A" w:rsidRPr="008A4C4A">
        <w:rPr>
          <w:rFonts w:asciiTheme="majorBidi" w:hAnsiTheme="majorBidi" w:cstheme="majorBidi"/>
        </w:rPr>
        <w:t xml:space="preserve"> Hlm.8</w:t>
      </w:r>
    </w:p>
  </w:footnote>
  <w:footnote w:id="18">
    <w:p w14:paraId="6483B0CA" w14:textId="489548AC" w:rsidR="00087677" w:rsidRPr="000D5A99" w:rsidRDefault="00087677" w:rsidP="00087677">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004E7C65">
        <w:rPr>
          <w:rFonts w:asciiTheme="majorBidi" w:hAnsiTheme="majorBidi" w:cstheme="majorBidi"/>
        </w:rPr>
        <w:instrText>ADDIN CSL_CITATION {"citationItems":[{"id":"ITEM-1","itemData":{"author":[{"dropping-particle":"","family":"Saefullah","given":"U","non-dropping-particle":"","parse-names":false,"suffix":""}],"container-title":"Pustaka Setia","id":"ITEM-1","issued":{"date-parts":[["2012"]]},"title":"Manajemen Pendidikan Islam","type":"book"},"uris":["http://www.mendeley.com/documents/?uuid=4bd3ec11-5c71-4209-b407-07d61fb10a0f"]}],"mendeley":{"formattedCitation":"U Saefullah, &lt;i&gt;Manajemen Pendidikan Islam&lt;/i&gt;, &lt;i&gt;Pustaka Setia&lt;/i&gt;, 2012.","plainTextFormattedCitation":"U Saefullah, Manajemen Pendidikan Islam, Pustaka Setia, 2012.","previouslyFormattedCitation":"U Saefullah, &lt;i&gt;Manajemen Pendidikan Islam&lt;/i&gt;, &lt;i&gt;Pustaka Setia&lt;/i&gt;, 2012."},"properties":{"noteIndex":18},"schema":"https://github.com/citation-style-language/schema/raw/master/csl-citation.json"}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 xml:space="preserve">U Saefullah, </w:t>
      </w:r>
      <w:r w:rsidRPr="000D5A99">
        <w:rPr>
          <w:rFonts w:asciiTheme="majorBidi" w:hAnsiTheme="majorBidi" w:cstheme="majorBidi"/>
          <w:i/>
          <w:noProof/>
        </w:rPr>
        <w:t>Manajemen Pendidikan Islam</w:t>
      </w:r>
      <w:r w:rsidRPr="000D5A99">
        <w:rPr>
          <w:rFonts w:asciiTheme="majorBidi" w:hAnsiTheme="majorBidi" w:cstheme="majorBidi"/>
          <w:noProof/>
        </w:rPr>
        <w:t xml:space="preserve">, </w:t>
      </w:r>
      <w:r w:rsidRPr="000D5A99">
        <w:rPr>
          <w:rFonts w:asciiTheme="majorBidi" w:hAnsiTheme="majorBidi" w:cstheme="majorBidi"/>
          <w:i/>
          <w:noProof/>
        </w:rPr>
        <w:t>Pustaka Setia</w:t>
      </w:r>
      <w:r w:rsidRPr="000D5A99">
        <w:rPr>
          <w:rFonts w:asciiTheme="majorBidi" w:hAnsiTheme="majorBidi" w:cstheme="majorBidi"/>
          <w:noProof/>
        </w:rPr>
        <w:t>, 2012.</w:t>
      </w:r>
      <w:r w:rsidRPr="000D5A99">
        <w:rPr>
          <w:rFonts w:asciiTheme="majorBidi" w:hAnsiTheme="majorBidi" w:cstheme="majorBidi"/>
        </w:rPr>
        <w:fldChar w:fldCharType="end"/>
      </w:r>
    </w:p>
  </w:footnote>
  <w:footnote w:id="19">
    <w:p w14:paraId="3196D8D7" w14:textId="18724797" w:rsidR="00B57BAC" w:rsidRPr="000D5A99" w:rsidRDefault="00B57BAC" w:rsidP="00B57BAC">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004E7C65">
        <w:rPr>
          <w:rFonts w:asciiTheme="majorBidi" w:hAnsiTheme="majorBidi" w:cstheme="majorBidi"/>
        </w:rPr>
        <w:instrText>ADDIN CSL_CITATION {"citationItems":[{"id":"ITEM-1","itemData":{"ISBN":"6024444850","author":[{"dropping-particle":"","family":"Terry","given":"George R","non-dropping-particle":"","parse-names":false,"suffix":""}],"id":"ITEM-1","issued":{"date-parts":[["2021"]]},"publisher":"Bumi Aksara","title":"Dasar-Dasar Manajemen Edisi Revisi","type":"book"},"uris":["http://www.mendeley.com/documents/?uuid=92af2221-0bd1-4eac-b445-fa9b8e358a3c"]}],"mendeley":{"formattedCitation":"Terry, &lt;i&gt;Dasar-Dasar Manajemen Edisi Revisi&lt;/i&gt;.","plainTextFormattedCitation":"Terry, Dasar-Dasar Manajemen Edisi Revisi.","previouslyFormattedCitation":"Terry, &lt;i&gt;Dasar-Dasar Manajemen Edisi Revisi&lt;/i&gt;."},"properties":{"noteIndex":19},"schema":"https://github.com/citation-style-language/schema/raw/master/csl-citation.json"}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 xml:space="preserve">Terry, </w:t>
      </w:r>
      <w:r w:rsidRPr="000D5A99">
        <w:rPr>
          <w:rFonts w:asciiTheme="majorBidi" w:hAnsiTheme="majorBidi" w:cstheme="majorBidi"/>
          <w:i/>
          <w:noProof/>
        </w:rPr>
        <w:t>Dasar-Dasar Manajemen Edisi Revisi</w:t>
      </w:r>
      <w:r w:rsidRPr="000D5A99">
        <w:rPr>
          <w:rFonts w:asciiTheme="majorBidi" w:hAnsiTheme="majorBidi" w:cstheme="majorBidi"/>
          <w:noProof/>
        </w:rPr>
        <w:t>.</w:t>
      </w:r>
      <w:r w:rsidRPr="000D5A99">
        <w:rPr>
          <w:rFonts w:asciiTheme="majorBidi" w:hAnsiTheme="majorBidi" w:cstheme="majorBidi"/>
        </w:rPr>
        <w:fldChar w:fldCharType="end"/>
      </w:r>
    </w:p>
  </w:footnote>
  <w:footnote w:id="20">
    <w:p w14:paraId="79AD3909" w14:textId="0D32B34C" w:rsidR="00843E51" w:rsidRPr="0028032D" w:rsidRDefault="00843E51" w:rsidP="0028032D">
      <w:pPr>
        <w:pStyle w:val="FootnoteText"/>
        <w:spacing w:line="276" w:lineRule="auto"/>
        <w:ind w:firstLine="567"/>
        <w:jc w:val="both"/>
        <w:rPr>
          <w:rFonts w:asciiTheme="majorBidi" w:hAnsiTheme="majorBidi" w:cstheme="majorBidi"/>
          <w:lang w:val="en-US"/>
        </w:rPr>
      </w:pPr>
      <w:r w:rsidRPr="0028032D">
        <w:rPr>
          <w:rStyle w:val="FootnoteReference"/>
          <w:rFonts w:asciiTheme="majorBidi" w:hAnsiTheme="majorBidi" w:cstheme="majorBidi"/>
        </w:rPr>
        <w:footnoteRef/>
      </w:r>
      <w:r w:rsidRPr="0028032D">
        <w:rPr>
          <w:rFonts w:asciiTheme="majorBidi" w:hAnsiTheme="majorBidi" w:cstheme="majorBidi"/>
        </w:rPr>
        <w:t xml:space="preserve"> </w:t>
      </w:r>
      <w:r w:rsidRPr="0028032D">
        <w:rPr>
          <w:rFonts w:asciiTheme="majorBidi" w:hAnsiTheme="majorBidi" w:cstheme="majorBidi"/>
        </w:rPr>
        <w:fldChar w:fldCharType="begin" w:fldLock="1"/>
      </w:r>
      <w:r w:rsidR="00293D15">
        <w:rPr>
          <w:rFonts w:asciiTheme="majorBidi" w:hAnsiTheme="majorBidi" w:cstheme="majorBidi"/>
        </w:rPr>
        <w:instrText>ADDIN CSL_CITATION {"citationItems":[{"id":"ITEM-1","itemData":{"author":[{"dropping-particle":"","family":"Islami","given":"Muhammad Nahidh","non-dropping-particle":"","parse-names":false,"suffix":""},{"dropping-particle":"","family":"Aini","given":"Dalilan","non-dropping-particle":"","parse-names":false,"suffix":""},{"dropping-particle":"","family":"Rosyida","given":"Eva Famila","non-dropping-particle":"","parse-names":false,"suffix":""},{"dropping-particle":"","family":"Arifa","given":"Zakiyah","non-dropping-particle":"","parse-names":false,"suffix":""},{"dropping-particle":"","family":"Machmudah","given":"Umi","non-dropping-particle":"","parse-names":false,"suffix":""}],"container-title":"Taqdir: Jurnal Pendidikan Bahasa Arab Dan Kebahasaaraban","id":"ITEM-1","issue":"2","issued":{"date-parts":[["2021"]]},"page":"181-197","publisher":"Universitas Islam Negeri Raden Fatah Palembang","title":"Manajemen program perencanaan, pelaksanaan, dan evaluasi Munadharah'Ilmiyah Pekan Arabi di Universitas Negeri Malang di masa pandemi","type":"article-journal","volume":"7"},"uris":["http://www.mendeley.com/documents/?uuid=8aed9fe3-ff9a-4aff-8abf-b4f43dda73e8"]}],"mendeley":{"formattedCitation":"Muhammad Nahidh Islami et al., “Manajemen Program Perencanaan, Pelaksanaan, Dan Evaluasi Munadharah’Ilmiyah Pekan Arabi Di Universitas Negeri Malang Di Masa Pandemi,” &lt;i&gt;Taqdir: Jurnal Pendidikan Bahasa Arab Dan Kebahasaaraban&lt;/i&gt; 7, no. 2 (2021): 181–97.","plainTextFormattedCitation":"Muhammad Nahidh Islami et al., “Manajemen Program Perencanaan, Pelaksanaan, Dan Evaluasi Munadharah’Ilmiyah Pekan Arabi Di Universitas Negeri Malang Di Masa Pandemi,” Taqdir: Jurnal Pendidikan Bahasa Arab Dan Kebahasaaraban 7, no. 2 (2021): 181–97.","previouslyFormattedCitation":"Muhammad Nahidh Islami et al., “Manajemen Program Perencanaan, Pelaksanaan, Dan Evaluasi Munadharah’Ilmiyah Pekan Arabi Di Universitas Negeri Malang Di Masa Pandemi,” &lt;i&gt;Taqdir: Jurnal Pendidikan Bahasa Arab Dan Kebahasaaraban&lt;/i&gt; 7, no. 2 (2021): 181–97."},"properties":{"noteIndex":20},"schema":"https://github.com/citation-style-language/schema/raw/master/csl-citation.json"}</w:instrText>
      </w:r>
      <w:r w:rsidRPr="0028032D">
        <w:rPr>
          <w:rFonts w:asciiTheme="majorBidi" w:hAnsiTheme="majorBidi" w:cstheme="majorBidi"/>
        </w:rPr>
        <w:fldChar w:fldCharType="separate"/>
      </w:r>
      <w:r w:rsidR="004E7C65" w:rsidRPr="004E7C65">
        <w:rPr>
          <w:rFonts w:asciiTheme="majorBidi" w:hAnsiTheme="majorBidi" w:cstheme="majorBidi"/>
          <w:noProof/>
        </w:rPr>
        <w:t xml:space="preserve">Muhammad Nahidh Islami et al., “Manajemen Program Perencanaan, Pelaksanaan, Dan Evaluasi Munadharah’Ilmiyah Pekan Arabi Di Universitas Negeri Malang Di Masa Pandemi,” </w:t>
      </w:r>
      <w:r w:rsidR="004E7C65" w:rsidRPr="004E7C65">
        <w:rPr>
          <w:rFonts w:asciiTheme="majorBidi" w:hAnsiTheme="majorBidi" w:cstheme="majorBidi"/>
          <w:i/>
          <w:noProof/>
        </w:rPr>
        <w:t>Taqdir: Jurnal Pendidikan Bahasa Arab Dan Kebahasaaraban</w:t>
      </w:r>
      <w:r w:rsidR="004E7C65" w:rsidRPr="004E7C65">
        <w:rPr>
          <w:rFonts w:asciiTheme="majorBidi" w:hAnsiTheme="majorBidi" w:cstheme="majorBidi"/>
          <w:noProof/>
        </w:rPr>
        <w:t xml:space="preserve"> 7, no. 2 (2021): 181–97.</w:t>
      </w:r>
      <w:r w:rsidRPr="0028032D">
        <w:rPr>
          <w:rFonts w:asciiTheme="majorBidi" w:hAnsiTheme="majorBidi" w:cstheme="majorBidi"/>
        </w:rPr>
        <w:fldChar w:fldCharType="end"/>
      </w:r>
    </w:p>
  </w:footnote>
  <w:footnote w:id="21">
    <w:p w14:paraId="51C9FC33" w14:textId="5915E287" w:rsidR="00B57BAC" w:rsidRPr="00891429" w:rsidRDefault="00B57BAC" w:rsidP="00B57BAC">
      <w:pPr>
        <w:pStyle w:val="FootnoteText"/>
        <w:ind w:firstLine="567"/>
        <w:jc w:val="both"/>
        <w:rPr>
          <w:lang w:val="en-US"/>
        </w:rPr>
      </w:pPr>
      <w:r w:rsidRPr="00AF2CAF">
        <w:rPr>
          <w:rStyle w:val="FootnoteReference"/>
          <w:rFonts w:asciiTheme="majorBidi" w:hAnsiTheme="majorBidi" w:cstheme="majorBidi"/>
        </w:rPr>
        <w:footnoteRef/>
      </w:r>
      <w:r w:rsidRPr="00AF2CAF">
        <w:rPr>
          <w:rFonts w:asciiTheme="majorBidi" w:hAnsiTheme="majorBidi" w:cstheme="majorBidi"/>
        </w:rPr>
        <w:t xml:space="preserve"> </w:t>
      </w:r>
      <w:r w:rsidRPr="00AF2CAF">
        <w:rPr>
          <w:rFonts w:asciiTheme="majorBidi" w:hAnsiTheme="majorBidi" w:cstheme="majorBidi"/>
        </w:rPr>
        <w:fldChar w:fldCharType="begin" w:fldLock="1"/>
      </w:r>
      <w:r w:rsidR="004E7C65">
        <w:rPr>
          <w:rFonts w:asciiTheme="majorBidi" w:hAnsiTheme="majorBidi" w:cstheme="majorBidi"/>
        </w:rPr>
        <w:instrText>ADDIN CSL_CITATION {"citationItems":[{"id":"ITEM-1","itemData":{"author":[{"dropping-particle":"","family":"Koontz","given":"Harold","non-dropping-particle":"","parse-names":false,"suffix":""},{"dropping-particle":"","family":"O'Donnell","given":"Cyril","non-dropping-particle":"","parse-names":false,"suffix":""},{"dropping-particle":"","family":"Weihrich","given":"Heinz","non-dropping-particle":"","parse-names":false,"suffix":""}],"id":"ITEM-1","issued":{"date-parts":[["1986"]]},"publisher":"McGraw-Hill New York","title":"Essentials of management","type":"book","volume":"18"},"uris":["http://www.mendeley.com/documents/?uuid=7d126cb0-6616-433f-b013-839ed3e1a6a1"]}],"mendeley":{"formattedCitation":"Harold Koontz, Cyril O’Donnell, and Heinz Weihrich, &lt;i&gt;Essentials of Management&lt;/i&gt;, vol. 18 (McGraw-Hill New York, 1986).","plainTextFormattedCitation":"Harold Koontz, Cyril O’Donnell, and Heinz Weihrich, Essentials of Management, vol. 18 (McGraw-Hill New York, 1986).","previouslyFormattedCitation":"Harold Koontz, Cyril O’Donnell, and Heinz Weihrich, &lt;i&gt;Essentials of Management&lt;/i&gt;, vol. 18 (McGraw-Hill New York, 1986)."},"properties":{"noteIndex":21},"schema":"https://github.com/citation-style-language/schema/raw/master/csl-citation.json"}</w:instrText>
      </w:r>
      <w:r w:rsidRPr="00AF2CAF">
        <w:rPr>
          <w:rFonts w:asciiTheme="majorBidi" w:hAnsiTheme="majorBidi" w:cstheme="majorBidi"/>
        </w:rPr>
        <w:fldChar w:fldCharType="separate"/>
      </w:r>
      <w:r w:rsidRPr="00AF2CAF">
        <w:rPr>
          <w:rFonts w:asciiTheme="majorBidi" w:hAnsiTheme="majorBidi" w:cstheme="majorBidi"/>
          <w:noProof/>
        </w:rPr>
        <w:t xml:space="preserve">Harold Koontz, Cyril O’Donnell, and Heinz Weihrich, </w:t>
      </w:r>
      <w:r w:rsidRPr="00AF2CAF">
        <w:rPr>
          <w:rFonts w:asciiTheme="majorBidi" w:hAnsiTheme="majorBidi" w:cstheme="majorBidi"/>
          <w:i/>
          <w:noProof/>
        </w:rPr>
        <w:t>Essentials of Management</w:t>
      </w:r>
      <w:r w:rsidRPr="00AF2CAF">
        <w:rPr>
          <w:rFonts w:asciiTheme="majorBidi" w:hAnsiTheme="majorBidi" w:cstheme="majorBidi"/>
          <w:noProof/>
        </w:rPr>
        <w:t>, vol. 18 (McGraw-Hill New York, 1986).</w:t>
      </w:r>
      <w:r w:rsidRPr="00AF2CAF">
        <w:rPr>
          <w:rFonts w:asciiTheme="majorBidi" w:hAnsiTheme="majorBidi" w:cstheme="majorBidi"/>
        </w:rPr>
        <w:fldChar w:fldCharType="end"/>
      </w:r>
    </w:p>
  </w:footnote>
  <w:footnote w:id="22">
    <w:p w14:paraId="4CDD1395" w14:textId="4FA4D138" w:rsidR="00B57BAC" w:rsidRPr="000D5A99" w:rsidRDefault="00B57BAC" w:rsidP="00B57BAC">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004E7C65">
        <w:rPr>
          <w:rFonts w:asciiTheme="majorBidi" w:hAnsiTheme="majorBidi" w:cstheme="majorBidi"/>
        </w:rPr>
        <w:instrText>ADDIN CSL_CITATION {"citationItems":[{"id":"ITEM-1","itemData":{"author":[{"dropping-particle":"","family":"Saefullah","given":"U","non-dropping-particle":"","parse-names":false,"suffix":""}],"container-title":"Pustaka Setia","id":"ITEM-1","issued":{"date-parts":[["2012"]]},"title":"Manajemen Pendidikan Islam","type":"book"},"uris":["http://www.mendeley.com/documents/?uuid=4bd3ec11-5c71-4209-b407-07d61fb10a0f"]}],"mendeley":{"formattedCitation":"Saefullah, &lt;i&gt;Manajemen Pendidikan Islam&lt;/i&gt;.","plainTextFormattedCitation":"Saefullah, Manajemen Pendidikan Islam.","previouslyFormattedCitation":"Saefullah, &lt;i&gt;Manajemen Pendidikan Islam&lt;/i&gt;."},"properties":{"noteIndex":22},"schema":"https://github.com/citation-style-language/schema/raw/master/csl-citation.json"}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 xml:space="preserve">Saefullah, </w:t>
      </w:r>
      <w:r w:rsidRPr="000D5A99">
        <w:rPr>
          <w:rFonts w:asciiTheme="majorBidi" w:hAnsiTheme="majorBidi" w:cstheme="majorBidi"/>
          <w:i/>
          <w:noProof/>
        </w:rPr>
        <w:t>Manajemen Pendidikan Islam</w:t>
      </w:r>
      <w:r w:rsidRPr="000D5A99">
        <w:rPr>
          <w:rFonts w:asciiTheme="majorBidi" w:hAnsiTheme="majorBidi" w:cstheme="majorBidi"/>
          <w:noProof/>
        </w:rPr>
        <w:t>.</w:t>
      </w:r>
      <w:r w:rsidRPr="000D5A99">
        <w:rPr>
          <w:rFonts w:asciiTheme="majorBidi" w:hAnsiTheme="majorBidi" w:cstheme="majorBidi"/>
        </w:rPr>
        <w:fldChar w:fldCharType="end"/>
      </w:r>
    </w:p>
  </w:footnote>
  <w:footnote w:id="23">
    <w:p w14:paraId="58F0C8C3" w14:textId="77527DB1" w:rsidR="00C63ADA" w:rsidRPr="00FD4B6C" w:rsidRDefault="00C63ADA" w:rsidP="003C710B">
      <w:pPr>
        <w:pStyle w:val="FootnoteText"/>
        <w:ind w:firstLine="567"/>
        <w:jc w:val="both"/>
        <w:rPr>
          <w:rFonts w:asciiTheme="majorBidi" w:hAnsiTheme="majorBidi" w:cstheme="majorBidi"/>
          <w:lang w:val="en-US"/>
        </w:rPr>
      </w:pPr>
      <w:r w:rsidRPr="00FD4B6C">
        <w:rPr>
          <w:rStyle w:val="FootnoteReference"/>
          <w:rFonts w:asciiTheme="majorBidi" w:hAnsiTheme="majorBidi" w:cstheme="majorBidi"/>
        </w:rPr>
        <w:footnoteRef/>
      </w:r>
      <w:r w:rsidRPr="00FD4B6C">
        <w:rPr>
          <w:rFonts w:asciiTheme="majorBidi" w:hAnsiTheme="majorBidi" w:cstheme="majorBidi"/>
        </w:rPr>
        <w:t xml:space="preserve"> </w:t>
      </w:r>
      <w:r w:rsidRPr="00FD4B6C">
        <w:rPr>
          <w:rFonts w:asciiTheme="majorBidi" w:hAnsiTheme="majorBidi" w:cstheme="majorBidi"/>
        </w:rPr>
        <w:fldChar w:fldCharType="begin" w:fldLock="1"/>
      </w:r>
      <w:r w:rsidR="00964A6F">
        <w:rPr>
          <w:rFonts w:asciiTheme="majorBidi" w:hAnsiTheme="majorBidi" w:cstheme="majorBidi"/>
        </w:rPr>
        <w:instrText>ADDIN CSL_CITATION {"citationItems":[{"id":"ITEM-1","itemData":{"ISBN":"9795780271","author":[{"dropping-particle":"","family":"Idi","given":"Abdullah","non-dropping-particle":"","parse-names":false,"suffix":""}],"id":"ITEM-1","issued":{"date-parts":[["1999"]]},"publisher":"Gaya Media Pertama","title":"Pengembangan kurikulum: teori dan praktik","type":"book"},"uris":["http://www.mendeley.com/documents/?uuid=848cbe70-4641-496f-a692-31c28d1d7e53"]}],"mendeley":{"formattedCitation":"Abdullah Idi, &lt;i&gt;Pengembangan Kurikulum: Teori Dan Praktik&lt;/i&gt; (Gaya Media Pertama, 1999).","plainTextFormattedCitation":"Abdullah Idi, Pengembangan Kurikulum: Teori Dan Praktik (Gaya Media Pertama, 1999).","previouslyFormattedCitation":"Abdullah Idi, &lt;i&gt;Pengembangan Kurikulum: Teori Dan Praktik&lt;/i&gt; (Gaya Media Pertama, 1999)."},"properties":{"noteIndex":23},"schema":"https://github.com/citation-style-language/schema/raw/master/csl-citation.json"}</w:instrText>
      </w:r>
      <w:r w:rsidRPr="00FD4B6C">
        <w:rPr>
          <w:rFonts w:asciiTheme="majorBidi" w:hAnsiTheme="majorBidi" w:cstheme="majorBidi"/>
        </w:rPr>
        <w:fldChar w:fldCharType="separate"/>
      </w:r>
      <w:r w:rsidRPr="00FD4B6C">
        <w:rPr>
          <w:rFonts w:asciiTheme="majorBidi" w:hAnsiTheme="majorBidi" w:cstheme="majorBidi"/>
          <w:noProof/>
        </w:rPr>
        <w:t xml:space="preserve">Abdullah Idi, </w:t>
      </w:r>
      <w:r w:rsidRPr="00FD4B6C">
        <w:rPr>
          <w:rFonts w:asciiTheme="majorBidi" w:hAnsiTheme="majorBidi" w:cstheme="majorBidi"/>
          <w:i/>
          <w:noProof/>
        </w:rPr>
        <w:t>Pengembangan Kurikulum: Teori Dan Praktik</w:t>
      </w:r>
      <w:r w:rsidRPr="00FD4B6C">
        <w:rPr>
          <w:rFonts w:asciiTheme="majorBidi" w:hAnsiTheme="majorBidi" w:cstheme="majorBidi"/>
          <w:noProof/>
        </w:rPr>
        <w:t xml:space="preserve"> (Gaya Media Pertama, 1999).</w:t>
      </w:r>
      <w:r w:rsidRPr="00FD4B6C">
        <w:rPr>
          <w:rFonts w:asciiTheme="majorBidi" w:hAnsiTheme="majorBidi" w:cstheme="majorBidi"/>
        </w:rPr>
        <w:fldChar w:fldCharType="end"/>
      </w:r>
      <w:r w:rsidR="00FE32AC" w:rsidRPr="00FD4B6C">
        <w:rPr>
          <w:rFonts w:asciiTheme="majorBidi" w:hAnsiTheme="majorBidi" w:cstheme="majorBidi"/>
        </w:rPr>
        <w:t xml:space="preserve"> </w:t>
      </w:r>
      <w:r w:rsidR="00FD4B6C" w:rsidRPr="00FD4B6C">
        <w:rPr>
          <w:rFonts w:asciiTheme="majorBidi" w:hAnsiTheme="majorBidi" w:cstheme="majorBidi"/>
        </w:rPr>
        <w:t xml:space="preserve">Hlm. </w:t>
      </w:r>
      <w:r w:rsidR="00FE32AC" w:rsidRPr="00FD4B6C">
        <w:rPr>
          <w:rFonts w:asciiTheme="majorBidi" w:hAnsiTheme="majorBidi" w:cstheme="majorBidi"/>
        </w:rPr>
        <w:t>18</w:t>
      </w:r>
      <w:r w:rsidR="00CB56D7" w:rsidRPr="00FD4B6C">
        <w:rPr>
          <w:rFonts w:asciiTheme="majorBidi" w:hAnsiTheme="majorBidi" w:cstheme="majorBidi"/>
        </w:rPr>
        <w:t>3</w:t>
      </w:r>
    </w:p>
  </w:footnote>
  <w:footnote w:id="24">
    <w:p w14:paraId="62FFF76D" w14:textId="491604E8" w:rsidR="004E7C65" w:rsidRPr="00E279A6" w:rsidRDefault="004E7C65" w:rsidP="00E279A6">
      <w:pPr>
        <w:pStyle w:val="FootnoteText"/>
        <w:ind w:firstLine="567"/>
        <w:jc w:val="both"/>
        <w:rPr>
          <w:rFonts w:asciiTheme="majorBidi" w:hAnsiTheme="majorBidi" w:cstheme="majorBidi"/>
          <w:lang w:val="en-US"/>
        </w:rPr>
      </w:pPr>
      <w:r w:rsidRPr="00E279A6">
        <w:rPr>
          <w:rStyle w:val="FootnoteReference"/>
          <w:rFonts w:asciiTheme="majorBidi" w:hAnsiTheme="majorBidi" w:cstheme="majorBidi"/>
        </w:rPr>
        <w:footnoteRef/>
      </w:r>
      <w:r w:rsidRPr="00E279A6">
        <w:rPr>
          <w:rFonts w:asciiTheme="majorBidi" w:hAnsiTheme="majorBidi" w:cstheme="majorBidi"/>
        </w:rPr>
        <w:t xml:space="preserve"> </w:t>
      </w:r>
      <w:r w:rsidRPr="00E279A6">
        <w:rPr>
          <w:rFonts w:asciiTheme="majorBidi" w:hAnsiTheme="majorBidi" w:cstheme="majorBidi"/>
        </w:rPr>
        <w:fldChar w:fldCharType="begin" w:fldLock="1"/>
      </w:r>
      <w:r w:rsidR="00293D15">
        <w:rPr>
          <w:rFonts w:asciiTheme="majorBidi" w:hAnsiTheme="majorBidi" w:cstheme="majorBidi"/>
        </w:rPr>
        <w:instrText>ADDIN CSL_CITATION {"citationItems":[{"id":"ITEM-1","itemData":{"author":[{"dropping-particle":"","family":"Nasution","given":"S.","non-dropping-particle":"","parse-names":false,"suffix":""}],"id":"ITEM-1","issued":{"date-parts":[["2003"]]},"number-of-pages":"9","publisher":"PT. Citra Aditya Bakti","publisher-place":"bandung","title":"Pengembangan Kurikulum","type":"book"},"uris":["http://www.mendeley.com/documents/?uuid=78939425-5c12-477c-ad75-e11ba54070bf"]}],"mendeley":{"formattedCitation":"S. Nasution, &lt;i&gt;Pengembangan Kurikulum&lt;/i&gt; (bandung: PT. Citra Aditya Bakti, 2003).","plainTextFormattedCitation":"S. Nasution, Pengembangan Kurikulum (bandung: PT. Citra Aditya Bakti, 2003).","previouslyFormattedCitation":"S. Nasution, &lt;i&gt;Pengembangan Kurikulum&lt;/i&gt; (bandung: PT. Citra Aditya Bakti, 2003)."},"properties":{"noteIndex":24},"schema":"https://github.com/citation-style-language/schema/raw/master/csl-citation.json"}</w:instrText>
      </w:r>
      <w:r w:rsidRPr="00E279A6">
        <w:rPr>
          <w:rFonts w:asciiTheme="majorBidi" w:hAnsiTheme="majorBidi" w:cstheme="majorBidi"/>
        </w:rPr>
        <w:fldChar w:fldCharType="separate"/>
      </w:r>
      <w:r w:rsidRPr="00E279A6">
        <w:rPr>
          <w:rFonts w:asciiTheme="majorBidi" w:hAnsiTheme="majorBidi" w:cstheme="majorBidi"/>
          <w:noProof/>
        </w:rPr>
        <w:t xml:space="preserve">S. Nasution, </w:t>
      </w:r>
      <w:r w:rsidRPr="00E279A6">
        <w:rPr>
          <w:rFonts w:asciiTheme="majorBidi" w:hAnsiTheme="majorBidi" w:cstheme="majorBidi"/>
          <w:i/>
          <w:noProof/>
        </w:rPr>
        <w:t>Pengembangan Kurikulum</w:t>
      </w:r>
      <w:r w:rsidRPr="00E279A6">
        <w:rPr>
          <w:rFonts w:asciiTheme="majorBidi" w:hAnsiTheme="majorBidi" w:cstheme="majorBidi"/>
          <w:noProof/>
        </w:rPr>
        <w:t xml:space="preserve"> (bandung: PT. Citra Aditya Bakti, 2003).</w:t>
      </w:r>
      <w:r w:rsidRPr="00E279A6">
        <w:rPr>
          <w:rFonts w:asciiTheme="majorBidi" w:hAnsiTheme="majorBidi" w:cstheme="majorBidi"/>
        </w:rPr>
        <w:fldChar w:fldCharType="end"/>
      </w:r>
      <w:r w:rsidR="00E279A6">
        <w:rPr>
          <w:rFonts w:asciiTheme="majorBidi" w:hAnsiTheme="majorBidi" w:cstheme="majorBidi"/>
        </w:rPr>
        <w:t xml:space="preserve"> Hlm.</w:t>
      </w:r>
      <w:r w:rsidR="00D76E55">
        <w:rPr>
          <w:rFonts w:asciiTheme="majorBidi" w:hAnsiTheme="majorBidi" w:cstheme="majorBidi"/>
        </w:rPr>
        <w:t xml:space="preserve"> 9</w:t>
      </w:r>
    </w:p>
  </w:footnote>
  <w:footnote w:id="25">
    <w:p w14:paraId="0713652B" w14:textId="04D503AE" w:rsidR="00E06998" w:rsidRPr="000D5A99" w:rsidRDefault="00E06998" w:rsidP="00E06998">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00964A6F">
        <w:rPr>
          <w:rFonts w:asciiTheme="majorBidi" w:hAnsiTheme="majorBidi" w:cstheme="majorBidi"/>
        </w:rPr>
        <w:instrText>ADDIN CSL_CITATION {"citationItems":[{"id":"ITEM-1","itemData":{"author":[{"dropping-particle":"","family":"Indonesia","given":"Presiden Republik","non-dropping-particle":"","parse-names":false,"suffix":""}],"container-title":"Jakarta: Kementrian Riset, Teknologi, Dan Pendidikan Tinggi","id":"ITEM-1","issued":{"date-parts":[["2003"]]},"title":"Undang-undang Republik Indonesia nomor 20 tahun 2003 tentang sistem pendidikan nasional","type":"article-journal"},"uris":["http://www.mendeley.com/documents/?uuid=3b2691f7-8ef0-4f33-beb4-99597a5be07f"]}],"mendeley":{"formattedCitation":"Indonesia, “Undang-Undang Republik Indonesia Nomor 20 Tahun 2003 Tentang Sistem Pendidikan Nasional.”","plainTextFormattedCitation":"Indonesia, “Undang-Undang Republik Indonesia Nomor 20 Tahun 2003 Tentang Sistem Pendidikan Nasional.”","previouslyFormattedCitation":"Indonesia, “Undang-Undang Republik Indonesia Nomor 20 Tahun 2003 Tentang Sistem Pendidikan Nasional.”"},"properties":{"noteIndex":25},"schema":"https://github.com/citation-style-language/schema/raw/master/csl-citation.json"}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Indonesia, “Undang-Undang Republik Indonesia Nomor 20 Tahun 2003 Tentang Sistem Pendidikan Nasional.”</w:t>
      </w:r>
      <w:r w:rsidRPr="000D5A99">
        <w:rPr>
          <w:rFonts w:asciiTheme="majorBidi" w:hAnsiTheme="majorBidi" w:cstheme="majorBidi"/>
        </w:rPr>
        <w:fldChar w:fldCharType="end"/>
      </w:r>
    </w:p>
  </w:footnote>
  <w:footnote w:id="26">
    <w:p w14:paraId="0279407C" w14:textId="2D679311" w:rsidR="00964A6F" w:rsidRPr="00964A6F" w:rsidRDefault="00964A6F" w:rsidP="00964A6F">
      <w:pPr>
        <w:pStyle w:val="FootnoteText"/>
        <w:ind w:firstLine="567"/>
        <w:jc w:val="both"/>
        <w:rPr>
          <w:lang w:val="en-US"/>
        </w:rPr>
      </w:pPr>
      <w:r>
        <w:rPr>
          <w:rStyle w:val="FootnoteReference"/>
        </w:rPr>
        <w:footnoteRef/>
      </w:r>
      <w:r>
        <w:t xml:space="preserve"> </w:t>
      </w:r>
      <w:r w:rsidRPr="00964A6F">
        <w:rPr>
          <w:rFonts w:asciiTheme="majorBidi" w:hAnsiTheme="majorBidi" w:cstheme="majorBidi"/>
        </w:rPr>
        <w:fldChar w:fldCharType="begin" w:fldLock="1"/>
      </w:r>
      <w:r w:rsidR="002A2802">
        <w:rPr>
          <w:rFonts w:asciiTheme="majorBidi" w:hAnsiTheme="majorBidi" w:cstheme="majorBidi"/>
        </w:rPr>
        <w:instrText>ADDIN CSL_CITATION {"citationItems":[{"id":"ITEM-1","itemData":{"author":[{"dropping-particle":"","family":"Hamalik","given":"Oemar","non-dropping-particle":"","parse-names":false,"suffix":""}],"id":"ITEM-1","issued":{"date-parts":[["2007"]]},"publisher":"PT Remaja Rosdakarya","title":"Manajemen pengembangan kurikulum","type":"book"},"uris":["http://www.mendeley.com/documents/?uuid=38ee1cb3-e634-493b-87de-b3b9a29b29bf"]}],"mendeley":{"formattedCitation":"Oemar Hamalik, &lt;i&gt;Manajemen Pengembangan Kurikulum&lt;/i&gt; (PT Remaja Rosdakarya, 2007).","plainTextFormattedCitation":"Oemar Hamalik, Manajemen Pengembangan Kurikulum (PT Remaja Rosdakarya, 2007).","previouslyFormattedCitation":"Oemar Hamalik, &lt;i&gt;Manajemen Pengembangan Kurikulum&lt;/i&gt; (PT Remaja Rosdakarya, 2007)."},"properties":{"noteIndex":26},"schema":"https://github.com/citation-style-language/schema/raw/master/csl-citation.json"}</w:instrText>
      </w:r>
      <w:r w:rsidRPr="00964A6F">
        <w:rPr>
          <w:rFonts w:asciiTheme="majorBidi" w:hAnsiTheme="majorBidi" w:cstheme="majorBidi"/>
        </w:rPr>
        <w:fldChar w:fldCharType="separate"/>
      </w:r>
      <w:r w:rsidRPr="00964A6F">
        <w:rPr>
          <w:rFonts w:asciiTheme="majorBidi" w:hAnsiTheme="majorBidi" w:cstheme="majorBidi"/>
          <w:noProof/>
        </w:rPr>
        <w:t xml:space="preserve">Oemar Hamalik, </w:t>
      </w:r>
      <w:r w:rsidRPr="00964A6F">
        <w:rPr>
          <w:rFonts w:asciiTheme="majorBidi" w:hAnsiTheme="majorBidi" w:cstheme="majorBidi"/>
          <w:i/>
          <w:noProof/>
        </w:rPr>
        <w:t>Manajemen Pengembangan Kurikulum</w:t>
      </w:r>
      <w:r w:rsidRPr="00964A6F">
        <w:rPr>
          <w:rFonts w:asciiTheme="majorBidi" w:hAnsiTheme="majorBidi" w:cstheme="majorBidi"/>
          <w:noProof/>
        </w:rPr>
        <w:t xml:space="preserve"> (PT Remaja Rosdakarya, 2007).</w:t>
      </w:r>
      <w:r w:rsidRPr="00964A6F">
        <w:rPr>
          <w:rFonts w:asciiTheme="majorBidi" w:hAnsiTheme="majorBidi" w:cstheme="majorBidi"/>
        </w:rPr>
        <w:fldChar w:fldCharType="end"/>
      </w:r>
      <w:r w:rsidRPr="00964A6F">
        <w:rPr>
          <w:rFonts w:asciiTheme="majorBidi" w:hAnsiTheme="majorBidi" w:cstheme="majorBidi"/>
        </w:rPr>
        <w:t xml:space="preserve"> Hlm. 10</w:t>
      </w:r>
    </w:p>
  </w:footnote>
  <w:footnote w:id="27">
    <w:p w14:paraId="66B166D3" w14:textId="68574F8D" w:rsidR="00206BA6" w:rsidRPr="000D5A99" w:rsidRDefault="00206BA6" w:rsidP="00206BA6">
      <w:pPr>
        <w:pStyle w:val="FootnoteText"/>
        <w:ind w:firstLine="567"/>
        <w:jc w:val="both"/>
        <w:rPr>
          <w:rFonts w:asciiTheme="majorBidi" w:hAnsiTheme="majorBidi" w:cstheme="majorBidi"/>
          <w:lang w:val="en-US"/>
        </w:rPr>
      </w:pPr>
      <w:r w:rsidRPr="002E645D">
        <w:rPr>
          <w:rStyle w:val="FootnoteReference"/>
          <w:rFonts w:asciiTheme="majorBidi" w:hAnsiTheme="majorBidi" w:cstheme="majorBidi"/>
        </w:rPr>
        <w:footnoteRef/>
      </w:r>
      <w:r w:rsidRPr="002E645D">
        <w:rPr>
          <w:rFonts w:asciiTheme="majorBidi" w:hAnsiTheme="majorBidi" w:cstheme="majorBidi"/>
        </w:rPr>
        <w:t xml:space="preserve"> </w:t>
      </w:r>
      <w:r w:rsidRPr="002E645D">
        <w:rPr>
          <w:rFonts w:asciiTheme="majorBidi" w:hAnsiTheme="majorBidi" w:cstheme="majorBidi"/>
        </w:rPr>
        <w:fldChar w:fldCharType="begin" w:fldLock="1"/>
      </w:r>
      <w:r w:rsidR="002A2802" w:rsidRPr="002E645D">
        <w:rPr>
          <w:rFonts w:asciiTheme="majorBidi" w:hAnsiTheme="majorBidi" w:cstheme="majorBidi"/>
        </w:rPr>
        <w:instrText>ADDIN CSL_CITATION {"citationItems":[{"id":"ITEM-1","itemData":{"author":[{"dropping-particle":"","family":"Sanjaya","given":"Wina","non-dropping-particle":"","parse-names":false,"suffix":""}],"edition":"6","id":"ITEM-1","issued":{"date-parts":[["2011"]]},"number-of-pages":"382","publisher":"Kencana","publisher-place":"jakarta","title":"Kurikulum dan pembelajaran: Teori dan praktik pengembangan kurikulum tingkat satuan pendidikan (KTSP)","type":"book"},"uris":["http://www.mendeley.com/documents/?uuid=b5f28483-7eb5-499d-84c6-5b723d539cdd"]}],"mendeley":{"formattedCitation":"Wina Sanjaya, &lt;i&gt;Kurikulum Dan Pembelajaran: Teori Dan Praktik Pengembangan Kurikulum Tingkat Satuan Pendidikan (KTSP)&lt;/i&gt;, 6th ed. (jakarta: Kencana, 2011).","plainTextFormattedCitation":"Wina Sanjaya, Kurikulum Dan Pembelajaran: Teori Dan Praktik Pengembangan Kurikulum Tingkat Satuan Pendidikan (KTSP), 6th ed. (jakarta: Kencana, 2011).","previouslyFormattedCitation":"Wina Sanjaya, &lt;i&gt;Kurikulum Dan Pembelajaran: Teori Dan Praktik Pengembangan Kurikulum Tingkat Satuan Pendidikan (KTSP)&lt;/i&gt;, 6th ed. (jakarta: Kencana, 2011)."},"properties":{"noteIndex":27},"schema":"https://github.com/citation-style-language/schema/raw/master/csl-citation.json"}</w:instrText>
      </w:r>
      <w:r w:rsidRPr="002E645D">
        <w:rPr>
          <w:rFonts w:asciiTheme="majorBidi" w:hAnsiTheme="majorBidi" w:cstheme="majorBidi"/>
        </w:rPr>
        <w:fldChar w:fldCharType="separate"/>
      </w:r>
      <w:r w:rsidRPr="002E645D">
        <w:rPr>
          <w:rFonts w:asciiTheme="majorBidi" w:hAnsiTheme="majorBidi" w:cstheme="majorBidi"/>
          <w:noProof/>
        </w:rPr>
        <w:t xml:space="preserve">Wina Sanjaya, </w:t>
      </w:r>
      <w:r w:rsidRPr="002E645D">
        <w:rPr>
          <w:rFonts w:asciiTheme="majorBidi" w:hAnsiTheme="majorBidi" w:cstheme="majorBidi"/>
          <w:i/>
          <w:noProof/>
        </w:rPr>
        <w:t>Kurikulum Dan Pembelajaran: Teori Dan Praktik Pengembangan Kurikulum Tingkat Satuan Pendidikan (KTSP)</w:t>
      </w:r>
      <w:r w:rsidRPr="002E645D">
        <w:rPr>
          <w:rFonts w:asciiTheme="majorBidi" w:hAnsiTheme="majorBidi" w:cstheme="majorBidi"/>
          <w:noProof/>
        </w:rPr>
        <w:t>, 6th ed. (jakarta: Kencana, 2011).</w:t>
      </w:r>
      <w:r w:rsidRPr="002E645D">
        <w:rPr>
          <w:rFonts w:asciiTheme="majorBidi" w:hAnsiTheme="majorBidi" w:cstheme="majorBidi"/>
        </w:rPr>
        <w:fldChar w:fldCharType="end"/>
      </w:r>
      <w:r w:rsidR="002E645D">
        <w:rPr>
          <w:rFonts w:asciiTheme="majorBidi" w:hAnsiTheme="majorBidi" w:cstheme="majorBidi"/>
        </w:rPr>
        <w:t xml:space="preserve"> Hlm.100</w:t>
      </w:r>
    </w:p>
  </w:footnote>
  <w:footnote w:id="28">
    <w:p w14:paraId="356B4D57" w14:textId="71683902" w:rsidR="00A56A69" w:rsidRPr="00474C21" w:rsidRDefault="00A56A69" w:rsidP="00BC1F9C">
      <w:pPr>
        <w:pStyle w:val="FootnoteText"/>
        <w:ind w:firstLine="567"/>
        <w:rPr>
          <w:rFonts w:asciiTheme="majorBidi" w:hAnsiTheme="majorBidi" w:cstheme="majorBidi"/>
        </w:rPr>
      </w:pPr>
      <w:r w:rsidRPr="0080120F">
        <w:rPr>
          <w:rStyle w:val="FootnoteReference"/>
          <w:rFonts w:asciiTheme="majorBidi" w:hAnsiTheme="majorBidi" w:cstheme="majorBidi"/>
        </w:rPr>
        <w:footnoteRef/>
      </w:r>
      <w:r w:rsidRPr="0080120F">
        <w:rPr>
          <w:rFonts w:asciiTheme="majorBidi" w:hAnsiTheme="majorBidi" w:cstheme="majorBidi"/>
        </w:rPr>
        <w:t xml:space="preserve"> </w:t>
      </w:r>
      <w:r w:rsidRPr="0080120F">
        <w:rPr>
          <w:rFonts w:asciiTheme="majorBidi" w:hAnsiTheme="majorBidi" w:cstheme="majorBidi"/>
        </w:rPr>
        <w:fldChar w:fldCharType="begin" w:fldLock="1"/>
      </w:r>
      <w:r w:rsidR="002A2802">
        <w:rPr>
          <w:rFonts w:asciiTheme="majorBidi" w:hAnsiTheme="majorBidi" w:cstheme="majorBidi"/>
        </w:rPr>
        <w:instrText>ADDIN CSL_CITATION {"citationItems":[{"id":"ITEM-1","itemData":{"author":[{"dropping-particle":"","family":"Zaini","given":"Mohammad","non-dropping-particle":"","parse-names":false,"suffix":""}],"id":"ITEM-1","issued":{"date-parts":[["2020"]]},"number-of-pages":"286","publisher":"Pustaka Ilmu Yogyakarta","publisher-place":"Yogyakarta","title":"Manajemen Kurikulum Terintegrasi","type":"book"},"uris":["http://www.mendeley.com/documents/?uuid=3ce0383d-893a-4b98-a055-b2543e9d0ebc"]}],"mendeley":{"formattedCitation":"Mohammad Zaini, &lt;i&gt;Manajemen Kurikulum Terintegrasi&lt;/i&gt; (Yogyakarta: Pustaka Ilmu Yogyakarta, 2020).","plainTextFormattedCitation":"Mohammad Zaini, Manajemen Kurikulum Terintegrasi (Yogyakarta: Pustaka Ilmu Yogyakarta, 2020).","previouslyFormattedCitation":"Mohammad Zaini, &lt;i&gt;Manajemen Kurikulum Terintegrasi&lt;/i&gt; (Yogyakarta: Pustaka Ilmu Yogyakarta, 2020)."},"properties":{"noteIndex":28},"schema":"https://github.com/citation-style-language/schema/raw/master/csl-citation.json"}</w:instrText>
      </w:r>
      <w:r w:rsidRPr="0080120F">
        <w:rPr>
          <w:rFonts w:asciiTheme="majorBidi" w:hAnsiTheme="majorBidi" w:cstheme="majorBidi"/>
        </w:rPr>
        <w:fldChar w:fldCharType="separate"/>
      </w:r>
      <w:r w:rsidRPr="0080120F">
        <w:rPr>
          <w:rFonts w:asciiTheme="majorBidi" w:hAnsiTheme="majorBidi" w:cstheme="majorBidi"/>
          <w:noProof/>
        </w:rPr>
        <w:t xml:space="preserve">Mohammad Zaini, </w:t>
      </w:r>
      <w:r w:rsidRPr="0080120F">
        <w:rPr>
          <w:rFonts w:asciiTheme="majorBidi" w:hAnsiTheme="majorBidi" w:cstheme="majorBidi"/>
          <w:i/>
          <w:noProof/>
        </w:rPr>
        <w:t>Manajemen Kurikulum Terintegrasi</w:t>
      </w:r>
      <w:r w:rsidRPr="0080120F">
        <w:rPr>
          <w:rFonts w:asciiTheme="majorBidi" w:hAnsiTheme="majorBidi" w:cstheme="majorBidi"/>
          <w:noProof/>
        </w:rPr>
        <w:t xml:space="preserve"> (Yogyakarta: Pustaka Ilmu Yogyakarta, 2020).</w:t>
      </w:r>
      <w:r w:rsidRPr="0080120F">
        <w:rPr>
          <w:rFonts w:asciiTheme="majorBidi" w:hAnsiTheme="majorBidi" w:cstheme="majorBidi"/>
        </w:rPr>
        <w:fldChar w:fldCharType="end"/>
      </w:r>
      <w:r w:rsidR="0080120F">
        <w:rPr>
          <w:rFonts w:asciiTheme="majorBidi" w:hAnsiTheme="majorBidi" w:cstheme="majorBidi"/>
        </w:rPr>
        <w:t xml:space="preserve"> Hlm. 20</w:t>
      </w:r>
    </w:p>
  </w:footnote>
  <w:footnote w:id="29">
    <w:p w14:paraId="2200B41E" w14:textId="21F88EA7" w:rsidR="0080120F" w:rsidRPr="00474C21" w:rsidRDefault="0080120F" w:rsidP="00BC1F9C">
      <w:pPr>
        <w:pStyle w:val="FootnoteText"/>
        <w:ind w:firstLine="720"/>
        <w:rPr>
          <w:rFonts w:asciiTheme="majorBidi" w:hAnsiTheme="majorBidi" w:cstheme="majorBidi"/>
        </w:rPr>
      </w:pPr>
      <w:r w:rsidRPr="00BC1F9C">
        <w:rPr>
          <w:rStyle w:val="FootnoteReference"/>
          <w:rFonts w:asciiTheme="majorBidi" w:hAnsiTheme="majorBidi" w:cstheme="majorBidi"/>
        </w:rPr>
        <w:footnoteRef/>
      </w:r>
      <w:r w:rsidRPr="00BC1F9C">
        <w:rPr>
          <w:rFonts w:asciiTheme="majorBidi" w:hAnsiTheme="majorBidi" w:cstheme="majorBidi"/>
        </w:rPr>
        <w:t xml:space="preserve"> </w:t>
      </w:r>
      <w:r w:rsidRPr="00BC1F9C">
        <w:rPr>
          <w:rFonts w:asciiTheme="majorBidi" w:hAnsiTheme="majorBidi" w:cstheme="majorBidi"/>
        </w:rPr>
        <w:fldChar w:fldCharType="begin" w:fldLock="1"/>
      </w:r>
      <w:r w:rsidR="002A2802">
        <w:rPr>
          <w:rFonts w:asciiTheme="majorBidi" w:hAnsiTheme="majorBidi" w:cstheme="majorBidi"/>
        </w:rPr>
        <w:instrText>ADDIN CSL_CITATION {"citationItems":[{"id":"ITEM-1","itemData":{"author":[{"dropping-particle":"","family":"Zaini","given":"Mohammad","non-dropping-particle":"","parse-names":false,"suffix":""}],"id":"ITEM-1","issued":{"date-parts":[["2020"]]},"number-of-pages":"286","publisher":"Pustaka Ilmu Yogyakarta","publisher-place":"Yogyakarta","title":"Manajemen Kurikulum Terintegrasi","type":"book"},"uris":["http://www.mendeley.com/documents/?uuid=3ce0383d-893a-4b98-a055-b2543e9d0ebc"]}],"mendeley":{"formattedCitation":"Zaini.","plainTextFormattedCitation":"Zaini.","previouslyFormattedCitation":"Zaini."},"properties":{"noteIndex":29},"schema":"https://github.com/citation-style-language/schema/raw/master/csl-citation.json"}</w:instrText>
      </w:r>
      <w:r w:rsidRPr="00BC1F9C">
        <w:rPr>
          <w:rFonts w:asciiTheme="majorBidi" w:hAnsiTheme="majorBidi" w:cstheme="majorBidi"/>
        </w:rPr>
        <w:fldChar w:fldCharType="separate"/>
      </w:r>
      <w:r w:rsidRPr="00BC1F9C">
        <w:rPr>
          <w:rFonts w:asciiTheme="majorBidi" w:hAnsiTheme="majorBidi" w:cstheme="majorBidi"/>
          <w:noProof/>
        </w:rPr>
        <w:t>Zaini.</w:t>
      </w:r>
      <w:r w:rsidRPr="00BC1F9C">
        <w:rPr>
          <w:rFonts w:asciiTheme="majorBidi" w:hAnsiTheme="majorBidi" w:cstheme="majorBidi"/>
        </w:rPr>
        <w:fldChar w:fldCharType="end"/>
      </w:r>
      <w:r w:rsidR="00DF67B7" w:rsidRPr="00BC1F9C">
        <w:rPr>
          <w:rFonts w:asciiTheme="majorBidi" w:hAnsiTheme="majorBidi" w:cstheme="majorBidi"/>
        </w:rPr>
        <w:t xml:space="preserve"> Hlm.20</w:t>
      </w:r>
    </w:p>
  </w:footnote>
  <w:footnote w:id="30">
    <w:p w14:paraId="58A5AF7E" w14:textId="03C61B50" w:rsidR="00DF67B7" w:rsidRPr="00474C21" w:rsidRDefault="00DF67B7" w:rsidP="004624C3">
      <w:pPr>
        <w:pStyle w:val="FootnoteText"/>
        <w:ind w:firstLine="720"/>
        <w:rPr>
          <w:rFonts w:asciiTheme="majorBidi" w:hAnsiTheme="majorBidi" w:cstheme="majorBidi"/>
        </w:rPr>
      </w:pPr>
      <w:r w:rsidRPr="004624C3">
        <w:rPr>
          <w:rStyle w:val="FootnoteReference"/>
          <w:rFonts w:asciiTheme="majorBidi" w:hAnsiTheme="majorBidi" w:cstheme="majorBidi"/>
        </w:rPr>
        <w:footnoteRef/>
      </w:r>
      <w:r w:rsidRPr="004624C3">
        <w:rPr>
          <w:rFonts w:asciiTheme="majorBidi" w:hAnsiTheme="majorBidi" w:cstheme="majorBidi"/>
        </w:rPr>
        <w:t xml:space="preserve"> </w:t>
      </w:r>
      <w:r w:rsidRPr="004624C3">
        <w:rPr>
          <w:rFonts w:asciiTheme="majorBidi" w:hAnsiTheme="majorBidi" w:cstheme="majorBidi"/>
        </w:rPr>
        <w:fldChar w:fldCharType="begin" w:fldLock="1"/>
      </w:r>
      <w:r w:rsidR="002A2802">
        <w:rPr>
          <w:rFonts w:asciiTheme="majorBidi" w:hAnsiTheme="majorBidi" w:cstheme="majorBidi"/>
        </w:rPr>
        <w:instrText>ADDIN CSL_CITATION {"citationItems":[{"id":"ITEM-1","itemData":{"author":[{"dropping-particle":"","family":"Zaini","given":"Mohammad","non-dropping-particle":"","parse-names":false,"suffix":""}],"id":"ITEM-1","issued":{"date-parts":[["2020"]]},"number-of-pages":"286","publisher":"Pustaka Ilmu Yogyakarta","publisher-place":"Yogyakarta","title":"Manajemen Kurikulum Terintegrasi","type":"book"},"uris":["http://www.mendeley.com/documents/?uuid=3ce0383d-893a-4b98-a055-b2543e9d0ebc"]}],"mendeley":{"formattedCitation":"Zaini.","plainTextFormattedCitation":"Zaini.","previouslyFormattedCitation":"Zaini."},"properties":{"noteIndex":30},"schema":"https://github.com/citation-style-language/schema/raw/master/csl-citation.json"}</w:instrText>
      </w:r>
      <w:r w:rsidRPr="004624C3">
        <w:rPr>
          <w:rFonts w:asciiTheme="majorBidi" w:hAnsiTheme="majorBidi" w:cstheme="majorBidi"/>
        </w:rPr>
        <w:fldChar w:fldCharType="separate"/>
      </w:r>
      <w:r w:rsidRPr="004624C3">
        <w:rPr>
          <w:rFonts w:asciiTheme="majorBidi" w:hAnsiTheme="majorBidi" w:cstheme="majorBidi"/>
          <w:noProof/>
        </w:rPr>
        <w:t>Zaini.</w:t>
      </w:r>
      <w:r w:rsidRPr="004624C3">
        <w:rPr>
          <w:rFonts w:asciiTheme="majorBidi" w:hAnsiTheme="majorBidi" w:cstheme="majorBidi"/>
        </w:rPr>
        <w:fldChar w:fldCharType="end"/>
      </w:r>
      <w:r w:rsidR="004624C3" w:rsidRPr="004624C3">
        <w:rPr>
          <w:rFonts w:asciiTheme="majorBidi" w:hAnsiTheme="majorBidi" w:cstheme="majorBidi"/>
        </w:rPr>
        <w:t xml:space="preserve"> Hlm.21</w:t>
      </w:r>
    </w:p>
  </w:footnote>
  <w:footnote w:id="31">
    <w:p w14:paraId="0ED2DFB9" w14:textId="745FF399" w:rsidR="00436465" w:rsidRPr="00474C21" w:rsidRDefault="00436465" w:rsidP="002B6B0E">
      <w:pPr>
        <w:pStyle w:val="FootnoteText"/>
        <w:ind w:firstLine="567"/>
        <w:rPr>
          <w:rFonts w:asciiTheme="majorBidi" w:hAnsiTheme="majorBidi" w:cstheme="majorBidi"/>
        </w:rPr>
      </w:pPr>
      <w:r w:rsidRPr="004624C3">
        <w:rPr>
          <w:rStyle w:val="FootnoteReference"/>
          <w:rFonts w:asciiTheme="majorBidi" w:hAnsiTheme="majorBidi" w:cstheme="majorBidi"/>
        </w:rPr>
        <w:footnoteRef/>
      </w:r>
      <w:r w:rsidRPr="004624C3">
        <w:rPr>
          <w:rFonts w:asciiTheme="majorBidi" w:hAnsiTheme="majorBidi" w:cstheme="majorBidi"/>
        </w:rPr>
        <w:t xml:space="preserve"> </w:t>
      </w:r>
      <w:r w:rsidRPr="004624C3">
        <w:rPr>
          <w:rFonts w:asciiTheme="majorBidi" w:hAnsiTheme="majorBidi" w:cstheme="majorBidi"/>
        </w:rPr>
        <w:fldChar w:fldCharType="begin" w:fldLock="1"/>
      </w:r>
      <w:r w:rsidR="002A2802">
        <w:rPr>
          <w:rFonts w:asciiTheme="majorBidi" w:hAnsiTheme="majorBidi" w:cstheme="majorBidi"/>
        </w:rPr>
        <w:instrText>ADDIN CSL_CITATION {"citationItems":[{"id":"ITEM-1","itemData":{"author":[{"dropping-particle":"","family":"Zaini","given":"Mohammad","non-dropping-particle":"","parse-names":false,"suffix":""}],"id":"ITEM-1","issued":{"date-parts":[["2020"]]},"number-of-pages":"286","publisher":"Pustaka Ilmu Yogyakarta","publisher-place":"Yogyakarta","title":"Manajemen Kurikulum Terintegrasi","type":"book"},"uris":["http://www.mendeley.com/documents/?uuid=3ce0383d-893a-4b98-a055-b2543e9d0ebc"]}],"mendeley":{"formattedCitation":"Zaini.","plainTextFormattedCitation":"Zaini.","previouslyFormattedCitation":"Zaini."},"properties":{"noteIndex":31},"schema":"https://github.com/citation-style-language/schema/raw/master/csl-citation.json"}</w:instrText>
      </w:r>
      <w:r w:rsidRPr="004624C3">
        <w:rPr>
          <w:rFonts w:asciiTheme="majorBidi" w:hAnsiTheme="majorBidi" w:cstheme="majorBidi"/>
        </w:rPr>
        <w:fldChar w:fldCharType="separate"/>
      </w:r>
      <w:r w:rsidRPr="004624C3">
        <w:rPr>
          <w:rFonts w:asciiTheme="majorBidi" w:hAnsiTheme="majorBidi" w:cstheme="majorBidi"/>
          <w:noProof/>
        </w:rPr>
        <w:t>Zaini.</w:t>
      </w:r>
      <w:r w:rsidRPr="004624C3">
        <w:rPr>
          <w:rFonts w:asciiTheme="majorBidi" w:hAnsiTheme="majorBidi" w:cstheme="majorBidi"/>
        </w:rPr>
        <w:fldChar w:fldCharType="end"/>
      </w:r>
      <w:r w:rsidR="00A97127" w:rsidRPr="004624C3">
        <w:rPr>
          <w:rFonts w:asciiTheme="majorBidi" w:hAnsiTheme="majorBidi" w:cstheme="majorBidi"/>
        </w:rPr>
        <w:t xml:space="preserve"> Hlm. 22</w:t>
      </w:r>
    </w:p>
  </w:footnote>
  <w:footnote w:id="32">
    <w:p w14:paraId="309D5561" w14:textId="3684DF54" w:rsidR="00FB142C" w:rsidRPr="00474C21" w:rsidRDefault="00FB142C" w:rsidP="002B6B0E">
      <w:pPr>
        <w:pStyle w:val="FootnoteText"/>
        <w:ind w:firstLine="567"/>
        <w:rPr>
          <w:rFonts w:asciiTheme="majorBidi" w:hAnsiTheme="majorBidi" w:cstheme="majorBidi"/>
        </w:rPr>
      </w:pPr>
      <w:r w:rsidRPr="004624C3">
        <w:rPr>
          <w:rStyle w:val="FootnoteReference"/>
          <w:rFonts w:asciiTheme="majorBidi" w:hAnsiTheme="majorBidi" w:cstheme="majorBidi"/>
        </w:rPr>
        <w:footnoteRef/>
      </w:r>
      <w:r w:rsidRPr="004624C3">
        <w:rPr>
          <w:rFonts w:asciiTheme="majorBidi" w:hAnsiTheme="majorBidi" w:cstheme="majorBidi"/>
        </w:rPr>
        <w:t xml:space="preserve"> </w:t>
      </w:r>
      <w:r w:rsidRPr="004624C3">
        <w:rPr>
          <w:rFonts w:asciiTheme="majorBidi" w:hAnsiTheme="majorBidi" w:cstheme="majorBidi"/>
        </w:rPr>
        <w:fldChar w:fldCharType="begin" w:fldLock="1"/>
      </w:r>
      <w:r w:rsidR="002A2802">
        <w:rPr>
          <w:rFonts w:asciiTheme="majorBidi" w:hAnsiTheme="majorBidi" w:cstheme="majorBidi"/>
        </w:rPr>
        <w:instrText>ADDIN CSL_CITATION {"citationItems":[{"id":"ITEM-1","itemData":{"author":[{"dropping-particle":"","family":"Zaini","given":"Mohammad","non-dropping-particle":"","parse-names":false,"suffix":""}],"id":"ITEM-1","issued":{"date-parts":[["2020"]]},"number-of-pages":"286","publisher":"Pustaka Ilmu Yogyakarta","publisher-place":"Yogyakarta","title":"Manajemen Kurikulum Terintegrasi","type":"book"},"uris":["http://www.mendeley.com/documents/?uuid=3ce0383d-893a-4b98-a055-b2543e9d0ebc"]}],"mendeley":{"formattedCitation":"Zaini.","plainTextFormattedCitation":"Zaini.","previouslyFormattedCitation":"Zaini."},"properties":{"noteIndex":32},"schema":"https://github.com/citation-style-language/schema/raw/master/csl-citation.json"}</w:instrText>
      </w:r>
      <w:r w:rsidRPr="004624C3">
        <w:rPr>
          <w:rFonts w:asciiTheme="majorBidi" w:hAnsiTheme="majorBidi" w:cstheme="majorBidi"/>
        </w:rPr>
        <w:fldChar w:fldCharType="separate"/>
      </w:r>
      <w:r w:rsidR="00436465" w:rsidRPr="004624C3">
        <w:rPr>
          <w:rFonts w:asciiTheme="majorBidi" w:hAnsiTheme="majorBidi" w:cstheme="majorBidi"/>
          <w:noProof/>
        </w:rPr>
        <w:t>Zaini.</w:t>
      </w:r>
      <w:r w:rsidRPr="004624C3">
        <w:rPr>
          <w:rFonts w:asciiTheme="majorBidi" w:hAnsiTheme="majorBidi" w:cstheme="majorBidi"/>
        </w:rPr>
        <w:fldChar w:fldCharType="end"/>
      </w:r>
      <w:r w:rsidR="00A97127" w:rsidRPr="004624C3">
        <w:rPr>
          <w:rFonts w:asciiTheme="majorBidi" w:hAnsiTheme="majorBidi" w:cstheme="majorBidi"/>
        </w:rPr>
        <w:t xml:space="preserve"> Hlm. 23</w:t>
      </w:r>
    </w:p>
  </w:footnote>
  <w:footnote w:id="33">
    <w:p w14:paraId="2D888701" w14:textId="7BC843F7" w:rsidR="005B3C36" w:rsidRPr="002337E8" w:rsidRDefault="005B3C36" w:rsidP="00BA23C6">
      <w:pPr>
        <w:pStyle w:val="FootnoteText"/>
        <w:ind w:firstLine="567"/>
        <w:rPr>
          <w:rFonts w:asciiTheme="majorBidi" w:hAnsiTheme="majorBidi" w:cstheme="majorBidi"/>
        </w:rPr>
      </w:pPr>
      <w:r w:rsidRPr="00BA23C6">
        <w:rPr>
          <w:rStyle w:val="FootnoteReference"/>
          <w:rFonts w:asciiTheme="majorBidi" w:hAnsiTheme="majorBidi" w:cstheme="majorBidi"/>
        </w:rPr>
        <w:footnoteRef/>
      </w:r>
      <w:r w:rsidRPr="00BA23C6">
        <w:rPr>
          <w:rFonts w:asciiTheme="majorBidi" w:hAnsiTheme="majorBidi" w:cstheme="majorBidi"/>
        </w:rPr>
        <w:t xml:space="preserve"> </w:t>
      </w:r>
      <w:r w:rsidRPr="00BA23C6">
        <w:rPr>
          <w:rFonts w:asciiTheme="majorBidi" w:hAnsiTheme="majorBidi" w:cstheme="majorBidi"/>
        </w:rPr>
        <w:fldChar w:fldCharType="begin" w:fldLock="1"/>
      </w:r>
      <w:r w:rsidR="00072FDF">
        <w:rPr>
          <w:rFonts w:asciiTheme="majorBidi" w:hAnsiTheme="majorBidi" w:cstheme="majorBidi"/>
        </w:rPr>
        <w:instrText>ADDIN CSL_CITATION {"citationItems":[{"id":"ITEM-1","itemData":{"author":[{"dropping-particle":"","family":"Nasution","given":"S.","non-dropping-particle":"","parse-names":false,"suffix":""}],"id":"ITEM-1","issued":{"date-parts":[["2003"]]},"number-of-pages":"9","publisher":"PT. Citra Aditya Bakti","publisher-place":"bandung","title":"Pengembangan Kurikulum","type":"book"},"uris":["http://www.mendeley.com/documents/?uuid=78939425-5c12-477c-ad75-e11ba54070bf"]}],"mendeley":{"formattedCitation":"Nasution, &lt;i&gt;Pengembangan Kurikulum&lt;/i&gt;.","plainTextFormattedCitation":"Nasution, Pengembangan Kurikulum.","previouslyFormattedCitation":"Nasution, &lt;i&gt;Pengembangan Kurikulum&lt;/i&gt;."},"properties":{"noteIndex":33},"schema":"https://github.com/citation-style-language/schema/raw/master/csl-citation.json"}</w:instrText>
      </w:r>
      <w:r w:rsidRPr="00BA23C6">
        <w:rPr>
          <w:rFonts w:asciiTheme="majorBidi" w:hAnsiTheme="majorBidi" w:cstheme="majorBidi"/>
        </w:rPr>
        <w:fldChar w:fldCharType="separate"/>
      </w:r>
      <w:r w:rsidRPr="00BA23C6">
        <w:rPr>
          <w:rFonts w:asciiTheme="majorBidi" w:hAnsiTheme="majorBidi" w:cstheme="majorBidi"/>
          <w:noProof/>
        </w:rPr>
        <w:t xml:space="preserve">Nasution, </w:t>
      </w:r>
      <w:r w:rsidRPr="00BA23C6">
        <w:rPr>
          <w:rFonts w:asciiTheme="majorBidi" w:hAnsiTheme="majorBidi" w:cstheme="majorBidi"/>
          <w:i/>
          <w:noProof/>
        </w:rPr>
        <w:t>Pengembangan Kurikulum</w:t>
      </w:r>
      <w:r w:rsidRPr="00BA23C6">
        <w:rPr>
          <w:rFonts w:asciiTheme="majorBidi" w:hAnsiTheme="majorBidi" w:cstheme="majorBidi"/>
          <w:noProof/>
        </w:rPr>
        <w:t>.</w:t>
      </w:r>
      <w:r w:rsidRPr="00BA23C6">
        <w:rPr>
          <w:rFonts w:asciiTheme="majorBidi" w:hAnsiTheme="majorBidi" w:cstheme="majorBidi"/>
        </w:rPr>
        <w:fldChar w:fldCharType="end"/>
      </w:r>
    </w:p>
  </w:footnote>
  <w:footnote w:id="34">
    <w:p w14:paraId="6737E9CB" w14:textId="69704089" w:rsidR="00072FDF" w:rsidRPr="00072FDF" w:rsidRDefault="00072FDF" w:rsidP="00072FDF">
      <w:pPr>
        <w:pStyle w:val="FootnoteText"/>
        <w:ind w:firstLine="567"/>
        <w:jc w:val="both"/>
        <w:rPr>
          <w:rFonts w:asciiTheme="majorBidi" w:hAnsiTheme="majorBidi" w:cstheme="majorBidi"/>
          <w:lang w:val="en-US"/>
        </w:rPr>
      </w:pPr>
      <w:r w:rsidRPr="00072FDF">
        <w:rPr>
          <w:rStyle w:val="FootnoteReference"/>
          <w:rFonts w:asciiTheme="majorBidi" w:hAnsiTheme="majorBidi" w:cstheme="majorBidi"/>
        </w:rPr>
        <w:footnoteRef/>
      </w:r>
      <w:r w:rsidRPr="00072FDF">
        <w:rPr>
          <w:rFonts w:asciiTheme="majorBidi" w:hAnsiTheme="majorBidi" w:cstheme="majorBidi"/>
        </w:rPr>
        <w:t xml:space="preserve"> </w:t>
      </w:r>
      <w:r w:rsidRPr="00072FDF">
        <w:rPr>
          <w:rFonts w:asciiTheme="majorBidi" w:hAnsiTheme="majorBidi" w:cstheme="majorBidi"/>
        </w:rPr>
        <w:fldChar w:fldCharType="begin" w:fldLock="1"/>
      </w:r>
      <w:r w:rsidR="00EE272D">
        <w:rPr>
          <w:rFonts w:asciiTheme="majorBidi" w:hAnsiTheme="majorBidi" w:cstheme="majorBidi"/>
        </w:rPr>
        <w:instrText>ADDIN CSL_CITATION {"citationItems":[{"id":"ITEM-1","itemData":{"ISBN":"0205141455","author":[{"dropping-particle":"","family":"Ornstein","given":"Allan C","non-dropping-particle":"","parse-names":false,"suffix":""},{"dropping-particle":"","family":"Hunkins","given":"Francis P","non-dropping-particle":"","parse-names":false,"suffix":""}],"id":"ITEM-1","issued":{"date-parts":[["1993"]]},"publisher":"Allyn and Bacon Boston","title":"Curriculum: Foundations, principles and issues","type":"book"},"uris":["http://www.mendeley.com/documents/?uuid=9a70ab37-7e95-4fac-9530-b86d38c6a42f"]}],"mendeley":{"formattedCitation":"Allan C Ornstein and Francis P Hunkins, &lt;i&gt;Curriculum: Foundations, Principles and Issues&lt;/i&gt; (Allyn and Bacon Boston, 1993).","plainTextFormattedCitation":"Allan C Ornstein and Francis P Hunkins, Curriculum: Foundations, Principles and Issues (Allyn and Bacon Boston, 1993).","previouslyFormattedCitation":"Allan C Ornstein and Francis P Hunkins, &lt;i&gt;Curriculum: Foundations, Principles and Issues&lt;/i&gt; (Allyn and Bacon Boston, 1993)."},"properties":{"noteIndex":34},"schema":"https://github.com/citation-style-language/schema/raw/master/csl-citation.json"}</w:instrText>
      </w:r>
      <w:r w:rsidRPr="00072FDF">
        <w:rPr>
          <w:rFonts w:asciiTheme="majorBidi" w:hAnsiTheme="majorBidi" w:cstheme="majorBidi"/>
        </w:rPr>
        <w:fldChar w:fldCharType="separate"/>
      </w:r>
      <w:r w:rsidRPr="00072FDF">
        <w:rPr>
          <w:rFonts w:asciiTheme="majorBidi" w:hAnsiTheme="majorBidi" w:cstheme="majorBidi"/>
          <w:noProof/>
        </w:rPr>
        <w:t xml:space="preserve">Allan C Ornstein and Francis P Hunkins, </w:t>
      </w:r>
      <w:r w:rsidRPr="00072FDF">
        <w:rPr>
          <w:rFonts w:asciiTheme="majorBidi" w:hAnsiTheme="majorBidi" w:cstheme="majorBidi"/>
          <w:i/>
          <w:noProof/>
        </w:rPr>
        <w:t>Curriculum: Foundations, Principles and Issues</w:t>
      </w:r>
      <w:r w:rsidRPr="00072FDF">
        <w:rPr>
          <w:rFonts w:asciiTheme="majorBidi" w:hAnsiTheme="majorBidi" w:cstheme="majorBidi"/>
          <w:noProof/>
        </w:rPr>
        <w:t xml:space="preserve"> (Allyn and Bacon Boston, 1993).</w:t>
      </w:r>
      <w:r w:rsidRPr="00072FDF">
        <w:rPr>
          <w:rFonts w:asciiTheme="majorBidi" w:hAnsiTheme="majorBidi" w:cstheme="majorBidi"/>
        </w:rPr>
        <w:fldChar w:fldCharType="end"/>
      </w:r>
    </w:p>
  </w:footnote>
  <w:footnote w:id="35">
    <w:p w14:paraId="558EDBDB" w14:textId="60EB4032" w:rsidR="00B96F3D" w:rsidRPr="005B3C36" w:rsidRDefault="00B96F3D" w:rsidP="005B3C36">
      <w:pPr>
        <w:pStyle w:val="FootnoteText"/>
        <w:ind w:firstLine="567"/>
        <w:jc w:val="both"/>
        <w:rPr>
          <w:rFonts w:asciiTheme="majorBidi" w:hAnsiTheme="majorBidi" w:cstheme="majorBidi"/>
          <w:lang w:val="en-US"/>
        </w:rPr>
      </w:pPr>
      <w:r w:rsidRPr="005B3C36">
        <w:rPr>
          <w:rStyle w:val="FootnoteReference"/>
          <w:rFonts w:asciiTheme="majorBidi" w:hAnsiTheme="majorBidi" w:cstheme="majorBidi"/>
        </w:rPr>
        <w:footnoteRef/>
      </w:r>
      <w:r w:rsidRPr="005B3C36">
        <w:rPr>
          <w:rFonts w:asciiTheme="majorBidi" w:hAnsiTheme="majorBidi" w:cstheme="majorBidi"/>
        </w:rPr>
        <w:t xml:space="preserve"> </w:t>
      </w:r>
      <w:r w:rsidRPr="005B3C36">
        <w:rPr>
          <w:rFonts w:asciiTheme="majorBidi" w:hAnsiTheme="majorBidi" w:cstheme="majorBidi"/>
        </w:rPr>
        <w:fldChar w:fldCharType="begin" w:fldLock="1"/>
      </w:r>
      <w:r w:rsidR="00072FDF">
        <w:rPr>
          <w:rFonts w:asciiTheme="majorBidi" w:hAnsiTheme="majorBidi" w:cstheme="majorBidi"/>
        </w:rPr>
        <w:instrText>ADDIN CSL_CITATION {"citationItems":[{"id":"ITEM-1","itemData":{"author":[{"dropping-particle":"","family":"Sanjaya","given":"Wina","non-dropping-particle":"","parse-names":false,"suffix":""}],"edition":"6","id":"ITEM-1","issued":{"date-parts":[["2011"]]},"number-of-pages":"382","publisher":"Kencana","publisher-place":"jakarta","title":"Kurikulum dan pembelajaran: Teori dan praktik pengembangan kurikulum tingkat satuan pendidikan (KTSP)","type":"book"},"uris":["http://www.mendeley.com/documents/?uuid=b5f28483-7eb5-499d-84c6-5b723d539cdd"]}],"mendeley":{"formattedCitation":"Sanjaya, &lt;i&gt;Kurikulum Dan Pembelajaran: Teori Dan Praktik Pengembangan Kurikulum Tingkat Satuan Pendidikan (KTSP)&lt;/i&gt;.","plainTextFormattedCitation":"Sanjaya, Kurikulum Dan Pembelajaran: Teori Dan Praktik Pengembangan Kurikulum Tingkat Satuan Pendidikan (KTSP).","previouslyFormattedCitation":"Sanjaya, &lt;i&gt;Kurikulum Dan Pembelajaran: Teori Dan Praktik Pengembangan Kurikulum Tingkat Satuan Pendidikan (KTSP)&lt;/i&gt;."},"properties":{"noteIndex":35},"schema":"https://github.com/citation-style-language/schema/raw/master/csl-citation.json"}</w:instrText>
      </w:r>
      <w:r w:rsidRPr="005B3C36">
        <w:rPr>
          <w:rFonts w:asciiTheme="majorBidi" w:hAnsiTheme="majorBidi" w:cstheme="majorBidi"/>
        </w:rPr>
        <w:fldChar w:fldCharType="separate"/>
      </w:r>
      <w:r w:rsidRPr="005B3C36">
        <w:rPr>
          <w:rFonts w:asciiTheme="majorBidi" w:hAnsiTheme="majorBidi" w:cstheme="majorBidi"/>
          <w:noProof/>
        </w:rPr>
        <w:t xml:space="preserve">Sanjaya, </w:t>
      </w:r>
      <w:r w:rsidRPr="005B3C36">
        <w:rPr>
          <w:rFonts w:asciiTheme="majorBidi" w:hAnsiTheme="majorBidi" w:cstheme="majorBidi"/>
          <w:i/>
          <w:noProof/>
        </w:rPr>
        <w:t>Kurikulum Dan Pembelajaran: Teori Dan Praktik Pengembangan Kurikulum Tingkat Satuan Pendidikan (KTSP)</w:t>
      </w:r>
      <w:r w:rsidRPr="005B3C36">
        <w:rPr>
          <w:rFonts w:asciiTheme="majorBidi" w:hAnsiTheme="majorBidi" w:cstheme="majorBidi"/>
          <w:noProof/>
        </w:rPr>
        <w:t>.</w:t>
      </w:r>
      <w:r w:rsidRPr="005B3C36">
        <w:rPr>
          <w:rFonts w:asciiTheme="majorBidi" w:hAnsiTheme="majorBidi" w:cstheme="majorBidi"/>
        </w:rPr>
        <w:fldChar w:fldCharType="end"/>
      </w:r>
    </w:p>
  </w:footnote>
  <w:footnote w:id="36">
    <w:p w14:paraId="270B77A3" w14:textId="204AAAA5" w:rsidR="00C56DF6" w:rsidRPr="006C20CF" w:rsidRDefault="00C56DF6" w:rsidP="006C20CF">
      <w:pPr>
        <w:pStyle w:val="FootnoteText"/>
        <w:ind w:firstLine="567"/>
        <w:jc w:val="both"/>
        <w:rPr>
          <w:rFonts w:asciiTheme="majorBidi" w:hAnsiTheme="majorBidi" w:cstheme="majorBidi"/>
          <w:lang w:val="en-US"/>
        </w:rPr>
      </w:pPr>
      <w:r w:rsidRPr="006C20CF">
        <w:rPr>
          <w:rStyle w:val="FootnoteReference"/>
          <w:rFonts w:asciiTheme="majorBidi" w:hAnsiTheme="majorBidi" w:cstheme="majorBidi"/>
        </w:rPr>
        <w:footnoteRef/>
      </w:r>
      <w:r w:rsidRPr="006C20CF">
        <w:rPr>
          <w:rFonts w:asciiTheme="majorBidi" w:hAnsiTheme="majorBidi" w:cstheme="majorBidi"/>
        </w:rPr>
        <w:t xml:space="preserve"> </w:t>
      </w:r>
      <w:r w:rsidRPr="006C20CF">
        <w:rPr>
          <w:rFonts w:asciiTheme="majorBidi" w:hAnsiTheme="majorBidi" w:cstheme="majorBidi"/>
        </w:rPr>
        <w:fldChar w:fldCharType="begin" w:fldLock="1"/>
      </w:r>
      <w:r w:rsidR="00072FDF">
        <w:rPr>
          <w:rFonts w:asciiTheme="majorBidi" w:hAnsiTheme="majorBidi" w:cstheme="majorBidi"/>
        </w:rPr>
        <w:instrText>ADDIN CSL_CITATION {"citationItems":[{"id":"ITEM-1","itemData":{"author":[{"dropping-particle":"","family":"Mulyasa","given":"Enco","non-dropping-particle":"","parse-names":false,"suffix":""}],"id":"ITEM-1","issued":{"date-parts":[["2014"]]},"publisher":"Remaja Rosdakarya","title":"Pengembangan dan implementasi kurikulum 2013","type":"book"},"uris":["http://www.mendeley.com/documents/?uuid=b4cf4062-bcef-444e-8018-fa3c86df88df"]}],"mendeley":{"formattedCitation":"Enco Mulyasa, &lt;i&gt;Pengembangan Dan Implementasi Kurikulum 2013&lt;/i&gt; (Remaja Rosdakarya, 2014).","plainTextFormattedCitation":"Enco Mulyasa, Pengembangan Dan Implementasi Kurikulum 2013 (Remaja Rosdakarya, 2014).","previouslyFormattedCitation":"Enco Mulyasa, &lt;i&gt;Pengembangan Dan Implementasi Kurikulum 2013&lt;/i&gt; (Remaja Rosdakarya, 2014)."},"properties":{"noteIndex":36},"schema":"https://github.com/citation-style-language/schema/raw/master/csl-citation.json"}</w:instrText>
      </w:r>
      <w:r w:rsidRPr="006C20CF">
        <w:rPr>
          <w:rFonts w:asciiTheme="majorBidi" w:hAnsiTheme="majorBidi" w:cstheme="majorBidi"/>
        </w:rPr>
        <w:fldChar w:fldCharType="separate"/>
      </w:r>
      <w:r w:rsidR="00B96F3D" w:rsidRPr="00B96F3D">
        <w:rPr>
          <w:rFonts w:asciiTheme="majorBidi" w:hAnsiTheme="majorBidi" w:cstheme="majorBidi"/>
          <w:noProof/>
        </w:rPr>
        <w:t xml:space="preserve">Enco Mulyasa, </w:t>
      </w:r>
      <w:r w:rsidR="00B96F3D" w:rsidRPr="00B96F3D">
        <w:rPr>
          <w:rFonts w:asciiTheme="majorBidi" w:hAnsiTheme="majorBidi" w:cstheme="majorBidi"/>
          <w:i/>
          <w:noProof/>
        </w:rPr>
        <w:t>Pengembangan Dan Implementasi Kurikulum 2013</w:t>
      </w:r>
      <w:r w:rsidR="00B96F3D" w:rsidRPr="00B96F3D">
        <w:rPr>
          <w:rFonts w:asciiTheme="majorBidi" w:hAnsiTheme="majorBidi" w:cstheme="majorBidi"/>
          <w:noProof/>
        </w:rPr>
        <w:t xml:space="preserve"> (Remaja Rosdakarya, 2014).</w:t>
      </w:r>
      <w:r w:rsidRPr="006C20CF">
        <w:rPr>
          <w:rFonts w:asciiTheme="majorBidi" w:hAnsiTheme="majorBidi" w:cstheme="majorBidi"/>
        </w:rPr>
        <w:fldChar w:fldCharType="end"/>
      </w:r>
    </w:p>
  </w:footnote>
  <w:footnote w:id="37">
    <w:p w14:paraId="74348A0E" w14:textId="2EFA0BF7" w:rsidR="00214FE0" w:rsidRPr="009A085F" w:rsidRDefault="00214FE0" w:rsidP="009A085F">
      <w:pPr>
        <w:pStyle w:val="FootnoteText"/>
        <w:ind w:firstLine="567"/>
        <w:jc w:val="both"/>
        <w:rPr>
          <w:rFonts w:asciiTheme="majorBidi" w:hAnsiTheme="majorBidi" w:cstheme="majorBidi"/>
          <w:lang w:val="en-US"/>
        </w:rPr>
      </w:pPr>
      <w:r w:rsidRPr="009A085F">
        <w:rPr>
          <w:rStyle w:val="FootnoteReference"/>
          <w:rFonts w:asciiTheme="majorBidi" w:hAnsiTheme="majorBidi" w:cstheme="majorBidi"/>
        </w:rPr>
        <w:footnoteRef/>
      </w:r>
      <w:r w:rsidRPr="009A085F">
        <w:rPr>
          <w:rFonts w:asciiTheme="majorBidi" w:hAnsiTheme="majorBidi" w:cstheme="majorBidi"/>
        </w:rPr>
        <w:t xml:space="preserve"> </w:t>
      </w:r>
      <w:r w:rsidRPr="009A085F">
        <w:rPr>
          <w:rFonts w:asciiTheme="majorBidi" w:hAnsiTheme="majorBidi" w:cstheme="majorBidi"/>
          <w:lang w:val="en-US"/>
        </w:rPr>
        <w:fldChar w:fldCharType="begin" w:fldLock="1"/>
      </w:r>
      <w:r w:rsidR="00072FDF">
        <w:rPr>
          <w:rFonts w:asciiTheme="majorBidi" w:hAnsiTheme="majorBidi" w:cstheme="majorBidi"/>
          <w:lang w:val="en-US"/>
        </w:rPr>
        <w:instrText>ADDIN CSL_CITATION {"citationItems":[{"id":"ITEM-1","itemData":{"author":[{"dropping-particle":"","family":"Umagap","given":"Susanti","non-dropping-particle":"","parse-names":false,"suffix":""},{"dropping-particle":"","family":"Salamor","given":"Lisye","non-dropping-particle":"","parse-names":false,"suffix":""},{"dropping-particle":"","family":"Gaite","given":"Titus","non-dropping-particle":"","parse-names":false,"suffix":""}],"id":"ITEM-1","issue":"2","issued":{"date-parts":[["2022"]]},"page":"5329-5334","title":"Hidden Kuriculum ( Kurikulum Tersembunyi ) Sebagai Wujud Pendidikan Karakter ( Studi pada SMK Al-Wathan Ambon )","type":"article-journal","volume":"6"},"uris":["http://www.mendeley.com/documents/?uuid=0626cafe-ac3d-4c41-bf79-8b3c0bcd834e"]}],"mendeley":{"formattedCitation":"Susanti Umagap, Lisye Salamor, and Titus Gaite, “Hidden Kuriculum ( Kurikulum Tersembunyi ) Sebagai Wujud Pendidikan Karakter ( Studi Pada SMK Al-Wathan Ambon )” 6, no. 2 (2022): 5329–34.","plainTextFormattedCitation":"Susanti Umagap, Lisye Salamor, and Titus Gaite, “Hidden Kuriculum ( Kurikulum Tersembunyi ) Sebagai Wujud Pendidikan Karakter ( Studi Pada SMK Al-Wathan Ambon )” 6, no. 2 (2022): 5329–34.","previouslyFormattedCitation":"Susanti Umagap, Lisye Salamor, and Titus Gaite, “Hidden Kuriculum ( Kurikulum Tersembunyi ) Sebagai Wujud Pendidikan Karakter ( Studi Pada SMK Al-Wathan Ambon )” 6, no. 2 (2022): 5329–34."},"properties":{"noteIndex":37},"schema":"https://github.com/citation-style-language/schema/raw/master/csl-citation.json"}</w:instrText>
      </w:r>
      <w:r w:rsidRPr="009A085F">
        <w:rPr>
          <w:rFonts w:asciiTheme="majorBidi" w:hAnsiTheme="majorBidi" w:cstheme="majorBidi"/>
          <w:lang w:val="en-US"/>
        </w:rPr>
        <w:fldChar w:fldCharType="separate"/>
      </w:r>
      <w:r w:rsidRPr="009A085F">
        <w:rPr>
          <w:rFonts w:asciiTheme="majorBidi" w:hAnsiTheme="majorBidi" w:cstheme="majorBidi"/>
          <w:noProof/>
          <w:lang w:val="en-US"/>
        </w:rPr>
        <w:t>Susanti Umagap, Lisye Salamor, and Titus Gaite, “Hidden Kuriculum ( Kurikulum Tersembunyi ) Sebagai Wujud Pendidikan Karakter ( Studi Pada SMK Al-Wathan Ambon )” 6, no. 2 (2022): 5329–34.</w:t>
      </w:r>
      <w:r w:rsidRPr="009A085F">
        <w:rPr>
          <w:rFonts w:asciiTheme="majorBidi" w:hAnsiTheme="majorBidi" w:cstheme="majorBidi"/>
          <w:lang w:val="en-US"/>
        </w:rPr>
        <w:fldChar w:fldCharType="end"/>
      </w:r>
    </w:p>
  </w:footnote>
  <w:footnote w:id="38">
    <w:p w14:paraId="5330E677" w14:textId="3D0B3E20" w:rsidR="00CE6CB0" w:rsidRPr="00C56DF6" w:rsidRDefault="00CE6CB0" w:rsidP="00C56DF6">
      <w:pPr>
        <w:pStyle w:val="FootnoteText"/>
        <w:ind w:firstLine="567"/>
        <w:jc w:val="both"/>
        <w:rPr>
          <w:rFonts w:asciiTheme="majorBidi" w:hAnsiTheme="majorBidi" w:cstheme="majorBidi"/>
          <w:lang w:val="en-US"/>
        </w:rPr>
      </w:pPr>
      <w:r w:rsidRPr="00C56DF6">
        <w:rPr>
          <w:rStyle w:val="FootnoteReference"/>
          <w:rFonts w:asciiTheme="majorBidi" w:hAnsiTheme="majorBidi" w:cstheme="majorBidi"/>
        </w:rPr>
        <w:footnoteRef/>
      </w:r>
      <w:r w:rsidRPr="00C56DF6">
        <w:rPr>
          <w:rFonts w:asciiTheme="majorBidi" w:hAnsiTheme="majorBidi" w:cstheme="majorBidi"/>
        </w:rPr>
        <w:t xml:space="preserve"> </w:t>
      </w:r>
      <w:r w:rsidRPr="00C56DF6">
        <w:rPr>
          <w:rFonts w:asciiTheme="majorBidi" w:hAnsiTheme="majorBidi" w:cstheme="majorBidi"/>
        </w:rPr>
        <w:fldChar w:fldCharType="begin" w:fldLock="1"/>
      </w:r>
      <w:r w:rsidR="00072FDF">
        <w:rPr>
          <w:rFonts w:asciiTheme="majorBidi" w:hAnsiTheme="majorBidi" w:cstheme="majorBidi"/>
        </w:rPr>
        <w:instrText>ADDIN CSL_CITATION {"citationItems":[{"id":"ITEM-1","itemData":{"author":[{"dropping-particle":"","family":"Umagap","given":"Susanti","non-dropping-particle":"","parse-names":false,"suffix":""},{"dropping-particle":"","family":"Salamor","given":"Lisye","non-dropping-particle":"","parse-names":false,"suffix":""},{"dropping-particle":"","family":"Gaite","given":"Titus","non-dropping-particle":"","parse-names":false,"suffix":""}],"id":"ITEM-1","issue":"2","issued":{"date-parts":[["2022"]]},"page":"5329-5334","title":"Hidden Kuriculum ( Kurikulum Tersembunyi ) Sebagai Wujud Pendidikan Karakter ( Studi pada SMK Al-Wathan Ambon )","type":"article-journal","volume":"6"},"uris":["http://www.mendeley.com/documents/?uuid=0626cafe-ac3d-4c41-bf79-8b3c0bcd834e"]}],"mendeley":{"formattedCitation":"Umagap, Salamor, and Gaite.","plainTextFormattedCitation":"Umagap, Salamor, and Gaite.","previouslyFormattedCitation":"Umagap, Salamor, and Gaite."},"properties":{"noteIndex":38},"schema":"https://github.com/citation-style-language/schema/raw/master/csl-citation.json"}</w:instrText>
      </w:r>
      <w:r w:rsidRPr="00C56DF6">
        <w:rPr>
          <w:rFonts w:asciiTheme="majorBidi" w:hAnsiTheme="majorBidi" w:cstheme="majorBidi"/>
        </w:rPr>
        <w:fldChar w:fldCharType="separate"/>
      </w:r>
      <w:r w:rsidR="00214FE0" w:rsidRPr="00C56DF6">
        <w:rPr>
          <w:rFonts w:asciiTheme="majorBidi" w:hAnsiTheme="majorBidi" w:cstheme="majorBidi"/>
          <w:noProof/>
        </w:rPr>
        <w:t>Umagap, Salamor, and Gaite.</w:t>
      </w:r>
      <w:r w:rsidRPr="00C56DF6">
        <w:rPr>
          <w:rFonts w:asciiTheme="majorBidi" w:hAnsiTheme="majorBidi" w:cstheme="majorBidi"/>
        </w:rPr>
        <w:fldChar w:fldCharType="end"/>
      </w:r>
    </w:p>
  </w:footnote>
  <w:footnote w:id="39">
    <w:p w14:paraId="53AAE828" w14:textId="7539D9CD" w:rsidR="00C11AE2" w:rsidRPr="00C11AE2" w:rsidRDefault="00C11AE2" w:rsidP="00C11AE2">
      <w:pPr>
        <w:pStyle w:val="FootnoteText"/>
        <w:ind w:firstLine="567"/>
        <w:jc w:val="both"/>
        <w:rPr>
          <w:rFonts w:asciiTheme="majorBidi" w:hAnsiTheme="majorBidi" w:cstheme="majorBidi"/>
          <w:lang w:val="en-US"/>
        </w:rPr>
      </w:pPr>
      <w:r w:rsidRPr="00C11AE2">
        <w:rPr>
          <w:rStyle w:val="FootnoteReference"/>
          <w:rFonts w:asciiTheme="majorBidi" w:hAnsiTheme="majorBidi" w:cstheme="majorBidi"/>
        </w:rPr>
        <w:footnoteRef/>
      </w:r>
      <w:r w:rsidRPr="00C11AE2">
        <w:rPr>
          <w:rFonts w:asciiTheme="majorBidi" w:hAnsiTheme="majorBidi" w:cstheme="majorBidi"/>
        </w:rPr>
        <w:t xml:space="preserve"> </w:t>
      </w:r>
      <w:r w:rsidRPr="00C11AE2">
        <w:rPr>
          <w:rFonts w:asciiTheme="majorBidi" w:hAnsiTheme="majorBidi" w:cstheme="majorBidi"/>
        </w:rPr>
        <w:fldChar w:fldCharType="begin" w:fldLock="1"/>
      </w:r>
      <w:r w:rsidR="00072FDF">
        <w:rPr>
          <w:rFonts w:asciiTheme="majorBidi" w:hAnsiTheme="majorBidi" w:cstheme="majorBidi"/>
        </w:rPr>
        <w:instrText>ADDIN CSL_CITATION {"citationItems":[{"id":"ITEM-1","itemData":{"author":[{"dropping-particle":"","family":"Arifin","given":"Zainal","non-dropping-particle":"","parse-names":false,"suffix":""}],"id":"ITEM-1","issued":{"date-parts":[["2012"]]},"publisher":"Remaja Rosda Karya","title":"Konsep dan model pengembangan kurikulum: konsep, teori, prinsip, prosedur, komponen, pendekatan, model, evaluasi dan inovasi","type":"book"},"uris":["http://www.mendeley.com/documents/?uuid=b11c07e3-6319-432d-936e-909191e3a9a4"]}],"mendeley":{"formattedCitation":"Zainal Arifin, &lt;i&gt;Konsep Dan Model Pengembangan Kurikulum: Konsep, Teori, Prinsip, Prosedur, Komponen, Pendekatan, Model, Evaluasi Dan Inovasi&lt;/i&gt; (Remaja Rosda Karya, 2012).","plainTextFormattedCitation":"Zainal Arifin, Konsep Dan Model Pengembangan Kurikulum: Konsep, Teori, Prinsip, Prosedur, Komponen, Pendekatan, Model, Evaluasi Dan Inovasi (Remaja Rosda Karya, 2012).","previouslyFormattedCitation":"Zainal Arifin, &lt;i&gt;Konsep Dan Model Pengembangan Kurikulum: Konsep, Teori, Prinsip, Prosedur, Komponen, Pendekatan, Model, Evaluasi Dan Inovasi&lt;/i&gt; (Remaja Rosda Karya, 2012)."},"properties":{"noteIndex":39},"schema":"https://github.com/citation-style-language/schema/raw/master/csl-citation.json"}</w:instrText>
      </w:r>
      <w:r w:rsidRPr="00C11AE2">
        <w:rPr>
          <w:rFonts w:asciiTheme="majorBidi" w:hAnsiTheme="majorBidi" w:cstheme="majorBidi"/>
        </w:rPr>
        <w:fldChar w:fldCharType="separate"/>
      </w:r>
      <w:r w:rsidRPr="00C11AE2">
        <w:rPr>
          <w:rFonts w:asciiTheme="majorBidi" w:hAnsiTheme="majorBidi" w:cstheme="majorBidi"/>
          <w:noProof/>
        </w:rPr>
        <w:t xml:space="preserve">Zainal Arifin, </w:t>
      </w:r>
      <w:r w:rsidRPr="00C11AE2">
        <w:rPr>
          <w:rFonts w:asciiTheme="majorBidi" w:hAnsiTheme="majorBidi" w:cstheme="majorBidi"/>
          <w:i/>
          <w:noProof/>
        </w:rPr>
        <w:t>Konsep Dan Model Pengembangan Kurikulum: Konsep, Teori, Prinsip, Prosedur, Komponen, Pendekatan, Model, Evaluasi Dan Inovasi</w:t>
      </w:r>
      <w:r w:rsidRPr="00C11AE2">
        <w:rPr>
          <w:rFonts w:asciiTheme="majorBidi" w:hAnsiTheme="majorBidi" w:cstheme="majorBidi"/>
          <w:noProof/>
        </w:rPr>
        <w:t xml:space="preserve"> (Remaja Rosda Karya, 2012).</w:t>
      </w:r>
      <w:r w:rsidRPr="00C11AE2">
        <w:rPr>
          <w:rFonts w:asciiTheme="majorBidi" w:hAnsiTheme="majorBidi" w:cstheme="majorBidi"/>
        </w:rPr>
        <w:fldChar w:fldCharType="end"/>
      </w:r>
      <w:r w:rsidRPr="00C11AE2">
        <w:rPr>
          <w:rFonts w:asciiTheme="majorBidi" w:hAnsiTheme="majorBidi" w:cstheme="majorBidi"/>
        </w:rPr>
        <w:t xml:space="preserve"> Hlm.24</w:t>
      </w:r>
    </w:p>
  </w:footnote>
  <w:footnote w:id="40">
    <w:p w14:paraId="061C7CDB" w14:textId="6AE676C7" w:rsidR="002A2802" w:rsidRPr="00AB5B80" w:rsidRDefault="002A2802" w:rsidP="00AB5B80">
      <w:pPr>
        <w:pStyle w:val="FootnoteText"/>
        <w:ind w:firstLine="567"/>
        <w:jc w:val="both"/>
        <w:rPr>
          <w:rFonts w:asciiTheme="majorBidi" w:hAnsiTheme="majorBidi" w:cstheme="majorBidi"/>
          <w:lang w:val="en-US"/>
        </w:rPr>
      </w:pPr>
      <w:r w:rsidRPr="00AB5B80">
        <w:rPr>
          <w:rStyle w:val="FootnoteReference"/>
          <w:rFonts w:asciiTheme="majorBidi" w:hAnsiTheme="majorBidi" w:cstheme="majorBidi"/>
        </w:rPr>
        <w:footnoteRef/>
      </w:r>
      <w:r w:rsidRPr="00AB5B80">
        <w:rPr>
          <w:rFonts w:asciiTheme="majorBidi" w:hAnsiTheme="majorBidi" w:cstheme="majorBidi"/>
        </w:rPr>
        <w:t xml:space="preserve"> </w:t>
      </w:r>
      <w:r w:rsidRPr="00AB5B80">
        <w:rPr>
          <w:rFonts w:asciiTheme="majorBidi" w:hAnsiTheme="majorBidi" w:cstheme="majorBidi"/>
        </w:rPr>
        <w:fldChar w:fldCharType="begin" w:fldLock="1"/>
      </w:r>
      <w:r w:rsidR="00072FDF">
        <w:rPr>
          <w:rFonts w:asciiTheme="majorBidi" w:hAnsiTheme="majorBidi" w:cstheme="majorBidi"/>
        </w:rPr>
        <w:instrText>ADDIN CSL_CITATION {"citationItems":[{"id":"ITEM-1","itemData":{"author":[{"dropping-particle":"","family":"Arikunto Suharsimi","given":"Yuliana Lia","non-dropping-particle":"","parse-names":false,"suffix":""}],"id":"ITEM-1","issued":{"date-parts":[["2009"]]},"publisher":"Aditya Media","publisher-place":"Yogyakarta","title":"Manajemen Pendidikan","type":"book"},"uris":["http://www.mendeley.com/documents/?uuid=e95d814d-6579-4b8e-9ce3-562bc6ab13c8"]}],"mendeley":{"formattedCitation":"Yuliana Lia Arikunto Suharsimi, &lt;i&gt;Manajemen Pendidikan&lt;/i&gt; (Yogyakarta: Aditya Media, 2009).","plainTextFormattedCitation":"Yuliana Lia Arikunto Suharsimi, Manajemen Pendidikan (Yogyakarta: Aditya Media, 2009).","previouslyFormattedCitation":"Yuliana Lia Arikunto Suharsimi, &lt;i&gt;Manajemen Pendidikan&lt;/i&gt; (Yogyakarta: Aditya Media, 2009)."},"properties":{"noteIndex":40},"schema":"https://github.com/citation-style-language/schema/raw/master/csl-citation.json"}</w:instrText>
      </w:r>
      <w:r w:rsidRPr="00AB5B80">
        <w:rPr>
          <w:rFonts w:asciiTheme="majorBidi" w:hAnsiTheme="majorBidi" w:cstheme="majorBidi"/>
        </w:rPr>
        <w:fldChar w:fldCharType="separate"/>
      </w:r>
      <w:r w:rsidRPr="00AB5B80">
        <w:rPr>
          <w:rFonts w:asciiTheme="majorBidi" w:hAnsiTheme="majorBidi" w:cstheme="majorBidi"/>
          <w:noProof/>
        </w:rPr>
        <w:t xml:space="preserve">Yuliana Lia Arikunto Suharsimi, </w:t>
      </w:r>
      <w:r w:rsidRPr="00AB5B80">
        <w:rPr>
          <w:rFonts w:asciiTheme="majorBidi" w:hAnsiTheme="majorBidi" w:cstheme="majorBidi"/>
          <w:i/>
          <w:noProof/>
        </w:rPr>
        <w:t>Manajemen Pendidikan</w:t>
      </w:r>
      <w:r w:rsidRPr="00AB5B80">
        <w:rPr>
          <w:rFonts w:asciiTheme="majorBidi" w:hAnsiTheme="majorBidi" w:cstheme="majorBidi"/>
          <w:noProof/>
        </w:rPr>
        <w:t xml:space="preserve"> (Yogyakarta: Aditya Media, 2009).</w:t>
      </w:r>
      <w:r w:rsidRPr="00AB5B80">
        <w:rPr>
          <w:rFonts w:asciiTheme="majorBidi" w:hAnsiTheme="majorBidi" w:cstheme="majorBidi"/>
        </w:rPr>
        <w:fldChar w:fldCharType="end"/>
      </w:r>
      <w:r w:rsidR="00AB5B80" w:rsidRPr="00AB5B80">
        <w:rPr>
          <w:rFonts w:asciiTheme="majorBidi" w:hAnsiTheme="majorBidi" w:cstheme="majorBidi"/>
        </w:rPr>
        <w:t xml:space="preserve"> 131</w:t>
      </w:r>
    </w:p>
  </w:footnote>
  <w:footnote w:id="41">
    <w:p w14:paraId="74234954" w14:textId="2A9CA4D3" w:rsidR="00D543C5" w:rsidRPr="003E45AE" w:rsidRDefault="00D543C5" w:rsidP="003E45AE">
      <w:pPr>
        <w:pStyle w:val="FootnoteText"/>
        <w:ind w:firstLine="567"/>
        <w:rPr>
          <w:rFonts w:asciiTheme="majorBidi" w:hAnsiTheme="majorBidi" w:cstheme="majorBidi"/>
          <w:lang w:val="en-US"/>
        </w:rPr>
      </w:pPr>
      <w:r w:rsidRPr="003E45AE">
        <w:rPr>
          <w:rStyle w:val="FootnoteReference"/>
          <w:rFonts w:asciiTheme="majorBidi" w:hAnsiTheme="majorBidi" w:cstheme="majorBidi"/>
        </w:rPr>
        <w:footnoteRef/>
      </w:r>
      <w:r w:rsidRPr="003E45AE">
        <w:rPr>
          <w:rFonts w:asciiTheme="majorBidi" w:hAnsiTheme="majorBidi" w:cstheme="majorBidi"/>
        </w:rPr>
        <w:t xml:space="preserve"> </w:t>
      </w:r>
      <w:r w:rsidRPr="003E45AE">
        <w:rPr>
          <w:rFonts w:asciiTheme="majorBidi" w:hAnsiTheme="majorBidi" w:cstheme="majorBidi"/>
        </w:rPr>
        <w:fldChar w:fldCharType="begin" w:fldLock="1"/>
      </w:r>
      <w:r w:rsidR="00072FDF">
        <w:rPr>
          <w:rFonts w:asciiTheme="majorBidi" w:hAnsiTheme="majorBidi" w:cstheme="majorBidi"/>
        </w:rPr>
        <w:instrText>ADDIN CSL_CITATION {"citationItems":[{"id":"ITEM-1","itemData":{"author":[{"dropping-particle":"","family":"Tim Dosen Administrasi Pendidikan","given":"","non-dropping-particle":"","parse-names":false,"suffix":""}],"id":"ITEM-1","issued":{"date-parts":[["2011"]]},"publisher":"UNYPress","publisher-place":"Yogyakarta","title":"Manajemen Pendidikan.","type":"book"},"uris":["http://www.mendeley.com/documents/?uuid=1baaee36-9c3b-4d1c-bff0-eaa737f0aa8b"]}],"mendeley":{"formattedCitation":"Tim Dosen Administrasi Pendidikan, &lt;i&gt;Manajemen Pendidikan.&lt;/i&gt; (Yogyakarta: UNYPress, 2011).","plainTextFormattedCitation":"Tim Dosen Administrasi Pendidikan, Manajemen Pendidikan. (Yogyakarta: UNYPress, 2011).","previouslyFormattedCitation":"Tim Dosen Administrasi Pendidikan, &lt;i&gt;Manajemen Pendidikan.&lt;/i&gt; (Yogyakarta: UNYPress, 2011)."},"properties":{"noteIndex":41},"schema":"https://github.com/citation-style-language/schema/raw/master/csl-citation.json"}</w:instrText>
      </w:r>
      <w:r w:rsidRPr="003E45AE">
        <w:rPr>
          <w:rFonts w:asciiTheme="majorBidi" w:hAnsiTheme="majorBidi" w:cstheme="majorBidi"/>
        </w:rPr>
        <w:fldChar w:fldCharType="separate"/>
      </w:r>
      <w:r w:rsidRPr="003E45AE">
        <w:rPr>
          <w:rFonts w:asciiTheme="majorBidi" w:hAnsiTheme="majorBidi" w:cstheme="majorBidi"/>
          <w:noProof/>
        </w:rPr>
        <w:t xml:space="preserve">Tim Dosen Administrasi Pendidikan, </w:t>
      </w:r>
      <w:r w:rsidRPr="003E45AE">
        <w:rPr>
          <w:rFonts w:asciiTheme="majorBidi" w:hAnsiTheme="majorBidi" w:cstheme="majorBidi"/>
          <w:i/>
          <w:noProof/>
        </w:rPr>
        <w:t>Manajemen Pendidikan.</w:t>
      </w:r>
      <w:r w:rsidRPr="003E45AE">
        <w:rPr>
          <w:rFonts w:asciiTheme="majorBidi" w:hAnsiTheme="majorBidi" w:cstheme="majorBidi"/>
          <w:noProof/>
        </w:rPr>
        <w:t xml:space="preserve"> (Yogyakarta: UNYPress, 2011).</w:t>
      </w:r>
      <w:r w:rsidRPr="003E45AE">
        <w:rPr>
          <w:rFonts w:asciiTheme="majorBidi" w:hAnsiTheme="majorBidi" w:cstheme="majorBidi"/>
        </w:rPr>
        <w:fldChar w:fldCharType="end"/>
      </w:r>
      <w:r w:rsidR="003E45AE" w:rsidRPr="003E45AE">
        <w:rPr>
          <w:rFonts w:asciiTheme="majorBidi" w:hAnsiTheme="majorBidi" w:cstheme="majorBidi"/>
        </w:rPr>
        <w:t xml:space="preserve"> Hlm. 41</w:t>
      </w:r>
    </w:p>
  </w:footnote>
  <w:footnote w:id="42">
    <w:p w14:paraId="118F8A41" w14:textId="414F94C9" w:rsidR="00C33E7B" w:rsidRPr="00C33E7B" w:rsidRDefault="00C33E7B" w:rsidP="00C33E7B">
      <w:pPr>
        <w:pStyle w:val="FootnoteText"/>
        <w:ind w:firstLine="567"/>
        <w:rPr>
          <w:rFonts w:asciiTheme="majorBidi" w:hAnsiTheme="majorBidi" w:cstheme="majorBidi"/>
          <w:lang w:val="en-US"/>
        </w:rPr>
      </w:pPr>
      <w:r w:rsidRPr="00C33E7B">
        <w:rPr>
          <w:rStyle w:val="FootnoteReference"/>
          <w:rFonts w:asciiTheme="majorBidi" w:hAnsiTheme="majorBidi" w:cstheme="majorBidi"/>
        </w:rPr>
        <w:footnoteRef/>
      </w:r>
      <w:r w:rsidRPr="00C33E7B">
        <w:rPr>
          <w:rFonts w:asciiTheme="majorBidi" w:hAnsiTheme="majorBidi" w:cstheme="majorBidi"/>
        </w:rPr>
        <w:t xml:space="preserve"> </w:t>
      </w:r>
      <w:r w:rsidRPr="00C33E7B">
        <w:rPr>
          <w:rFonts w:asciiTheme="majorBidi" w:hAnsiTheme="majorBidi" w:cstheme="majorBidi"/>
        </w:rPr>
        <w:fldChar w:fldCharType="begin" w:fldLock="1"/>
      </w:r>
      <w:r w:rsidR="00072FDF">
        <w:rPr>
          <w:rFonts w:asciiTheme="majorBidi" w:hAnsiTheme="majorBidi" w:cstheme="majorBidi"/>
        </w:rPr>
        <w:instrText>ADDIN CSL_CITATION {"citationItems":[{"id":"ITEM-1","itemData":{"author":[{"dropping-particle":"","family":"Rusman","given":"","non-dropping-particle":"","parse-names":false,"suffix":""}],"id":"ITEM-1","issued":{"date-parts":[["2009"]]},"publisher":"Rajawali Press","publisher-place":"jakarta","title":"Manajemen Kurikulum","type":"book"},"uris":["http://www.mendeley.com/documents/?uuid=9bf3bd24-5c67-44c1-9815-5d0a5e0f42a9"]}],"mendeley":{"formattedCitation":"Rusman, &lt;i&gt;Manajemen Kurikulum&lt;/i&gt; (jakarta: Rajawali Press, 2009).","plainTextFormattedCitation":"Rusman, Manajemen Kurikulum (jakarta: Rajawali Press, 2009).","previouslyFormattedCitation":"Rusman, &lt;i&gt;Manajemen Kurikulum&lt;/i&gt; (jakarta: Rajawali Press, 2009)."},"properties":{"noteIndex":42},"schema":"https://github.com/citation-style-language/schema/raw/master/csl-citation.json"}</w:instrText>
      </w:r>
      <w:r w:rsidRPr="00C33E7B">
        <w:rPr>
          <w:rFonts w:asciiTheme="majorBidi" w:hAnsiTheme="majorBidi" w:cstheme="majorBidi"/>
        </w:rPr>
        <w:fldChar w:fldCharType="separate"/>
      </w:r>
      <w:r w:rsidRPr="00C33E7B">
        <w:rPr>
          <w:rFonts w:asciiTheme="majorBidi" w:hAnsiTheme="majorBidi" w:cstheme="majorBidi"/>
          <w:noProof/>
        </w:rPr>
        <w:t xml:space="preserve">Rusman, </w:t>
      </w:r>
      <w:r w:rsidRPr="00C33E7B">
        <w:rPr>
          <w:rFonts w:asciiTheme="majorBidi" w:hAnsiTheme="majorBidi" w:cstheme="majorBidi"/>
          <w:i/>
          <w:noProof/>
        </w:rPr>
        <w:t>Manajemen Kurikulum</w:t>
      </w:r>
      <w:r w:rsidRPr="00C33E7B">
        <w:rPr>
          <w:rFonts w:asciiTheme="majorBidi" w:hAnsiTheme="majorBidi" w:cstheme="majorBidi"/>
          <w:noProof/>
        </w:rPr>
        <w:t xml:space="preserve"> (jakarta: Rajawali Press, 2009).</w:t>
      </w:r>
      <w:r w:rsidRPr="00C33E7B">
        <w:rPr>
          <w:rFonts w:asciiTheme="majorBidi" w:hAnsiTheme="majorBidi" w:cstheme="majorBidi"/>
        </w:rPr>
        <w:fldChar w:fldCharType="end"/>
      </w:r>
      <w:r w:rsidRPr="00C33E7B">
        <w:rPr>
          <w:rFonts w:asciiTheme="majorBidi" w:hAnsiTheme="majorBidi" w:cstheme="majorBidi"/>
        </w:rPr>
        <w:t xml:space="preserve"> Hlm.4</w:t>
      </w:r>
    </w:p>
  </w:footnote>
  <w:footnote w:id="43">
    <w:p w14:paraId="2CDEC77A" w14:textId="113CF11F" w:rsidR="001735F0" w:rsidRPr="00721F14" w:rsidRDefault="001735F0" w:rsidP="00721F14">
      <w:pPr>
        <w:pStyle w:val="FootnoteText"/>
        <w:ind w:firstLine="567"/>
        <w:jc w:val="both"/>
        <w:rPr>
          <w:rFonts w:asciiTheme="majorBidi" w:hAnsiTheme="majorBidi" w:cstheme="majorBidi"/>
          <w:lang w:val="en-US"/>
        </w:rPr>
      </w:pPr>
      <w:r w:rsidRPr="00721F14">
        <w:rPr>
          <w:rStyle w:val="FootnoteReference"/>
          <w:rFonts w:asciiTheme="majorBidi" w:hAnsiTheme="majorBidi" w:cstheme="majorBidi"/>
        </w:rPr>
        <w:footnoteRef/>
      </w:r>
      <w:r w:rsidRPr="00721F14">
        <w:rPr>
          <w:rFonts w:asciiTheme="majorBidi" w:hAnsiTheme="majorBidi" w:cstheme="majorBidi"/>
        </w:rPr>
        <w:t xml:space="preserve"> </w:t>
      </w:r>
      <w:r w:rsidRPr="00721F14">
        <w:rPr>
          <w:rFonts w:asciiTheme="majorBidi" w:hAnsiTheme="majorBidi" w:cstheme="majorBidi"/>
        </w:rPr>
        <w:fldChar w:fldCharType="begin" w:fldLock="1"/>
      </w:r>
      <w:r w:rsidR="00072FDF">
        <w:rPr>
          <w:rFonts w:asciiTheme="majorBidi" w:hAnsiTheme="majorBidi" w:cstheme="majorBidi"/>
        </w:rPr>
        <w:instrText>ADDIN CSL_CITATION {"citationItems":[{"id":"ITEM-1","itemData":{"author":[{"dropping-particle":"","family":"Tim Dosen Administrasi Pendidikan","given":"","non-dropping-particle":"","parse-names":false,"suffix":""}],"id":"ITEM-1","issued":{"date-parts":[["2011"]]},"publisher":"UNYPress","publisher-place":"Yogyakarta","title":"Manajemen Pendidikan.","type":"book"},"uris":["http://www.mendeley.com/documents/?uuid=1baaee36-9c3b-4d1c-bff0-eaa737f0aa8b"]}],"mendeley":{"formattedCitation":"Tim Dosen Administrasi Pendidikan, &lt;i&gt;Manajemen Pendidikan.&lt;/i&gt;","plainTextFormattedCitation":"Tim Dosen Administrasi Pendidikan, Manajemen Pendidikan.","previouslyFormattedCitation":"Tim Dosen Administrasi Pendidikan, &lt;i&gt;Manajemen Pendidikan.&lt;/i&gt;"},"properties":{"noteIndex":43},"schema":"https://github.com/citation-style-language/schema/raw/master/csl-citation.json"}</w:instrText>
      </w:r>
      <w:r w:rsidRPr="00721F14">
        <w:rPr>
          <w:rFonts w:asciiTheme="majorBidi" w:hAnsiTheme="majorBidi" w:cstheme="majorBidi"/>
        </w:rPr>
        <w:fldChar w:fldCharType="separate"/>
      </w:r>
      <w:r w:rsidRPr="00721F14">
        <w:rPr>
          <w:rFonts w:asciiTheme="majorBidi" w:hAnsiTheme="majorBidi" w:cstheme="majorBidi"/>
          <w:noProof/>
        </w:rPr>
        <w:t xml:space="preserve">Tim Dosen Administrasi Pendidikan, </w:t>
      </w:r>
      <w:r w:rsidRPr="00721F14">
        <w:rPr>
          <w:rFonts w:asciiTheme="majorBidi" w:hAnsiTheme="majorBidi" w:cstheme="majorBidi"/>
          <w:i/>
          <w:noProof/>
        </w:rPr>
        <w:t>Manajemen Pendidikan.</w:t>
      </w:r>
      <w:r w:rsidRPr="00721F14">
        <w:rPr>
          <w:rFonts w:asciiTheme="majorBidi" w:hAnsiTheme="majorBidi" w:cstheme="majorBidi"/>
        </w:rPr>
        <w:fldChar w:fldCharType="end"/>
      </w:r>
      <w:r w:rsidRPr="00721F14">
        <w:rPr>
          <w:rFonts w:asciiTheme="majorBidi" w:hAnsiTheme="majorBidi" w:cstheme="majorBidi"/>
        </w:rPr>
        <w:t xml:space="preserve"> Hlm.93</w:t>
      </w:r>
    </w:p>
  </w:footnote>
  <w:footnote w:id="44">
    <w:p w14:paraId="7B33F5D8" w14:textId="013C467B" w:rsidR="00237FA8" w:rsidRPr="00237FA8" w:rsidRDefault="00237FA8" w:rsidP="009F7125">
      <w:pPr>
        <w:pStyle w:val="FootnoteText"/>
        <w:ind w:firstLine="567"/>
        <w:jc w:val="both"/>
        <w:rPr>
          <w:lang w:val="en-US"/>
        </w:rPr>
      </w:pPr>
      <w:r>
        <w:rPr>
          <w:rStyle w:val="FootnoteReference"/>
        </w:rPr>
        <w:footnoteRef/>
      </w:r>
      <w:r>
        <w:t xml:space="preserve"> </w:t>
      </w:r>
      <w:r w:rsidRPr="009F7125">
        <w:rPr>
          <w:rFonts w:asciiTheme="majorBidi" w:hAnsiTheme="majorBidi" w:cstheme="majorBidi"/>
        </w:rPr>
        <w:fldChar w:fldCharType="begin" w:fldLock="1"/>
      </w:r>
      <w:r w:rsidR="00072FDF">
        <w:rPr>
          <w:rFonts w:asciiTheme="majorBidi" w:hAnsiTheme="majorBidi" w:cstheme="majorBidi"/>
        </w:rPr>
        <w:instrText>ADDIN CSL_CITATION {"citationItems":[{"id":"ITEM-1","itemData":{"author":[{"dropping-particle":"","family":"Tim Dosen Administrasi Pendidikan","given":"","non-dropping-particle":"","parse-names":false,"suffix":""}],"id":"ITEM-1","issued":{"date-parts":[["2011"]]},"publisher":"UNYPress","publisher-place":"Yogyakarta","title":"Manajemen Pendidikan.","type":"book"},"uris":["http://www.mendeley.com/documents/?uuid=1baaee36-9c3b-4d1c-bff0-eaa737f0aa8b"]}],"mendeley":{"formattedCitation":"Tim Dosen Administrasi Pendidikan.","plainTextFormattedCitation":"Tim Dosen Administrasi Pendidikan.","previouslyFormattedCitation":"Tim Dosen Administrasi Pendidikan."},"properties":{"noteIndex":44},"schema":"https://github.com/citation-style-language/schema/raw/master/csl-citation.json"}</w:instrText>
      </w:r>
      <w:r w:rsidRPr="009F7125">
        <w:rPr>
          <w:rFonts w:asciiTheme="majorBidi" w:hAnsiTheme="majorBidi" w:cstheme="majorBidi"/>
        </w:rPr>
        <w:fldChar w:fldCharType="separate"/>
      </w:r>
      <w:r w:rsidRPr="009F7125">
        <w:rPr>
          <w:rFonts w:asciiTheme="majorBidi" w:hAnsiTheme="majorBidi" w:cstheme="majorBidi"/>
          <w:noProof/>
        </w:rPr>
        <w:t>Tim Dosen Administrasi Pendidikan.</w:t>
      </w:r>
      <w:r w:rsidRPr="009F7125">
        <w:rPr>
          <w:rFonts w:asciiTheme="majorBidi" w:hAnsiTheme="majorBidi" w:cstheme="majorBidi"/>
        </w:rPr>
        <w:fldChar w:fldCharType="end"/>
      </w:r>
      <w:r w:rsidR="009F7125" w:rsidRPr="009F7125">
        <w:rPr>
          <w:rFonts w:asciiTheme="majorBidi" w:hAnsiTheme="majorBidi" w:cstheme="majorBidi"/>
        </w:rPr>
        <w:t xml:space="preserve"> Hlm.41</w:t>
      </w:r>
    </w:p>
  </w:footnote>
  <w:footnote w:id="45">
    <w:p w14:paraId="485CE623" w14:textId="2E0B57F0" w:rsidR="005876B8" w:rsidRPr="00C8215F" w:rsidRDefault="005876B8" w:rsidP="00C8215F">
      <w:pPr>
        <w:pStyle w:val="FootnoteText"/>
        <w:ind w:firstLine="567"/>
        <w:jc w:val="both"/>
        <w:rPr>
          <w:rFonts w:asciiTheme="majorBidi" w:hAnsiTheme="majorBidi" w:cstheme="majorBidi"/>
          <w:lang w:val="en-US"/>
        </w:rPr>
      </w:pPr>
      <w:r w:rsidRPr="00C8215F">
        <w:rPr>
          <w:rStyle w:val="FootnoteReference"/>
          <w:rFonts w:asciiTheme="majorBidi" w:hAnsiTheme="majorBidi" w:cstheme="majorBidi"/>
        </w:rPr>
        <w:footnoteRef/>
      </w:r>
      <w:r w:rsidRPr="00C8215F">
        <w:rPr>
          <w:rFonts w:asciiTheme="majorBidi" w:hAnsiTheme="majorBidi" w:cstheme="majorBidi"/>
        </w:rPr>
        <w:t xml:space="preserve"> </w:t>
      </w:r>
      <w:r w:rsidRPr="00C8215F">
        <w:rPr>
          <w:rFonts w:asciiTheme="majorBidi" w:hAnsiTheme="majorBidi" w:cstheme="majorBidi"/>
        </w:rPr>
        <w:fldChar w:fldCharType="begin" w:fldLock="1"/>
      </w:r>
      <w:r w:rsidR="00072FDF">
        <w:rPr>
          <w:rFonts w:asciiTheme="majorBidi" w:hAnsiTheme="majorBidi" w:cstheme="majorBidi"/>
        </w:rPr>
        <w:instrText>ADDIN CSL_CITATION {"citationItems":[{"id":"ITEM-1","itemData":{"author":[{"dropping-particle":"","family":"Syafaruddin","given":"","non-dropping-particle":"","parse-names":false,"suffix":""},{"dropping-particle":"","family":"MS","given":"Amiruddin","non-dropping-particle":"","parse-names":false,"suffix":""}],"id":"ITEM-1","issued":{"date-parts":[["2017"]]},"number-of-pages":"208","publisher":"PERDANA PUBLISHING","publisher-place":"Medan","title":"Manajemen kurikulum","type":"book"},"uris":["http://www.mendeley.com/documents/?uuid=26b29fc6-dac7-49e4-adae-fc3090eb7c21"]}],"mendeley":{"formattedCitation":"Syafaruddin and Amiruddin MS, &lt;i&gt;Manajemen Kurikulum&lt;/i&gt; (Medan: PERDANA PUBLISHING, 2017).","plainTextFormattedCitation":"Syafaruddin and Amiruddin MS, Manajemen Kurikulum (Medan: PERDANA PUBLISHING, 2017).","previouslyFormattedCitation":"Syafaruddin and Amiruddin MS, &lt;i&gt;Manajemen Kurikulum&lt;/i&gt; (Medan: PERDANA PUBLISHING, 2017)."},"properties":{"noteIndex":45},"schema":"https://github.com/citation-style-language/schema/raw/master/csl-citation.json"}</w:instrText>
      </w:r>
      <w:r w:rsidRPr="00C8215F">
        <w:rPr>
          <w:rFonts w:asciiTheme="majorBidi" w:hAnsiTheme="majorBidi" w:cstheme="majorBidi"/>
        </w:rPr>
        <w:fldChar w:fldCharType="separate"/>
      </w:r>
      <w:r w:rsidRPr="00C8215F">
        <w:rPr>
          <w:rFonts w:asciiTheme="majorBidi" w:hAnsiTheme="majorBidi" w:cstheme="majorBidi"/>
          <w:noProof/>
        </w:rPr>
        <w:t xml:space="preserve">Syafaruddin and Amiruddin MS, </w:t>
      </w:r>
      <w:r w:rsidRPr="00C8215F">
        <w:rPr>
          <w:rFonts w:asciiTheme="majorBidi" w:hAnsiTheme="majorBidi" w:cstheme="majorBidi"/>
          <w:i/>
          <w:noProof/>
        </w:rPr>
        <w:t>Manajemen Kurikulum</w:t>
      </w:r>
      <w:r w:rsidRPr="00C8215F">
        <w:rPr>
          <w:rFonts w:asciiTheme="majorBidi" w:hAnsiTheme="majorBidi" w:cstheme="majorBidi"/>
          <w:noProof/>
        </w:rPr>
        <w:t xml:space="preserve"> (Medan: PERDANA PUBLISHING, 2017).</w:t>
      </w:r>
      <w:r w:rsidRPr="00C8215F">
        <w:rPr>
          <w:rFonts w:asciiTheme="majorBidi" w:hAnsiTheme="majorBidi" w:cstheme="majorBidi"/>
        </w:rPr>
        <w:fldChar w:fldCharType="end"/>
      </w:r>
      <w:r w:rsidR="00C8215F" w:rsidRPr="00C8215F">
        <w:rPr>
          <w:rFonts w:asciiTheme="majorBidi" w:hAnsiTheme="majorBidi" w:cstheme="majorBidi"/>
        </w:rPr>
        <w:t xml:space="preserve"> Hlm. 57</w:t>
      </w:r>
    </w:p>
  </w:footnote>
  <w:footnote w:id="46">
    <w:p w14:paraId="5245D8B8" w14:textId="2284C712" w:rsidR="00846066" w:rsidRPr="00846066" w:rsidRDefault="00846066">
      <w:pPr>
        <w:pStyle w:val="FootnoteText"/>
        <w:rPr>
          <w:lang w:val="en-US"/>
        </w:rPr>
      </w:pPr>
      <w:r>
        <w:rPr>
          <w:rStyle w:val="FootnoteReference"/>
        </w:rPr>
        <w:footnoteRef/>
      </w:r>
      <w:r>
        <w:t xml:space="preserve"> </w:t>
      </w:r>
      <w:r>
        <w:fldChar w:fldCharType="begin" w:fldLock="1"/>
      </w:r>
      <w:r w:rsidR="00072FDF">
        <w:instrText>ADDIN CSL_CITATION {"citationItems":[{"id":"ITEM-1","itemData":{"author":[{"dropping-particle":"","family":"Syafaruddin","given":"","non-dropping-particle":"","parse-names":false,"suffix":""},{"dropping-particle":"","family":"MS","given":"Amiruddin","non-dropping-particle":"","parse-names":false,"suffix":""}],"id":"ITEM-1","issued":{"date-parts":[["2017"]]},"number-of-pages":"208","publisher":"PERDANA PUBLISHING","publisher-place":"Medan","title":"Manajemen kurikulum","type":"book"},"uris":["http://www.mendeley.com/documents/?uuid=26b29fc6-dac7-49e4-adae-fc3090eb7c21"]}],"mendeley":{"formattedCitation":"Syafaruddin and MS.","plainTextFormattedCitation":"Syafaruddin and MS.","previouslyFormattedCitation":"Syafaruddin and MS."},"properties":{"noteIndex":46},"schema":"https://github.com/citation-style-language/schema/raw/master/csl-citation.json"}</w:instrText>
      </w:r>
      <w:r>
        <w:fldChar w:fldCharType="separate"/>
      </w:r>
      <w:r w:rsidRPr="00846066">
        <w:rPr>
          <w:noProof/>
        </w:rPr>
        <w:t>Syafaruddin and MS.</w:t>
      </w:r>
      <w:r>
        <w:fldChar w:fldCharType="end"/>
      </w:r>
      <w:r w:rsidR="00033245">
        <w:t xml:space="preserve"> Hlm.58 </w:t>
      </w:r>
    </w:p>
  </w:footnote>
  <w:footnote w:id="47">
    <w:p w14:paraId="1A7105A8" w14:textId="797EB1BF" w:rsidR="00AA3D09" w:rsidRPr="00AA3D09" w:rsidRDefault="00AA3D09">
      <w:pPr>
        <w:pStyle w:val="FootnoteText"/>
        <w:rPr>
          <w:lang w:val="en-US"/>
        </w:rPr>
      </w:pPr>
      <w:r>
        <w:rPr>
          <w:rStyle w:val="FootnoteReference"/>
        </w:rPr>
        <w:footnoteRef/>
      </w:r>
      <w:r>
        <w:t xml:space="preserve"> </w:t>
      </w:r>
      <w:r>
        <w:fldChar w:fldCharType="begin" w:fldLock="1"/>
      </w:r>
      <w:r w:rsidR="00072FDF">
        <w:instrText>ADDIN CSL_CITATION {"citationItems":[{"id":"ITEM-1","itemData":{"author":[{"dropping-particle":"","family":"Wahyudin","given":"Dinn","non-dropping-particle":"","parse-names":false,"suffix":""}],"container-title":"Bandung: Remaja Rosdakarya","id":"ITEM-1","issued":{"date-parts":[["2014"]]},"title":"Manajemen kurikulum","type":"article-journal"},"uris":["http://www.mendeley.com/documents/?uuid=a6181726-cc13-45be-a7d1-94fe27d348da"]}],"mendeley":{"formattedCitation":"Dinn Wahyudin, “Manajemen Kurikulum,” &lt;i&gt;Bandung: Remaja Rosdakarya&lt;/i&gt;, 2014.","plainTextFormattedCitation":"Dinn Wahyudin, “Manajemen Kurikulum,” Bandung: Remaja Rosdakarya, 2014.","previouslyFormattedCitation":"Dinn Wahyudin, “Manajemen Kurikulum,” &lt;i&gt;Bandung: Remaja Rosdakarya&lt;/i&gt;, 2014."},"properties":{"noteIndex":47},"schema":"https://github.com/citation-style-language/schema/raw/master/csl-citation.json"}</w:instrText>
      </w:r>
      <w:r>
        <w:fldChar w:fldCharType="separate"/>
      </w:r>
      <w:r w:rsidRPr="00AA3D09">
        <w:rPr>
          <w:noProof/>
        </w:rPr>
        <w:t xml:space="preserve">Dinn Wahyudin, “Manajemen Kurikulum,” </w:t>
      </w:r>
      <w:r w:rsidRPr="00AA3D09">
        <w:rPr>
          <w:i/>
          <w:noProof/>
        </w:rPr>
        <w:t>Bandung: Remaja Rosdakarya</w:t>
      </w:r>
      <w:r w:rsidRPr="00AA3D09">
        <w:rPr>
          <w:noProof/>
        </w:rPr>
        <w:t>, 2014.</w:t>
      </w:r>
      <w:r>
        <w:fldChar w:fldCharType="end"/>
      </w:r>
    </w:p>
  </w:footnote>
  <w:footnote w:id="48">
    <w:p w14:paraId="70C74C8F" w14:textId="05BE5217" w:rsidR="00543A7D" w:rsidRPr="00B13D7C" w:rsidRDefault="00543A7D" w:rsidP="00B13D7C">
      <w:pPr>
        <w:pStyle w:val="FootnoteText"/>
        <w:ind w:firstLine="567"/>
        <w:rPr>
          <w:rFonts w:asciiTheme="majorBidi" w:hAnsiTheme="majorBidi" w:cstheme="majorBidi"/>
          <w:lang w:val="en-US"/>
        </w:rPr>
      </w:pPr>
      <w:r w:rsidRPr="00B13D7C">
        <w:rPr>
          <w:rStyle w:val="FootnoteReference"/>
          <w:rFonts w:asciiTheme="majorBidi" w:hAnsiTheme="majorBidi" w:cstheme="majorBidi"/>
        </w:rPr>
        <w:footnoteRef/>
      </w:r>
      <w:r w:rsidRPr="00B13D7C">
        <w:rPr>
          <w:rFonts w:asciiTheme="majorBidi" w:hAnsiTheme="majorBidi" w:cstheme="majorBidi"/>
        </w:rPr>
        <w:t xml:space="preserve"> </w:t>
      </w:r>
      <w:r w:rsidRPr="00B13D7C">
        <w:rPr>
          <w:rFonts w:asciiTheme="majorBidi" w:hAnsiTheme="majorBidi" w:cstheme="majorBidi"/>
        </w:rPr>
        <w:fldChar w:fldCharType="begin" w:fldLock="1"/>
      </w:r>
      <w:r w:rsidR="00072FDF">
        <w:rPr>
          <w:rFonts w:asciiTheme="majorBidi" w:hAnsiTheme="majorBidi" w:cstheme="majorBidi"/>
        </w:rPr>
        <w:instrText>ADDIN CSL_CITATION {"citationItems":[{"id":"ITEM-1","itemData":{"author":[{"dropping-particle":"","family":"Syafaruddin","given":"","non-dropping-particle":"","parse-names":false,"suffix":""},{"dropping-particle":"","family":"MS","given":"Amiruddin","non-dropping-particle":"","parse-names":false,"suffix":""}],"id":"ITEM-1","issued":{"date-parts":[["2017"]]},"number-of-pages":"208","publisher":"PERDANA PUBLISHING","publisher-place":"Medan","title":"Manajemen kurikulum","type":"book"},"uris":["http://www.mendeley.com/documents/?uuid=26b29fc6-dac7-49e4-adae-fc3090eb7c21"]}],"mendeley":{"formattedCitation":"Syafaruddin and MS, &lt;i&gt;Manajemen Kurikulum&lt;/i&gt;.","plainTextFormattedCitation":"Syafaruddin and MS, Manajemen Kurikulum.","previouslyFormattedCitation":"Syafaruddin and MS, &lt;i&gt;Manajemen Kurikulum&lt;/i&gt;."},"properties":{"noteIndex":48},"schema":"https://github.com/citation-style-language/schema/raw/master/csl-citation.json"}</w:instrText>
      </w:r>
      <w:r w:rsidRPr="00B13D7C">
        <w:rPr>
          <w:rFonts w:asciiTheme="majorBidi" w:hAnsiTheme="majorBidi" w:cstheme="majorBidi"/>
        </w:rPr>
        <w:fldChar w:fldCharType="separate"/>
      </w:r>
      <w:r w:rsidRPr="00B13D7C">
        <w:rPr>
          <w:rFonts w:asciiTheme="majorBidi" w:hAnsiTheme="majorBidi" w:cstheme="majorBidi"/>
          <w:noProof/>
        </w:rPr>
        <w:t xml:space="preserve">Syafaruddin and MS, </w:t>
      </w:r>
      <w:r w:rsidRPr="00B13D7C">
        <w:rPr>
          <w:rFonts w:asciiTheme="majorBidi" w:hAnsiTheme="majorBidi" w:cstheme="majorBidi"/>
          <w:i/>
          <w:noProof/>
        </w:rPr>
        <w:t>Manajemen Kurikulum</w:t>
      </w:r>
      <w:r w:rsidRPr="00B13D7C">
        <w:rPr>
          <w:rFonts w:asciiTheme="majorBidi" w:hAnsiTheme="majorBidi" w:cstheme="majorBidi"/>
          <w:noProof/>
        </w:rPr>
        <w:t>.</w:t>
      </w:r>
      <w:r w:rsidRPr="00B13D7C">
        <w:rPr>
          <w:rFonts w:asciiTheme="majorBidi" w:hAnsiTheme="majorBidi" w:cstheme="majorBidi"/>
        </w:rPr>
        <w:fldChar w:fldCharType="end"/>
      </w:r>
      <w:r w:rsidRPr="00B13D7C">
        <w:rPr>
          <w:rFonts w:asciiTheme="majorBidi" w:hAnsiTheme="majorBidi" w:cstheme="majorBidi"/>
        </w:rPr>
        <w:t xml:space="preserve"> Hlm. 66</w:t>
      </w:r>
    </w:p>
  </w:footnote>
  <w:footnote w:id="49">
    <w:p w14:paraId="7E1DBB33" w14:textId="1FBB59CE" w:rsidR="002D47E3" w:rsidRPr="002D47E3" w:rsidRDefault="002D47E3" w:rsidP="002D47E3">
      <w:pPr>
        <w:pStyle w:val="FootnoteText"/>
        <w:ind w:firstLine="567"/>
        <w:rPr>
          <w:rFonts w:asciiTheme="majorBidi" w:hAnsiTheme="majorBidi" w:cstheme="majorBidi"/>
        </w:rPr>
      </w:pPr>
      <w:r w:rsidRPr="002D47E3">
        <w:rPr>
          <w:rStyle w:val="FootnoteReference"/>
          <w:rFonts w:asciiTheme="majorBidi" w:hAnsiTheme="majorBidi" w:cstheme="majorBidi"/>
        </w:rPr>
        <w:footnoteRef/>
      </w:r>
      <w:r w:rsidRPr="002D47E3">
        <w:rPr>
          <w:rFonts w:asciiTheme="majorBidi" w:hAnsiTheme="majorBidi" w:cstheme="majorBidi"/>
        </w:rPr>
        <w:t xml:space="preserve"> </w:t>
      </w:r>
      <w:r w:rsidRPr="002D47E3">
        <w:rPr>
          <w:rFonts w:asciiTheme="majorBidi" w:hAnsiTheme="majorBidi" w:cstheme="majorBidi"/>
        </w:rPr>
        <w:fldChar w:fldCharType="begin" w:fldLock="1"/>
      </w:r>
      <w:r w:rsidR="00072FDF">
        <w:rPr>
          <w:rFonts w:asciiTheme="majorBidi" w:hAnsiTheme="majorBidi" w:cstheme="majorBidi"/>
        </w:rPr>
        <w:instrText>ADDIN CSL_CITATION {"citationItems":[{"id":"ITEM-1","itemData":{"author":[{"dropping-particle":"","family":"Rusman","given":"","non-dropping-particle":"","parse-names":false,"suffix":""}],"id":"ITEM-1","issued":{"date-parts":[["2009"]]},"publisher":"Rajawali Press","publisher-place":"jakarta","title":"Manajemen Kurikulum","type":"book"},"uris":["http://www.mendeley.com/documents/?uuid=9bf3bd24-5c67-44c1-9815-5d0a5e0f42a9"]}],"mendeley":{"formattedCitation":"Rusman, &lt;i&gt;Manajemen Kurikulum&lt;/i&gt;.","plainTextFormattedCitation":"Rusman, Manajemen Kurikulum.","previouslyFormattedCitation":"Rusman, &lt;i&gt;Manajemen Kurikulum&lt;/i&gt;."},"properties":{"noteIndex":49},"schema":"https://github.com/citation-style-language/schema/raw/master/csl-citation.json"}</w:instrText>
      </w:r>
      <w:r w:rsidRPr="002D47E3">
        <w:rPr>
          <w:rFonts w:asciiTheme="majorBidi" w:hAnsiTheme="majorBidi" w:cstheme="majorBidi"/>
        </w:rPr>
        <w:fldChar w:fldCharType="separate"/>
      </w:r>
      <w:r w:rsidRPr="002D47E3">
        <w:rPr>
          <w:rFonts w:asciiTheme="majorBidi" w:hAnsiTheme="majorBidi" w:cstheme="majorBidi"/>
          <w:noProof/>
        </w:rPr>
        <w:t xml:space="preserve">Rusman, </w:t>
      </w:r>
      <w:r w:rsidRPr="002D47E3">
        <w:rPr>
          <w:rFonts w:asciiTheme="majorBidi" w:hAnsiTheme="majorBidi" w:cstheme="majorBidi"/>
          <w:i/>
          <w:noProof/>
        </w:rPr>
        <w:t>Manajemen Kurikulum</w:t>
      </w:r>
      <w:r w:rsidRPr="002D47E3">
        <w:rPr>
          <w:rFonts w:asciiTheme="majorBidi" w:hAnsiTheme="majorBidi" w:cstheme="majorBidi"/>
          <w:noProof/>
        </w:rPr>
        <w:t>.</w:t>
      </w:r>
      <w:r w:rsidRPr="002D47E3">
        <w:rPr>
          <w:rFonts w:asciiTheme="majorBidi" w:hAnsiTheme="majorBidi" w:cstheme="majorBidi"/>
        </w:rPr>
        <w:fldChar w:fldCharType="end"/>
      </w:r>
      <w:r w:rsidRPr="002D47E3">
        <w:rPr>
          <w:rFonts w:asciiTheme="majorBidi" w:hAnsiTheme="majorBidi" w:cstheme="majorBidi"/>
        </w:rPr>
        <w:t xml:space="preserve"> Hlm. 60</w:t>
      </w:r>
    </w:p>
  </w:footnote>
  <w:footnote w:id="50">
    <w:p w14:paraId="1E19250C" w14:textId="3D03226A" w:rsidR="00DB741E" w:rsidRPr="00DB741E" w:rsidRDefault="00DB741E" w:rsidP="00F20261">
      <w:pPr>
        <w:pStyle w:val="FootnoteText"/>
        <w:ind w:firstLine="567"/>
        <w:jc w:val="both"/>
        <w:rPr>
          <w:lang w:val="en-US"/>
        </w:rPr>
      </w:pPr>
      <w:r>
        <w:rPr>
          <w:rStyle w:val="FootnoteReference"/>
        </w:rPr>
        <w:footnoteRef/>
      </w:r>
      <w:r>
        <w:t xml:space="preserve"> </w:t>
      </w:r>
      <w:r w:rsidRPr="00F20261">
        <w:rPr>
          <w:rFonts w:asciiTheme="majorBidi" w:hAnsiTheme="majorBidi" w:cstheme="majorBidi"/>
        </w:rPr>
        <w:fldChar w:fldCharType="begin" w:fldLock="1"/>
      </w:r>
      <w:r w:rsidR="00072FDF">
        <w:rPr>
          <w:rFonts w:asciiTheme="majorBidi" w:hAnsiTheme="majorBidi" w:cstheme="majorBidi"/>
        </w:rPr>
        <w:instrText>ADDIN CSL_CITATION {"citationItems":[{"id":"ITEM-1","itemData":{"author":[{"dropping-particle":"","family":"Hamalik","given":"Oemar","non-dropping-particle":"","parse-names":false,"suffix":""}],"id":"ITEM-1","issued":{"date-parts":[["2007"]]},"publisher":"PT Remaja Rosdakarya","title":"Manajemen pengembangan kurikulum","type":"book"},"uris":["http://www.mendeley.com/documents/?uuid=38ee1cb3-e634-493b-87de-b3b9a29b29bf"]}],"mendeley":{"formattedCitation":"Hamalik, &lt;i&gt;Manajemen Pengembangan Kurikulum&lt;/i&gt;.","plainTextFormattedCitation":"Hamalik, Manajemen Pengembangan Kurikulum.","previouslyFormattedCitation":"Hamalik, &lt;i&gt;Manajemen Pengembangan Kurikulum&lt;/i&gt;."},"properties":{"noteIndex":50},"schema":"https://github.com/citation-style-language/schema/raw/master/csl-citation.json"}</w:instrText>
      </w:r>
      <w:r w:rsidRPr="00F20261">
        <w:rPr>
          <w:rFonts w:asciiTheme="majorBidi" w:hAnsiTheme="majorBidi" w:cstheme="majorBidi"/>
        </w:rPr>
        <w:fldChar w:fldCharType="separate"/>
      </w:r>
      <w:r w:rsidR="00B01DC8" w:rsidRPr="00B01DC8">
        <w:rPr>
          <w:rFonts w:asciiTheme="majorBidi" w:hAnsiTheme="majorBidi" w:cstheme="majorBidi"/>
          <w:noProof/>
        </w:rPr>
        <w:t xml:space="preserve">Hamalik, </w:t>
      </w:r>
      <w:r w:rsidR="00B01DC8" w:rsidRPr="00B01DC8">
        <w:rPr>
          <w:rFonts w:asciiTheme="majorBidi" w:hAnsiTheme="majorBidi" w:cstheme="majorBidi"/>
          <w:i/>
          <w:noProof/>
        </w:rPr>
        <w:t>Manajemen Pengembangan Kurikulum</w:t>
      </w:r>
      <w:r w:rsidR="00B01DC8" w:rsidRPr="00B01DC8">
        <w:rPr>
          <w:rFonts w:asciiTheme="majorBidi" w:hAnsiTheme="majorBidi" w:cstheme="majorBidi"/>
          <w:noProof/>
        </w:rPr>
        <w:t>.</w:t>
      </w:r>
      <w:r w:rsidRPr="00F20261">
        <w:rPr>
          <w:rFonts w:asciiTheme="majorBidi" w:hAnsiTheme="majorBidi" w:cstheme="majorBidi"/>
        </w:rPr>
        <w:fldChar w:fldCharType="end"/>
      </w:r>
      <w:r w:rsidRPr="00F20261">
        <w:rPr>
          <w:rFonts w:asciiTheme="majorBidi" w:hAnsiTheme="majorBidi" w:cstheme="majorBidi"/>
        </w:rPr>
        <w:t xml:space="preserve"> Hlm. </w:t>
      </w:r>
      <w:r w:rsidR="00F20261" w:rsidRPr="00F20261">
        <w:rPr>
          <w:rFonts w:asciiTheme="majorBidi" w:hAnsiTheme="majorBidi" w:cstheme="majorBidi"/>
        </w:rPr>
        <w:t>154</w:t>
      </w:r>
    </w:p>
  </w:footnote>
  <w:footnote w:id="51">
    <w:p w14:paraId="7B97CC4F" w14:textId="77D31A62" w:rsidR="00114B2A" w:rsidRPr="00513C16" w:rsidRDefault="00114B2A" w:rsidP="00513C16">
      <w:pPr>
        <w:pStyle w:val="FootnoteText"/>
        <w:ind w:firstLine="567"/>
        <w:rPr>
          <w:rFonts w:asciiTheme="majorBidi" w:hAnsiTheme="majorBidi" w:cstheme="majorBidi"/>
          <w:lang w:val="en-US"/>
        </w:rPr>
      </w:pPr>
      <w:r w:rsidRPr="00513C16">
        <w:rPr>
          <w:rStyle w:val="FootnoteReference"/>
          <w:rFonts w:asciiTheme="majorBidi" w:hAnsiTheme="majorBidi" w:cstheme="majorBidi"/>
        </w:rPr>
        <w:footnoteRef/>
      </w:r>
      <w:r w:rsidRPr="00513C16">
        <w:rPr>
          <w:rFonts w:asciiTheme="majorBidi" w:hAnsiTheme="majorBidi" w:cstheme="majorBidi"/>
        </w:rPr>
        <w:t xml:space="preserve"> </w:t>
      </w:r>
      <w:r w:rsidRPr="00513C16">
        <w:rPr>
          <w:rFonts w:asciiTheme="majorBidi" w:hAnsiTheme="majorBidi" w:cstheme="majorBidi"/>
        </w:rPr>
        <w:fldChar w:fldCharType="begin" w:fldLock="1"/>
      </w:r>
      <w:r w:rsidR="00072FDF">
        <w:rPr>
          <w:rFonts w:asciiTheme="majorBidi" w:hAnsiTheme="majorBidi" w:cstheme="majorBidi"/>
        </w:rPr>
        <w:instrText>ADDIN CSL_CITATION {"citationItems":[{"id":"ITEM-1","itemData":{"author":[{"dropping-particle":"","family":"Syafaruddin","given":"","non-dropping-particle":"","parse-names":false,"suffix":""},{"dropping-particle":"","family":"MS","given":"Amiruddin","non-dropping-particle":"","parse-names":false,"suffix":""}],"id":"ITEM-1","issued":{"date-parts":[["2017"]]},"number-of-pages":"208","publisher":"PERDANA PUBLISHING","publisher-place":"Medan","title":"Manajemen kurikulum","type":"book"},"uris":["http://www.mendeley.com/documents/?uuid=26b29fc6-dac7-49e4-adae-fc3090eb7c21"]}],"mendeley":{"formattedCitation":"Syafaruddin and MS, &lt;i&gt;Manajemen Kurikulum&lt;/i&gt;.","plainTextFormattedCitation":"Syafaruddin and MS, Manajemen Kurikulum.","previouslyFormattedCitation":"Syafaruddin and MS, &lt;i&gt;Manajemen Kurikulum&lt;/i&gt;."},"properties":{"noteIndex":51},"schema":"https://github.com/citation-style-language/schema/raw/master/csl-citation.json"}</w:instrText>
      </w:r>
      <w:r w:rsidRPr="00513C16">
        <w:rPr>
          <w:rFonts w:asciiTheme="majorBidi" w:hAnsiTheme="majorBidi" w:cstheme="majorBidi"/>
        </w:rPr>
        <w:fldChar w:fldCharType="separate"/>
      </w:r>
      <w:r w:rsidRPr="00513C16">
        <w:rPr>
          <w:rFonts w:asciiTheme="majorBidi" w:hAnsiTheme="majorBidi" w:cstheme="majorBidi"/>
          <w:noProof/>
        </w:rPr>
        <w:t xml:space="preserve">Syafaruddin and MS, </w:t>
      </w:r>
      <w:r w:rsidRPr="00513C16">
        <w:rPr>
          <w:rFonts w:asciiTheme="majorBidi" w:hAnsiTheme="majorBidi" w:cstheme="majorBidi"/>
          <w:i/>
          <w:noProof/>
        </w:rPr>
        <w:t>Manajemen Kurikulum</w:t>
      </w:r>
      <w:r w:rsidRPr="00513C16">
        <w:rPr>
          <w:rFonts w:asciiTheme="majorBidi" w:hAnsiTheme="majorBidi" w:cstheme="majorBidi"/>
          <w:noProof/>
        </w:rPr>
        <w:t>.</w:t>
      </w:r>
      <w:r w:rsidRPr="00513C16">
        <w:rPr>
          <w:rFonts w:asciiTheme="majorBidi" w:hAnsiTheme="majorBidi" w:cstheme="majorBidi"/>
        </w:rPr>
        <w:fldChar w:fldCharType="end"/>
      </w:r>
      <w:r w:rsidR="00513C16" w:rsidRPr="00513C16">
        <w:rPr>
          <w:rFonts w:asciiTheme="majorBidi" w:hAnsiTheme="majorBidi" w:cstheme="majorBidi"/>
        </w:rPr>
        <w:t xml:space="preserve"> Hlm. 72</w:t>
      </w:r>
    </w:p>
  </w:footnote>
  <w:footnote w:id="52">
    <w:p w14:paraId="1350EE3F" w14:textId="35FAB1E6" w:rsidR="00D42D08" w:rsidRPr="00D42D08" w:rsidRDefault="00D42D08" w:rsidP="00D42D08">
      <w:pPr>
        <w:pStyle w:val="FootnoteText"/>
        <w:ind w:firstLine="567"/>
        <w:rPr>
          <w:lang w:val="en-US"/>
        </w:rPr>
      </w:pPr>
      <w:r>
        <w:rPr>
          <w:rStyle w:val="FootnoteReference"/>
        </w:rPr>
        <w:footnoteRef/>
      </w:r>
      <w:r>
        <w:t xml:space="preserve"> </w:t>
      </w:r>
      <w:r w:rsidRPr="00D42D08">
        <w:rPr>
          <w:rFonts w:asciiTheme="majorBidi" w:hAnsiTheme="majorBidi" w:cstheme="majorBidi"/>
        </w:rPr>
        <w:fldChar w:fldCharType="begin" w:fldLock="1"/>
      </w:r>
      <w:r w:rsidR="00072FDF">
        <w:rPr>
          <w:rFonts w:asciiTheme="majorBidi" w:hAnsiTheme="majorBidi" w:cstheme="majorBidi"/>
        </w:rPr>
        <w:instrText>ADDIN CSL_CITATION {"citationItems":[{"id":"ITEM-1","itemData":{"author":[{"dropping-particle":"","family":"Syafaruddin","given":"","non-dropping-particle":"","parse-names":false,"suffix":""},{"dropping-particle":"","family":"MS","given":"Amiruddin","non-dropping-particle":"","parse-names":false,"suffix":""}],"id":"ITEM-1","issued":{"date-parts":[["2017"]]},"number-of-pages":"208","publisher":"PERDANA PUBLISHING","publisher-place":"Medan","title":"Manajemen kurikulum","type":"book"},"uris":["http://www.mendeley.com/documents/?uuid=26b29fc6-dac7-49e4-adae-fc3090eb7c21"]}],"mendeley":{"formattedCitation":"Syafaruddin and MS.","plainTextFormattedCitation":"Syafaruddin and MS.","previouslyFormattedCitation":"Syafaruddin and MS."},"properties":{"noteIndex":52},"schema":"https://github.com/citation-style-language/schema/raw/master/csl-citation.json"}</w:instrText>
      </w:r>
      <w:r w:rsidRPr="00D42D08">
        <w:rPr>
          <w:rFonts w:asciiTheme="majorBidi" w:hAnsiTheme="majorBidi" w:cstheme="majorBidi"/>
        </w:rPr>
        <w:fldChar w:fldCharType="separate"/>
      </w:r>
      <w:r w:rsidRPr="00D42D08">
        <w:rPr>
          <w:rFonts w:asciiTheme="majorBidi" w:hAnsiTheme="majorBidi" w:cstheme="majorBidi"/>
          <w:noProof/>
        </w:rPr>
        <w:t>Syafaruddin and MS.</w:t>
      </w:r>
      <w:r w:rsidRPr="00D42D08">
        <w:rPr>
          <w:rFonts w:asciiTheme="majorBidi" w:hAnsiTheme="majorBidi" w:cstheme="majorBidi"/>
        </w:rPr>
        <w:fldChar w:fldCharType="end"/>
      </w:r>
      <w:r w:rsidRPr="00D42D08">
        <w:rPr>
          <w:rFonts w:asciiTheme="majorBidi" w:hAnsiTheme="majorBidi" w:cstheme="majorBidi"/>
        </w:rPr>
        <w:t xml:space="preserve"> Hlm. 75</w:t>
      </w:r>
    </w:p>
  </w:footnote>
  <w:footnote w:id="53">
    <w:p w14:paraId="2DFC7524" w14:textId="102CFC92" w:rsidR="00801171" w:rsidRPr="001A499E" w:rsidRDefault="00801171" w:rsidP="001A499E">
      <w:pPr>
        <w:pStyle w:val="FootnoteText"/>
        <w:ind w:firstLine="567"/>
        <w:rPr>
          <w:rFonts w:asciiTheme="majorBidi" w:hAnsiTheme="majorBidi" w:cstheme="majorBidi"/>
          <w:lang w:val="en-US"/>
        </w:rPr>
      </w:pPr>
      <w:r w:rsidRPr="001A499E">
        <w:rPr>
          <w:rStyle w:val="FootnoteReference"/>
          <w:rFonts w:asciiTheme="majorBidi" w:hAnsiTheme="majorBidi" w:cstheme="majorBidi"/>
        </w:rPr>
        <w:footnoteRef/>
      </w:r>
      <w:r w:rsidRPr="001A499E">
        <w:rPr>
          <w:rFonts w:asciiTheme="majorBidi" w:hAnsiTheme="majorBidi" w:cstheme="majorBidi"/>
        </w:rPr>
        <w:t xml:space="preserve"> </w:t>
      </w:r>
      <w:r w:rsidRPr="001A499E">
        <w:rPr>
          <w:rFonts w:asciiTheme="majorBidi" w:hAnsiTheme="majorBidi" w:cstheme="majorBidi"/>
        </w:rPr>
        <w:fldChar w:fldCharType="begin" w:fldLock="1"/>
      </w:r>
      <w:r w:rsidR="00072FDF">
        <w:rPr>
          <w:rFonts w:asciiTheme="majorBidi" w:hAnsiTheme="majorBidi" w:cstheme="majorBidi"/>
        </w:rPr>
        <w:instrText>ADDIN CSL_CITATION {"citationItems":[{"id":"ITEM-1","itemData":{"author":[{"dropping-particle":"","family":"Syafaruddin","given":"","non-dropping-particle":"","parse-names":false,"suffix":""},{"dropping-particle":"","family":"MS","given":"Amiruddin","non-dropping-particle":"","parse-names":false,"suffix":""}],"id":"ITEM-1","issued":{"date-parts":[["2017"]]},"number-of-pages":"208","publisher":"PERDANA PUBLISHING","publisher-place":"Medan","title":"Manajemen kurikulum","type":"book"},"uris":["http://www.mendeley.com/documents/?uuid=26b29fc6-dac7-49e4-adae-fc3090eb7c21"]}],"mendeley":{"formattedCitation":"Syafaruddin and MS.","plainTextFormattedCitation":"Syafaruddin and MS.","previouslyFormattedCitation":"Syafaruddin and MS."},"properties":{"noteIndex":53},"schema":"https://github.com/citation-style-language/schema/raw/master/csl-citation.json"}</w:instrText>
      </w:r>
      <w:r w:rsidRPr="001A499E">
        <w:rPr>
          <w:rFonts w:asciiTheme="majorBidi" w:hAnsiTheme="majorBidi" w:cstheme="majorBidi"/>
        </w:rPr>
        <w:fldChar w:fldCharType="separate"/>
      </w:r>
      <w:r w:rsidRPr="001A499E">
        <w:rPr>
          <w:rFonts w:asciiTheme="majorBidi" w:hAnsiTheme="majorBidi" w:cstheme="majorBidi"/>
          <w:noProof/>
        </w:rPr>
        <w:t>Syafaruddin and MS.</w:t>
      </w:r>
      <w:r w:rsidRPr="001A499E">
        <w:rPr>
          <w:rFonts w:asciiTheme="majorBidi" w:hAnsiTheme="majorBidi" w:cstheme="majorBidi"/>
        </w:rPr>
        <w:fldChar w:fldCharType="end"/>
      </w:r>
      <w:r w:rsidRPr="001A499E">
        <w:rPr>
          <w:rFonts w:asciiTheme="majorBidi" w:hAnsiTheme="majorBidi" w:cstheme="majorBidi"/>
        </w:rPr>
        <w:t xml:space="preserve"> Hlm.75 </w:t>
      </w:r>
    </w:p>
  </w:footnote>
  <w:footnote w:id="54">
    <w:p w14:paraId="3D5F33C7" w14:textId="508BC21C" w:rsidR="00801171" w:rsidRPr="001A499E" w:rsidRDefault="00801171" w:rsidP="001A499E">
      <w:pPr>
        <w:pStyle w:val="FootnoteText"/>
        <w:ind w:firstLine="567"/>
        <w:rPr>
          <w:rFonts w:asciiTheme="majorBidi" w:hAnsiTheme="majorBidi" w:cstheme="majorBidi"/>
          <w:lang w:val="en-US"/>
        </w:rPr>
      </w:pPr>
      <w:r w:rsidRPr="001A499E">
        <w:rPr>
          <w:rStyle w:val="FootnoteReference"/>
          <w:rFonts w:asciiTheme="majorBidi" w:hAnsiTheme="majorBidi" w:cstheme="majorBidi"/>
        </w:rPr>
        <w:footnoteRef/>
      </w:r>
      <w:r w:rsidRPr="001A499E">
        <w:rPr>
          <w:rFonts w:asciiTheme="majorBidi" w:hAnsiTheme="majorBidi" w:cstheme="majorBidi"/>
        </w:rPr>
        <w:t xml:space="preserve"> </w:t>
      </w:r>
      <w:r w:rsidRPr="001A499E">
        <w:rPr>
          <w:rFonts w:asciiTheme="majorBidi" w:hAnsiTheme="majorBidi" w:cstheme="majorBidi"/>
        </w:rPr>
        <w:fldChar w:fldCharType="begin" w:fldLock="1"/>
      </w:r>
      <w:r w:rsidR="00072FDF">
        <w:rPr>
          <w:rFonts w:asciiTheme="majorBidi" w:hAnsiTheme="majorBidi" w:cstheme="majorBidi"/>
        </w:rPr>
        <w:instrText>ADDIN CSL_CITATION {"citationItems":[{"id":"ITEM-1","itemData":{"author":[{"dropping-particle":"","family":"Syafaruddin","given":"","non-dropping-particle":"","parse-names":false,"suffix":""},{"dropping-particle":"","family":"MS","given":"Amiruddin","non-dropping-particle":"","parse-names":false,"suffix":""}],"id":"ITEM-1","issued":{"date-parts":[["2017"]]},"number-of-pages":"208","publisher":"PERDANA PUBLISHING","publisher-place":"Medan","title":"Manajemen kurikulum","type":"book"},"uris":["http://www.mendeley.com/documents/?uuid=26b29fc6-dac7-49e4-adae-fc3090eb7c21"]}],"mendeley":{"formattedCitation":"Syafaruddin and MS.","plainTextFormattedCitation":"Syafaruddin and MS.","previouslyFormattedCitation":"Syafaruddin and MS."},"properties":{"noteIndex":54},"schema":"https://github.com/citation-style-language/schema/raw/master/csl-citation.json"}</w:instrText>
      </w:r>
      <w:r w:rsidRPr="001A499E">
        <w:rPr>
          <w:rFonts w:asciiTheme="majorBidi" w:hAnsiTheme="majorBidi" w:cstheme="majorBidi"/>
        </w:rPr>
        <w:fldChar w:fldCharType="separate"/>
      </w:r>
      <w:r w:rsidRPr="001A499E">
        <w:rPr>
          <w:rFonts w:asciiTheme="majorBidi" w:hAnsiTheme="majorBidi" w:cstheme="majorBidi"/>
          <w:noProof/>
        </w:rPr>
        <w:t>Syafaruddin and MS.</w:t>
      </w:r>
      <w:r w:rsidRPr="001A499E">
        <w:rPr>
          <w:rFonts w:asciiTheme="majorBidi" w:hAnsiTheme="majorBidi" w:cstheme="majorBidi"/>
        </w:rPr>
        <w:fldChar w:fldCharType="end"/>
      </w:r>
      <w:r w:rsidR="00F82A60" w:rsidRPr="001A499E">
        <w:rPr>
          <w:rFonts w:asciiTheme="majorBidi" w:hAnsiTheme="majorBidi" w:cstheme="majorBidi"/>
        </w:rPr>
        <w:t xml:space="preserve"> Hlm. 76</w:t>
      </w:r>
    </w:p>
  </w:footnote>
  <w:footnote w:id="55">
    <w:p w14:paraId="7C03C13D" w14:textId="3D7D34FA" w:rsidR="00AD1990" w:rsidRPr="00AD1990" w:rsidRDefault="00AD1990">
      <w:pPr>
        <w:pStyle w:val="FootnoteText"/>
        <w:rPr>
          <w:lang w:val="en-US"/>
        </w:rPr>
      </w:pPr>
      <w:r>
        <w:rPr>
          <w:rStyle w:val="FootnoteReference"/>
        </w:rPr>
        <w:footnoteRef/>
      </w:r>
      <w:r>
        <w:t xml:space="preserve"> </w:t>
      </w:r>
      <w:r>
        <w:fldChar w:fldCharType="begin" w:fldLock="1"/>
      </w:r>
      <w:r w:rsidR="00072FDF">
        <w:instrText>ADDIN CSL_CITATION {"citationItems":[{"id":"ITEM-1","itemData":{"author":[{"dropping-particle":"","family":"Rusman","given":"","non-dropping-particle":"","parse-names":false,"suffix":""}],"id":"ITEM-1","issued":{"date-parts":[["2009"]]},"publisher":"Rajawali Press","publisher-place":"jakarta","title":"Manajemen Kurikulum","type":"book"},"uris":["http://www.mendeley.com/documents/?uuid=9bf3bd24-5c67-44c1-9815-5d0a5e0f42a9"]}],"mendeley":{"formattedCitation":"Rusman, &lt;i&gt;Manajemen Kurikulum&lt;/i&gt;.","plainTextFormattedCitation":"Rusman, Manajemen Kurikulum.","previouslyFormattedCitation":"Rusman, &lt;i&gt;Manajemen Kurikulum&lt;/i&gt;."},"properties":{"noteIndex":55},"schema":"https://github.com/citation-style-language/schema/raw/master/csl-citation.json"}</w:instrText>
      </w:r>
      <w:r>
        <w:fldChar w:fldCharType="separate"/>
      </w:r>
      <w:r w:rsidRPr="00AD1990">
        <w:rPr>
          <w:noProof/>
        </w:rPr>
        <w:t xml:space="preserve">Rusman, </w:t>
      </w:r>
      <w:r w:rsidRPr="00AD1990">
        <w:rPr>
          <w:i/>
          <w:noProof/>
        </w:rPr>
        <w:t>Manajemen Kurikulum</w:t>
      </w:r>
      <w:r w:rsidRPr="00AD1990">
        <w:rPr>
          <w:noProof/>
        </w:rPr>
        <w:t>.</w:t>
      </w:r>
      <w:r>
        <w:fldChar w:fldCharType="end"/>
      </w:r>
    </w:p>
  </w:footnote>
  <w:footnote w:id="56">
    <w:p w14:paraId="4695D187" w14:textId="2F745B33" w:rsidR="006F6498" w:rsidRPr="006F6498" w:rsidRDefault="006F6498" w:rsidP="006F6498">
      <w:pPr>
        <w:pStyle w:val="FootnoteText"/>
        <w:ind w:firstLine="567"/>
        <w:rPr>
          <w:lang w:val="en-US"/>
        </w:rPr>
      </w:pPr>
      <w:r>
        <w:rPr>
          <w:rStyle w:val="FootnoteReference"/>
        </w:rPr>
        <w:footnoteRef/>
      </w:r>
      <w:r>
        <w:t xml:space="preserve"> </w:t>
      </w:r>
      <w:r w:rsidRPr="006F6498">
        <w:rPr>
          <w:rFonts w:asciiTheme="majorBidi" w:hAnsiTheme="majorBidi" w:cstheme="majorBidi"/>
        </w:rPr>
        <w:fldChar w:fldCharType="begin" w:fldLock="1"/>
      </w:r>
      <w:r w:rsidR="00072FDF">
        <w:rPr>
          <w:rFonts w:asciiTheme="majorBidi" w:hAnsiTheme="majorBidi" w:cstheme="majorBidi"/>
        </w:rPr>
        <w:instrText>ADDIN CSL_CITATION {"citationItems":[{"id":"ITEM-1","itemData":{"author":[{"dropping-particle":"","family":"Rusman","given":"","non-dropping-particle":"","parse-names":false,"suffix":""}],"id":"ITEM-1","issued":{"date-parts":[["2009"]]},"publisher":"Rajawali Press","publisher-place":"jakarta","title":"Manajemen Kurikulum","type":"book"},"uris":["http://www.mendeley.com/documents/?uuid=9bf3bd24-5c67-44c1-9815-5d0a5e0f42a9"]}],"mendeley":{"formattedCitation":"Rusman.","plainTextFormattedCitation":"Rusman.","previouslyFormattedCitation":"Rusman."},"properties":{"noteIndex":56},"schema":"https://github.com/citation-style-language/schema/raw/master/csl-citation.json"}</w:instrText>
      </w:r>
      <w:r w:rsidRPr="006F6498">
        <w:rPr>
          <w:rFonts w:asciiTheme="majorBidi" w:hAnsiTheme="majorBidi" w:cstheme="majorBidi"/>
        </w:rPr>
        <w:fldChar w:fldCharType="separate"/>
      </w:r>
      <w:r w:rsidR="00AD1990" w:rsidRPr="00AD1990">
        <w:rPr>
          <w:rFonts w:asciiTheme="majorBidi" w:hAnsiTheme="majorBidi" w:cstheme="majorBidi"/>
          <w:noProof/>
        </w:rPr>
        <w:t>Rusman.</w:t>
      </w:r>
      <w:r w:rsidRPr="006F6498">
        <w:rPr>
          <w:rFonts w:asciiTheme="majorBidi" w:hAnsiTheme="majorBidi" w:cstheme="majorBidi"/>
        </w:rPr>
        <w:fldChar w:fldCharType="end"/>
      </w:r>
      <w:r w:rsidRPr="006F6498">
        <w:rPr>
          <w:rFonts w:asciiTheme="majorBidi" w:hAnsiTheme="majorBidi" w:cstheme="majorBidi"/>
        </w:rPr>
        <w:t xml:space="preserve"> Hlm. 77</w:t>
      </w:r>
    </w:p>
  </w:footnote>
  <w:footnote w:id="57">
    <w:p w14:paraId="68054152" w14:textId="7CEF8D84" w:rsidR="007F509A" w:rsidRPr="0094623B" w:rsidRDefault="007F509A" w:rsidP="0094623B">
      <w:pPr>
        <w:pStyle w:val="FootnoteText"/>
        <w:ind w:firstLine="567"/>
        <w:rPr>
          <w:rFonts w:asciiTheme="majorBidi" w:hAnsiTheme="majorBidi" w:cstheme="majorBidi"/>
          <w:lang w:val="en-US"/>
        </w:rPr>
      </w:pPr>
      <w:r w:rsidRPr="0094623B">
        <w:rPr>
          <w:rStyle w:val="FootnoteReference"/>
          <w:rFonts w:asciiTheme="majorBidi" w:hAnsiTheme="majorBidi" w:cstheme="majorBidi"/>
        </w:rPr>
        <w:footnoteRef/>
      </w:r>
      <w:r w:rsidRPr="0094623B">
        <w:rPr>
          <w:rFonts w:asciiTheme="majorBidi" w:hAnsiTheme="majorBidi" w:cstheme="majorBidi"/>
        </w:rPr>
        <w:t xml:space="preserve"> </w:t>
      </w:r>
      <w:r w:rsidRPr="0094623B">
        <w:rPr>
          <w:rFonts w:asciiTheme="majorBidi" w:hAnsiTheme="majorBidi" w:cstheme="majorBidi"/>
        </w:rPr>
        <w:fldChar w:fldCharType="begin" w:fldLock="1"/>
      </w:r>
      <w:r w:rsidR="00072FDF">
        <w:rPr>
          <w:rFonts w:asciiTheme="majorBidi" w:hAnsiTheme="majorBidi" w:cstheme="majorBidi"/>
        </w:rPr>
        <w:instrText>ADDIN CSL_CITATION {"citationItems":[{"id":"ITEM-1","itemData":{"author":[{"dropping-particle":"","family":"Tim Dosen Administrasi Pendidikan","given":"","non-dropping-particle":"","parse-names":false,"suffix":""}],"id":"ITEM-1","issued":{"date-parts":[["2011"]]},"publisher":"UNYPress","publisher-place":"Yogyakarta","title":"Manajemen Pendidikan.","type":"book"},"uris":["http://www.mendeley.com/documents/?uuid=1baaee36-9c3b-4d1c-bff0-eaa737f0aa8b"]}],"mendeley":{"formattedCitation":"Tim Dosen Administrasi Pendidikan, &lt;i&gt;Manajemen Pendidikan.&lt;/i&gt;","plainTextFormattedCitation":"Tim Dosen Administrasi Pendidikan, Manajemen Pendidikan.","previouslyFormattedCitation":"Tim Dosen Administrasi Pendidikan, &lt;i&gt;Manajemen Pendidikan.&lt;/i&gt;"},"properties":{"noteIndex":57},"schema":"https://github.com/citation-style-language/schema/raw/master/csl-citation.json"}</w:instrText>
      </w:r>
      <w:r w:rsidRPr="0094623B">
        <w:rPr>
          <w:rFonts w:asciiTheme="majorBidi" w:hAnsiTheme="majorBidi" w:cstheme="majorBidi"/>
        </w:rPr>
        <w:fldChar w:fldCharType="separate"/>
      </w:r>
      <w:r w:rsidRPr="0094623B">
        <w:rPr>
          <w:rFonts w:asciiTheme="majorBidi" w:hAnsiTheme="majorBidi" w:cstheme="majorBidi"/>
          <w:noProof/>
        </w:rPr>
        <w:t xml:space="preserve">Tim Dosen Administrasi Pendidikan, </w:t>
      </w:r>
      <w:r w:rsidRPr="0094623B">
        <w:rPr>
          <w:rFonts w:asciiTheme="majorBidi" w:hAnsiTheme="majorBidi" w:cstheme="majorBidi"/>
          <w:i/>
          <w:noProof/>
        </w:rPr>
        <w:t>Manajemen Pendidikan.</w:t>
      </w:r>
      <w:r w:rsidRPr="0094623B">
        <w:rPr>
          <w:rFonts w:asciiTheme="majorBidi" w:hAnsiTheme="majorBidi" w:cstheme="majorBidi"/>
        </w:rPr>
        <w:fldChar w:fldCharType="end"/>
      </w:r>
      <w:r w:rsidR="0094623B">
        <w:rPr>
          <w:rFonts w:asciiTheme="majorBidi" w:hAnsiTheme="majorBidi" w:cstheme="majorBidi"/>
        </w:rPr>
        <w:t xml:space="preserve"> </w:t>
      </w:r>
    </w:p>
  </w:footnote>
  <w:footnote w:id="58">
    <w:p w14:paraId="45B23E98" w14:textId="788AB962" w:rsidR="009030CD" w:rsidRPr="003D6860" w:rsidRDefault="009030CD" w:rsidP="00D65BFF">
      <w:pPr>
        <w:pStyle w:val="FootnoteText"/>
        <w:ind w:firstLine="567"/>
        <w:rPr>
          <w:rFonts w:asciiTheme="majorBidi" w:hAnsiTheme="majorBidi" w:cstheme="majorBidi"/>
          <w:lang w:val="en-US"/>
        </w:rPr>
      </w:pPr>
      <w:r w:rsidRPr="003D6860">
        <w:rPr>
          <w:rStyle w:val="FootnoteReference"/>
          <w:rFonts w:asciiTheme="majorBidi" w:hAnsiTheme="majorBidi" w:cstheme="majorBidi"/>
        </w:rPr>
        <w:footnoteRef/>
      </w:r>
      <w:r w:rsidRPr="003D6860">
        <w:rPr>
          <w:rFonts w:asciiTheme="majorBidi" w:hAnsiTheme="majorBidi" w:cstheme="majorBidi"/>
        </w:rPr>
        <w:t xml:space="preserve"> </w:t>
      </w:r>
      <w:r w:rsidRPr="003D6860">
        <w:rPr>
          <w:rFonts w:asciiTheme="majorBidi" w:hAnsiTheme="majorBidi" w:cstheme="majorBidi"/>
        </w:rPr>
        <w:fldChar w:fldCharType="begin" w:fldLock="1"/>
      </w:r>
      <w:r w:rsidR="00072FDF">
        <w:rPr>
          <w:rFonts w:asciiTheme="majorBidi" w:hAnsiTheme="majorBidi" w:cstheme="majorBidi"/>
        </w:rPr>
        <w:instrText>ADDIN CSL_CITATION {"citationItems":[{"id":"ITEM-1","itemData":{"ISBN":"6022175623","author":[{"dropping-particle":"","family":"Triwiyanto","given":"Teguh","non-dropping-particle":"","parse-names":false,"suffix":""}],"id":"ITEM-1","issued":{"date-parts":[["2022"]]},"publisher":"Bumi Aksara","title":"Manajemen kurikulum dan pembelajaran","type":"book"},"uris":["http://www.mendeley.com/documents/?uuid=c5e27158-3b56-4fd1-af3d-f1fcbc971fbb"]}],"mendeley":{"formattedCitation":"Teguh Triwiyanto, &lt;i&gt;Manajemen Kurikulum Dan Pembelajaran&lt;/i&gt; (Bumi Aksara, 2022).","plainTextFormattedCitation":"Teguh Triwiyanto, Manajemen Kurikulum Dan Pembelajaran (Bumi Aksara, 2022).","previouslyFormattedCitation":"Teguh Triwiyanto, &lt;i&gt;Manajemen Kurikulum Dan Pembelajaran&lt;/i&gt; (Bumi Aksara, 2022)."},"properties":{"noteIndex":58},"schema":"https://github.com/citation-style-language/schema/raw/master/csl-citation.json"}</w:instrText>
      </w:r>
      <w:r w:rsidRPr="003D6860">
        <w:rPr>
          <w:rFonts w:asciiTheme="majorBidi" w:hAnsiTheme="majorBidi" w:cstheme="majorBidi"/>
        </w:rPr>
        <w:fldChar w:fldCharType="separate"/>
      </w:r>
      <w:r w:rsidRPr="003D6860">
        <w:rPr>
          <w:rFonts w:asciiTheme="majorBidi" w:hAnsiTheme="majorBidi" w:cstheme="majorBidi"/>
          <w:noProof/>
        </w:rPr>
        <w:t xml:space="preserve">Teguh Triwiyanto, </w:t>
      </w:r>
      <w:r w:rsidRPr="003D6860">
        <w:rPr>
          <w:rFonts w:asciiTheme="majorBidi" w:hAnsiTheme="majorBidi" w:cstheme="majorBidi"/>
          <w:i/>
          <w:noProof/>
        </w:rPr>
        <w:t>Manajemen Kurikulum Dan Pembelajaran</w:t>
      </w:r>
      <w:r w:rsidRPr="003D6860">
        <w:rPr>
          <w:rFonts w:asciiTheme="majorBidi" w:hAnsiTheme="majorBidi" w:cstheme="majorBidi"/>
          <w:noProof/>
        </w:rPr>
        <w:t xml:space="preserve"> (Bumi Aksara, 2022).</w:t>
      </w:r>
      <w:r w:rsidRPr="003D6860">
        <w:rPr>
          <w:rFonts w:asciiTheme="majorBidi" w:hAnsiTheme="majorBidi" w:cstheme="majorBidi"/>
        </w:rPr>
        <w:fldChar w:fldCharType="end"/>
      </w:r>
      <w:r w:rsidR="003D6860" w:rsidRPr="003D6860">
        <w:rPr>
          <w:rFonts w:asciiTheme="majorBidi" w:hAnsiTheme="majorBidi" w:cstheme="majorBidi"/>
        </w:rPr>
        <w:t xml:space="preserve"> Hlm.183</w:t>
      </w:r>
    </w:p>
  </w:footnote>
  <w:footnote w:id="59">
    <w:p w14:paraId="237D7B66" w14:textId="392A54B4" w:rsidR="00D66502" w:rsidRPr="00A20441" w:rsidRDefault="00D66502" w:rsidP="00A20441">
      <w:pPr>
        <w:pStyle w:val="FootnoteText"/>
        <w:ind w:firstLine="567"/>
        <w:rPr>
          <w:rFonts w:asciiTheme="majorBidi" w:hAnsiTheme="majorBidi" w:cstheme="majorBidi"/>
          <w:lang w:val="en-US"/>
        </w:rPr>
      </w:pPr>
      <w:r w:rsidRPr="00A20441">
        <w:rPr>
          <w:rStyle w:val="FootnoteReference"/>
          <w:rFonts w:asciiTheme="majorBidi" w:hAnsiTheme="majorBidi" w:cstheme="majorBidi"/>
        </w:rPr>
        <w:footnoteRef/>
      </w:r>
      <w:r w:rsidRPr="00A20441">
        <w:rPr>
          <w:rFonts w:asciiTheme="majorBidi" w:hAnsiTheme="majorBidi" w:cstheme="majorBidi"/>
        </w:rPr>
        <w:t xml:space="preserve"> </w:t>
      </w:r>
      <w:r w:rsidRPr="00A20441">
        <w:rPr>
          <w:rFonts w:asciiTheme="majorBidi" w:hAnsiTheme="majorBidi" w:cstheme="majorBidi"/>
        </w:rPr>
        <w:fldChar w:fldCharType="begin" w:fldLock="1"/>
      </w:r>
      <w:r w:rsidR="00072FDF">
        <w:rPr>
          <w:rFonts w:asciiTheme="majorBidi" w:hAnsiTheme="majorBidi" w:cstheme="majorBidi"/>
        </w:rPr>
        <w:instrText>ADDIN CSL_CITATION {"citationItems":[{"id":"ITEM-1","itemData":{"author":[{"dropping-particle":"","family":"Arifin","given":"Zainal","non-dropping-particle":"","parse-names":false,"suffix":""}],"id":"ITEM-1","issued":{"date-parts":[["2018"]]},"publisher":"Program Studi Manajemen Pendidikan Islam","publisher-place":"Yogyakarta","title":"Manajemen Pengembangan Kurikulum Pendidikan Islam Teori Dan Praktik","type":"book"},"uris":["http://www.mendeley.com/documents/?uuid=827f3d4f-7e24-401f-95ed-027f1eb1fd7e"]}],"mendeley":{"formattedCitation":"Zainal Arifin, &lt;i&gt;Manajemen Pengembangan Kurikulum Pendidikan Islam Teori Dan Praktik&lt;/i&gt; (Yogyakarta: Program Studi Manajemen Pendidikan Islam, 2018).","plainTextFormattedCitation":"Zainal Arifin, Manajemen Pengembangan Kurikulum Pendidikan Islam Teori Dan Praktik (Yogyakarta: Program Studi Manajemen Pendidikan Islam, 2018).","previouslyFormattedCitation":"Zainal Arifin, &lt;i&gt;Manajemen Pengembangan Kurikulum Pendidikan Islam Teori Dan Praktik&lt;/i&gt; (Yogyakarta: Program Studi Manajemen Pendidikan Islam, 2018)."},"properties":{"noteIndex":59},"schema":"https://github.com/citation-style-language/schema/raw/master/csl-citation.json"}</w:instrText>
      </w:r>
      <w:r w:rsidRPr="00A20441">
        <w:rPr>
          <w:rFonts w:asciiTheme="majorBidi" w:hAnsiTheme="majorBidi" w:cstheme="majorBidi"/>
        </w:rPr>
        <w:fldChar w:fldCharType="separate"/>
      </w:r>
      <w:r w:rsidRPr="00A20441">
        <w:rPr>
          <w:rFonts w:asciiTheme="majorBidi" w:hAnsiTheme="majorBidi" w:cstheme="majorBidi"/>
          <w:noProof/>
        </w:rPr>
        <w:t xml:space="preserve">Zainal Arifin, </w:t>
      </w:r>
      <w:r w:rsidRPr="00A20441">
        <w:rPr>
          <w:rFonts w:asciiTheme="majorBidi" w:hAnsiTheme="majorBidi" w:cstheme="majorBidi"/>
          <w:i/>
          <w:noProof/>
        </w:rPr>
        <w:t>Manajemen Pengembangan Kurikulum Pendidikan Islam Teori Dan Praktik</w:t>
      </w:r>
      <w:r w:rsidRPr="00A20441">
        <w:rPr>
          <w:rFonts w:asciiTheme="majorBidi" w:hAnsiTheme="majorBidi" w:cstheme="majorBidi"/>
          <w:noProof/>
        </w:rPr>
        <w:t xml:space="preserve"> (Yogyakarta: Program Studi Manajemen Pendidikan Islam, 2018).</w:t>
      </w:r>
      <w:r w:rsidRPr="00A20441">
        <w:rPr>
          <w:rFonts w:asciiTheme="majorBidi" w:hAnsiTheme="majorBidi" w:cstheme="majorBidi"/>
        </w:rPr>
        <w:fldChar w:fldCharType="end"/>
      </w:r>
    </w:p>
  </w:footnote>
  <w:footnote w:id="60">
    <w:p w14:paraId="59843E0E" w14:textId="2891F3A4" w:rsidR="00D02978" w:rsidRPr="000D5A99" w:rsidRDefault="00D02978" w:rsidP="00D02978">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00072FDF">
        <w:rPr>
          <w:rFonts w:asciiTheme="majorBidi" w:hAnsiTheme="majorBidi" w:cstheme="majorBidi"/>
        </w:rPr>
        <w:instrText>ADDIN CSL_CITATION {"citationItems":[{"id":"ITEM-1","itemData":{"author":[{"dropping-particle":"","family":"Indonesia","given":"Kamus Besar Bahasa","non-dropping-particle":"","parse-names":false,"suffix":""}],"container-title":"Kementerian Pendidikan dan Kebudayaan Republik Indonesia","id":"ITEM-1","issued":{"date-parts":[["2016"]]},"title":"Badan pengembangan dan pembinaan bahasa","type":"book"},"uris":["http://www.mendeley.com/documents/?uuid=9243251f-4779-4650-8d03-8bceae4ea9f9"]}],"mendeley":{"formattedCitation":"Kamus Besar Bahasa Indonesia, &lt;i&gt;Badan Pengembangan Dan Pembinaan Bahasa&lt;/i&gt;, &lt;i&gt;Kementerian Pendidikan Dan Kebudayaan Republik Indonesia&lt;/i&gt;, 2016.","plainTextFormattedCitation":"Kamus Besar Bahasa Indonesia, Badan Pengembangan Dan Pembinaan Bahasa, Kementerian Pendidikan Dan Kebudayaan Republik Indonesia, 2016.","previouslyFormattedCitation":"Kamus Besar Bahasa Indonesia, &lt;i&gt;Badan Pengembangan Dan Pembinaan Bahasa&lt;/i&gt;, &lt;i&gt;Kementerian Pendidikan Dan Kebudayaan Republik Indonesia&lt;/i&gt;, 2016."},"properties":{"noteIndex":60},"schema":"https://github.com/citation-style-language/schema/raw/master/csl-citation.json"}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 xml:space="preserve">Kamus Besar Bahasa Indonesia, </w:t>
      </w:r>
      <w:r w:rsidRPr="000D5A99">
        <w:rPr>
          <w:rFonts w:asciiTheme="majorBidi" w:hAnsiTheme="majorBidi" w:cstheme="majorBidi"/>
          <w:i/>
          <w:noProof/>
        </w:rPr>
        <w:t>Badan Pengembangan Dan Pembinaan Bahasa</w:t>
      </w:r>
      <w:r w:rsidRPr="000D5A99">
        <w:rPr>
          <w:rFonts w:asciiTheme="majorBidi" w:hAnsiTheme="majorBidi" w:cstheme="majorBidi"/>
          <w:noProof/>
        </w:rPr>
        <w:t xml:space="preserve">, </w:t>
      </w:r>
      <w:r w:rsidRPr="000D5A99">
        <w:rPr>
          <w:rFonts w:asciiTheme="majorBidi" w:hAnsiTheme="majorBidi" w:cstheme="majorBidi"/>
          <w:i/>
          <w:noProof/>
        </w:rPr>
        <w:t>Kementerian Pendidikan Dan Kebudayaan Republik Indonesia</w:t>
      </w:r>
      <w:r w:rsidRPr="000D5A99">
        <w:rPr>
          <w:rFonts w:asciiTheme="majorBidi" w:hAnsiTheme="majorBidi" w:cstheme="majorBidi"/>
          <w:noProof/>
        </w:rPr>
        <w:t>, 2016.</w:t>
      </w:r>
      <w:r w:rsidRPr="000D5A99">
        <w:rPr>
          <w:rFonts w:asciiTheme="majorBidi" w:hAnsiTheme="majorBidi" w:cstheme="majorBidi"/>
        </w:rPr>
        <w:fldChar w:fldCharType="end"/>
      </w:r>
      <w:r w:rsidRPr="000D5A99">
        <w:rPr>
          <w:rFonts w:asciiTheme="majorBidi" w:hAnsiTheme="majorBidi" w:cstheme="majorBidi"/>
        </w:rPr>
        <w:t xml:space="preserve"> Hlm. 1258</w:t>
      </w:r>
    </w:p>
  </w:footnote>
  <w:footnote w:id="61">
    <w:p w14:paraId="414D89C9" w14:textId="7DE66C5F" w:rsidR="00D02978" w:rsidRPr="000D5A99" w:rsidRDefault="00D02978" w:rsidP="00D02978">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00072FDF">
        <w:rPr>
          <w:rFonts w:asciiTheme="majorBidi" w:hAnsiTheme="majorBidi" w:cstheme="majorBidi"/>
        </w:rPr>
        <w:instrText>ADDIN CSL_CITATION {"citationItems":[{"id":"ITEM-1","itemData":{"author":[{"dropping-particle":"","family":"Dhofier","given":"Zamakhsyari","non-dropping-particle":"","parse-names":false,"suffix":""}],"container-title":"(No Title)","id":"ITEM-1","issued":{"date-parts":[["1982"]]},"title":"Tradisi pesantren: Studi tentang pandangan hidup kyai","type":"book"},"uris":["http://www.mendeley.com/documents/?uuid=75ebd335-7c66-4e13-83ac-21a54056a612"]}],"mendeley":{"formattedCitation":"Dhofier, &lt;i&gt;Tradisi Pesantren: Studi Tentang Pandangan Hidup Kyai&lt;/i&gt;.","plainTextFormattedCitation":"Dhofier, Tradisi Pesantren: Studi Tentang Pandangan Hidup Kyai.","previouslyFormattedCitation":"Dhofier, &lt;i&gt;Tradisi Pesantren: Studi Tentang Pandangan Hidup Kyai&lt;/i&gt;."},"properties":{"noteIndex":61},"schema":"https://github.com/citation-style-language/schema/raw/master/csl-citation.json"}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 xml:space="preserve">Dhofier, </w:t>
      </w:r>
      <w:r w:rsidRPr="000D5A99">
        <w:rPr>
          <w:rFonts w:asciiTheme="majorBidi" w:hAnsiTheme="majorBidi" w:cstheme="majorBidi"/>
          <w:i/>
          <w:noProof/>
        </w:rPr>
        <w:t>Tradisi Pesantren: Studi Tentang Pandangan Hidup Kyai</w:t>
      </w:r>
      <w:r w:rsidRPr="000D5A99">
        <w:rPr>
          <w:rFonts w:asciiTheme="majorBidi" w:hAnsiTheme="majorBidi" w:cstheme="majorBidi"/>
          <w:noProof/>
        </w:rPr>
        <w:t>.</w:t>
      </w:r>
      <w:r w:rsidRPr="000D5A99">
        <w:rPr>
          <w:rFonts w:asciiTheme="majorBidi" w:hAnsiTheme="majorBidi" w:cstheme="majorBidi"/>
        </w:rPr>
        <w:fldChar w:fldCharType="end"/>
      </w:r>
      <w:r w:rsidRPr="000D5A99">
        <w:rPr>
          <w:rFonts w:asciiTheme="majorBidi" w:hAnsiTheme="majorBidi" w:cstheme="majorBidi"/>
        </w:rPr>
        <w:t xml:space="preserve"> Hlm. 18</w:t>
      </w:r>
    </w:p>
  </w:footnote>
  <w:footnote w:id="62">
    <w:p w14:paraId="56ABB0AC" w14:textId="1CDCDF30" w:rsidR="00D02978" w:rsidRPr="000D5A99" w:rsidRDefault="00D02978" w:rsidP="00D02978">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00072FDF">
        <w:rPr>
          <w:rFonts w:asciiTheme="majorBidi" w:hAnsiTheme="majorBidi" w:cstheme="majorBidi"/>
        </w:rPr>
        <w:instrText>ADDIN CSL_CITATION {"citationItems":[{"id":"ITEM-1","itemData":{"author":[{"dropping-particle":"","family":"Dhofier","given":"Zamakhsyari","non-dropping-particle":"","parse-names":false,"suffix":""}],"container-title":"(No Title)","id":"ITEM-1","issued":{"date-parts":[["1982"]]},"title":"Tradisi pesantren: Studi tentang pandangan hidup kyai","type":"book"},"uris":["http://www.mendeley.com/documents/?uuid=75ebd335-7c66-4e13-83ac-21a54056a612"]}],"mendeley":{"formattedCitation":"Dhofier.","plainTextFormattedCitation":"Dhofier.","previouslyFormattedCitation":"Dhofier."},"properties":{"noteIndex":62},"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Dhofier.</w:t>
      </w:r>
      <w:r w:rsidRPr="000D5A99">
        <w:rPr>
          <w:rFonts w:asciiTheme="majorBidi" w:hAnsiTheme="majorBidi" w:cstheme="majorBidi"/>
        </w:rPr>
        <w:fldChar w:fldCharType="end"/>
      </w:r>
      <w:r w:rsidRPr="000D5A99">
        <w:rPr>
          <w:rFonts w:asciiTheme="majorBidi" w:hAnsiTheme="majorBidi" w:cstheme="majorBidi"/>
        </w:rPr>
        <w:t xml:space="preserve"> Hlm.18</w:t>
      </w:r>
    </w:p>
  </w:footnote>
  <w:footnote w:id="63">
    <w:p w14:paraId="13A5895C" w14:textId="67D47580" w:rsidR="00D02978" w:rsidRPr="000D5A99" w:rsidRDefault="00D02978" w:rsidP="00D02978">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00072FDF">
        <w:rPr>
          <w:rFonts w:asciiTheme="majorBidi" w:hAnsiTheme="majorBidi" w:cstheme="majorBidi"/>
        </w:rPr>
        <w:instrText>ADDIN CSL_CITATION {"citationItems":[{"id":"ITEM-1","itemData":{"author":[{"dropping-particle":"","family":"Wahid","given":"Abdurrahman","non-dropping-particle":"","parse-names":false,"suffix":""},{"dropping-particle":"","family":"Rahardjo","given":"M Dawam","non-dropping-particle":"","parse-names":false,"suffix":""}],"container-title":"(No Title)","id":"ITEM-1","issued":{"date-parts":[["1988"]]},"title":"Pesantren dan pembaharuan","type":"book"},"uris":["http://www.mendeley.com/documents/?uuid=e49152ff-5bef-4d16-a112-8492d47d27f9"]}],"mendeley":{"formattedCitation":"Abdurrahman Wahid and M Dawam Rahardjo, &lt;i&gt;Pesantren Dan Pembaharuan&lt;/i&gt;, &lt;i&gt;(No Title)&lt;/i&gt;, 1988.","plainTextFormattedCitation":"Abdurrahman Wahid and M Dawam Rahardjo, Pesantren Dan Pembaharuan, (No Title), 1988.","previouslyFormattedCitation":"Abdurrahman Wahid and M Dawam Rahardjo, &lt;i&gt;Pesantren Dan Pembaharuan&lt;/i&gt;, &lt;i&gt;(No Title)&lt;/i&gt;, 1988."},"properties":{"noteIndex":63},"schema":"https://github.com/citation-style-language/schema/raw/master/csl-citation.json"}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 xml:space="preserve">Abdurrahman Wahid and M Dawam Rahardjo, </w:t>
      </w:r>
      <w:r w:rsidRPr="000D5A99">
        <w:rPr>
          <w:rFonts w:asciiTheme="majorBidi" w:hAnsiTheme="majorBidi" w:cstheme="majorBidi"/>
          <w:i/>
          <w:noProof/>
        </w:rPr>
        <w:t>Pesantren Dan Pembaharuan</w:t>
      </w:r>
      <w:r w:rsidRPr="000D5A99">
        <w:rPr>
          <w:rFonts w:asciiTheme="majorBidi" w:hAnsiTheme="majorBidi" w:cstheme="majorBidi"/>
          <w:noProof/>
        </w:rPr>
        <w:t xml:space="preserve">, </w:t>
      </w:r>
      <w:r w:rsidRPr="000D5A99">
        <w:rPr>
          <w:rFonts w:asciiTheme="majorBidi" w:hAnsiTheme="majorBidi" w:cstheme="majorBidi"/>
          <w:i/>
          <w:noProof/>
        </w:rPr>
        <w:t>(No Title)</w:t>
      </w:r>
      <w:r w:rsidRPr="000D5A99">
        <w:rPr>
          <w:rFonts w:asciiTheme="majorBidi" w:hAnsiTheme="majorBidi" w:cstheme="majorBidi"/>
          <w:noProof/>
        </w:rPr>
        <w:t>, 1988.</w:t>
      </w:r>
      <w:r w:rsidRPr="000D5A99">
        <w:rPr>
          <w:rFonts w:asciiTheme="majorBidi" w:hAnsiTheme="majorBidi" w:cstheme="majorBidi"/>
        </w:rPr>
        <w:fldChar w:fldCharType="end"/>
      </w:r>
      <w:r w:rsidRPr="000D5A99">
        <w:rPr>
          <w:rFonts w:asciiTheme="majorBidi" w:hAnsiTheme="majorBidi" w:cstheme="majorBidi"/>
        </w:rPr>
        <w:t xml:space="preserve"> hlm.40</w:t>
      </w:r>
    </w:p>
  </w:footnote>
  <w:footnote w:id="64">
    <w:p w14:paraId="50933DDA" w14:textId="1FF57598" w:rsidR="00D02978" w:rsidRPr="000D5A99" w:rsidRDefault="00D02978" w:rsidP="00D02978">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00072FDF">
        <w:rPr>
          <w:rFonts w:asciiTheme="majorBidi" w:hAnsiTheme="majorBidi" w:cstheme="majorBidi"/>
        </w:rPr>
        <w:instrText>ADDIN CSL_CITATION {"citationItems":[{"id":"ITEM-1","itemData":{"author":[{"dropping-particle":"","family":"Wahid","given":"Abdurrahman","non-dropping-particle":"","parse-names":false,"suffix":""},{"dropping-particle":"","family":"Rahardjo","given":"M Dawam","non-dropping-particle":"","parse-names":false,"suffix":""}],"container-title":"(No Title)","id":"ITEM-1","issued":{"date-parts":[["1988"]]},"title":"Pesantren dan pembaharuan","type":"book"},"uris":["http://www.mendeley.com/documents/?uuid=e49152ff-5bef-4d16-a112-8492d47d27f9"]}],"mendeley":{"formattedCitation":"Wahid and Rahardjo.","plainTextFormattedCitation":"Wahid and Rahardjo.","previouslyFormattedCitation":"Wahid and Rahardjo."},"properties":{"noteIndex":64},"schema":"https://github.com/citation-style-language/schema/raw/master/csl-citation.json"}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Wahid and Rahardjo.</w:t>
      </w:r>
      <w:r w:rsidRPr="000D5A99">
        <w:rPr>
          <w:rFonts w:asciiTheme="majorBidi" w:hAnsiTheme="majorBidi" w:cstheme="majorBidi"/>
        </w:rPr>
        <w:fldChar w:fldCharType="end"/>
      </w:r>
    </w:p>
  </w:footnote>
  <w:footnote w:id="65">
    <w:p w14:paraId="3BB8AD36" w14:textId="5405A297" w:rsidR="00D02978" w:rsidRPr="000D5A99" w:rsidRDefault="00D02978" w:rsidP="00D02978">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00072FDF">
        <w:rPr>
          <w:rFonts w:asciiTheme="majorBidi" w:hAnsiTheme="majorBidi" w:cstheme="majorBidi"/>
        </w:rPr>
        <w:instrText>ADDIN CSL_CITATION {"citationItems":[{"id":"ITEM-1","itemData":{"ISBN":"979127763X","author":[{"dropping-particle":"","family":"Patoni","given":"Achmad","non-dropping-particle":"","parse-names":false,"suffix":""}],"id":"ITEM-1","issued":{"date-parts":[["2007"]]},"publisher":"Pustaka Pelajar","title":"Peran Kiai Pesantren dalam Partai Politik","type":"book"},"uris":["http://www.mendeley.com/documents/?uuid=d700b731-d3de-4dc3-bd68-5c2b2310db3c"]}],"mendeley":{"formattedCitation":"Achmad Patoni, &lt;i&gt;Peran Kiai Pesantren Dalam Partai Politik&lt;/i&gt; (Pustaka Pelajar, 2007).","plainTextFormattedCitation":"Achmad Patoni, Peran Kiai Pesantren Dalam Partai Politik (Pustaka Pelajar, 2007).","previouslyFormattedCitation":"Achmad Patoni, &lt;i&gt;Peran Kiai Pesantren Dalam Partai Politik&lt;/i&gt; (Pustaka Pelajar, 2007)."},"properties":{"noteIndex":65},"schema":"https://github.com/citation-style-language/schema/raw/master/csl-citation.json"}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 xml:space="preserve">Achmad Patoni, </w:t>
      </w:r>
      <w:r w:rsidRPr="000D5A99">
        <w:rPr>
          <w:rFonts w:asciiTheme="majorBidi" w:hAnsiTheme="majorBidi" w:cstheme="majorBidi"/>
          <w:i/>
          <w:noProof/>
        </w:rPr>
        <w:t>Peran Kiai Pesantren Dalam Partai Politik</w:t>
      </w:r>
      <w:r w:rsidRPr="000D5A99">
        <w:rPr>
          <w:rFonts w:asciiTheme="majorBidi" w:hAnsiTheme="majorBidi" w:cstheme="majorBidi"/>
          <w:noProof/>
        </w:rPr>
        <w:t xml:space="preserve"> (Pustaka Pelajar, 2007).</w:t>
      </w:r>
      <w:r w:rsidRPr="000D5A99">
        <w:rPr>
          <w:rFonts w:asciiTheme="majorBidi" w:hAnsiTheme="majorBidi" w:cstheme="majorBidi"/>
        </w:rPr>
        <w:fldChar w:fldCharType="end"/>
      </w:r>
      <w:r w:rsidRPr="000D5A99">
        <w:rPr>
          <w:rFonts w:asciiTheme="majorBidi" w:hAnsiTheme="majorBidi" w:cstheme="majorBidi"/>
        </w:rPr>
        <w:t xml:space="preserve"> Hlm.90</w:t>
      </w:r>
    </w:p>
  </w:footnote>
  <w:footnote w:id="66">
    <w:p w14:paraId="155F7F51" w14:textId="016DB1CA" w:rsidR="00113542" w:rsidRPr="00037112" w:rsidRDefault="00113542" w:rsidP="00037112">
      <w:pPr>
        <w:pStyle w:val="FootnoteText"/>
        <w:ind w:firstLine="567"/>
        <w:jc w:val="both"/>
        <w:rPr>
          <w:rFonts w:asciiTheme="majorBidi" w:hAnsiTheme="majorBidi" w:cstheme="majorBidi"/>
          <w:lang w:val="en-US"/>
        </w:rPr>
      </w:pPr>
      <w:r w:rsidRPr="00037112">
        <w:rPr>
          <w:rStyle w:val="FootnoteReference"/>
          <w:rFonts w:asciiTheme="majorBidi" w:hAnsiTheme="majorBidi" w:cstheme="majorBidi"/>
        </w:rPr>
        <w:footnoteRef/>
      </w:r>
      <w:r w:rsidRPr="00037112">
        <w:rPr>
          <w:rFonts w:asciiTheme="majorBidi" w:hAnsiTheme="majorBidi" w:cstheme="majorBidi"/>
        </w:rPr>
        <w:t xml:space="preserve"> </w:t>
      </w:r>
      <w:r w:rsidRPr="00037112">
        <w:rPr>
          <w:rFonts w:asciiTheme="majorBidi" w:hAnsiTheme="majorBidi" w:cstheme="majorBidi"/>
        </w:rPr>
        <w:fldChar w:fldCharType="begin" w:fldLock="1"/>
      </w:r>
      <w:r w:rsidR="00072FDF">
        <w:rPr>
          <w:rFonts w:asciiTheme="majorBidi" w:hAnsiTheme="majorBidi" w:cstheme="majorBidi"/>
        </w:rPr>
        <w:instrText>ADDIN CSL_CITATION {"citationItems":[{"id":"ITEM-1","itemData":{"author":[{"dropping-particle":"","family":"Purnomo","given":"M. Hadi","non-dropping-particle":"","parse-names":false,"suffix":""}],"id":"ITEM-1","issued":{"date-parts":[["2017"]]},"publisher":"Bildung Pustaka Utama","publisher-place":"Yogyakarta","title":"Manajemen Pendidikan Pondok Pesantren","type":"book"},"uris":["http://www.mendeley.com/documents/?uuid=dff1b221-70cb-4faa-8973-3f989063a5b0"]}],"mendeley":{"formattedCitation":"M. Hadi Purnomo, &lt;i&gt;Manajemen Pendidikan Pondok Pesantren&lt;/i&gt; (Yogyakarta: Bildung Pustaka Utama, 2017).","plainTextFormattedCitation":"M. Hadi Purnomo, Manajemen Pendidikan Pondok Pesantren (Yogyakarta: Bildung Pustaka Utama, 2017).","previouslyFormattedCitation":"M. Hadi Purnomo, &lt;i&gt;Manajemen Pendidikan Pondok Pesantren&lt;/i&gt; (Yogyakarta: Bildung Pustaka Utama, 2017)."},"properties":{"noteIndex":66},"schema":"https://github.com/citation-style-language/schema/raw/master/csl-citation.json"}</w:instrText>
      </w:r>
      <w:r w:rsidRPr="00037112">
        <w:rPr>
          <w:rFonts w:asciiTheme="majorBidi" w:hAnsiTheme="majorBidi" w:cstheme="majorBidi"/>
        </w:rPr>
        <w:fldChar w:fldCharType="separate"/>
      </w:r>
      <w:r w:rsidRPr="00037112">
        <w:rPr>
          <w:rFonts w:asciiTheme="majorBidi" w:hAnsiTheme="majorBidi" w:cstheme="majorBidi"/>
          <w:noProof/>
        </w:rPr>
        <w:t xml:space="preserve">M. Hadi Purnomo, </w:t>
      </w:r>
      <w:r w:rsidRPr="00037112">
        <w:rPr>
          <w:rFonts w:asciiTheme="majorBidi" w:hAnsiTheme="majorBidi" w:cstheme="majorBidi"/>
          <w:i/>
          <w:noProof/>
        </w:rPr>
        <w:t>Manajemen Pendidikan Pondok Pesantren</w:t>
      </w:r>
      <w:r w:rsidRPr="00037112">
        <w:rPr>
          <w:rFonts w:asciiTheme="majorBidi" w:hAnsiTheme="majorBidi" w:cstheme="majorBidi"/>
          <w:noProof/>
        </w:rPr>
        <w:t xml:space="preserve"> (Yogyakarta: Bildung Pustaka Utama, 2017).</w:t>
      </w:r>
      <w:r w:rsidRPr="00037112">
        <w:rPr>
          <w:rFonts w:asciiTheme="majorBidi" w:hAnsiTheme="majorBidi" w:cstheme="majorBidi"/>
        </w:rPr>
        <w:fldChar w:fldCharType="end"/>
      </w:r>
      <w:r w:rsidRPr="00037112">
        <w:rPr>
          <w:rFonts w:asciiTheme="majorBidi" w:hAnsiTheme="majorBidi" w:cstheme="majorBidi"/>
        </w:rPr>
        <w:t xml:space="preserve"> Hlm.</w:t>
      </w:r>
      <w:r w:rsidR="00037112" w:rsidRPr="00037112">
        <w:rPr>
          <w:rFonts w:asciiTheme="majorBidi" w:hAnsiTheme="majorBidi" w:cstheme="majorBidi"/>
        </w:rPr>
        <w:t xml:space="preserve"> 112-115</w:t>
      </w:r>
    </w:p>
  </w:footnote>
  <w:footnote w:id="67">
    <w:p w14:paraId="1AEE31D7" w14:textId="13921532" w:rsidR="00DE483B" w:rsidRPr="000D5A99" w:rsidRDefault="00DE483B" w:rsidP="00DE483B">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00072FDF">
        <w:rPr>
          <w:rFonts w:asciiTheme="majorBidi" w:hAnsiTheme="majorBidi" w:cstheme="majorBidi"/>
        </w:rPr>
        <w:instrText>ADDIN CSL_CITATION {"citationItems":[{"id":"ITEM-1","itemData":{"ISBN":"9798516001","author":[{"dropping-particle":"","family":"Arifin","given":"Imron","non-dropping-particle":"","parse-names":false,"suffix":""}],"id":"ITEM-1","issued":{"date-parts":[["1993"]]},"publisher":"Kalimasahada Press","title":"Kepemimpinan Kyai: Kasus Pondok Pesantren Tebuireng","type":"book"},"uris":["http://www.mendeley.com/documents/?uuid=78726809-bd8b-4d27-b3b0-b91703c84f93"]}],"mendeley":{"formattedCitation":"Imron Arifin, &lt;i&gt;Kepemimpinan Kyai: Kasus Pondok Pesantren Tebuireng&lt;/i&gt; (Kalimasahada Press, 1993).","plainTextFormattedCitation":"Imron Arifin, Kepemimpinan Kyai: Kasus Pondok Pesantren Tebuireng (Kalimasahada Press, 1993).","previouslyFormattedCitation":"Imron Arifin, &lt;i&gt;Kepemimpinan Kyai: Kasus Pondok Pesantren Tebuireng&lt;/i&gt; (Kalimasahada Press, 1993)."},"properties":{"noteIndex":67},"schema":"https://github.com/citation-style-language/schema/raw/master/csl-citation.json"}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 xml:space="preserve">Imron Arifin, </w:t>
      </w:r>
      <w:r w:rsidRPr="000D5A99">
        <w:rPr>
          <w:rFonts w:asciiTheme="majorBidi" w:hAnsiTheme="majorBidi" w:cstheme="majorBidi"/>
          <w:i/>
          <w:noProof/>
        </w:rPr>
        <w:t>Kepemimpinan Kyai: Kasus Pondok Pesantren Tebuireng</w:t>
      </w:r>
      <w:r w:rsidRPr="000D5A99">
        <w:rPr>
          <w:rFonts w:asciiTheme="majorBidi" w:hAnsiTheme="majorBidi" w:cstheme="majorBidi"/>
          <w:noProof/>
        </w:rPr>
        <w:t xml:space="preserve"> (Kalimasahada Press, 1993).</w:t>
      </w:r>
      <w:r w:rsidRPr="000D5A99">
        <w:rPr>
          <w:rFonts w:asciiTheme="majorBidi" w:hAnsiTheme="majorBidi" w:cstheme="majorBidi"/>
        </w:rPr>
        <w:fldChar w:fldCharType="end"/>
      </w:r>
      <w:r w:rsidRPr="000D5A99">
        <w:rPr>
          <w:rFonts w:asciiTheme="majorBidi" w:hAnsiTheme="majorBidi" w:cstheme="majorBidi"/>
        </w:rPr>
        <w:t xml:space="preserve"> Hlm. 3</w:t>
      </w:r>
    </w:p>
  </w:footnote>
  <w:footnote w:id="68">
    <w:p w14:paraId="0D7BEA81" w14:textId="05850547" w:rsidR="00216E10" w:rsidRPr="000D5A99" w:rsidRDefault="00216E10" w:rsidP="00216E10">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00072FDF">
        <w:rPr>
          <w:rFonts w:asciiTheme="majorBidi" w:hAnsiTheme="majorBidi" w:cstheme="majorBidi"/>
        </w:rPr>
        <w:instrText>ADDIN CSL_CITATION {"citationItems":[{"id":"ITEM-1","itemData":{"author":[{"dropping-particle":"","family":"Indonesia","given":"Presiden Republik","non-dropping-particle":"","parse-names":false,"suffix":""}],"id":"ITEM-1","issue":"006344","issued":{"date-parts":[["2019"]]},"title":"Undang-Undang Republik Indonesia Nomor 18 Tahun 2019 Tentang Pesantren","type":"book"},"uris":["http://www.mendeley.com/documents/?uuid=7f96d8be-bf16-4182-bd27-4da0aff5356f"]}],"mendeley":{"formattedCitation":"Presiden Republik Indonesia, &lt;i&gt;Undang-Undang Republik Indonesia Nomor 18 Tahun 2019 Tentang Pesantren&lt;/i&gt;, 2019.","plainTextFormattedCitation":"Presiden Republik Indonesia, Undang-Undang Republik Indonesia Nomor 18 Tahun 2019 Tentang Pesantren, 2019.","previouslyFormattedCitation":"Presiden Republik Indonesia, &lt;i&gt;Undang-Undang Republik Indonesia Nomor 18 Tahun 2019 Tentang Pesantren&lt;/i&gt;, 2019."},"properties":{"noteIndex":68},"schema":"https://github.com/citation-style-language/schema/raw/master/csl-citation.json"}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 xml:space="preserve">Presiden Republik Indonesia, </w:t>
      </w:r>
      <w:r w:rsidRPr="000D5A99">
        <w:rPr>
          <w:rFonts w:asciiTheme="majorBidi" w:hAnsiTheme="majorBidi" w:cstheme="majorBidi"/>
          <w:i/>
          <w:noProof/>
        </w:rPr>
        <w:t>Undang-Undang Republik Indonesia Nomor 18 Tahun 2019 Tentang Pesantren</w:t>
      </w:r>
      <w:r w:rsidRPr="000D5A99">
        <w:rPr>
          <w:rFonts w:asciiTheme="majorBidi" w:hAnsiTheme="majorBidi" w:cstheme="majorBidi"/>
          <w:noProof/>
        </w:rPr>
        <w:t>, 2019.</w:t>
      </w:r>
      <w:r w:rsidRPr="000D5A99">
        <w:rPr>
          <w:rFonts w:asciiTheme="majorBidi" w:hAnsiTheme="majorBidi" w:cstheme="majorBidi"/>
        </w:rPr>
        <w:fldChar w:fldCharType="end"/>
      </w:r>
      <w:r w:rsidRPr="000D5A99">
        <w:rPr>
          <w:rFonts w:asciiTheme="majorBidi" w:hAnsiTheme="majorBidi" w:cstheme="majorBidi"/>
        </w:rPr>
        <w:t xml:space="preserve"> Hlm. 11</w:t>
      </w:r>
    </w:p>
  </w:footnote>
  <w:footnote w:id="69">
    <w:p w14:paraId="65E02191" w14:textId="0BD13492" w:rsidR="00216E10" w:rsidRPr="000D5A99" w:rsidRDefault="00216E10" w:rsidP="00216E10">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00072FDF">
        <w:rPr>
          <w:rFonts w:asciiTheme="majorBidi" w:hAnsiTheme="majorBidi" w:cstheme="majorBidi"/>
        </w:rPr>
        <w:instrText>ADDIN CSL_CITATION {"citationItems":[{"id":"ITEM-1","itemData":{"ISBN":"9798116410","author":[{"dropping-particle":"","family":"Mastuhu","given":"","non-dropping-particle":"","parse-names":false,"suffix":""}],"id":"ITEM-1","issued":{"date-parts":[["1994"]]},"publisher":"INIS","title":"Dinamika sistem pendidikan pesantren: suatu kajian tentang unsur dan nilai sistem pendidikan pesantren","type":"book"},"uris":["http://www.mendeley.com/documents/?uuid=fb1b1b40-0d67-486d-939d-3393189b0cda"]}],"mendeley":{"formattedCitation":"Mastuhu, &lt;i&gt;Dinamika Sistem Pendidikan Pesantren: Suatu Kajian Tentang Unsur Dan Nilai Sistem Pendidikan Pesantren&lt;/i&gt;.","plainTextFormattedCitation":"Mastuhu, Dinamika Sistem Pendidikan Pesantren: Suatu Kajian Tentang Unsur Dan Nilai Sistem Pendidikan Pesantren.","previouslyFormattedCitation":"Mastuhu, &lt;i&gt;Dinamika Sistem Pendidikan Pesantren: Suatu Kajian Tentang Unsur Dan Nilai Sistem Pendidikan Pesantren&lt;/i&gt;."},"properties":{"noteIndex":69},"schema":"https://github.com/citation-style-language/schema/raw/master/csl-citation.json"}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 xml:space="preserve">Mastuhu, </w:t>
      </w:r>
      <w:r w:rsidRPr="000D5A99">
        <w:rPr>
          <w:rFonts w:asciiTheme="majorBidi" w:hAnsiTheme="majorBidi" w:cstheme="majorBidi"/>
          <w:i/>
          <w:noProof/>
        </w:rPr>
        <w:t>Dinamika Sistem Pendidikan Pesantren: Suatu Kajian Tentang Unsur Dan Nilai Sistem Pendidikan Pesantren</w:t>
      </w:r>
      <w:r w:rsidRPr="000D5A99">
        <w:rPr>
          <w:rFonts w:asciiTheme="majorBidi" w:hAnsiTheme="majorBidi" w:cstheme="majorBidi"/>
          <w:noProof/>
        </w:rPr>
        <w:t>.</w:t>
      </w:r>
      <w:r w:rsidRPr="000D5A99">
        <w:rPr>
          <w:rFonts w:asciiTheme="majorBidi" w:hAnsiTheme="majorBidi" w:cstheme="majorBidi"/>
        </w:rPr>
        <w:fldChar w:fldCharType="end"/>
      </w:r>
      <w:r w:rsidRPr="000D5A99">
        <w:rPr>
          <w:rFonts w:asciiTheme="majorBidi" w:hAnsiTheme="majorBidi" w:cstheme="majorBidi"/>
        </w:rPr>
        <w:t xml:space="preserve"> Hlm.59</w:t>
      </w:r>
    </w:p>
  </w:footnote>
  <w:footnote w:id="70">
    <w:p w14:paraId="6274952F" w14:textId="4EEB558D" w:rsidR="00216E10" w:rsidRPr="000D5A99" w:rsidRDefault="00216E10" w:rsidP="00216E10">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00072FDF">
        <w:rPr>
          <w:rFonts w:asciiTheme="majorBidi" w:hAnsiTheme="majorBidi" w:cstheme="majorBidi"/>
        </w:rPr>
        <w:instrText>ADDIN CSL_CITATION {"citationItems":[{"id":"ITEM-1","itemData":{"ISBN":"9798116410","author":[{"dropping-particle":"","family":"Mastuhu","given":"","non-dropping-particle":"","parse-names":false,"suffix":""}],"id":"ITEM-1","issued":{"date-parts":[["1994"]]},"publisher":"INIS","title":"Dinamika sistem pendidikan pesantren: suatu kajian tentang unsur dan nilai sistem pendidikan pesantren","type":"book"},"uris":["http://www.mendeley.com/documents/?uuid=fb1b1b40-0d67-486d-939d-3393189b0cda"]}],"mendeley":{"formattedCitation":"Mastuhu.","plainTextFormattedCitation":"Mastuhu.","previouslyFormattedCitation":"Mastuhu."},"properties":{"noteIndex":70},"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Mastuhu.</w:t>
      </w:r>
      <w:r w:rsidRPr="000D5A99">
        <w:rPr>
          <w:rFonts w:asciiTheme="majorBidi" w:hAnsiTheme="majorBidi" w:cstheme="majorBidi"/>
        </w:rPr>
        <w:fldChar w:fldCharType="end"/>
      </w:r>
      <w:r w:rsidRPr="000D5A99">
        <w:rPr>
          <w:rFonts w:asciiTheme="majorBidi" w:hAnsiTheme="majorBidi" w:cstheme="majorBidi"/>
        </w:rPr>
        <w:t xml:space="preserve"> Hlm. 61</w:t>
      </w:r>
    </w:p>
  </w:footnote>
  <w:footnote w:id="71">
    <w:p w14:paraId="2D8C204A" w14:textId="7E425AC3" w:rsidR="00216E10" w:rsidRPr="000D5A99" w:rsidRDefault="00216E10" w:rsidP="00216E10">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00072FDF">
        <w:rPr>
          <w:rFonts w:asciiTheme="majorBidi" w:hAnsiTheme="majorBidi" w:cstheme="majorBidi"/>
        </w:rPr>
        <w:instrText>ADDIN CSL_CITATION {"citationItems":[{"id":"ITEM-1","itemData":{"ISSN":"2580-2453","author":[{"dropping-particle":"","family":"Nurhadi","given":"Imam","non-dropping-particle":"","parse-names":false,"suffix":""}],"container-title":"Al-Idarah: Jurnal Kependidikan Islam","id":"ITEM-1","issue":"1","issued":{"date-parts":[["2018"]]},"page":"142-153","title":"Pemberdayaan Masyarakat Pondok Pesantren untuk Meningkatkan Minat Masyarakat: Studi Kasus Pemberdayaan Santri Pondok Pesantren Nurul Ulum Munjungan","type":"article-journal","volume":"8"},"uris":["http://www.mendeley.com/documents/?uuid=57a7f319-ba0d-49af-9623-824009bb3186"]}],"mendeley":{"formattedCitation":"Imam Nurhadi, “Pemberdayaan Masyarakat Pondok Pesantren Untuk Meningkatkan Minat Masyarakat: Studi Kasus Pemberdayaan Santri Pondok Pesantren Nurul Ulum Munjungan,” &lt;i&gt;Al-Idarah: Jurnal Kependidikan Islam&lt;/i&gt; 8, no. 1 (2018): 142–53.","plainTextFormattedCitation":"Imam Nurhadi, “Pemberdayaan Masyarakat Pondok Pesantren Untuk Meningkatkan Minat Masyarakat: Studi Kasus Pemberdayaan Santri Pondok Pesantren Nurul Ulum Munjungan,” Al-Idarah: Jurnal Kependidikan Islam 8, no. 1 (2018): 142–53.","previouslyFormattedCitation":"Imam Nurhadi, “Pemberdayaan Masyarakat Pondok Pesantren Untuk Meningkatkan Minat Masyarakat: Studi Kasus Pemberdayaan Santri Pondok Pesantren Nurul Ulum Munjungan,” &lt;i&gt;Al-Idarah: Jurnal Kependidikan Islam&lt;/i&gt; 8, no. 1 (2018): 142–53."},"properties":{"noteIndex":71},"schema":"https://github.com/citation-style-language/schema/raw/master/csl-citation.json"}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 xml:space="preserve">Imam Nurhadi, “Pemberdayaan Masyarakat Pondok Pesantren Untuk Meningkatkan Minat Masyarakat: Studi Kasus Pemberdayaan Santri Pondok Pesantren Nurul Ulum Munjungan,” </w:t>
      </w:r>
      <w:r w:rsidRPr="000D5A99">
        <w:rPr>
          <w:rFonts w:asciiTheme="majorBidi" w:hAnsiTheme="majorBidi" w:cstheme="majorBidi"/>
          <w:i/>
          <w:noProof/>
        </w:rPr>
        <w:t>Al-Idarah: Jurnal Kependidikan Islam</w:t>
      </w:r>
      <w:r w:rsidRPr="000D5A99">
        <w:rPr>
          <w:rFonts w:asciiTheme="majorBidi" w:hAnsiTheme="majorBidi" w:cstheme="majorBidi"/>
          <w:noProof/>
        </w:rPr>
        <w:t xml:space="preserve"> 8, no. 1 (2018): 142–53.</w:t>
      </w:r>
      <w:r w:rsidRPr="000D5A99">
        <w:rPr>
          <w:rFonts w:asciiTheme="majorBidi" w:hAnsiTheme="majorBidi" w:cstheme="majorBidi"/>
        </w:rPr>
        <w:fldChar w:fldCharType="end"/>
      </w:r>
    </w:p>
  </w:footnote>
  <w:footnote w:id="72">
    <w:p w14:paraId="0F26AA64" w14:textId="22575EA8" w:rsidR="00EE272D" w:rsidRPr="00625903" w:rsidRDefault="00EE272D" w:rsidP="00625903">
      <w:pPr>
        <w:pStyle w:val="FootnoteText"/>
        <w:ind w:firstLine="567"/>
        <w:jc w:val="both"/>
        <w:rPr>
          <w:rFonts w:asciiTheme="majorBidi" w:hAnsiTheme="majorBidi" w:cstheme="majorBidi"/>
          <w:lang w:val="en-US"/>
        </w:rPr>
      </w:pPr>
      <w:r w:rsidRPr="00625903">
        <w:rPr>
          <w:rStyle w:val="FootnoteReference"/>
          <w:rFonts w:asciiTheme="majorBidi" w:hAnsiTheme="majorBidi" w:cstheme="majorBidi"/>
        </w:rPr>
        <w:footnoteRef/>
      </w:r>
      <w:r w:rsidRPr="00625903">
        <w:rPr>
          <w:rFonts w:asciiTheme="majorBidi" w:hAnsiTheme="majorBidi" w:cstheme="majorBidi"/>
        </w:rPr>
        <w:t xml:space="preserve"> </w:t>
      </w:r>
      <w:r w:rsidRPr="00625903">
        <w:rPr>
          <w:rFonts w:asciiTheme="majorBidi" w:hAnsiTheme="majorBidi" w:cstheme="majorBidi"/>
        </w:rPr>
        <w:fldChar w:fldCharType="begin" w:fldLock="1"/>
      </w:r>
      <w:r w:rsidR="00DD0937" w:rsidRPr="00625903">
        <w:rPr>
          <w:rFonts w:asciiTheme="majorBidi" w:hAnsiTheme="majorBidi" w:cstheme="majorBidi"/>
        </w:rPr>
        <w:instrText>ADDIN CSL_CITATION {"citationItems":[{"id":"ITEM-1","itemData":{"author":[{"dropping-particle":"","family":"Dhofier","given":"Zamakhsyari","non-dropping-particle":"","parse-names":false,"suffix":""}],"container-title":"(No Title)","id":"ITEM-1","issued":{"date-parts":[["1982"]]},"title":"Tradisi pesantren: Studi tentang pandangan hidup kyai","type":"book"},"uris":["http://www.mendeley.com/documents/?uuid=75ebd335-7c66-4e13-83ac-21a54056a612"]}],"mendeley":{"formattedCitation":"Dhofier, &lt;i&gt;Tradisi Pesantren: Studi Tentang Pandangan Hidup Kyai&lt;/i&gt;.","plainTextFormattedCitation":"Dhofier, Tradisi Pesantren: Studi Tentang Pandangan Hidup Kyai.","previouslyFormattedCitation":"Dhofier, &lt;i&gt;Tradisi Pesantren: Studi Tentang Pandangan Hidup Kyai&lt;/i&gt;."},"properties":{"noteIndex":72},"schema":"https://github.com/citation-style-language/schema/raw/master/csl-citation.json"}</w:instrText>
      </w:r>
      <w:r w:rsidRPr="00625903">
        <w:rPr>
          <w:rFonts w:asciiTheme="majorBidi" w:hAnsiTheme="majorBidi" w:cstheme="majorBidi"/>
        </w:rPr>
        <w:fldChar w:fldCharType="separate"/>
      </w:r>
      <w:r w:rsidRPr="00625903">
        <w:rPr>
          <w:rFonts w:asciiTheme="majorBidi" w:hAnsiTheme="majorBidi" w:cstheme="majorBidi"/>
          <w:noProof/>
        </w:rPr>
        <w:t xml:space="preserve">Dhofier, </w:t>
      </w:r>
      <w:r w:rsidRPr="00625903">
        <w:rPr>
          <w:rFonts w:asciiTheme="majorBidi" w:hAnsiTheme="majorBidi" w:cstheme="majorBidi"/>
          <w:i/>
          <w:noProof/>
        </w:rPr>
        <w:t>Tradisi Pesantren: Studi Tentang Pandangan Hidup Kyai</w:t>
      </w:r>
      <w:r w:rsidRPr="00625903">
        <w:rPr>
          <w:rFonts w:asciiTheme="majorBidi" w:hAnsiTheme="majorBidi" w:cstheme="majorBidi"/>
          <w:noProof/>
        </w:rPr>
        <w:t>.</w:t>
      </w:r>
      <w:r w:rsidRPr="00625903">
        <w:rPr>
          <w:rFonts w:asciiTheme="majorBidi" w:hAnsiTheme="majorBidi" w:cstheme="majorBidi"/>
        </w:rPr>
        <w:fldChar w:fldCharType="end"/>
      </w:r>
    </w:p>
  </w:footnote>
  <w:footnote w:id="73">
    <w:p w14:paraId="1DAFA7D9" w14:textId="5FC0D23F" w:rsidR="00DD0937" w:rsidRPr="00DD0937" w:rsidRDefault="00DD0937" w:rsidP="00625903">
      <w:pPr>
        <w:pStyle w:val="FootnoteText"/>
        <w:ind w:firstLine="567"/>
        <w:jc w:val="both"/>
        <w:rPr>
          <w:lang w:val="en-US"/>
        </w:rPr>
      </w:pPr>
      <w:r w:rsidRPr="00625903">
        <w:rPr>
          <w:rStyle w:val="FootnoteReference"/>
          <w:rFonts w:asciiTheme="majorBidi" w:hAnsiTheme="majorBidi" w:cstheme="majorBidi"/>
        </w:rPr>
        <w:footnoteRef/>
      </w:r>
      <w:r w:rsidRPr="00625903">
        <w:rPr>
          <w:rFonts w:asciiTheme="majorBidi" w:hAnsiTheme="majorBidi" w:cstheme="majorBidi"/>
        </w:rPr>
        <w:t xml:space="preserve"> </w:t>
      </w:r>
      <w:r w:rsidRPr="00625903">
        <w:rPr>
          <w:rFonts w:asciiTheme="majorBidi" w:hAnsiTheme="majorBidi" w:cstheme="majorBidi"/>
        </w:rPr>
        <w:fldChar w:fldCharType="begin" w:fldLock="1"/>
      </w:r>
      <w:r w:rsidRPr="00625903">
        <w:rPr>
          <w:rFonts w:asciiTheme="majorBidi" w:hAnsiTheme="majorBidi" w:cstheme="majorBidi"/>
        </w:rPr>
        <w:instrText>ADDIN CSL_CITATION {"citationItems":[{"id":"ITEM-1","itemData":{"author":[{"dropping-particle":"","family":"Dhofier","given":"Zamakhsyari","non-dropping-particle":"","parse-names":false,"suffix":""}],"container-title":"(No Title)","id":"ITEM-1","issued":{"date-parts":[["1982"]]},"title":"Tradisi pesantren: Studi tentang pandangan hidup kyai","type":"book"},"uris":["http://www.mendeley.com/documents/?uuid=75ebd335-7c66-4e13-83ac-21a54056a612"]}],"mendeley":{"formattedCitation":"Dhofier.","plainTextFormattedCitation":"Dhofier.","previouslyFormattedCitation":"Dhofier."},"properties":{"noteIndex":73},"schema":"https://github.com/citation-style-language/schema/raw/master/csl-citation.json"}</w:instrText>
      </w:r>
      <w:r w:rsidRPr="00625903">
        <w:rPr>
          <w:rFonts w:asciiTheme="majorBidi" w:hAnsiTheme="majorBidi" w:cstheme="majorBidi"/>
        </w:rPr>
        <w:fldChar w:fldCharType="separate"/>
      </w:r>
      <w:r w:rsidRPr="00625903">
        <w:rPr>
          <w:rFonts w:asciiTheme="majorBidi" w:hAnsiTheme="majorBidi" w:cstheme="majorBidi"/>
          <w:noProof/>
        </w:rPr>
        <w:t>Dhofier.</w:t>
      </w:r>
      <w:r w:rsidRPr="00625903">
        <w:rPr>
          <w:rFonts w:asciiTheme="majorBidi" w:hAnsiTheme="majorBidi" w:cstheme="majorBidi"/>
        </w:rPr>
        <w:fldChar w:fldCharType="end"/>
      </w:r>
    </w:p>
  </w:footnote>
  <w:footnote w:id="74">
    <w:p w14:paraId="28328D0F" w14:textId="7A8ECEF7" w:rsidR="00DD0937" w:rsidRPr="00625903" w:rsidRDefault="00DD0937" w:rsidP="00625903">
      <w:pPr>
        <w:pStyle w:val="FootnoteText"/>
        <w:ind w:firstLine="567"/>
        <w:jc w:val="both"/>
        <w:rPr>
          <w:rFonts w:asciiTheme="majorBidi" w:hAnsiTheme="majorBidi" w:cstheme="majorBidi"/>
          <w:lang w:val="en-US"/>
        </w:rPr>
      </w:pPr>
      <w:r w:rsidRPr="00625903">
        <w:rPr>
          <w:rStyle w:val="FootnoteReference"/>
          <w:rFonts w:asciiTheme="majorBidi" w:hAnsiTheme="majorBidi" w:cstheme="majorBidi"/>
        </w:rPr>
        <w:footnoteRef/>
      </w:r>
      <w:r w:rsidRPr="00625903">
        <w:rPr>
          <w:rFonts w:asciiTheme="majorBidi" w:hAnsiTheme="majorBidi" w:cstheme="majorBidi"/>
        </w:rPr>
        <w:t xml:space="preserve"> </w:t>
      </w:r>
      <w:r w:rsidRPr="00625903">
        <w:rPr>
          <w:rFonts w:asciiTheme="majorBidi" w:hAnsiTheme="majorBidi" w:cstheme="majorBidi"/>
        </w:rPr>
        <w:fldChar w:fldCharType="begin" w:fldLock="1"/>
      </w:r>
      <w:r w:rsidR="003D4410">
        <w:rPr>
          <w:rFonts w:asciiTheme="majorBidi" w:hAnsiTheme="majorBidi" w:cstheme="majorBidi"/>
        </w:rPr>
        <w:instrText>ADDIN CSL_CITATION {"citationItems":[{"id":"ITEM-1","itemData":{"author":[{"dropping-particle":"","family":"Dhofier","given":"Zamakhsyari","non-dropping-particle":"","parse-names":false,"suffix":""}],"container-title":"(No Title)","id":"ITEM-1","issued":{"date-parts":[["1982"]]},"title":"Tradisi pesantren: Studi tentang pandangan hidup kyai","type":"book"},"uris":["http://www.mendeley.com/documents/?uuid=75ebd335-7c66-4e13-83ac-21a54056a612"]}],"mendeley":{"formattedCitation":"Dhofier.","plainTextFormattedCitation":"Dhofier.","previouslyFormattedCitation":"Dhofier."},"properties":{"noteIndex":74},"schema":"https://github.com/citation-style-language/schema/raw/master/csl-citation.json"}</w:instrText>
      </w:r>
      <w:r w:rsidRPr="00625903">
        <w:rPr>
          <w:rFonts w:asciiTheme="majorBidi" w:hAnsiTheme="majorBidi" w:cstheme="majorBidi"/>
        </w:rPr>
        <w:fldChar w:fldCharType="separate"/>
      </w:r>
      <w:r w:rsidRPr="00625903">
        <w:rPr>
          <w:rFonts w:asciiTheme="majorBidi" w:hAnsiTheme="majorBidi" w:cstheme="majorBidi"/>
          <w:noProof/>
        </w:rPr>
        <w:t>Dhofier.</w:t>
      </w:r>
      <w:r w:rsidRPr="00625903">
        <w:rPr>
          <w:rFonts w:asciiTheme="majorBidi" w:hAnsiTheme="majorBidi" w:cstheme="majorBidi"/>
        </w:rPr>
        <w:fldChar w:fldCharType="end"/>
      </w:r>
    </w:p>
  </w:footnote>
  <w:footnote w:id="75">
    <w:p w14:paraId="5585EDC4" w14:textId="1A12DE67" w:rsidR="00674F98" w:rsidRPr="000D5A99" w:rsidRDefault="00674F98" w:rsidP="00674F98">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00DD0937">
        <w:rPr>
          <w:rFonts w:asciiTheme="majorBidi" w:hAnsiTheme="majorBidi" w:cstheme="majorBidi"/>
        </w:rPr>
        <w:instrText>ADDIN CSL_CITATION {"citationItems":[{"id":"ITEM-1","itemData":{"ISBN":"6027696435","author":[{"dropping-particle":"","family":"Takdir","given":"Mohammad","non-dropping-particle":"","parse-names":false,"suffix":""}],"id":"ITEM-1","issued":{"date-parts":[["2018"]]},"publisher":"IRCiSoD","title":"Modernisasi kurikulum pesantren","type":"book"},"uris":["http://www.mendeley.com/documents/?uuid=c9e0737f-dca3-46f2-92d8-d79d96d2878b"]}],"mendeley":{"formattedCitation":"Mohammad Takdir, &lt;i&gt;Modernisasi Kurikulum Pesantren&lt;/i&gt; (IRCiSoD, 2018).","plainTextFormattedCitation":"Mohammad Takdir, Modernisasi Kurikulum Pesantren (IRCiSoD, 2018).","previouslyFormattedCitation":"Mohammad Takdir, &lt;i&gt;Modernisasi Kurikulum Pesantren&lt;/i&gt; (IRCiSoD, 2018)."},"properties":{"noteIndex":75},"schema":"https://github.com/citation-style-language/schema/raw/master/csl-citation.json"}</w:instrText>
      </w:r>
      <w:r w:rsidRPr="000D5A99">
        <w:rPr>
          <w:rFonts w:asciiTheme="majorBidi" w:hAnsiTheme="majorBidi" w:cstheme="majorBidi"/>
        </w:rPr>
        <w:fldChar w:fldCharType="separate"/>
      </w:r>
      <w:r w:rsidR="002E4A88" w:rsidRPr="002E4A88">
        <w:rPr>
          <w:rFonts w:asciiTheme="majorBidi" w:hAnsiTheme="majorBidi" w:cstheme="majorBidi"/>
          <w:noProof/>
        </w:rPr>
        <w:t xml:space="preserve">Mohammad Takdir, </w:t>
      </w:r>
      <w:r w:rsidR="002E4A88" w:rsidRPr="002E4A88">
        <w:rPr>
          <w:rFonts w:asciiTheme="majorBidi" w:hAnsiTheme="majorBidi" w:cstheme="majorBidi"/>
          <w:i/>
          <w:noProof/>
        </w:rPr>
        <w:t>Modernisasi Kurikulum Pesantren</w:t>
      </w:r>
      <w:r w:rsidR="002E4A88" w:rsidRPr="002E4A88">
        <w:rPr>
          <w:rFonts w:asciiTheme="majorBidi" w:hAnsiTheme="majorBidi" w:cstheme="majorBidi"/>
          <w:noProof/>
        </w:rPr>
        <w:t xml:space="preserve"> (IRCiSoD, 2018).</w:t>
      </w:r>
      <w:r w:rsidRPr="000D5A99">
        <w:rPr>
          <w:rFonts w:asciiTheme="majorBidi" w:hAnsiTheme="majorBidi" w:cstheme="majorBidi"/>
        </w:rPr>
        <w:fldChar w:fldCharType="end"/>
      </w:r>
      <w:r w:rsidRPr="000D5A99">
        <w:rPr>
          <w:rFonts w:asciiTheme="majorBidi" w:hAnsiTheme="majorBidi" w:cstheme="majorBidi"/>
        </w:rPr>
        <w:t xml:space="preserve"> Hlm.258</w:t>
      </w:r>
    </w:p>
  </w:footnote>
  <w:footnote w:id="76">
    <w:p w14:paraId="4801641A" w14:textId="3ED80B75" w:rsidR="003409FA" w:rsidRPr="00987ABD" w:rsidRDefault="003409FA" w:rsidP="00987ABD">
      <w:pPr>
        <w:pStyle w:val="FootnoteText"/>
        <w:ind w:firstLine="567"/>
        <w:jc w:val="both"/>
        <w:rPr>
          <w:rFonts w:asciiTheme="majorBidi" w:hAnsiTheme="majorBidi" w:cstheme="majorBidi"/>
          <w:lang w:val="en-US"/>
        </w:rPr>
      </w:pPr>
      <w:r w:rsidRPr="00987ABD">
        <w:rPr>
          <w:rStyle w:val="FootnoteReference"/>
          <w:rFonts w:asciiTheme="majorBidi" w:hAnsiTheme="majorBidi" w:cstheme="majorBidi"/>
        </w:rPr>
        <w:footnoteRef/>
      </w:r>
      <w:r w:rsidRPr="00987ABD">
        <w:rPr>
          <w:rFonts w:asciiTheme="majorBidi" w:hAnsiTheme="majorBidi" w:cstheme="majorBidi"/>
        </w:rPr>
        <w:t xml:space="preserve"> </w:t>
      </w:r>
      <w:r w:rsidRPr="00987ABD">
        <w:rPr>
          <w:rFonts w:asciiTheme="majorBidi" w:hAnsiTheme="majorBidi" w:cstheme="majorBidi"/>
        </w:rPr>
        <w:fldChar w:fldCharType="begin" w:fldLock="1"/>
      </w:r>
      <w:r w:rsidR="00DD0937">
        <w:rPr>
          <w:rFonts w:asciiTheme="majorBidi" w:hAnsiTheme="majorBidi" w:cstheme="majorBidi"/>
        </w:rPr>
        <w:instrText>ADDIN CSL_CITATION {"citationItems":[{"id":"ITEM-1","itemData":{"author":[{"dropping-particle":"","family":"Purnomo","given":"M. Hadi","non-dropping-particle":"","parse-names":false,"suffix":""}],"id":"ITEM-1","issued":{"date-parts":[["2017"]]},"publisher":"Bildung Pustaka Utama","publisher-place":"Yogyakarta","title":"Manajemen Pendidikan Pondok Pesantren","type":"book"},"uris":["http://www.mendeley.com/documents/?uuid=dff1b221-70cb-4faa-8973-3f989063a5b0"]}],"mendeley":{"formattedCitation":"Purnomo, &lt;i&gt;Manajemen Pendidikan Pondok Pesantren&lt;/i&gt;.","plainTextFormattedCitation":"Purnomo, Manajemen Pendidikan Pondok Pesantren.","previouslyFormattedCitation":"Purnomo, &lt;i&gt;Manajemen Pendidikan Pondok Pesantren&lt;/i&gt;."},"properties":{"noteIndex":76},"schema":"https://github.com/citation-style-language/schema/raw/master/csl-citation.json"}</w:instrText>
      </w:r>
      <w:r w:rsidRPr="00987ABD">
        <w:rPr>
          <w:rFonts w:asciiTheme="majorBidi" w:hAnsiTheme="majorBidi" w:cstheme="majorBidi"/>
        </w:rPr>
        <w:fldChar w:fldCharType="separate"/>
      </w:r>
      <w:r w:rsidRPr="00987ABD">
        <w:rPr>
          <w:rFonts w:asciiTheme="majorBidi" w:hAnsiTheme="majorBidi" w:cstheme="majorBidi"/>
          <w:noProof/>
        </w:rPr>
        <w:t xml:space="preserve">Purnomo, </w:t>
      </w:r>
      <w:r w:rsidRPr="00987ABD">
        <w:rPr>
          <w:rFonts w:asciiTheme="majorBidi" w:hAnsiTheme="majorBidi" w:cstheme="majorBidi"/>
          <w:i/>
          <w:noProof/>
        </w:rPr>
        <w:t>Manajemen Pendidikan Pondok Pesantren</w:t>
      </w:r>
      <w:r w:rsidRPr="00987ABD">
        <w:rPr>
          <w:rFonts w:asciiTheme="majorBidi" w:hAnsiTheme="majorBidi" w:cstheme="majorBidi"/>
          <w:noProof/>
        </w:rPr>
        <w:t>.</w:t>
      </w:r>
      <w:r w:rsidRPr="00987ABD">
        <w:rPr>
          <w:rFonts w:asciiTheme="majorBidi" w:hAnsiTheme="majorBidi" w:cstheme="majorBidi"/>
        </w:rPr>
        <w:fldChar w:fldCharType="end"/>
      </w:r>
      <w:r w:rsidR="00987ABD" w:rsidRPr="00987ABD">
        <w:rPr>
          <w:rFonts w:asciiTheme="majorBidi" w:hAnsiTheme="majorBidi" w:cstheme="majorBidi"/>
        </w:rPr>
        <w:t xml:space="preserve"> Hlm. 116</w:t>
      </w:r>
    </w:p>
  </w:footnote>
  <w:footnote w:id="77">
    <w:p w14:paraId="180E4740" w14:textId="4EBB5F06" w:rsidR="001205BD" w:rsidRPr="001205BD" w:rsidRDefault="001205BD" w:rsidP="001205BD">
      <w:pPr>
        <w:pStyle w:val="FootnoteText"/>
        <w:ind w:firstLine="567"/>
        <w:jc w:val="both"/>
        <w:rPr>
          <w:rFonts w:asciiTheme="majorBidi" w:hAnsiTheme="majorBidi" w:cstheme="majorBidi"/>
          <w:lang w:val="en-US"/>
        </w:rPr>
      </w:pPr>
      <w:r w:rsidRPr="001205BD">
        <w:rPr>
          <w:rStyle w:val="FootnoteReference"/>
          <w:rFonts w:asciiTheme="majorBidi" w:hAnsiTheme="majorBidi" w:cstheme="majorBidi"/>
        </w:rPr>
        <w:footnoteRef/>
      </w:r>
      <w:r w:rsidRPr="001205BD">
        <w:rPr>
          <w:rFonts w:asciiTheme="majorBidi" w:hAnsiTheme="majorBidi" w:cstheme="majorBidi"/>
        </w:rPr>
        <w:t xml:space="preserve"> </w:t>
      </w:r>
      <w:r w:rsidRPr="001205BD">
        <w:rPr>
          <w:rFonts w:asciiTheme="majorBidi" w:hAnsiTheme="majorBidi" w:cstheme="majorBidi"/>
        </w:rPr>
        <w:fldChar w:fldCharType="begin" w:fldLock="1"/>
      </w:r>
      <w:r w:rsidR="00DD0937">
        <w:rPr>
          <w:rFonts w:asciiTheme="majorBidi" w:hAnsiTheme="majorBidi" w:cstheme="majorBidi"/>
        </w:rPr>
        <w:instrText>ADDIN CSL_CITATION {"citationItems":[{"id":"ITEM-1","itemData":{"ISBN":"9789896540821","abstract":"El proyecto consiste en el diseño y construcción de un brazo manipulador con fines didácticos, haciendo reingeniería en brazos robóticos conocidos como Kuka KR 5 sixx R650, PUMA, eligiendo las mejores características de cada uno de ellos y plasmándolas para tener un robot resistente. El trabajo se realizó a lo largo de la materia de robótica avanzada, en los cuales se dedicaron a tomar medidas, elegir motores y materiales adecuados para la construcción de nuestro brazo. Además se hicieron cotizaciones para tomar las mejores decisiones entre calidad y precio. Se hizo el diseño en Solidworks con la finalidad de poder tener una mejor idea de cómo funcionaría y como luciría al final. Lo que se obtuvo de este trabajo fue un brazo manipulador fácil de entender y fácil de manejar, con las características de brazos industriales pero con la ventaja de poder ser entendido y utilizado por cualquier persona.","author":[{"dropping-particle":"","family":"Kementerian Agama Republik Indonesia","given":"","non-dropping-particle":"","parse-names":false,"suffix":""}],"container-title":"Jdih Bpk Ri","id":"ITEM-1","issue":"February","issued":{"date-parts":[["2020"]]},"page":"1-9","title":"Peraturan Menteri Agama No.31 Tahun 2020 tentang Pendidikan Pesantren","type":"article","volume":"2507"},"uris":["http://www.mendeley.com/documents/?uuid=ac12be33-fc44-48b1-a86b-fb02711ca11f"]}],"mendeley":{"formattedCitation":"Kementerian Agama Republik Indonesia, “Peraturan Menteri Agama No.31 Tahun 2020 Tentang Pendidikan Pesantren,” &lt;i&gt;Jdih Bpk Ri&lt;/i&gt;, 2020.","plainTextFormattedCitation":"Kementerian Agama Republik Indonesia, “Peraturan Menteri Agama No.31 Tahun 2020 Tentang Pendidikan Pesantren,” Jdih Bpk Ri, 2020.","previouslyFormattedCitation":"Kementerian Agama Republik Indonesia, “Peraturan Menteri Agama No.31 Tahun 2020 Tentang Pendidikan Pesantren,” &lt;i&gt;Jdih Bpk Ri&lt;/i&gt;, 2020."},"properties":{"noteIndex":77},"schema":"https://github.com/citation-style-language/schema/raw/master/csl-citation.json"}</w:instrText>
      </w:r>
      <w:r w:rsidRPr="001205BD">
        <w:rPr>
          <w:rFonts w:asciiTheme="majorBidi" w:hAnsiTheme="majorBidi" w:cstheme="majorBidi"/>
        </w:rPr>
        <w:fldChar w:fldCharType="separate"/>
      </w:r>
      <w:r w:rsidRPr="001205BD">
        <w:rPr>
          <w:rFonts w:asciiTheme="majorBidi" w:hAnsiTheme="majorBidi" w:cstheme="majorBidi"/>
          <w:noProof/>
        </w:rPr>
        <w:t xml:space="preserve">Kementerian Agama Republik Indonesia, “Peraturan Menteri Agama No.31 Tahun 2020 Tentang Pendidikan Pesantren,” </w:t>
      </w:r>
      <w:r w:rsidRPr="001205BD">
        <w:rPr>
          <w:rFonts w:asciiTheme="majorBidi" w:hAnsiTheme="majorBidi" w:cstheme="majorBidi"/>
          <w:i/>
          <w:noProof/>
        </w:rPr>
        <w:t>Jdih Bpk Ri</w:t>
      </w:r>
      <w:r w:rsidRPr="001205BD">
        <w:rPr>
          <w:rFonts w:asciiTheme="majorBidi" w:hAnsiTheme="majorBidi" w:cstheme="majorBidi"/>
          <w:noProof/>
        </w:rPr>
        <w:t>, 2020.</w:t>
      </w:r>
      <w:r w:rsidRPr="001205BD">
        <w:rPr>
          <w:rFonts w:asciiTheme="majorBidi" w:hAnsiTheme="majorBidi" w:cstheme="majorBidi"/>
        </w:rPr>
        <w:fldChar w:fldCharType="end"/>
      </w:r>
    </w:p>
  </w:footnote>
  <w:footnote w:id="78">
    <w:p w14:paraId="0DFF5E7C" w14:textId="0671E159" w:rsidR="00674F98" w:rsidRPr="000D5A99" w:rsidRDefault="00674F98" w:rsidP="00674F98">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00DD0937">
        <w:rPr>
          <w:rFonts w:asciiTheme="majorBidi" w:hAnsiTheme="majorBidi" w:cstheme="majorBidi"/>
        </w:rPr>
        <w:instrText>ADDIN CSL_CITATION {"citationItems":[{"id":"ITEM-1","itemData":{"ISBN":"6027696435","author":[{"dropping-particle":"","family":"Takdir","given":"Mohammad","non-dropping-particle":"","parse-names":false,"suffix":""}],"id":"ITEM-1","issued":{"date-parts":[["2018"]]},"publisher":"IRCiSoD","title":"Modernisasi kurikulum pesantren","type":"book"},"uris":["http://www.mendeley.com/documents/?uuid=c9e0737f-dca3-46f2-92d8-d79d96d2878b"]}],"mendeley":{"formattedCitation":"Takdir, &lt;i&gt;Modernisasi Kurikulum Pesantren&lt;/i&gt;.","plainTextFormattedCitation":"Takdir, Modernisasi Kurikulum Pesantren.","previouslyFormattedCitation":"Takdir, &lt;i&gt;Modernisasi Kurikulum Pesantren&lt;/i&gt;."},"properties":{"noteIndex":78},"schema":"https://github.com/citation-style-language/schema/raw/master/csl-citation.json"}</w:instrText>
      </w:r>
      <w:r w:rsidRPr="000D5A99">
        <w:rPr>
          <w:rFonts w:asciiTheme="majorBidi" w:hAnsiTheme="majorBidi" w:cstheme="majorBidi"/>
        </w:rPr>
        <w:fldChar w:fldCharType="separate"/>
      </w:r>
      <w:r w:rsidR="001205BD" w:rsidRPr="001205BD">
        <w:rPr>
          <w:rFonts w:asciiTheme="majorBidi" w:hAnsiTheme="majorBidi" w:cstheme="majorBidi"/>
          <w:noProof/>
        </w:rPr>
        <w:t xml:space="preserve">Takdir, </w:t>
      </w:r>
      <w:r w:rsidR="001205BD" w:rsidRPr="001205BD">
        <w:rPr>
          <w:rFonts w:asciiTheme="majorBidi" w:hAnsiTheme="majorBidi" w:cstheme="majorBidi"/>
          <w:i/>
          <w:noProof/>
        </w:rPr>
        <w:t>Modernisasi Kurikulum Pesantren</w:t>
      </w:r>
      <w:r w:rsidR="001205BD" w:rsidRPr="001205BD">
        <w:rPr>
          <w:rFonts w:asciiTheme="majorBidi" w:hAnsiTheme="majorBidi" w:cstheme="majorBidi"/>
          <w:noProof/>
        </w:rPr>
        <w:t>.</w:t>
      </w:r>
      <w:r w:rsidRPr="000D5A99">
        <w:rPr>
          <w:rFonts w:asciiTheme="majorBidi" w:hAnsiTheme="majorBidi" w:cstheme="majorBidi"/>
        </w:rPr>
        <w:fldChar w:fldCharType="end"/>
      </w:r>
      <w:r w:rsidRPr="000D5A99">
        <w:rPr>
          <w:rFonts w:asciiTheme="majorBidi" w:hAnsiTheme="majorBidi" w:cstheme="majorBidi"/>
        </w:rPr>
        <w:t xml:space="preserve"> Hlm.259</w:t>
      </w:r>
    </w:p>
  </w:footnote>
  <w:footnote w:id="79">
    <w:p w14:paraId="18D86C34" w14:textId="1D7E1DE5" w:rsidR="00674F98" w:rsidRPr="000D5A99" w:rsidRDefault="00674F98" w:rsidP="00674F98">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00DD0937">
        <w:rPr>
          <w:rFonts w:asciiTheme="majorBidi" w:hAnsiTheme="majorBidi" w:cstheme="majorBidi"/>
        </w:rPr>
        <w:instrText>ADDIN CSL_CITATION {"citationItems":[{"id":"ITEM-1","itemData":{"author":[{"dropping-particle":"","family":"Mas' ud","given":"Abdurrahman","non-dropping-particle":"","parse-names":false,"suffix":""}],"container-title":"(Yogyakarta: LKiS, 2004)","id":"ITEM-1","issued":{"date-parts":[["2004"]]},"title":"Intelektual pesantren: perhelatan agama dan tradisi","type":"book"},"uris":["http://www.mendeley.com/documents/?uuid=1833c2d3-09d0-4428-8a06-f9dc07aedd26"]}],"mendeley":{"formattedCitation":"Abdurrahman Mas’ ud, &lt;i&gt;Intelektual Pesantren: Perhelatan Agama Dan Tradisi&lt;/i&gt;, &lt;i&gt;(Yogyakarta: LKiS, 2004)&lt;/i&gt;, 2004.","plainTextFormattedCitation":"Abdurrahman Mas’ ud, Intelektual Pesantren: Perhelatan Agama Dan Tradisi, (Yogyakarta: LKiS, 2004), 2004.","previouslyFormattedCitation":"Abdurrahman Mas’ ud, &lt;i&gt;Intelektual Pesantren: Perhelatan Agama Dan Tradisi&lt;/i&gt;, &lt;i&gt;(Yogyakarta: LKiS, 2004)&lt;/i&gt;, 2004."},"properties":{"noteIndex":79},"schema":"https://github.com/citation-style-language/schema/raw/master/csl-citation.json"}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 xml:space="preserve">Abdurrahman Mas’ ud, </w:t>
      </w:r>
      <w:r w:rsidRPr="000D5A99">
        <w:rPr>
          <w:rFonts w:asciiTheme="majorBidi" w:hAnsiTheme="majorBidi" w:cstheme="majorBidi"/>
          <w:i/>
          <w:noProof/>
        </w:rPr>
        <w:t>Intelektual Pesantren: Perhelatan Agama Dan Tradisi</w:t>
      </w:r>
      <w:r w:rsidRPr="000D5A99">
        <w:rPr>
          <w:rFonts w:asciiTheme="majorBidi" w:hAnsiTheme="majorBidi" w:cstheme="majorBidi"/>
          <w:noProof/>
        </w:rPr>
        <w:t xml:space="preserve">, </w:t>
      </w:r>
      <w:r w:rsidRPr="000D5A99">
        <w:rPr>
          <w:rFonts w:asciiTheme="majorBidi" w:hAnsiTheme="majorBidi" w:cstheme="majorBidi"/>
          <w:i/>
          <w:noProof/>
        </w:rPr>
        <w:t>(Yogyakarta: LKiS, 2004)</w:t>
      </w:r>
      <w:r w:rsidRPr="000D5A99">
        <w:rPr>
          <w:rFonts w:asciiTheme="majorBidi" w:hAnsiTheme="majorBidi" w:cstheme="majorBidi"/>
          <w:noProof/>
        </w:rPr>
        <w:t>, 2004.</w:t>
      </w:r>
      <w:r w:rsidRPr="000D5A99">
        <w:rPr>
          <w:rFonts w:asciiTheme="majorBidi" w:hAnsiTheme="majorBidi" w:cstheme="majorBidi"/>
        </w:rPr>
        <w:fldChar w:fldCharType="end"/>
      </w:r>
      <w:r w:rsidRPr="000D5A99">
        <w:rPr>
          <w:rFonts w:asciiTheme="majorBidi" w:hAnsiTheme="majorBidi" w:cstheme="majorBidi"/>
        </w:rPr>
        <w:t xml:space="preserve"> Hlm. 29</w:t>
      </w:r>
    </w:p>
  </w:footnote>
  <w:footnote w:id="80">
    <w:p w14:paraId="75D67147" w14:textId="23AA426A" w:rsidR="00CF7AC5" w:rsidRPr="002C38EF" w:rsidRDefault="00CF7AC5" w:rsidP="002C38EF">
      <w:pPr>
        <w:pStyle w:val="FootnoteText"/>
        <w:ind w:firstLine="567"/>
        <w:jc w:val="both"/>
        <w:rPr>
          <w:rFonts w:asciiTheme="majorBidi" w:hAnsiTheme="majorBidi" w:cstheme="majorBidi"/>
          <w:lang w:val="en-US"/>
        </w:rPr>
      </w:pPr>
      <w:r w:rsidRPr="002C38EF">
        <w:rPr>
          <w:rStyle w:val="FootnoteReference"/>
          <w:rFonts w:asciiTheme="majorBidi" w:hAnsiTheme="majorBidi" w:cstheme="majorBidi"/>
        </w:rPr>
        <w:footnoteRef/>
      </w:r>
      <w:r w:rsidRPr="002C38EF">
        <w:rPr>
          <w:rFonts w:asciiTheme="majorBidi" w:hAnsiTheme="majorBidi" w:cstheme="majorBidi"/>
        </w:rPr>
        <w:t xml:space="preserve"> </w:t>
      </w:r>
      <w:r w:rsidRPr="002C38EF">
        <w:rPr>
          <w:rFonts w:asciiTheme="majorBidi" w:hAnsiTheme="majorBidi" w:cstheme="majorBidi"/>
        </w:rPr>
        <w:fldChar w:fldCharType="begin" w:fldLock="1"/>
      </w:r>
      <w:r w:rsidR="00DD0937">
        <w:rPr>
          <w:rFonts w:asciiTheme="majorBidi" w:hAnsiTheme="majorBidi" w:cstheme="majorBidi"/>
        </w:rPr>
        <w:instrText>ADDIN CSL_CITATION {"citationItems":[{"id":"ITEM-1","itemData":{"abstract":"… Manajemen pengembangan kurikulum pesantren … Manajemen kurikulum pesantren adalah usaha sistematis yang dilakukan … Berkaitan dengan hal tersebut, pondok pesantren juga …","author":[{"dropping-particle":"","family":"Fiandi","given":"Arif","non-dropping-particle":"","parse-names":false,"suffix":""},{"dropping-particle":"","family":"Warmanto","given":"Edi","non-dropping-particle":"","parse-names":false,"suffix":""},{"dropping-particle":"","family":"Iswantir","given":"","non-dropping-particle":"","parse-names":false,"suffix":""}],"container-title":"Jurnal Pendidikan Tambusai","id":"ITEM-1","issue":"1","issued":{"date-parts":[["2023"]]},"page":"3639-3646","title":"Manajemen Kurikulum Pembelajaran Islam di Pesantren Menghadapi Era 4.0","type":"article-journal","volume":"7"},"uris":["http://www.mendeley.com/documents/?uuid=5c4468d1-8d08-4381-8bc1-30618b8deae4"]}],"mendeley":{"formattedCitation":"Arif Fiandi, Edi Warmanto, and Iswantir, “Manajemen Kurikulum Pembelajaran Islam Di Pesantren Menghadapi Era 4.0,” &lt;i&gt;Jurnal Pendidikan Tambusai&lt;/i&gt; 7, no. 1 (2023): 3639–46.","plainTextFormattedCitation":"Arif Fiandi, Edi Warmanto, and Iswantir, “Manajemen Kurikulum Pembelajaran Islam Di Pesantren Menghadapi Era 4.0,” Jurnal Pendidikan Tambusai 7, no. 1 (2023): 3639–46.","previouslyFormattedCitation":"Arif Fiandi, Edi Warmanto, and Iswantir, “Manajemen Kurikulum Pembelajaran Islam Di Pesantren Menghadapi Era 4.0,” &lt;i&gt;Jurnal Pendidikan Tambusai&lt;/i&gt; 7, no. 1 (2023): 3639–46."},"properties":{"noteIndex":80},"schema":"https://github.com/citation-style-language/schema/raw/master/csl-citation.json"}</w:instrText>
      </w:r>
      <w:r w:rsidRPr="002C38EF">
        <w:rPr>
          <w:rFonts w:asciiTheme="majorBidi" w:hAnsiTheme="majorBidi" w:cstheme="majorBidi"/>
        </w:rPr>
        <w:fldChar w:fldCharType="separate"/>
      </w:r>
      <w:r w:rsidRPr="002C38EF">
        <w:rPr>
          <w:rFonts w:asciiTheme="majorBidi" w:hAnsiTheme="majorBidi" w:cstheme="majorBidi"/>
          <w:noProof/>
        </w:rPr>
        <w:t xml:space="preserve">Arif Fiandi, Edi Warmanto, and Iswantir, “Manajemen Kurikulum Pembelajaran Islam Di Pesantren Menghadapi Era 4.0,” </w:t>
      </w:r>
      <w:r w:rsidRPr="002C38EF">
        <w:rPr>
          <w:rFonts w:asciiTheme="majorBidi" w:hAnsiTheme="majorBidi" w:cstheme="majorBidi"/>
          <w:i/>
          <w:noProof/>
        </w:rPr>
        <w:t>Jurnal Pendidikan Tambusai</w:t>
      </w:r>
      <w:r w:rsidRPr="002C38EF">
        <w:rPr>
          <w:rFonts w:asciiTheme="majorBidi" w:hAnsiTheme="majorBidi" w:cstheme="majorBidi"/>
          <w:noProof/>
        </w:rPr>
        <w:t xml:space="preserve"> 7, no. 1 (2023): 3639–46.</w:t>
      </w:r>
      <w:r w:rsidRPr="002C38EF">
        <w:rPr>
          <w:rFonts w:asciiTheme="majorBidi" w:hAnsiTheme="majorBidi" w:cstheme="majorBidi"/>
        </w:rPr>
        <w:fldChar w:fldCharType="end"/>
      </w:r>
    </w:p>
  </w:footnote>
  <w:footnote w:id="81">
    <w:p w14:paraId="7D5D4720" w14:textId="69D687B1" w:rsidR="00166740" w:rsidRPr="000D5A99" w:rsidRDefault="00166740" w:rsidP="00166740">
      <w:pPr>
        <w:pStyle w:val="FootnoteText"/>
        <w:ind w:firstLine="567"/>
        <w:jc w:val="both"/>
        <w:rPr>
          <w:rFonts w:asciiTheme="majorBidi" w:hAnsiTheme="majorBidi" w:cstheme="majorBidi"/>
          <w:lang w:val="en-US"/>
        </w:rPr>
      </w:pPr>
      <w:r w:rsidRPr="000D5A99">
        <w:rPr>
          <w:rStyle w:val="FootnoteReference"/>
          <w:rFonts w:asciiTheme="majorBidi" w:hAnsiTheme="majorBidi" w:cstheme="majorBidi"/>
        </w:rPr>
        <w:footnoteRef/>
      </w:r>
      <w:r w:rsidRPr="000D5A99">
        <w:rPr>
          <w:rFonts w:asciiTheme="majorBidi" w:hAnsiTheme="majorBidi" w:cstheme="majorBidi"/>
        </w:rPr>
        <w:t xml:space="preserve"> </w:t>
      </w:r>
      <w:r w:rsidRPr="000D5A99">
        <w:rPr>
          <w:rFonts w:asciiTheme="majorBidi" w:hAnsiTheme="majorBidi" w:cstheme="majorBidi"/>
        </w:rPr>
        <w:fldChar w:fldCharType="begin" w:fldLock="1"/>
      </w:r>
      <w:r w:rsidR="00DD0937">
        <w:rPr>
          <w:rFonts w:asciiTheme="majorBidi" w:hAnsiTheme="majorBidi" w:cstheme="majorBidi"/>
        </w:rPr>
        <w:instrText>ADDIN CSL_CITATION {"citationItems":[{"id":"ITEM-1","itemData":{"author":[{"dropping-particle":"","family":"Hasanah","given":"Mau'zatul","non-dropping-particle":"","parse-names":false,"suffix":""}],"container-title":"Banjarmasin: program pasca sarjana IAIN Antasarintasari","id":"ITEM-1","issued":{"date-parts":[["2012"]]},"number-of-pages":"9-10","publisher":"IAIN Antasari","title":"Manajemen Kurikulum Pondok Pesantren Salafiyah Penyelenggara Wajib Belajar Pendidikan Dasar 9 Tahun Di Kabupaten Barito Kuala","type":"thesis"},"uris":["http://www.mendeley.com/documents/?uuid=add98812-de9d-4837-abeb-2ce032b0817e"]}],"mendeley":{"formattedCitation":"Mau’zatul Hasanah, “Manajemen Kurikulum Pondok Pesantren Salafiyah Penyelenggara Wajib Belajar Pendidikan Dasar 9 Tahun Di Kabupaten Barito Kuala,” &lt;i&gt;Banjarmasin: Program Pasca Sarjana IAIN Antasarintasari&lt;/i&gt; (IAIN Antasari, 2012).","plainTextFormattedCitation":"Mau’zatul Hasanah, “Manajemen Kurikulum Pondok Pesantren Salafiyah Penyelenggara Wajib Belajar Pendidikan Dasar 9 Tahun Di Kabupaten Barito Kuala,” Banjarmasin: Program Pasca Sarjana IAIN Antasarintasari (IAIN Antasari, 2012).","previouslyFormattedCitation":"Mau’zatul Hasanah, “Manajemen Kurikulum Pondok Pesantren Salafiyah Penyelenggara Wajib Belajar Pendidikan Dasar 9 Tahun Di Kabupaten Barito Kuala,” &lt;i&gt;Banjarmasin: Program Pasca Sarjana IAIN Antasarintasari&lt;/i&gt; (IAIN Antasari, 2012)."},"properties":{"noteIndex":81},"schema":"https://github.com/citation-style-language/schema/raw/master/csl-citation.json"}</w:instrText>
      </w:r>
      <w:r w:rsidRPr="000D5A99">
        <w:rPr>
          <w:rFonts w:asciiTheme="majorBidi" w:hAnsiTheme="majorBidi" w:cstheme="majorBidi"/>
        </w:rPr>
        <w:fldChar w:fldCharType="separate"/>
      </w:r>
      <w:r w:rsidRPr="000D5A99">
        <w:rPr>
          <w:rFonts w:asciiTheme="majorBidi" w:hAnsiTheme="majorBidi" w:cstheme="majorBidi"/>
          <w:noProof/>
        </w:rPr>
        <w:t xml:space="preserve">Mau’zatul Hasanah, “Manajemen Kurikulum Pondok Pesantren Salafiyah Penyelenggara Wajib Belajar Pendidikan Dasar 9 Tahun Di Kabupaten Barito Kuala,” </w:t>
      </w:r>
      <w:r w:rsidRPr="000D5A99">
        <w:rPr>
          <w:rFonts w:asciiTheme="majorBidi" w:hAnsiTheme="majorBidi" w:cstheme="majorBidi"/>
          <w:i/>
          <w:noProof/>
        </w:rPr>
        <w:t>Banjarmasin: Program Pasca Sarjana IAIN Antasarintasari</w:t>
      </w:r>
      <w:r w:rsidRPr="000D5A99">
        <w:rPr>
          <w:rFonts w:asciiTheme="majorBidi" w:hAnsiTheme="majorBidi" w:cstheme="majorBidi"/>
          <w:noProof/>
        </w:rPr>
        <w:t xml:space="preserve"> (IAIN Antasari, 2012).</w:t>
      </w:r>
      <w:r w:rsidRPr="000D5A99">
        <w:rPr>
          <w:rFonts w:asciiTheme="majorBidi" w:hAnsiTheme="majorBidi" w:cstheme="majorBidi"/>
        </w:rPr>
        <w:fldChar w:fldCharType="end"/>
      </w:r>
      <w:r w:rsidRPr="000D5A99">
        <w:rPr>
          <w:rFonts w:asciiTheme="majorBidi" w:hAnsiTheme="majorBidi" w:cstheme="majorBidi"/>
        </w:rPr>
        <w:t xml:space="preserve"> Hlm.9-10</w:t>
      </w:r>
    </w:p>
  </w:footnote>
  <w:footnote w:id="82">
    <w:p w14:paraId="2350C5F6" w14:textId="64B78654" w:rsidR="005D0240" w:rsidRPr="001712A3" w:rsidRDefault="005D0240" w:rsidP="005D0240">
      <w:pPr>
        <w:pStyle w:val="FootnoteText"/>
        <w:ind w:firstLine="567"/>
        <w:jc w:val="both"/>
        <w:rPr>
          <w:rFonts w:asciiTheme="majorBidi" w:hAnsiTheme="majorBidi" w:cstheme="majorBidi"/>
          <w:lang w:val="en-US"/>
        </w:rPr>
      </w:pPr>
      <w:r w:rsidRPr="001712A3">
        <w:rPr>
          <w:rStyle w:val="FootnoteReference"/>
          <w:rFonts w:asciiTheme="majorBidi" w:hAnsiTheme="majorBidi" w:cstheme="majorBidi"/>
        </w:rPr>
        <w:footnoteRef/>
      </w:r>
      <w:r w:rsidRPr="001712A3">
        <w:rPr>
          <w:rFonts w:asciiTheme="majorBidi" w:hAnsiTheme="majorBidi" w:cstheme="majorBidi"/>
        </w:rPr>
        <w:t xml:space="preserve"> </w:t>
      </w:r>
      <w:r w:rsidRPr="001712A3">
        <w:rPr>
          <w:rFonts w:asciiTheme="majorBidi" w:hAnsiTheme="majorBidi" w:cstheme="majorBidi"/>
        </w:rPr>
        <w:fldChar w:fldCharType="begin" w:fldLock="1"/>
      </w:r>
      <w:r w:rsidR="00DD0937">
        <w:rPr>
          <w:rFonts w:asciiTheme="majorBidi" w:hAnsiTheme="majorBidi" w:cstheme="majorBidi"/>
        </w:rPr>
        <w:instrText>ADDIN CSL_CITATION {"citationItems":[{"id":"ITEM-1","itemData":{"author":[{"dropping-particle":"","family":"Widodo","given":"Wahyudi","non-dropping-particle":"","parse-names":false,"suffix":""}],"container-title":"MASALIQ Jurnal Pendidikan dan Sains","id":"ITEM-1","issued":{"date-parts":[["2025"]]},"page":"531-546","title":"MANAJEMEN KURIKULUM PESANTREN MODERN DALAM MENGINTEGRASIKAN NILAI KEISLAMAN DAN SAINS DI PONDOK PESANTREN ANWARUL HUDA MALANG","type":"article-journal","volume":"5"},"uris":["http://www.mendeley.com/documents/?uuid=e25ad704-46f5-4d96-898f-a2341ad2338b"]}],"mendeley":{"formattedCitation":"Wahyudi Widodo, “MANAJEMEN KURIKULUM PESANTREN MODERN DALAM MENGINTEGRASIKAN NILAI KEISLAMAN DAN SAINS DI PONDOK PESANTREN ANWARUL HUDA MALANG,” &lt;i&gt;MASALIQ Jurnal Pendidikan Dan Sains&lt;/i&gt; 5 (2025): 531–46.","plainTextFormattedCitation":"Wahyudi Widodo, “MANAJEMEN KURIKULUM PESANTREN MODERN DALAM MENGINTEGRASIKAN NILAI KEISLAMAN DAN SAINS DI PONDOK PESANTREN ANWARUL HUDA MALANG,” MASALIQ Jurnal Pendidikan Dan Sains 5 (2025): 531–46.","previouslyFormattedCitation":"Wahyudi Widodo, “MANAJEMEN KURIKULUM PESANTREN MODERN DALAM MENGINTEGRASIKAN NILAI KEISLAMAN DAN SAINS DI PONDOK PESANTREN ANWARUL HUDA MALANG,” &lt;i&gt;MASALIQ Jurnal Pendidikan Dan Sains&lt;/i&gt; 5 (2025): 531–46."},"properties":{"noteIndex":82},"schema":"https://github.com/citation-style-language/schema/raw/master/csl-citation.json"}</w:instrText>
      </w:r>
      <w:r w:rsidRPr="001712A3">
        <w:rPr>
          <w:rFonts w:asciiTheme="majorBidi" w:hAnsiTheme="majorBidi" w:cstheme="majorBidi"/>
        </w:rPr>
        <w:fldChar w:fldCharType="separate"/>
      </w:r>
      <w:r w:rsidRPr="001712A3">
        <w:rPr>
          <w:rFonts w:asciiTheme="majorBidi" w:hAnsiTheme="majorBidi" w:cstheme="majorBidi"/>
          <w:noProof/>
        </w:rPr>
        <w:t xml:space="preserve">Wahyudi Widodo, “MANAJEMEN KURIKULUM PESANTREN MODERN DALAM MENGINTEGRASIKAN NILAI KEISLAMAN DAN SAINS DI PONDOK PESANTREN ANWARUL HUDA MALANG,” </w:t>
      </w:r>
      <w:r w:rsidRPr="001712A3">
        <w:rPr>
          <w:rFonts w:asciiTheme="majorBidi" w:hAnsiTheme="majorBidi" w:cstheme="majorBidi"/>
          <w:i/>
          <w:noProof/>
        </w:rPr>
        <w:t>MASALIQ Jurnal Pendidikan Dan Sains</w:t>
      </w:r>
      <w:r w:rsidRPr="001712A3">
        <w:rPr>
          <w:rFonts w:asciiTheme="majorBidi" w:hAnsiTheme="majorBidi" w:cstheme="majorBidi"/>
          <w:noProof/>
        </w:rPr>
        <w:t xml:space="preserve"> 5 (2025): 531–46.</w:t>
      </w:r>
      <w:r w:rsidRPr="001712A3">
        <w:rPr>
          <w:rFonts w:asciiTheme="majorBidi" w:hAnsiTheme="majorBidi" w:cstheme="majorBidi"/>
        </w:rPr>
        <w:fldChar w:fldCharType="end"/>
      </w:r>
    </w:p>
  </w:footnote>
  <w:footnote w:id="83">
    <w:p w14:paraId="6CC73519" w14:textId="19CFAC47" w:rsidR="005D0240" w:rsidRPr="001712A3" w:rsidRDefault="005D0240" w:rsidP="005D0240">
      <w:pPr>
        <w:pStyle w:val="FootnoteText"/>
        <w:ind w:firstLine="567"/>
        <w:jc w:val="both"/>
        <w:rPr>
          <w:rFonts w:asciiTheme="majorBidi" w:hAnsiTheme="majorBidi" w:cstheme="majorBidi"/>
          <w:lang w:val="en-US"/>
        </w:rPr>
      </w:pPr>
      <w:r w:rsidRPr="001712A3">
        <w:rPr>
          <w:rStyle w:val="FootnoteReference"/>
          <w:rFonts w:asciiTheme="majorBidi" w:hAnsiTheme="majorBidi" w:cstheme="majorBidi"/>
        </w:rPr>
        <w:footnoteRef/>
      </w:r>
      <w:r w:rsidRPr="001712A3">
        <w:rPr>
          <w:rFonts w:asciiTheme="majorBidi" w:hAnsiTheme="majorBidi" w:cstheme="majorBidi"/>
        </w:rPr>
        <w:t xml:space="preserve"> </w:t>
      </w:r>
      <w:r w:rsidRPr="001712A3">
        <w:rPr>
          <w:rFonts w:asciiTheme="majorBidi" w:hAnsiTheme="majorBidi" w:cstheme="majorBidi"/>
        </w:rPr>
        <w:fldChar w:fldCharType="begin" w:fldLock="1"/>
      </w:r>
      <w:r w:rsidR="00DD0937">
        <w:rPr>
          <w:rFonts w:asciiTheme="majorBidi" w:hAnsiTheme="majorBidi" w:cstheme="majorBidi"/>
        </w:rPr>
        <w:instrText>ADDIN CSL_CITATION {"citationItems":[{"id":"ITEM-1","itemData":{"DOI":"10.30739/darussalam.v14i1.1798","ISSN":"1978-4767","abstract":"Improving the quality of character education for students is not an easy job, where students who are used to a free life tend to find it difficult to adapt to an environment full of rules, so good curriculum management is needed to improve character education. This study aims to analyze the implementation of Islamic boarding school curriculum management, and efforts to improve the character education of students at the Mukhtar Syafa'at Mesuji OKI Islamic boarding school. This study applies qualitative research in the form of a case study. The result is that the management of the pesantren curriculum cannot be separated from the management functions known as POAC namely planning, organizing, actuating, controlling, where the four functions are popularized by the terms planning, organizing, implementing, and evaluating. These four functions have been carried out at the Mukhtar Syafa'at Mesuji OKI Islamic boarding school. Furthermore, in an effort to improve character education at the Mukhtar Syafa'at Mesuji OKI Islamic Boarding School, a competition and competency program was carried out. The implication is that this character is expected to become a provision for the students when the students are no longer in the boarding school environment and are no longer in the family environment when they are adults.","author":[{"dropping-particle":"","family":"PIRKUN","given":"","non-dropping-particle":"","parse-names":false,"suffix":""}],"container-title":"Jurnal Darussalam: Jurnal Pendidikan, Komunikasi dan Pemikiran Hukum Islam","id":"ITEM-1","issue":"1","issued":{"date-parts":[["2023"]]},"page":"241-253","title":"Manajemen Kurikulum Pondok Pesantren Dalam Meningkatkan Kualitas Pendidikan Karakter (Studi Pondok Pesantren Mukhtar Syafa’At Mesuji Oki)","type":"article-journal","volume":"14"},"uris":["http://www.mendeley.com/documents/?uuid=2ab40bc0-89ff-497f-8b8a-6043ca95cf9b"]}],"mendeley":{"formattedCitation":"PIRKUN, “Manajemen Kurikulum Pondok Pesantren Dalam Meningkatkan Kualitas Pendidikan Karakter (Studi Pondok Pesantren Mukhtar Syafa’At Mesuji Oki),” &lt;i&gt;Jurnal Darussalam: Jurnal Pendidikan, Komunikasi Dan Pemikiran Hukum Islam&lt;/i&gt; 14, no. 1 (2023): 241–53, https://doi.org/10.30739/darussalam.v14i1.1798.","plainTextFormattedCitation":"PIRKUN, “Manajemen Kurikulum Pondok Pesantren Dalam Meningkatkan Kualitas Pendidikan Karakter (Studi Pondok Pesantren Mukhtar Syafa’At Mesuji Oki),” Jurnal Darussalam: Jurnal Pendidikan, Komunikasi Dan Pemikiran Hukum Islam 14, no. 1 (2023): 241–53, https://doi.org/10.30739/darussalam.v14i1.1798.","previouslyFormattedCitation":"PIRKUN, “Manajemen Kurikulum Pondok Pesantren Dalam Meningkatkan Kualitas Pendidikan Karakter (Studi Pondok Pesantren Mukhtar Syafa’At Mesuji Oki),” &lt;i&gt;Jurnal Darussalam: Jurnal Pendidikan, Komunikasi Dan Pemikiran Hukum Islam&lt;/i&gt; 14, no. 1 (2023): 241–53, https://doi.org/10.30739/darussalam.v14i1.1798."},"properties":{"noteIndex":83},"schema":"https://github.com/citation-style-language/schema/raw/master/csl-citation.json"}</w:instrText>
      </w:r>
      <w:r w:rsidRPr="001712A3">
        <w:rPr>
          <w:rFonts w:asciiTheme="majorBidi" w:hAnsiTheme="majorBidi" w:cstheme="majorBidi"/>
        </w:rPr>
        <w:fldChar w:fldCharType="separate"/>
      </w:r>
      <w:r w:rsidRPr="001712A3">
        <w:rPr>
          <w:rFonts w:asciiTheme="majorBidi" w:hAnsiTheme="majorBidi" w:cstheme="majorBidi"/>
          <w:noProof/>
        </w:rPr>
        <w:t xml:space="preserve">PIRKUN, “Manajemen Kurikulum Pondok Pesantren Dalam Meningkatkan Kualitas Pendidikan Karakter (Studi Pondok Pesantren Mukhtar Syafa’At Mesuji Oki),” </w:t>
      </w:r>
      <w:r w:rsidRPr="001712A3">
        <w:rPr>
          <w:rFonts w:asciiTheme="majorBidi" w:hAnsiTheme="majorBidi" w:cstheme="majorBidi"/>
          <w:i/>
          <w:noProof/>
        </w:rPr>
        <w:t>Jurnal Darussalam: Jurnal Pendidikan, Komunikasi Dan Pemikiran Hukum Islam</w:t>
      </w:r>
      <w:r w:rsidRPr="001712A3">
        <w:rPr>
          <w:rFonts w:asciiTheme="majorBidi" w:hAnsiTheme="majorBidi" w:cstheme="majorBidi"/>
          <w:noProof/>
        </w:rPr>
        <w:t xml:space="preserve"> 14, no. 1 (2023): 241–53, https://doi.org/10.30739/darussalam.v14i1.1798.</w:t>
      </w:r>
      <w:r w:rsidRPr="001712A3">
        <w:rPr>
          <w:rFonts w:asciiTheme="majorBidi" w:hAnsiTheme="majorBidi" w:cstheme="majorBidi"/>
        </w:rPr>
        <w:fldChar w:fldCharType="end"/>
      </w:r>
    </w:p>
  </w:footnote>
  <w:footnote w:id="84">
    <w:p w14:paraId="314CEBE8" w14:textId="21DDBAD9" w:rsidR="005D0240" w:rsidRPr="001712A3" w:rsidRDefault="005D0240" w:rsidP="005D0240">
      <w:pPr>
        <w:pStyle w:val="FootnoteText"/>
        <w:ind w:firstLine="567"/>
        <w:jc w:val="both"/>
        <w:rPr>
          <w:rFonts w:asciiTheme="majorBidi" w:hAnsiTheme="majorBidi" w:cstheme="majorBidi"/>
          <w:lang w:val="en-US"/>
        </w:rPr>
      </w:pPr>
      <w:r w:rsidRPr="001712A3">
        <w:rPr>
          <w:rStyle w:val="FootnoteReference"/>
          <w:rFonts w:asciiTheme="majorBidi" w:hAnsiTheme="majorBidi" w:cstheme="majorBidi"/>
        </w:rPr>
        <w:footnoteRef/>
      </w:r>
      <w:r w:rsidRPr="001712A3">
        <w:rPr>
          <w:rFonts w:asciiTheme="majorBidi" w:hAnsiTheme="majorBidi" w:cstheme="majorBidi"/>
        </w:rPr>
        <w:t xml:space="preserve"> </w:t>
      </w:r>
      <w:r w:rsidRPr="001712A3">
        <w:rPr>
          <w:rFonts w:asciiTheme="majorBidi" w:hAnsiTheme="majorBidi" w:cstheme="majorBidi"/>
        </w:rPr>
        <w:fldChar w:fldCharType="begin" w:fldLock="1"/>
      </w:r>
      <w:r w:rsidR="00DD0937">
        <w:rPr>
          <w:rFonts w:asciiTheme="majorBidi" w:hAnsiTheme="majorBidi" w:cstheme="majorBidi"/>
        </w:rPr>
        <w:instrText>ADDIN CSL_CITATION {"citationItems":[{"id":"ITEM-1","itemData":{"ISSN":"3030-881X","abstract":"Manajemen kurikulum ini bermanfaat tidak hanya untuk pendidik tetapi juga untuk peserta didik. Pendidik melihat kurikulum sebagai organisasi pengalaman belajar, dengan murid sebagai \"konsumen\". Dengan cara ini, diharapkan peserta didik dapat memperoleh sejumlah pengalaman baru yang dapat ditambahkan seiring dengan perkembangan zaman. Manajemen atau Pengelolaan kurikulum adalah bagian penting dari proses pendidikan secara keseluruhan karena tanpanya tidak mungkin untuk mewujudkan tujuan pendidikan secara optimal. Dengan demikian, tanpa manajemen yang baik, sebuah institusi pendidikan tidak akan dapat mencapai tujuan pendidikannya dengan baik. Kurikulum Merdeka Belajar adalah kebijakan yang ditetapkan oleh Menteri Pendidikan dan Kebudayaan untuk memberikan kesempatan kepada peserta didik untuk memilih kursus yang mereka inginkan dan mendorong mereka untuk memperoleh pengetahuan yang diperlukan untuk masa depannya.","author":[{"dropping-particle":"","family":"Patimah","given":"Tati Siti","non-dropping-particle":"","parse-names":false,"suffix":""},{"dropping-particle":"","family":"Herliani","given":"Heni","non-dropping-particle":"","parse-names":false,"suffix":""},{"dropping-particle":"","family":"Sugandi","given":"Moh","non-dropping-particle":"","parse-names":false,"suffix":""},{"dropping-particle":"","family":"Jamil","given":"Zamzam Lukmanul","non-dropping-particle":"","parse-names":false,"suffix":""}],"container-title":"Expectation: Journal of Islamic Education Management","id":"ITEM-1","issue":"1","issued":{"date-parts":[["2024"]]},"page":"13-24","title":"Manajemen Kurikulum di Madrasah Aliyah (Penelitian di MA YPPA Cipulus)","type":"article-journal","volume":"2"},"uris":["http://www.mendeley.com/documents/?uuid=bc738c85-8626-43fc-be8f-ec0e0865b796"]}],"mendeley":{"formattedCitation":"Tati Siti Patimah et al., “Manajemen Kurikulum Di Madrasah Aliyah (Penelitian Di MA YPPA Cipulus),” &lt;i&gt;Expectation: Journal of Islamic Education Management&lt;/i&gt; 2, no. 1 (2024): 13–24.","plainTextFormattedCitation":"Tati Siti Patimah et al., “Manajemen Kurikulum Di Madrasah Aliyah (Penelitian Di MA YPPA Cipulus),” Expectation: Journal of Islamic Education Management 2, no. 1 (2024): 13–24.","previouslyFormattedCitation":"Tati Siti Patimah et al., “Manajemen Kurikulum Di Madrasah Aliyah (Penelitian Di MA YPPA Cipulus),” &lt;i&gt;Expectation: Journal of Islamic Education Management&lt;/i&gt; 2, no. 1 (2024): 13–24."},"properties":{"noteIndex":84},"schema":"https://github.com/citation-style-language/schema/raw/master/csl-citation.json"}</w:instrText>
      </w:r>
      <w:r w:rsidRPr="001712A3">
        <w:rPr>
          <w:rFonts w:asciiTheme="majorBidi" w:hAnsiTheme="majorBidi" w:cstheme="majorBidi"/>
        </w:rPr>
        <w:fldChar w:fldCharType="separate"/>
      </w:r>
      <w:r w:rsidRPr="001712A3">
        <w:rPr>
          <w:rFonts w:asciiTheme="majorBidi" w:hAnsiTheme="majorBidi" w:cstheme="majorBidi"/>
          <w:noProof/>
        </w:rPr>
        <w:t xml:space="preserve">Tati Siti Patimah et al., “Manajemen Kurikulum Di Madrasah Aliyah (Penelitian Di MA YPPA Cipulus),” </w:t>
      </w:r>
      <w:r w:rsidRPr="001712A3">
        <w:rPr>
          <w:rFonts w:asciiTheme="majorBidi" w:hAnsiTheme="majorBidi" w:cstheme="majorBidi"/>
          <w:i/>
          <w:noProof/>
        </w:rPr>
        <w:t>Expectation: Journal of Islamic Education Management</w:t>
      </w:r>
      <w:r w:rsidRPr="001712A3">
        <w:rPr>
          <w:rFonts w:asciiTheme="majorBidi" w:hAnsiTheme="majorBidi" w:cstheme="majorBidi"/>
          <w:noProof/>
        </w:rPr>
        <w:t xml:space="preserve"> 2, no. 1 (2024): 13–24.</w:t>
      </w:r>
      <w:r w:rsidRPr="001712A3">
        <w:rPr>
          <w:rFonts w:asciiTheme="majorBidi" w:hAnsiTheme="majorBidi" w:cstheme="majorBidi"/>
        </w:rPr>
        <w:fldChar w:fldCharType="end"/>
      </w:r>
    </w:p>
  </w:footnote>
  <w:footnote w:id="85">
    <w:p w14:paraId="6F02E571" w14:textId="6B0DF7C1" w:rsidR="005D0240" w:rsidRPr="001712A3" w:rsidRDefault="005D0240" w:rsidP="005D0240">
      <w:pPr>
        <w:pStyle w:val="FootnoteText"/>
        <w:ind w:firstLine="567"/>
        <w:jc w:val="both"/>
        <w:rPr>
          <w:rFonts w:asciiTheme="majorBidi" w:hAnsiTheme="majorBidi" w:cstheme="majorBidi"/>
          <w:lang w:val="en-US"/>
        </w:rPr>
      </w:pPr>
      <w:r w:rsidRPr="001712A3">
        <w:rPr>
          <w:rStyle w:val="FootnoteReference"/>
          <w:rFonts w:asciiTheme="majorBidi" w:hAnsiTheme="majorBidi" w:cstheme="majorBidi"/>
        </w:rPr>
        <w:footnoteRef/>
      </w:r>
      <w:r w:rsidRPr="001712A3">
        <w:rPr>
          <w:rFonts w:asciiTheme="majorBidi" w:hAnsiTheme="majorBidi" w:cstheme="majorBidi"/>
        </w:rPr>
        <w:t xml:space="preserve"> </w:t>
      </w:r>
      <w:r w:rsidRPr="001712A3">
        <w:rPr>
          <w:rFonts w:asciiTheme="majorBidi" w:hAnsiTheme="majorBidi" w:cstheme="majorBidi"/>
        </w:rPr>
        <w:fldChar w:fldCharType="begin" w:fldLock="1"/>
      </w:r>
      <w:r w:rsidR="00DD0937">
        <w:rPr>
          <w:rFonts w:asciiTheme="majorBidi" w:hAnsiTheme="majorBidi" w:cstheme="majorBidi"/>
        </w:rPr>
        <w:instrText>ADDIN CSL_CITATION {"citationItems":[{"id":"ITEM-1","itemData":{"DOI":"10.58561/jkpi.v3i1.109","abstract":"Kurikulum yang digunakan dalam pondok pesantren tidak hanya mengacu pada pengertian kurikulum sebagai materi semata, melainkan jauh lebih luas dari itu, yakni menyangkut keseluruhan pengalaman belajar santri yang masih berada dalam lingkup koordinasi pondok pesantren. Pesantren Sunan Muria Darul Falah Baradatu adalah salah satu pondok pesantren dalam sistem pendidikannya memiliki muatan pendidikan agama dan pendidikan umum. Namun demikian sistem pendidikan yang dikembangkan pesantren itu adalah mengikuti kurikulum Kementerian Agama sebagaimana lembaga pendidikan madrasah pada umumnya. Di samping itu, kurikulum yang dikembangkan pesantren Sunan Muria Darul Falah juga memiliki muatan ke arah pembentukan akhlak santri. Tujuan penelitian ini adalah untuk mendeskripsikan dan menganalisis tujuan kurikulum, materi kurikulum, dan evaluasi kurikulum dalam pembentukan akhlak santri di Pesantren Sunan Muria Darul Falah Baradatu. Penelitian ini menggunakan pendekatan kualitatif dengan metode studi kasus pada penyelenggaraan pendidikan di Pesantren Sunan Muria Darul Falah Baradatu. Peneliti sebagai instrumen utama, dengan teknik pengumpul data melalui wawancara mendalam (dengan komponen pimpinan pengasuh pesantren, pengurus, ustadz, dan santri), observasi dan studi dokumen. seluruh data tersebut dianalisis dengan model interaktif dengan alur: pencatatan data, reduksi data, penyajian data, analisis data dan kesimpulan. Hasil penelitian ini dapat disimpulkan sebagai berikut: Pertama, tujuan kurikulum pesantren dalam membentuk akhlak santri dilaksanakan melalui dua tujuan, yaitu tujuan khusus dan umum. Tujuan khususnya adalah mempersiapkan para santri untuk menjadi orang yang alim dalam ilmu agama yang diajarkan oleh kyai yang bersangkutan serta mengamalkannya dalam masyarakat dan berpedoman pada Al- Qur‟an &amp; Hadist. Sedangkan tujuan umumnya adalah membimbing santri untuk menjadi manusia yang berkepribadian Islam yang sanggup dengan ilmu agamanya menjadi muslim yang berakhlak mulia dalam masyarakat melalui ilmu dan amalnya. Kedua, materi kurikulum pendidikan pesantren yang membuat pembentukan akhlak di antaranya adalah (1) Ta‟lim Muta‟alim karya syekh Zarnuji, (2) Adabul Alim wal Muta‟alim karya K.H. Hasyim Asy‟ari, (3) Washoya lil al aba karya Syekh Ahmad Subakir, (4) Aklak lil banin wal banat karya ahmad barja, (5) Ihya Ulumuddin karya Imam al-Ghazali. Dan ketiga, evaluasi pembelajaran dalam rangka pembentukan akhlak santri antara lain berupa ujian lisan yang dilakuk…","author":[{"dropping-particle":"","family":"Bahroni","given":"Bahroni","non-dropping-particle":"","parse-names":false,"suffix":""},{"dropping-particle":"","family":"Asmuni","given":"Asmuni","non-dropping-particle":"","parse-names":false,"suffix":""}],"container-title":"Jurnal Kajian Pendidikan Islam","id":"ITEM-1","issued":{"date-parts":[["2024"]]},"page":"31-41","title":"Pelaksanaan Kurikulum Pesantren Dalam Membentuk Akhlak Santri","type":"article-journal","volume":"3"},"uris":["http://www.mendeley.com/documents/?uuid=59b50a84-52a5-43cb-a60b-b0c4790021e8"]}],"mendeley":{"formattedCitation":"Bahroni Bahroni and Asmuni Asmuni, “Pelaksanaan Kurikulum Pesantren Dalam Membentuk Akhlak Santri,” &lt;i&gt;Jurnal Kajian Pendidikan Islam&lt;/i&gt; 3 (2024): 31–41, https://doi.org/10.58561/jkpi.v3i1.109.","plainTextFormattedCitation":"Bahroni Bahroni and Asmuni Asmuni, “Pelaksanaan Kurikulum Pesantren Dalam Membentuk Akhlak Santri,” Jurnal Kajian Pendidikan Islam 3 (2024): 31–41, https://doi.org/10.58561/jkpi.v3i1.109.","previouslyFormattedCitation":"Bahroni Bahroni and Asmuni Asmuni, “Pelaksanaan Kurikulum Pesantren Dalam Membentuk Akhlak Santri,” &lt;i&gt;Jurnal Kajian Pendidikan Islam&lt;/i&gt; 3 (2024): 31–41, https://doi.org/10.58561/jkpi.v3i1.109."},"properties":{"noteIndex":85},"schema":"https://github.com/citation-style-language/schema/raw/master/csl-citation.json"}</w:instrText>
      </w:r>
      <w:r w:rsidRPr="001712A3">
        <w:rPr>
          <w:rFonts w:asciiTheme="majorBidi" w:hAnsiTheme="majorBidi" w:cstheme="majorBidi"/>
        </w:rPr>
        <w:fldChar w:fldCharType="separate"/>
      </w:r>
      <w:r w:rsidRPr="001712A3">
        <w:rPr>
          <w:rFonts w:asciiTheme="majorBidi" w:hAnsiTheme="majorBidi" w:cstheme="majorBidi"/>
          <w:noProof/>
        </w:rPr>
        <w:t xml:space="preserve">Bahroni Bahroni and Asmuni Asmuni, “Pelaksanaan Kurikulum Pesantren Dalam Membentuk Akhlak Santri,” </w:t>
      </w:r>
      <w:r w:rsidRPr="001712A3">
        <w:rPr>
          <w:rFonts w:asciiTheme="majorBidi" w:hAnsiTheme="majorBidi" w:cstheme="majorBidi"/>
          <w:i/>
          <w:noProof/>
        </w:rPr>
        <w:t>Jurnal Kajian Pendidikan Islam</w:t>
      </w:r>
      <w:r w:rsidRPr="001712A3">
        <w:rPr>
          <w:rFonts w:asciiTheme="majorBidi" w:hAnsiTheme="majorBidi" w:cstheme="majorBidi"/>
          <w:noProof/>
        </w:rPr>
        <w:t xml:space="preserve"> 3 (2024): 31–41, https://doi.org/10.58561/jkpi.v3i1.109.</w:t>
      </w:r>
      <w:r w:rsidRPr="001712A3">
        <w:rPr>
          <w:rFonts w:asciiTheme="majorBidi" w:hAnsiTheme="majorBidi" w:cstheme="majorBidi"/>
        </w:rPr>
        <w:fldChar w:fldCharType="end"/>
      </w:r>
    </w:p>
  </w:footnote>
  <w:footnote w:id="86">
    <w:p w14:paraId="5D2908CD" w14:textId="688C327F" w:rsidR="005D0240" w:rsidRPr="001712A3" w:rsidRDefault="005D0240" w:rsidP="005D0240">
      <w:pPr>
        <w:pStyle w:val="FootnoteText"/>
        <w:ind w:firstLine="567"/>
        <w:jc w:val="both"/>
        <w:rPr>
          <w:rFonts w:asciiTheme="majorBidi" w:hAnsiTheme="majorBidi" w:cstheme="majorBidi"/>
          <w:lang w:val="en-US"/>
        </w:rPr>
      </w:pPr>
      <w:r w:rsidRPr="001712A3">
        <w:rPr>
          <w:rStyle w:val="FootnoteReference"/>
          <w:rFonts w:asciiTheme="majorBidi" w:hAnsiTheme="majorBidi" w:cstheme="majorBidi"/>
        </w:rPr>
        <w:footnoteRef/>
      </w:r>
      <w:r w:rsidRPr="001712A3">
        <w:rPr>
          <w:rFonts w:asciiTheme="majorBidi" w:hAnsiTheme="majorBidi" w:cstheme="majorBidi"/>
        </w:rPr>
        <w:t xml:space="preserve"> </w:t>
      </w:r>
      <w:r w:rsidRPr="001712A3">
        <w:rPr>
          <w:rFonts w:asciiTheme="majorBidi" w:hAnsiTheme="majorBidi" w:cstheme="majorBidi"/>
        </w:rPr>
        <w:fldChar w:fldCharType="begin" w:fldLock="1"/>
      </w:r>
      <w:r w:rsidR="00DD0937">
        <w:rPr>
          <w:rFonts w:asciiTheme="majorBidi" w:hAnsiTheme="majorBidi" w:cstheme="majorBidi"/>
        </w:rPr>
        <w:instrText>ADDIN CSL_CITATION {"citationItems":[{"id":"ITEM-1","itemData":{"DOI":"10.59106/attahsin.v1i1.8","abstract":"Manajemen kurikulum merupakan suatu sistem pengelolaan kurikulum yang kooperatif, komprehensif, sistemik dan sistemati dalam rangka mewujudkan tercapainya tujuan kurikulum. Manajemen kurikulun dapat kita pahami sebagai pertanggung jawaban (Akuntabilitas) lembaga pendidikan terhadap masyarakat luas dan pemerintah agar outcomes yang dihasilkan dapat bermanfaat. Selama ini manajemen kurikulum pendidikan pesantren hanya dikenal sebagai lembaga pendidikan yang hanya mengandalkan manajemen kurikulum tradisional dan sangat menghindari terhadap kurikulum pendidikan modern. Namun faktanya, banyak lulusan pesantren yang mampu bersaing dengan lulusan pendidikan modern dalam segala bidang. Salah satu keberhasilan pesantren tidak terlepas dari peran kiai sebagai hidden curriculum (kurikulum tersembunyi) yang mengedepankan nilai-nilai pendidikan karakter sekaligus menjadi reference personbagi para santri. Belakangan pesantren mulai menerapkan kurikulum baru tanpa meninggalkan kurikulum sebelumnya yang dikelola (manaj) secara berkesinambungan. Keterpaduan antara kurikulum lama dan baru memperkuat pendidikan pesantren sebagai lembaga pendidikan yang unik dan mempunyai kekhasan tersendiri. Secara rinci tujuan pendidikan pesantren meliputi meninggikan budi pekerti, melatih dan mempertinggi semangat, menghargai nilai-nilai spiritual dan kemanusiaan, mengajarkan tingkah-laku yang jujur dan bermoral, dan mempersiapkan para santri untuk hidup sederhana dan bersih hati.","author":[{"dropping-particle":"","family":"fajriani","given":"Muftia Fitri","non-dropping-particle":"","parse-names":false,"suffix":""}],"container-title":"Jurnal UPI: Inovasi Kurikulum","id":"ITEM-1","issue":"1","issued":{"date-parts":[["2021"]]},"page":"18-37","title":"Manajemen Kurikulum Pesantren Sains","type":"article-journal","volume":"1"},"uris":["http://www.mendeley.com/documents/?uuid=1ae1ff62-e1e6-47d6-a34d-167c741140cb"]}],"mendeley":{"formattedCitation":"Muftia Fitri fajriani, “Manajemen Kurikulum Pesantren Sains,” &lt;i&gt;Jurnal UPI: Inovasi Kurikulum&lt;/i&gt; 1, no. 1 (2021): 18–37, https://doi.org/10.59106/attahsin.v1i1.8.","plainTextFormattedCitation":"Muftia Fitri fajriani, “Manajemen Kurikulum Pesantren Sains,” Jurnal UPI: Inovasi Kurikulum 1, no. 1 (2021): 18–37, https://doi.org/10.59106/attahsin.v1i1.8.","previouslyFormattedCitation":"Muftia Fitri fajriani, “Manajemen Kurikulum Pesantren Sains,” &lt;i&gt;Jurnal UPI: Inovasi Kurikulum&lt;/i&gt; 1, no. 1 (2021): 18–37, https://doi.org/10.59106/attahsin.v1i1.8."},"properties":{"noteIndex":86},"schema":"https://github.com/citation-style-language/schema/raw/master/csl-citation.json"}</w:instrText>
      </w:r>
      <w:r w:rsidRPr="001712A3">
        <w:rPr>
          <w:rFonts w:asciiTheme="majorBidi" w:hAnsiTheme="majorBidi" w:cstheme="majorBidi"/>
        </w:rPr>
        <w:fldChar w:fldCharType="separate"/>
      </w:r>
      <w:r w:rsidRPr="001712A3">
        <w:rPr>
          <w:rFonts w:asciiTheme="majorBidi" w:hAnsiTheme="majorBidi" w:cstheme="majorBidi"/>
          <w:noProof/>
        </w:rPr>
        <w:t xml:space="preserve">Muftia Fitri fajriani, “Manajemen Kurikulum Pesantren Sains,” </w:t>
      </w:r>
      <w:r w:rsidRPr="001712A3">
        <w:rPr>
          <w:rFonts w:asciiTheme="majorBidi" w:hAnsiTheme="majorBidi" w:cstheme="majorBidi"/>
          <w:i/>
          <w:noProof/>
        </w:rPr>
        <w:t>Jurnal UPI: Inovasi Kurikulum</w:t>
      </w:r>
      <w:r w:rsidRPr="001712A3">
        <w:rPr>
          <w:rFonts w:asciiTheme="majorBidi" w:hAnsiTheme="majorBidi" w:cstheme="majorBidi"/>
          <w:noProof/>
        </w:rPr>
        <w:t xml:space="preserve"> 1, no. 1 (2021): 18–37, https://doi.org/10.59106/attahsin.v1i1.8.</w:t>
      </w:r>
      <w:r w:rsidRPr="001712A3">
        <w:rPr>
          <w:rFonts w:asciiTheme="majorBidi" w:hAnsiTheme="majorBidi" w:cstheme="majorBidi"/>
        </w:rPr>
        <w:fldChar w:fldCharType="end"/>
      </w:r>
    </w:p>
  </w:footnote>
  <w:footnote w:id="87">
    <w:p w14:paraId="0A4377EB" w14:textId="538252D5" w:rsidR="005D0240" w:rsidRPr="001712A3" w:rsidRDefault="005D0240" w:rsidP="005D0240">
      <w:pPr>
        <w:pStyle w:val="FootnoteText"/>
        <w:ind w:firstLine="567"/>
        <w:jc w:val="both"/>
        <w:rPr>
          <w:rFonts w:asciiTheme="majorBidi" w:hAnsiTheme="majorBidi" w:cstheme="majorBidi"/>
          <w:lang w:val="en-US"/>
        </w:rPr>
      </w:pPr>
      <w:r w:rsidRPr="001712A3">
        <w:rPr>
          <w:rStyle w:val="FootnoteReference"/>
          <w:rFonts w:asciiTheme="majorBidi" w:hAnsiTheme="majorBidi" w:cstheme="majorBidi"/>
        </w:rPr>
        <w:footnoteRef/>
      </w:r>
      <w:r w:rsidRPr="001712A3">
        <w:rPr>
          <w:rFonts w:asciiTheme="majorBidi" w:hAnsiTheme="majorBidi" w:cstheme="majorBidi"/>
        </w:rPr>
        <w:t xml:space="preserve"> </w:t>
      </w:r>
      <w:r w:rsidRPr="001712A3">
        <w:rPr>
          <w:rFonts w:asciiTheme="majorBidi" w:hAnsiTheme="majorBidi" w:cstheme="majorBidi"/>
        </w:rPr>
        <w:fldChar w:fldCharType="begin" w:fldLock="1"/>
      </w:r>
      <w:r w:rsidR="00DD0937">
        <w:rPr>
          <w:rFonts w:asciiTheme="majorBidi" w:hAnsiTheme="majorBidi" w:cstheme="majorBidi"/>
        </w:rPr>
        <w:instrText>ADDIN CSL_CITATION {"citationItems":[{"id":"ITEM-1","itemData":{"author":[{"dropping-particle":"","family":"shafar","given":"Muh. Akmal","non-dropping-particle":"","parse-names":false,"suffix":""}],"id":"ITEM-1","issued":{"date-parts":[["2020"]]},"publisher":"Pascasarjana UIn Alauddin Makassar","title":"MANAJEMEN KURIKULUM TAHFIZH PADA PROGRAM TAHFIZH PLUS SEKOLAH DI PONDOK PESANTREN TAHFIZHUL QUR’AN AL-IMAM ASHIM MAKASSAR","type":"thesis"},"uris":["http://www.mendeley.com/documents/?uuid=f8ce87d4-3fe8-4432-8dce-c7b2044e52e3"]}],"mendeley":{"formattedCitation":"Muh. Akmal shafar, “MANAJEMEN KURIKULUM TAHFIZH PADA PROGRAM TAHFIZH PLUS SEKOLAH DI PONDOK PESANTREN TAHFIZHUL QUR’AN AL-IMAM ASHIM MAKASSAR” (Pascasarjana UIn Alauddin Makassar, 2020).","plainTextFormattedCitation":"Muh. Akmal shafar, “MANAJEMEN KURIKULUM TAHFIZH PADA PROGRAM TAHFIZH PLUS SEKOLAH DI PONDOK PESANTREN TAHFIZHUL QUR’AN AL-IMAM ASHIM MAKASSAR” (Pascasarjana UIn Alauddin Makassar, 2020).","previouslyFormattedCitation":"Muh. Akmal shafar, “MANAJEMEN KURIKULUM TAHFIZH PADA PROGRAM TAHFIZH PLUS SEKOLAH DI PONDOK PESANTREN TAHFIZHUL QUR’AN AL-IMAM ASHIM MAKASSAR” (Pascasarjana UIn Alauddin Makassar, 2020)."},"properties":{"noteIndex":87},"schema":"https://github.com/citation-style-language/schema/raw/master/csl-citation.json"}</w:instrText>
      </w:r>
      <w:r w:rsidRPr="001712A3">
        <w:rPr>
          <w:rFonts w:asciiTheme="majorBidi" w:hAnsiTheme="majorBidi" w:cstheme="majorBidi"/>
        </w:rPr>
        <w:fldChar w:fldCharType="separate"/>
      </w:r>
      <w:r w:rsidRPr="001712A3">
        <w:rPr>
          <w:rFonts w:asciiTheme="majorBidi" w:hAnsiTheme="majorBidi" w:cstheme="majorBidi"/>
          <w:noProof/>
        </w:rPr>
        <w:t>Muh. Akmal shafar, “MANAJEMEN KURIKULUM TAHFIZH PADA PROGRAM TAHFIZH PLUS SEKOLAH DI PONDOK PESANTREN TAHFIZHUL QUR’AN AL-IMAM ASHIM MAKASSAR” (Pascasarjana UIn Alauddin Makassar, 2020).</w:t>
      </w:r>
      <w:r w:rsidRPr="001712A3">
        <w:rPr>
          <w:rFonts w:asciiTheme="majorBidi" w:hAnsiTheme="majorBidi" w:cstheme="majorBidi"/>
        </w:rPr>
        <w:fldChar w:fldCharType="end"/>
      </w:r>
    </w:p>
  </w:footnote>
  <w:footnote w:id="88">
    <w:p w14:paraId="595C24DF" w14:textId="02330F88" w:rsidR="005D0240" w:rsidRPr="001712A3" w:rsidRDefault="005D0240" w:rsidP="005D0240">
      <w:pPr>
        <w:pStyle w:val="FootnoteText"/>
        <w:ind w:firstLine="567"/>
        <w:jc w:val="both"/>
        <w:rPr>
          <w:rFonts w:asciiTheme="majorBidi" w:hAnsiTheme="majorBidi" w:cstheme="majorBidi"/>
          <w:lang w:val="en-US"/>
        </w:rPr>
      </w:pPr>
      <w:r w:rsidRPr="001712A3">
        <w:rPr>
          <w:rStyle w:val="FootnoteReference"/>
          <w:rFonts w:asciiTheme="majorBidi" w:hAnsiTheme="majorBidi" w:cstheme="majorBidi"/>
        </w:rPr>
        <w:footnoteRef/>
      </w:r>
      <w:r w:rsidRPr="001712A3">
        <w:rPr>
          <w:rFonts w:asciiTheme="majorBidi" w:hAnsiTheme="majorBidi" w:cstheme="majorBidi"/>
        </w:rPr>
        <w:t xml:space="preserve"> </w:t>
      </w:r>
      <w:r w:rsidRPr="001712A3">
        <w:rPr>
          <w:rFonts w:asciiTheme="majorBidi" w:hAnsiTheme="majorBidi" w:cstheme="majorBidi"/>
        </w:rPr>
        <w:fldChar w:fldCharType="begin" w:fldLock="1"/>
      </w:r>
      <w:r w:rsidR="00DD0937">
        <w:rPr>
          <w:rFonts w:asciiTheme="majorBidi" w:hAnsiTheme="majorBidi" w:cstheme="majorBidi"/>
        </w:rPr>
        <w:instrText>ADDIN CSL_CITATION {"citationItems":[{"id":"ITEM-1","itemData":{"author":[{"dropping-particle":"","family":"Sadiyah","given":"Arini","non-dropping-particle":"","parse-names":false,"suffix":""}],"id":"ITEM-1","issued":{"date-parts":[["2024"]]},"publisher":"PASCA SARJANA UIN K.H. ACHMAD SIDDIQ JEMBER","title":"MANAJEMEN KURIKULUM DALAM PENGEMBANGAN LIFE SKILL SANTRI (Studi Kasus di Pondok Pesantren Al Ishlah Bondowoso)","type":"thesis"},"uris":["http://www.mendeley.com/documents/?uuid=bf4f5e67-fb71-4316-a47a-360fd3460ca3"]}],"mendeley":{"formattedCitation":"Arini Sadiyah, “MANAJEMEN KURIKULUM DALAM PENGEMBANGAN LIFE SKILL SANTRI (Studi Kasus Di Pondok Pesantren Al Ishlah Bondowoso)” (PASCA SARJANA UIN K.H. ACHMAD SIDDIQ JEMBER, 2024).","plainTextFormattedCitation":"Arini Sadiyah, “MANAJEMEN KURIKULUM DALAM PENGEMBANGAN LIFE SKILL SANTRI (Studi Kasus Di Pondok Pesantren Al Ishlah Bondowoso)” (PASCA SARJANA UIN K.H. ACHMAD SIDDIQ JEMBER, 2024).","previouslyFormattedCitation":"Arini Sadiyah, “MANAJEMEN KURIKULUM DALAM PENGEMBANGAN LIFE SKILL SANTRI (Studi Kasus Di Pondok Pesantren Al Ishlah Bondowoso)” (PASCA SARJANA UIN K.H. ACHMAD SIDDIQ JEMBER, 2024)."},"properties":{"noteIndex":88},"schema":"https://github.com/citation-style-language/schema/raw/master/csl-citation.json"}</w:instrText>
      </w:r>
      <w:r w:rsidRPr="001712A3">
        <w:rPr>
          <w:rFonts w:asciiTheme="majorBidi" w:hAnsiTheme="majorBidi" w:cstheme="majorBidi"/>
        </w:rPr>
        <w:fldChar w:fldCharType="separate"/>
      </w:r>
      <w:r w:rsidRPr="001712A3">
        <w:rPr>
          <w:rFonts w:asciiTheme="majorBidi" w:hAnsiTheme="majorBidi" w:cstheme="majorBidi"/>
          <w:noProof/>
        </w:rPr>
        <w:t>Arini Sadiyah, “MANAJEMEN KURIKULUM DALAM PENGEMBANGAN LIFE SKILL SANTRI (Studi Kasus Di Pondok Pesantren Al Ishlah Bondowoso)” (PASCA SARJANA UIN K.H. ACHMAD SIDDIQ JEMBER, 2024).</w:t>
      </w:r>
      <w:r w:rsidRPr="001712A3">
        <w:rPr>
          <w:rFonts w:asciiTheme="majorBidi" w:hAnsiTheme="majorBidi" w:cstheme="majorBidi"/>
        </w:rPr>
        <w:fldChar w:fldCharType="end"/>
      </w:r>
    </w:p>
  </w:footnote>
  <w:footnote w:id="89">
    <w:p w14:paraId="3EFF692F" w14:textId="7C2B8356" w:rsidR="005D0240" w:rsidRPr="00E35D41" w:rsidRDefault="005D0240" w:rsidP="005D0240">
      <w:pPr>
        <w:pStyle w:val="FootnoteText"/>
        <w:ind w:firstLine="567"/>
        <w:jc w:val="both"/>
        <w:rPr>
          <w:lang w:val="en-US"/>
        </w:rPr>
      </w:pPr>
      <w:r>
        <w:rPr>
          <w:rStyle w:val="FootnoteReference"/>
        </w:rPr>
        <w:footnoteRef/>
      </w:r>
      <w:r>
        <w:t xml:space="preserve"> </w:t>
      </w:r>
      <w:r>
        <w:fldChar w:fldCharType="begin" w:fldLock="1"/>
      </w:r>
      <w:r w:rsidR="00DD0937">
        <w:instrText>ADDIN CSL_CITATION {"citationItems":[{"id":"ITEM-1","itemData":{"ISBN":"9240102000","author":[{"dropping-particle":"","family":"Puspitasari","given":"Devy","non-dropping-particle":"","parse-names":false,"suffix":""}],"id":"ITEM-1","issued":{"date-parts":[["2022"]]},"publisher":"INSTITUT AGAMA ISLAM NEGERI (IAIN) KEDIRI","title":"MANAJEMEN KURIKULUM DI PONDOK PESANTREN SALAFIYAH AN-NUR RIDHOLLOH NGANJUK","type":"thesis"},"uris":["http://www.mendeley.com/documents/?uuid=b622dade-1cf0-4e5e-9792-3c836260e9ce"]}],"mendeley":{"formattedCitation":"Devy Puspitasari, “MANAJEMEN KURIKULUM DI PONDOK PESANTREN SALAFIYAH AN-NUR RIDHOLLOH NGANJUK” (INSTITUT AGAMA ISLAM NEGERI (IAIN) KEDIRI, 2022).","plainTextFormattedCitation":"Devy Puspitasari, “MANAJEMEN KURIKULUM DI PONDOK PESANTREN SALAFIYAH AN-NUR RIDHOLLOH NGANJUK” (INSTITUT AGAMA ISLAM NEGERI (IAIN) KEDIRI, 2022).","previouslyFormattedCitation":"Devy Puspitasari, “MANAJEMEN KURIKULUM DI PONDOK PESANTREN SALAFIYAH AN-NUR RIDHOLLOH NGANJUK” (INSTITUT AGAMA ISLAM NEGERI (IAIN) KEDIRI, 2022)."},"properties":{"noteIndex":89},"schema":"https://github.com/citation-style-language/schema/raw/master/csl-citation.json"}</w:instrText>
      </w:r>
      <w:r>
        <w:fldChar w:fldCharType="separate"/>
      </w:r>
      <w:r w:rsidRPr="001712A3">
        <w:rPr>
          <w:rFonts w:asciiTheme="majorBidi" w:hAnsiTheme="majorBidi" w:cstheme="majorBidi"/>
          <w:noProof/>
        </w:rPr>
        <w:t>Devy Puspitasari, “MANAJEMEN KURIKULUM DI PONDOK PESANTREN SALAFIYAH AN-NUR RIDHOLLOH NGANJUK” (INSTITUT AGAMA ISLAM NEGERI (IAIN) KEDIRI, 2022)</w:t>
      </w:r>
      <w:r w:rsidRPr="00E35D41">
        <w:rPr>
          <w:noProof/>
        </w:rPr>
        <w:t>.</w:t>
      </w:r>
      <w:r>
        <w:fldChar w:fldCharType="end"/>
      </w:r>
    </w:p>
  </w:footnote>
  <w:footnote w:id="90">
    <w:p w14:paraId="677318AC" w14:textId="221F4A53" w:rsidR="005D0240" w:rsidRPr="001712A3" w:rsidRDefault="005D0240" w:rsidP="005D0240">
      <w:pPr>
        <w:pStyle w:val="FootnoteText"/>
        <w:ind w:firstLine="567"/>
        <w:jc w:val="both"/>
        <w:rPr>
          <w:rFonts w:asciiTheme="majorBidi" w:hAnsiTheme="majorBidi" w:cstheme="majorBidi"/>
          <w:lang w:val="en-US"/>
        </w:rPr>
      </w:pPr>
      <w:r w:rsidRPr="001712A3">
        <w:rPr>
          <w:rStyle w:val="FootnoteReference"/>
          <w:rFonts w:asciiTheme="majorBidi" w:hAnsiTheme="majorBidi" w:cstheme="majorBidi"/>
        </w:rPr>
        <w:footnoteRef/>
      </w:r>
      <w:r w:rsidRPr="001712A3">
        <w:rPr>
          <w:rFonts w:asciiTheme="majorBidi" w:hAnsiTheme="majorBidi" w:cstheme="majorBidi"/>
        </w:rPr>
        <w:t xml:space="preserve"> </w:t>
      </w:r>
      <w:r w:rsidRPr="001712A3">
        <w:rPr>
          <w:rFonts w:asciiTheme="majorBidi" w:hAnsiTheme="majorBidi" w:cstheme="majorBidi"/>
        </w:rPr>
        <w:fldChar w:fldCharType="begin" w:fldLock="1"/>
      </w:r>
      <w:r w:rsidR="00DD0937">
        <w:rPr>
          <w:rFonts w:asciiTheme="majorBidi" w:hAnsiTheme="majorBidi" w:cstheme="majorBidi"/>
        </w:rPr>
        <w:instrText>ADDIN CSL_CITATION {"citationItems":[{"id":"ITEM-1","itemData":{"author":[{"dropping-particle":"","family":"GHUFRAAN","given":"MALIKHUL ARIFIN","non-dropping-particle":"","parse-names":false,"suffix":""}],"id":"ITEM-1","issued":{"date-parts":[["2024"]]},"publisher":"Universitas Islam Negeri Raden Intan Lampung","title":"MANAJEMEN KURIKULUM PESANTREN DI PONDOK PESANTREN AL-MUJTAMA’ AL-ISLAMI JATIAGUNG LAMPUNG SELATAN","type":"thesis"},"uris":["http://www.mendeley.com/documents/?uuid=1d36f7b0-4672-4d05-97ac-241c2ba599f9"]}],"mendeley":{"formattedCitation":"MALIKHUL ARIFIN GHUFRAAN, “MANAJEMEN KURIKULUM PESANTREN DI PONDOK PESANTREN AL-MUJTAMA’ AL-ISLAMI JATIAGUNG LAMPUNG SELATAN” (Universitas Islam Negeri Raden Intan Lampung, 2024).","plainTextFormattedCitation":"MALIKHUL ARIFIN GHUFRAAN, “MANAJEMEN KURIKULUM PESANTREN DI PONDOK PESANTREN AL-MUJTAMA’ AL-ISLAMI JATIAGUNG LAMPUNG SELATAN” (Universitas Islam Negeri Raden Intan Lampung, 2024).","previouslyFormattedCitation":"MALIKHUL ARIFIN GHUFRAAN, “MANAJEMEN KURIKULUM PESANTREN DI PONDOK PESANTREN AL-MUJTAMA’ AL-ISLAMI JATIAGUNG LAMPUNG SELATAN” (Universitas Islam Negeri Raden Intan Lampung, 2024)."},"properties":{"noteIndex":90},"schema":"https://github.com/citation-style-language/schema/raw/master/csl-citation.json"}</w:instrText>
      </w:r>
      <w:r w:rsidRPr="001712A3">
        <w:rPr>
          <w:rFonts w:asciiTheme="majorBidi" w:hAnsiTheme="majorBidi" w:cstheme="majorBidi"/>
        </w:rPr>
        <w:fldChar w:fldCharType="separate"/>
      </w:r>
      <w:r w:rsidRPr="001712A3">
        <w:rPr>
          <w:rFonts w:asciiTheme="majorBidi" w:hAnsiTheme="majorBidi" w:cstheme="majorBidi"/>
          <w:noProof/>
        </w:rPr>
        <w:t>MALIKHUL ARIFIN GHUFRAAN, “MANAJEMEN KURIKULUM PESANTREN DI PONDOK PESANTREN AL-MUJTAMA’ AL-ISLAMI JATIAGUNG LAMPUNG SELATAN” (Universitas Islam Negeri Raden Intan Lampung, 2024).</w:t>
      </w:r>
      <w:r w:rsidRPr="001712A3">
        <w:rPr>
          <w:rFonts w:asciiTheme="majorBidi" w:hAnsiTheme="majorBidi" w:cstheme="majorBidi"/>
        </w:rPr>
        <w:fldChar w:fldCharType="end"/>
      </w:r>
    </w:p>
  </w:footnote>
  <w:footnote w:id="91">
    <w:p w14:paraId="45866E34" w14:textId="237A917A" w:rsidR="005D0240" w:rsidRPr="005C23AC" w:rsidRDefault="005D0240" w:rsidP="005D0240">
      <w:pPr>
        <w:pStyle w:val="FootnoteText"/>
        <w:ind w:firstLine="567"/>
        <w:jc w:val="both"/>
        <w:rPr>
          <w:lang w:val="en-US"/>
        </w:rPr>
      </w:pPr>
      <w:r w:rsidRPr="001712A3">
        <w:rPr>
          <w:rStyle w:val="FootnoteReference"/>
          <w:rFonts w:asciiTheme="majorBidi" w:hAnsiTheme="majorBidi" w:cstheme="majorBidi"/>
        </w:rPr>
        <w:footnoteRef/>
      </w:r>
      <w:r w:rsidRPr="001712A3">
        <w:rPr>
          <w:rFonts w:asciiTheme="majorBidi" w:hAnsiTheme="majorBidi" w:cstheme="majorBidi"/>
        </w:rPr>
        <w:t xml:space="preserve"> </w:t>
      </w:r>
      <w:r w:rsidRPr="001712A3">
        <w:rPr>
          <w:rFonts w:asciiTheme="majorBidi" w:hAnsiTheme="majorBidi" w:cstheme="majorBidi"/>
        </w:rPr>
        <w:fldChar w:fldCharType="begin" w:fldLock="1"/>
      </w:r>
      <w:r w:rsidR="00DD0937">
        <w:rPr>
          <w:rFonts w:asciiTheme="majorBidi" w:hAnsiTheme="majorBidi" w:cstheme="majorBidi"/>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Kata","author":[{"dropping-particle":"","family":"Latifah","given":"Umi","non-dropping-particle":"","parse-names":false,"suffix":""}],"id":"ITEM-1","issued":{"date-parts":[["2024"]]},"number-of-pages":"1-129","publisher":"Institut Agama Islam Negeri Kediri","title":"MANAJEMEN KURIKULUM DALAM PENERAPAN PROGRAM BAHASA DI PONDOK PESANTREN TAHFIDZ QUR’AN HADITS DAN 9 BAHASA NGASEM BOJONEGORO","type":"thesis"},"uris":["http://www.mendeley.com/documents/?uuid=688d8319-e273-4ea0-a0f1-36c42e42bfec"]}],"mendeley":{"formattedCitation":"Umi Latifah, “MANAJEMEN KURIKULUM DALAM PENERAPAN PROGRAM BAHASA DI PONDOK PESANTREN TAHFIDZ QUR’AN HADITS DAN 9 BAHASA NGASEM BOJONEGORO” (Institut Agama Islam Negeri Kediri, 2024).","plainTextFormattedCitation":"Umi Latifah, “MANAJEMEN KURIKULUM DALAM PENERAPAN PROGRAM BAHASA DI PONDOK PESANTREN TAHFIDZ QUR’AN HADITS DAN 9 BAHASA NGASEM BOJONEGORO” (Institut Agama Islam Negeri Kediri, 2024).","previouslyFormattedCitation":"Umi Latifah, “MANAJEMEN KURIKULUM DALAM PENERAPAN PROGRAM BAHASA DI PONDOK PESANTREN TAHFIDZ QUR’AN HADITS DAN 9 BAHASA NGASEM BOJONEGORO” (Institut Agama Islam Negeri Kediri, 2024)."},"properties":{"noteIndex":91},"schema":"https://github.com/citation-style-language/schema/raw/master/csl-citation.json"}</w:instrText>
      </w:r>
      <w:r w:rsidRPr="001712A3">
        <w:rPr>
          <w:rFonts w:asciiTheme="majorBidi" w:hAnsiTheme="majorBidi" w:cstheme="majorBidi"/>
        </w:rPr>
        <w:fldChar w:fldCharType="separate"/>
      </w:r>
      <w:r w:rsidRPr="001712A3">
        <w:rPr>
          <w:rFonts w:asciiTheme="majorBidi" w:hAnsiTheme="majorBidi" w:cstheme="majorBidi"/>
          <w:noProof/>
        </w:rPr>
        <w:t>Umi Latifah, “MANAJEMEN KURIKULUM DALAM PENERAPAN PROGRAM BAHASA DI PONDOK PESANTREN TAHFIDZ QUR’AN HADITS DAN 9 BAHASA NGASEM BOJONEGORO” (Institut Agama Islam Negeri Kediri, 2024).</w:t>
      </w:r>
      <w:r w:rsidRPr="001712A3">
        <w:rPr>
          <w:rFonts w:asciiTheme="majorBidi" w:hAnsiTheme="majorBidi" w:cstheme="majorBidi"/>
        </w:rPr>
        <w:fldChar w:fldCharType="end"/>
      </w:r>
    </w:p>
  </w:footnote>
  <w:footnote w:id="92">
    <w:p w14:paraId="3CE4A2FB" w14:textId="1F85877C" w:rsidR="0053088A" w:rsidRPr="00623ADA" w:rsidRDefault="0053088A" w:rsidP="00623ADA">
      <w:pPr>
        <w:pStyle w:val="FootnoteText"/>
        <w:ind w:firstLine="567"/>
        <w:rPr>
          <w:rFonts w:asciiTheme="majorBidi" w:hAnsiTheme="majorBidi" w:cstheme="majorBidi"/>
          <w:lang w:val="en-US"/>
        </w:rPr>
      </w:pPr>
      <w:bookmarkStart w:id="32" w:name="_Hlk187531675"/>
      <w:r w:rsidRPr="00623ADA">
        <w:rPr>
          <w:rStyle w:val="FootnoteReference"/>
          <w:rFonts w:asciiTheme="majorBidi" w:hAnsiTheme="majorBidi" w:cstheme="majorBidi"/>
        </w:rPr>
        <w:footnoteRef/>
      </w:r>
      <w:r w:rsidRPr="00623ADA">
        <w:rPr>
          <w:rFonts w:asciiTheme="majorBidi" w:hAnsiTheme="majorBidi" w:cstheme="majorBidi"/>
        </w:rPr>
        <w:t xml:space="preserve"> </w:t>
      </w:r>
      <w:r w:rsidRPr="00623ADA">
        <w:rPr>
          <w:rFonts w:asciiTheme="majorBidi" w:hAnsiTheme="majorBidi" w:cstheme="majorBidi"/>
        </w:rPr>
        <w:fldChar w:fldCharType="begin" w:fldLock="1"/>
      </w:r>
      <w:r w:rsidR="00DD0937">
        <w:rPr>
          <w:rFonts w:asciiTheme="majorBidi" w:hAnsiTheme="majorBidi" w:cstheme="majorBidi"/>
        </w:rPr>
        <w:instrText>ADDIN CSL_CITATION {"citationItems":[{"id":"ITEM-1","itemData":{"author":[{"dropping-particle":"","family":"Moleong","given":"Lexy J","non-dropping-particle":"","parse-names":false,"suffix":""}],"id":"ITEM-1","issued":{"date-parts":[["2007"]]},"publisher":"Remaja rosdakarya","title":"Metodologi penelitian kualitatif edisi revisi","type":"book"},"uris":["http://www.mendeley.com/documents/?uuid=18082784-8f5b-452f-89e7-a1979ab3ed3c"]}],"mendeley":{"formattedCitation":"Lexy J Moleong, &lt;i&gt;Metodologi Penelitian Kualitatif Edisi Revisi&lt;/i&gt; (Remaja rosdakarya, 2007).","plainTextFormattedCitation":"Lexy J Moleong, Metodologi Penelitian Kualitatif Edisi Revisi (Remaja rosdakarya, 2007).","previouslyFormattedCitation":"Lexy J Moleong, &lt;i&gt;Metodologi Penelitian Kualitatif Edisi Revisi&lt;/i&gt; (Remaja rosdakarya, 2007)."},"properties":{"noteIndex":92},"schema":"https://github.com/citation-style-language/schema/raw/master/csl-citation.json"}</w:instrText>
      </w:r>
      <w:r w:rsidRPr="00623ADA">
        <w:rPr>
          <w:rFonts w:asciiTheme="majorBidi" w:hAnsiTheme="majorBidi" w:cstheme="majorBidi"/>
        </w:rPr>
        <w:fldChar w:fldCharType="separate"/>
      </w:r>
      <w:r w:rsidRPr="00623ADA">
        <w:rPr>
          <w:rFonts w:asciiTheme="majorBidi" w:hAnsiTheme="majorBidi" w:cstheme="majorBidi"/>
          <w:noProof/>
        </w:rPr>
        <w:t xml:space="preserve">Lexy J Moleong, </w:t>
      </w:r>
      <w:r w:rsidRPr="00623ADA">
        <w:rPr>
          <w:rFonts w:asciiTheme="majorBidi" w:hAnsiTheme="majorBidi" w:cstheme="majorBidi"/>
          <w:i/>
          <w:noProof/>
        </w:rPr>
        <w:t>Metodologi Penelitian Kualitatif Edisi Revisi</w:t>
      </w:r>
      <w:r w:rsidRPr="00623ADA">
        <w:rPr>
          <w:rFonts w:asciiTheme="majorBidi" w:hAnsiTheme="majorBidi" w:cstheme="majorBidi"/>
          <w:noProof/>
        </w:rPr>
        <w:t xml:space="preserve"> (Remaja rosdakarya, 2007).</w:t>
      </w:r>
      <w:r w:rsidRPr="00623ADA">
        <w:rPr>
          <w:rFonts w:asciiTheme="majorBidi" w:hAnsiTheme="majorBidi" w:cstheme="majorBidi"/>
        </w:rPr>
        <w:fldChar w:fldCharType="end"/>
      </w:r>
      <w:r w:rsidRPr="00623ADA">
        <w:rPr>
          <w:rFonts w:asciiTheme="majorBidi" w:hAnsiTheme="majorBidi" w:cstheme="majorBidi"/>
        </w:rPr>
        <w:t xml:space="preserve"> hlm. 6</w:t>
      </w:r>
    </w:p>
    <w:bookmarkEnd w:id="32"/>
  </w:footnote>
  <w:footnote w:id="93">
    <w:p w14:paraId="47FA4EB3" w14:textId="40C2621B" w:rsidR="00D07E80" w:rsidRPr="00623ADA" w:rsidRDefault="00D07E80" w:rsidP="00623ADA">
      <w:pPr>
        <w:pStyle w:val="FootnoteText"/>
        <w:ind w:firstLine="567"/>
        <w:rPr>
          <w:rFonts w:asciiTheme="majorBidi" w:hAnsiTheme="majorBidi" w:cstheme="majorBidi"/>
          <w:lang w:val="en-US"/>
        </w:rPr>
      </w:pPr>
      <w:r w:rsidRPr="00623ADA">
        <w:rPr>
          <w:rStyle w:val="FootnoteReference"/>
          <w:rFonts w:asciiTheme="majorBidi" w:hAnsiTheme="majorBidi" w:cstheme="majorBidi"/>
        </w:rPr>
        <w:footnoteRef/>
      </w:r>
      <w:r w:rsidRPr="00623ADA">
        <w:rPr>
          <w:rFonts w:asciiTheme="majorBidi" w:hAnsiTheme="majorBidi" w:cstheme="majorBidi"/>
        </w:rPr>
        <w:t xml:space="preserve"> </w:t>
      </w:r>
      <w:r w:rsidRPr="00623ADA">
        <w:rPr>
          <w:rFonts w:asciiTheme="majorBidi" w:hAnsiTheme="majorBidi" w:cstheme="majorBidi"/>
        </w:rPr>
        <w:fldChar w:fldCharType="begin" w:fldLock="1"/>
      </w:r>
      <w:r w:rsidR="00DD0937">
        <w:rPr>
          <w:rFonts w:asciiTheme="majorBidi" w:hAnsiTheme="majorBidi" w:cstheme="majorBidi"/>
        </w:rPr>
        <w:instrText>ADDIN CSL_CITATION {"citationItems":[{"id":"ITEM-1","itemData":{"author":[{"dropping-particle":"","family":"Fathoni","given":"Abdurrahmat","non-dropping-particle":"","parse-names":false,"suffix":""}],"container-title":"Jakarta: rineka cipta","id":"ITEM-1","issued":{"date-parts":[["2006"]]},"title":"Metodelogi penelitian","type":"book"},"uris":["http://www.mendeley.com/documents/?uuid=0f4e76e0-6037-4a05-b078-767a7478de3e"]}],"mendeley":{"formattedCitation":"Abdurrahmat Fathoni, &lt;i&gt;Metodelogi Penelitian&lt;/i&gt;, &lt;i&gt;Jakarta: Rineka Cipta&lt;/i&gt;, 2006.","plainTextFormattedCitation":"Abdurrahmat Fathoni, Metodelogi Penelitian, Jakarta: Rineka Cipta, 2006.","previouslyFormattedCitation":"Abdurrahmat Fathoni, &lt;i&gt;Metodelogi Penelitian&lt;/i&gt;, &lt;i&gt;Jakarta: Rineka Cipta&lt;/i&gt;, 2006."},"properties":{"noteIndex":93},"schema":"https://github.com/citation-style-language/schema/raw/master/csl-citation.json"}</w:instrText>
      </w:r>
      <w:r w:rsidRPr="00623ADA">
        <w:rPr>
          <w:rFonts w:asciiTheme="majorBidi" w:hAnsiTheme="majorBidi" w:cstheme="majorBidi"/>
        </w:rPr>
        <w:fldChar w:fldCharType="separate"/>
      </w:r>
      <w:r w:rsidRPr="00623ADA">
        <w:rPr>
          <w:rFonts w:asciiTheme="majorBidi" w:hAnsiTheme="majorBidi" w:cstheme="majorBidi"/>
          <w:noProof/>
        </w:rPr>
        <w:t xml:space="preserve">Abdurrahmat Fathoni, </w:t>
      </w:r>
      <w:r w:rsidRPr="00623ADA">
        <w:rPr>
          <w:rFonts w:asciiTheme="majorBidi" w:hAnsiTheme="majorBidi" w:cstheme="majorBidi"/>
          <w:i/>
          <w:noProof/>
        </w:rPr>
        <w:t>Metodelogi Penelitian</w:t>
      </w:r>
      <w:r w:rsidRPr="00623ADA">
        <w:rPr>
          <w:rFonts w:asciiTheme="majorBidi" w:hAnsiTheme="majorBidi" w:cstheme="majorBidi"/>
          <w:noProof/>
        </w:rPr>
        <w:t xml:space="preserve">, </w:t>
      </w:r>
      <w:r w:rsidRPr="00623ADA">
        <w:rPr>
          <w:rFonts w:asciiTheme="majorBidi" w:hAnsiTheme="majorBidi" w:cstheme="majorBidi"/>
          <w:i/>
          <w:noProof/>
        </w:rPr>
        <w:t>Jakarta: Rineka Cipta</w:t>
      </w:r>
      <w:r w:rsidRPr="00623ADA">
        <w:rPr>
          <w:rFonts w:asciiTheme="majorBidi" w:hAnsiTheme="majorBidi" w:cstheme="majorBidi"/>
          <w:noProof/>
        </w:rPr>
        <w:t>, 2006.</w:t>
      </w:r>
      <w:r w:rsidRPr="00623ADA">
        <w:rPr>
          <w:rFonts w:asciiTheme="majorBidi" w:hAnsiTheme="majorBidi" w:cstheme="majorBidi"/>
        </w:rPr>
        <w:fldChar w:fldCharType="end"/>
      </w:r>
      <w:r w:rsidRPr="00623ADA">
        <w:rPr>
          <w:rFonts w:asciiTheme="majorBidi" w:hAnsiTheme="majorBidi" w:cstheme="majorBidi"/>
        </w:rPr>
        <w:t xml:space="preserve"> Hlm. 106</w:t>
      </w:r>
    </w:p>
  </w:footnote>
  <w:footnote w:id="94">
    <w:p w14:paraId="68AA142C" w14:textId="523E2658" w:rsidR="00D07E80" w:rsidRPr="00623ADA" w:rsidRDefault="00D07E80" w:rsidP="00623ADA">
      <w:pPr>
        <w:pStyle w:val="FootnoteText"/>
        <w:ind w:firstLine="567"/>
        <w:rPr>
          <w:rFonts w:asciiTheme="majorBidi" w:hAnsiTheme="majorBidi" w:cstheme="majorBidi"/>
          <w:lang w:val="en-US"/>
        </w:rPr>
      </w:pPr>
      <w:r w:rsidRPr="00623ADA">
        <w:rPr>
          <w:rStyle w:val="FootnoteReference"/>
          <w:rFonts w:asciiTheme="majorBidi" w:hAnsiTheme="majorBidi" w:cstheme="majorBidi"/>
        </w:rPr>
        <w:footnoteRef/>
      </w:r>
      <w:r w:rsidRPr="00623ADA">
        <w:rPr>
          <w:rFonts w:asciiTheme="majorBidi" w:hAnsiTheme="majorBidi" w:cstheme="majorBidi"/>
        </w:rPr>
        <w:t xml:space="preserve"> </w:t>
      </w:r>
      <w:r w:rsidRPr="00623ADA">
        <w:rPr>
          <w:rFonts w:asciiTheme="majorBidi" w:hAnsiTheme="majorBidi" w:cstheme="majorBidi"/>
        </w:rPr>
        <w:fldChar w:fldCharType="begin" w:fldLock="1"/>
      </w:r>
      <w:r w:rsidR="00DD0937">
        <w:rPr>
          <w:rFonts w:asciiTheme="majorBidi" w:hAnsiTheme="majorBidi" w:cstheme="majorBidi"/>
        </w:rPr>
        <w:instrText>ADDIN CSL_CITATION {"citationItems":[{"id":"ITEM-1","itemData":{"author":[{"dropping-particle":"","family":"Moleong","given":"Lexy J","non-dropping-particle":"","parse-names":false,"suffix":""}],"id":"ITEM-1","issued":{"date-parts":[["2007"]]},"publisher":"Remaja rosdakarya","title":"Metodologi penelitian kualitatif edisi revisi","type":"book"},"uris":["http://www.mendeley.com/documents/?uuid=18082784-8f5b-452f-89e7-a1979ab3ed3c"]}],"mendeley":{"formattedCitation":"Moleong, &lt;i&gt;Metodologi Penelitian Kualitatif Edisi Revisi&lt;/i&gt;.","plainTextFormattedCitation":"Moleong, Metodologi Penelitian Kualitatif Edisi Revisi.","previouslyFormattedCitation":"Moleong, &lt;i&gt;Metodologi Penelitian Kualitatif Edisi Revisi&lt;/i&gt;."},"properties":{"noteIndex":94},"schema":"https://github.com/citation-style-language/schema/raw/master/csl-citation.json"}</w:instrText>
      </w:r>
      <w:r w:rsidRPr="00623ADA">
        <w:rPr>
          <w:rFonts w:asciiTheme="majorBidi" w:hAnsiTheme="majorBidi" w:cstheme="majorBidi"/>
        </w:rPr>
        <w:fldChar w:fldCharType="separate"/>
      </w:r>
      <w:r w:rsidRPr="00623ADA">
        <w:rPr>
          <w:rFonts w:asciiTheme="majorBidi" w:hAnsiTheme="majorBidi" w:cstheme="majorBidi"/>
          <w:noProof/>
        </w:rPr>
        <w:t xml:space="preserve">Moleong, </w:t>
      </w:r>
      <w:r w:rsidRPr="00623ADA">
        <w:rPr>
          <w:rFonts w:asciiTheme="majorBidi" w:hAnsiTheme="majorBidi" w:cstheme="majorBidi"/>
          <w:i/>
          <w:noProof/>
        </w:rPr>
        <w:t>Metodologi Penelitian Kualitatif Edisi Revisi</w:t>
      </w:r>
      <w:r w:rsidRPr="00623ADA">
        <w:rPr>
          <w:rFonts w:asciiTheme="majorBidi" w:hAnsiTheme="majorBidi" w:cstheme="majorBidi"/>
          <w:noProof/>
        </w:rPr>
        <w:t>.</w:t>
      </w:r>
      <w:r w:rsidRPr="00623ADA">
        <w:rPr>
          <w:rFonts w:asciiTheme="majorBidi" w:hAnsiTheme="majorBidi" w:cstheme="majorBidi"/>
        </w:rPr>
        <w:fldChar w:fldCharType="end"/>
      </w:r>
      <w:r w:rsidRPr="00623ADA">
        <w:rPr>
          <w:rFonts w:asciiTheme="majorBidi" w:hAnsiTheme="majorBidi" w:cstheme="majorBidi"/>
        </w:rPr>
        <w:t xml:space="preserve"> Hlm.186</w:t>
      </w:r>
    </w:p>
  </w:footnote>
  <w:footnote w:id="95">
    <w:p w14:paraId="5FD4D272" w14:textId="11DFB342" w:rsidR="00D07E80" w:rsidRPr="00623ADA" w:rsidRDefault="00D07E80" w:rsidP="00623ADA">
      <w:pPr>
        <w:pStyle w:val="FootnoteText"/>
        <w:ind w:firstLine="567"/>
        <w:rPr>
          <w:rFonts w:asciiTheme="majorBidi" w:hAnsiTheme="majorBidi" w:cstheme="majorBidi"/>
          <w:lang w:val="en-US"/>
        </w:rPr>
      </w:pPr>
      <w:r w:rsidRPr="00623ADA">
        <w:rPr>
          <w:rStyle w:val="FootnoteReference"/>
          <w:rFonts w:asciiTheme="majorBidi" w:hAnsiTheme="majorBidi" w:cstheme="majorBidi"/>
        </w:rPr>
        <w:footnoteRef/>
      </w:r>
      <w:r w:rsidRPr="00623ADA">
        <w:rPr>
          <w:rFonts w:asciiTheme="majorBidi" w:hAnsiTheme="majorBidi" w:cstheme="majorBidi"/>
        </w:rPr>
        <w:t xml:space="preserve"> </w:t>
      </w:r>
      <w:r w:rsidRPr="00623ADA">
        <w:rPr>
          <w:rFonts w:asciiTheme="majorBidi" w:hAnsiTheme="majorBidi" w:cstheme="majorBidi"/>
        </w:rPr>
        <w:fldChar w:fldCharType="begin" w:fldLock="1"/>
      </w:r>
      <w:r w:rsidR="00DD0937">
        <w:rPr>
          <w:rFonts w:asciiTheme="majorBidi" w:hAnsiTheme="majorBidi" w:cstheme="majorBidi"/>
        </w:rPr>
        <w:instrText>ADDIN CSL_CITATION {"citationItems":[{"id":"ITEM-1","itemData":{"author":[{"dropping-particle":"","family":"Sugiyono","given":"Sugiyono","non-dropping-particle":"","parse-names":false,"suffix":""}],"container-title":"Bandung: Alfabeta","id":"ITEM-1","issue":"11","issued":{"date-parts":[["2016"]]},"title":"Metode penelitian kuantitatif, kualitatif, R&amp;D","type":"book","volume":"1"},"uris":["http://www.mendeley.com/documents/?uuid=bcfa3c96-4693-44f1-a2d0-eae4991d6162"]}],"mendeley":{"formattedCitation":"Sugiyono Sugiyono, &lt;i&gt;Metode Penelitian Kuantitatif, Kualitatif, R&amp;D&lt;/i&gt;, &lt;i&gt;Bandung: Alfabeta&lt;/i&gt;, vol. 1, 2016.","plainTextFormattedCitation":"Sugiyono Sugiyono, Metode Penelitian Kuantitatif, Kualitatif, R&amp;D, Bandung: Alfabeta, vol. 1, 2016.","previouslyFormattedCitation":"Sugiyono Sugiyono, &lt;i&gt;Metode Penelitian Kuantitatif, Kualitatif, R&amp;D&lt;/i&gt;, &lt;i&gt;Bandung: Alfabeta&lt;/i&gt;, vol. 1, 2016."},"properties":{"noteIndex":95},"schema":"https://github.com/citation-style-language/schema/raw/master/csl-citation.json"}</w:instrText>
      </w:r>
      <w:r w:rsidRPr="00623ADA">
        <w:rPr>
          <w:rFonts w:asciiTheme="majorBidi" w:hAnsiTheme="majorBidi" w:cstheme="majorBidi"/>
        </w:rPr>
        <w:fldChar w:fldCharType="separate"/>
      </w:r>
      <w:r w:rsidRPr="00623ADA">
        <w:rPr>
          <w:rFonts w:asciiTheme="majorBidi" w:hAnsiTheme="majorBidi" w:cstheme="majorBidi"/>
          <w:noProof/>
        </w:rPr>
        <w:t xml:space="preserve">Sugiyono Sugiyono, </w:t>
      </w:r>
      <w:r w:rsidRPr="00623ADA">
        <w:rPr>
          <w:rFonts w:asciiTheme="majorBidi" w:hAnsiTheme="majorBidi" w:cstheme="majorBidi"/>
          <w:i/>
          <w:noProof/>
        </w:rPr>
        <w:t>Metode Penelitian Kuantitatif, Kualitatif, R&amp;D</w:t>
      </w:r>
      <w:r w:rsidRPr="00623ADA">
        <w:rPr>
          <w:rFonts w:asciiTheme="majorBidi" w:hAnsiTheme="majorBidi" w:cstheme="majorBidi"/>
          <w:noProof/>
        </w:rPr>
        <w:t xml:space="preserve">, </w:t>
      </w:r>
      <w:r w:rsidRPr="00623ADA">
        <w:rPr>
          <w:rFonts w:asciiTheme="majorBidi" w:hAnsiTheme="majorBidi" w:cstheme="majorBidi"/>
          <w:i/>
          <w:noProof/>
        </w:rPr>
        <w:t>Bandung: Alfabeta</w:t>
      </w:r>
      <w:r w:rsidRPr="00623ADA">
        <w:rPr>
          <w:rFonts w:asciiTheme="majorBidi" w:hAnsiTheme="majorBidi" w:cstheme="majorBidi"/>
          <w:noProof/>
        </w:rPr>
        <w:t>, vol. 1, 2016.</w:t>
      </w:r>
      <w:r w:rsidRPr="00623ADA">
        <w:rPr>
          <w:rFonts w:asciiTheme="majorBidi" w:hAnsiTheme="majorBidi" w:cstheme="majorBidi"/>
        </w:rPr>
        <w:fldChar w:fldCharType="end"/>
      </w:r>
      <w:r w:rsidRPr="00623ADA">
        <w:rPr>
          <w:rFonts w:asciiTheme="majorBidi" w:hAnsiTheme="majorBidi" w:cstheme="majorBidi"/>
        </w:rPr>
        <w:t xml:space="preserve"> Hlm. 246</w:t>
      </w:r>
    </w:p>
  </w:footnote>
  <w:footnote w:id="96">
    <w:p w14:paraId="5140881F" w14:textId="2DE7C650" w:rsidR="003D4410" w:rsidRPr="002F035C" w:rsidRDefault="003D4410" w:rsidP="002F035C">
      <w:pPr>
        <w:pStyle w:val="FootnoteText"/>
        <w:ind w:firstLine="567"/>
        <w:jc w:val="both"/>
        <w:rPr>
          <w:rFonts w:asciiTheme="majorBidi" w:hAnsiTheme="majorBidi" w:cstheme="majorBidi"/>
          <w:lang w:val="en-US"/>
        </w:rPr>
      </w:pPr>
      <w:r w:rsidRPr="002F035C">
        <w:rPr>
          <w:rStyle w:val="FootnoteReference"/>
          <w:rFonts w:asciiTheme="majorBidi" w:hAnsiTheme="majorBidi" w:cstheme="majorBidi"/>
        </w:rPr>
        <w:footnoteRef/>
      </w:r>
      <w:r w:rsidRPr="002F035C">
        <w:rPr>
          <w:rFonts w:asciiTheme="majorBidi" w:hAnsiTheme="majorBidi" w:cstheme="majorBidi"/>
        </w:rPr>
        <w:t xml:space="preserve"> </w:t>
      </w:r>
      <w:r w:rsidRPr="002F035C">
        <w:rPr>
          <w:rFonts w:asciiTheme="majorBidi" w:hAnsiTheme="majorBidi" w:cstheme="majorBidi"/>
        </w:rPr>
        <w:fldChar w:fldCharType="begin" w:fldLock="1"/>
      </w:r>
      <w:r w:rsidR="00E665D2">
        <w:rPr>
          <w:rFonts w:asciiTheme="majorBidi" w:hAnsiTheme="majorBidi" w:cstheme="majorBidi"/>
        </w:rPr>
        <w:instrText>ADDIN CSL_CITATION {"citationItems":[{"id":"ITEM-1","itemData":{"author":[{"dropping-particle":"","family":"Sahid","given":"Rahmat","non-dropping-particle":"","parse-names":false,"suffix":""}],"id":"ITEM-1","issued":{"date-parts":[["2011"]]},"title":"ANALISIS DATA PENELITIAN KUALITATIF","type":"book"},"uris":["http://www.mendeley.com/documents/?uuid=e332d6d3-340b-4ff1-8335-84bff5334313"]}],"mendeley":{"formattedCitation":"Rahmat Sahid, &lt;i&gt;ANALISIS DATA PENELITIAN KUALITATIF&lt;/i&gt;, 2011.","plainTextFormattedCitation":"Rahmat Sahid, ANALISIS DATA PENELITIAN KUALITATIF, 2011.","previouslyFormattedCitation":"Rahmat Sahid, &lt;i&gt;ANALISIS DATA PENELITIAN KUALITATIF&lt;/i&gt;, 2011."},"properties":{"noteIndex":96},"schema":"https://github.com/citation-style-language/schema/raw/master/csl-citation.json"}</w:instrText>
      </w:r>
      <w:r w:rsidRPr="002F035C">
        <w:rPr>
          <w:rFonts w:asciiTheme="majorBidi" w:hAnsiTheme="majorBidi" w:cstheme="majorBidi"/>
        </w:rPr>
        <w:fldChar w:fldCharType="separate"/>
      </w:r>
      <w:r w:rsidRPr="002F035C">
        <w:rPr>
          <w:rFonts w:asciiTheme="majorBidi" w:hAnsiTheme="majorBidi" w:cstheme="majorBidi"/>
          <w:noProof/>
        </w:rPr>
        <w:t xml:space="preserve">Rahmat Sahid, </w:t>
      </w:r>
      <w:r w:rsidRPr="002F035C">
        <w:rPr>
          <w:rFonts w:asciiTheme="majorBidi" w:hAnsiTheme="majorBidi" w:cstheme="majorBidi"/>
          <w:i/>
          <w:noProof/>
        </w:rPr>
        <w:t>ANALISIS DATA PENELITIAN KUALITATIF</w:t>
      </w:r>
      <w:r w:rsidRPr="002F035C">
        <w:rPr>
          <w:rFonts w:asciiTheme="majorBidi" w:hAnsiTheme="majorBidi" w:cstheme="majorBidi"/>
          <w:noProof/>
        </w:rPr>
        <w:t>, 2011.</w:t>
      </w:r>
      <w:r w:rsidRPr="002F035C">
        <w:rPr>
          <w:rFonts w:asciiTheme="majorBidi" w:hAnsiTheme="majorBidi" w:cstheme="majorBidi"/>
        </w:rPr>
        <w:fldChar w:fldCharType="end"/>
      </w:r>
    </w:p>
  </w:footnote>
  <w:footnote w:id="97">
    <w:p w14:paraId="2C69DA71" w14:textId="6957E53B" w:rsidR="00E4703A" w:rsidRPr="00FC0B90" w:rsidRDefault="00E4703A" w:rsidP="00FC0B90">
      <w:pPr>
        <w:pStyle w:val="FootnoteText"/>
        <w:ind w:firstLine="567"/>
        <w:rPr>
          <w:rFonts w:asciiTheme="majorBidi" w:hAnsiTheme="majorBidi" w:cstheme="majorBidi"/>
          <w:lang w:val="en-US"/>
        </w:rPr>
      </w:pPr>
      <w:r w:rsidRPr="00FC0B90">
        <w:rPr>
          <w:rStyle w:val="FootnoteReference"/>
          <w:rFonts w:asciiTheme="majorBidi" w:hAnsiTheme="majorBidi" w:cstheme="majorBidi"/>
        </w:rPr>
        <w:footnoteRef/>
      </w:r>
      <w:r w:rsidRPr="00FC0B90">
        <w:rPr>
          <w:rFonts w:asciiTheme="majorBidi" w:hAnsiTheme="majorBidi" w:cstheme="majorBidi"/>
        </w:rPr>
        <w:t xml:space="preserve"> </w:t>
      </w:r>
      <w:r w:rsidR="005532F9" w:rsidRPr="00FC0B90">
        <w:rPr>
          <w:rFonts w:asciiTheme="majorBidi" w:hAnsiTheme="majorBidi" w:cstheme="majorBidi"/>
          <w:lang w:val="en-US"/>
        </w:rPr>
        <w:t>Hasil Wawancara dengan Pengasuh Pondok Pesantren Al-Amanah kota Semarang,</w:t>
      </w:r>
      <w:r w:rsidR="00FC0B90" w:rsidRPr="00FC0B90">
        <w:rPr>
          <w:rFonts w:asciiTheme="majorBidi" w:hAnsiTheme="majorBidi" w:cstheme="majorBidi"/>
          <w:lang w:val="en-US"/>
        </w:rPr>
        <w:t xml:space="preserve"> 06 Mei 2025</w:t>
      </w:r>
    </w:p>
  </w:footnote>
  <w:footnote w:id="98">
    <w:p w14:paraId="5E82067D" w14:textId="7F0819AE" w:rsidR="004755D6" w:rsidRPr="009A310A" w:rsidRDefault="004755D6" w:rsidP="009A310A">
      <w:pPr>
        <w:pStyle w:val="FootnoteText"/>
        <w:ind w:firstLine="567"/>
        <w:rPr>
          <w:rFonts w:asciiTheme="majorBidi" w:hAnsiTheme="majorBidi" w:cstheme="majorBidi"/>
          <w:lang w:val="en-US"/>
        </w:rPr>
      </w:pPr>
      <w:r w:rsidRPr="009A310A">
        <w:rPr>
          <w:rStyle w:val="FootnoteReference"/>
          <w:rFonts w:asciiTheme="majorBidi" w:hAnsiTheme="majorBidi" w:cstheme="majorBidi"/>
        </w:rPr>
        <w:footnoteRef/>
      </w:r>
      <w:r w:rsidRPr="009A310A">
        <w:rPr>
          <w:rFonts w:asciiTheme="majorBidi" w:hAnsiTheme="majorBidi" w:cstheme="majorBidi"/>
        </w:rPr>
        <w:t xml:space="preserve"> </w:t>
      </w:r>
      <w:hyperlink r:id="rId1" w:history="1">
        <w:r w:rsidR="0018649E" w:rsidRPr="009A310A">
          <w:rPr>
            <w:rStyle w:val="Hyperlink"/>
            <w:rFonts w:asciiTheme="majorBidi" w:hAnsiTheme="majorBidi" w:cstheme="majorBidi"/>
          </w:rPr>
          <w:t>https://www.al-amanahsemarang.com/2025/04/visi-misi_30.html</w:t>
        </w:r>
      </w:hyperlink>
      <w:r w:rsidR="0018649E" w:rsidRPr="009A310A">
        <w:rPr>
          <w:rFonts w:asciiTheme="majorBidi" w:hAnsiTheme="majorBidi" w:cstheme="majorBidi"/>
        </w:rPr>
        <w:t xml:space="preserve"> diakses pada tanggal </w:t>
      </w:r>
      <w:r w:rsidR="009A310A" w:rsidRPr="009A310A">
        <w:rPr>
          <w:rFonts w:asciiTheme="majorBidi" w:hAnsiTheme="majorBidi" w:cstheme="majorBidi"/>
        </w:rPr>
        <w:t>15 Juni 2025 pukul 15.30</w:t>
      </w:r>
      <w:r w:rsidR="004F5578">
        <w:rPr>
          <w:rFonts w:asciiTheme="majorBidi" w:hAnsiTheme="majorBidi" w:cstheme="majorBidi"/>
        </w:rPr>
        <w:t>.</w:t>
      </w:r>
    </w:p>
  </w:footnote>
  <w:footnote w:id="99">
    <w:p w14:paraId="44B93BE0" w14:textId="4AA4874C" w:rsidR="00170AE8" w:rsidRPr="00026D4C" w:rsidRDefault="00170AE8" w:rsidP="00026D4C">
      <w:pPr>
        <w:pStyle w:val="FootnoteText"/>
        <w:ind w:firstLine="567"/>
        <w:rPr>
          <w:rFonts w:asciiTheme="majorBidi" w:hAnsiTheme="majorBidi" w:cstheme="majorBidi"/>
          <w:lang w:val="en-US"/>
        </w:rPr>
      </w:pPr>
      <w:r w:rsidRPr="00026D4C">
        <w:rPr>
          <w:rStyle w:val="FootnoteReference"/>
          <w:rFonts w:asciiTheme="majorBidi" w:hAnsiTheme="majorBidi" w:cstheme="majorBidi"/>
        </w:rPr>
        <w:footnoteRef/>
      </w:r>
      <w:r w:rsidRPr="00026D4C">
        <w:rPr>
          <w:rFonts w:asciiTheme="majorBidi" w:hAnsiTheme="majorBidi" w:cstheme="majorBidi"/>
        </w:rPr>
        <w:t xml:space="preserve"> </w:t>
      </w:r>
      <w:r w:rsidR="00026D4C" w:rsidRPr="00026D4C">
        <w:rPr>
          <w:rFonts w:asciiTheme="majorBidi" w:hAnsiTheme="majorBidi" w:cstheme="majorBidi"/>
          <w:lang w:val="en-US"/>
        </w:rPr>
        <w:t>Dokumentasi Pengurus Yayasan dan Musyriif/Musyrifah Pondok Pesantren Al-Amanah kota Semarang.</w:t>
      </w:r>
    </w:p>
  </w:footnote>
  <w:footnote w:id="100">
    <w:p w14:paraId="69966ADD" w14:textId="2C2DAA08" w:rsidR="00646006" w:rsidRPr="00DF624C" w:rsidRDefault="00646006" w:rsidP="00DF624C">
      <w:pPr>
        <w:pStyle w:val="FootnoteText"/>
        <w:ind w:firstLine="567"/>
        <w:rPr>
          <w:rFonts w:asciiTheme="majorBidi" w:hAnsiTheme="majorBidi" w:cstheme="majorBidi"/>
          <w:lang w:val="en-US"/>
        </w:rPr>
      </w:pPr>
      <w:r w:rsidRPr="00DF624C">
        <w:rPr>
          <w:rStyle w:val="FootnoteReference"/>
          <w:rFonts w:asciiTheme="majorBidi" w:hAnsiTheme="majorBidi" w:cstheme="majorBidi"/>
        </w:rPr>
        <w:footnoteRef/>
      </w:r>
      <w:r w:rsidRPr="00DF624C">
        <w:rPr>
          <w:rFonts w:asciiTheme="majorBidi" w:hAnsiTheme="majorBidi" w:cstheme="majorBidi"/>
        </w:rPr>
        <w:t xml:space="preserve"> </w:t>
      </w:r>
      <w:r w:rsidRPr="00DF624C">
        <w:rPr>
          <w:rFonts w:asciiTheme="majorBidi" w:hAnsiTheme="majorBidi" w:cstheme="majorBidi"/>
          <w:lang w:val="en-US"/>
        </w:rPr>
        <w:t>Dokumentasi Pengurus Putra Pondok Pesantren Al-Amanah Kota Semaran</w:t>
      </w:r>
      <w:r w:rsidR="00DF624C" w:rsidRPr="00DF624C">
        <w:rPr>
          <w:rFonts w:asciiTheme="majorBidi" w:hAnsiTheme="majorBidi" w:cstheme="majorBidi"/>
          <w:lang w:val="en-US"/>
        </w:rPr>
        <w:t>g Periode 2025</w:t>
      </w:r>
      <w:r w:rsidR="000B2644">
        <w:rPr>
          <w:rFonts w:asciiTheme="majorBidi" w:hAnsiTheme="majorBidi" w:cstheme="majorBidi"/>
          <w:lang w:val="en-US"/>
        </w:rPr>
        <w:t>/</w:t>
      </w:r>
      <w:r w:rsidR="00DF624C" w:rsidRPr="00DF624C">
        <w:rPr>
          <w:rFonts w:asciiTheme="majorBidi" w:hAnsiTheme="majorBidi" w:cstheme="majorBidi"/>
          <w:lang w:val="en-US"/>
        </w:rPr>
        <w:t>2026</w:t>
      </w:r>
    </w:p>
  </w:footnote>
  <w:footnote w:id="101">
    <w:p w14:paraId="30415CAB" w14:textId="3FF6551F" w:rsidR="009E3662" w:rsidRPr="008F6D61" w:rsidRDefault="009E3662" w:rsidP="008F6D61">
      <w:pPr>
        <w:pStyle w:val="FootnoteText"/>
        <w:ind w:firstLine="567"/>
        <w:rPr>
          <w:rFonts w:asciiTheme="majorBidi" w:hAnsiTheme="majorBidi" w:cstheme="majorBidi"/>
          <w:lang w:val="en-US"/>
        </w:rPr>
      </w:pPr>
      <w:r w:rsidRPr="008F6D61">
        <w:rPr>
          <w:rStyle w:val="FootnoteReference"/>
          <w:rFonts w:asciiTheme="majorBidi" w:hAnsiTheme="majorBidi" w:cstheme="majorBidi"/>
        </w:rPr>
        <w:footnoteRef/>
      </w:r>
      <w:r w:rsidRPr="008F6D61">
        <w:rPr>
          <w:rFonts w:asciiTheme="majorBidi" w:hAnsiTheme="majorBidi" w:cstheme="majorBidi"/>
        </w:rPr>
        <w:t xml:space="preserve"> </w:t>
      </w:r>
      <w:r w:rsidR="008F6D61" w:rsidRPr="008F6D61">
        <w:rPr>
          <w:rFonts w:asciiTheme="majorBidi" w:hAnsiTheme="majorBidi" w:cstheme="majorBidi"/>
          <w:lang w:val="en-US"/>
        </w:rPr>
        <w:t>D</w:t>
      </w:r>
      <w:r w:rsidR="0065761D" w:rsidRPr="008F6D61">
        <w:rPr>
          <w:rFonts w:asciiTheme="majorBidi" w:hAnsiTheme="majorBidi" w:cstheme="majorBidi"/>
          <w:lang w:val="en-US"/>
        </w:rPr>
        <w:t>oku</w:t>
      </w:r>
      <w:r w:rsidR="008F6D61" w:rsidRPr="008F6D61">
        <w:rPr>
          <w:rFonts w:asciiTheme="majorBidi" w:hAnsiTheme="majorBidi" w:cstheme="majorBidi"/>
          <w:lang w:val="en-US"/>
        </w:rPr>
        <w:t>mentasi Pengurus Putri Pondok Pesantren Al-Amanah kota Semarang periode 20205/2026</w:t>
      </w:r>
    </w:p>
  </w:footnote>
  <w:footnote w:id="102">
    <w:p w14:paraId="3D12A541" w14:textId="5957297A" w:rsidR="00C21D73" w:rsidRPr="000B2644" w:rsidRDefault="00C21D73" w:rsidP="000B2644">
      <w:pPr>
        <w:pStyle w:val="FootnoteText"/>
        <w:ind w:firstLine="567"/>
        <w:rPr>
          <w:rFonts w:asciiTheme="majorBidi" w:hAnsiTheme="majorBidi" w:cstheme="majorBidi"/>
          <w:lang w:val="en-US"/>
        </w:rPr>
      </w:pPr>
      <w:r w:rsidRPr="000B2644">
        <w:rPr>
          <w:rStyle w:val="FootnoteReference"/>
          <w:rFonts w:asciiTheme="majorBidi" w:hAnsiTheme="majorBidi" w:cstheme="majorBidi"/>
        </w:rPr>
        <w:footnoteRef/>
      </w:r>
      <w:r w:rsidRPr="000B2644">
        <w:rPr>
          <w:rFonts w:asciiTheme="majorBidi" w:hAnsiTheme="majorBidi" w:cstheme="majorBidi"/>
        </w:rPr>
        <w:t xml:space="preserve"> </w:t>
      </w:r>
      <w:r w:rsidR="00A62A8E" w:rsidRPr="000B2644">
        <w:rPr>
          <w:rFonts w:asciiTheme="majorBidi" w:hAnsiTheme="majorBidi" w:cstheme="majorBidi"/>
          <w:lang w:val="en-US"/>
        </w:rPr>
        <w:t>Dokumentasi Lembaga Media Pondok Pesantren Al-Amanah kota Semarang Periode 2024</w:t>
      </w:r>
      <w:r w:rsidR="000B2644" w:rsidRPr="000B2644">
        <w:rPr>
          <w:rFonts w:asciiTheme="majorBidi" w:hAnsiTheme="majorBidi" w:cstheme="majorBidi"/>
          <w:lang w:val="en-US"/>
        </w:rPr>
        <w:t>/2026.</w:t>
      </w:r>
    </w:p>
  </w:footnote>
  <w:footnote w:id="103">
    <w:p w14:paraId="3E2C6C4E" w14:textId="4114BEE7" w:rsidR="000B2644" w:rsidRPr="00B722AE" w:rsidRDefault="000B2644" w:rsidP="00B722AE">
      <w:pPr>
        <w:pStyle w:val="FootnoteText"/>
        <w:ind w:firstLine="567"/>
        <w:rPr>
          <w:rFonts w:asciiTheme="majorBidi" w:hAnsiTheme="majorBidi" w:cstheme="majorBidi"/>
          <w:lang w:val="en-US"/>
        </w:rPr>
      </w:pPr>
      <w:r w:rsidRPr="00B722AE">
        <w:rPr>
          <w:rStyle w:val="FootnoteReference"/>
          <w:rFonts w:asciiTheme="majorBidi" w:hAnsiTheme="majorBidi" w:cstheme="majorBidi"/>
        </w:rPr>
        <w:footnoteRef/>
      </w:r>
      <w:r w:rsidRPr="00B722AE">
        <w:rPr>
          <w:rFonts w:asciiTheme="majorBidi" w:hAnsiTheme="majorBidi" w:cstheme="majorBidi"/>
        </w:rPr>
        <w:t xml:space="preserve"> </w:t>
      </w:r>
      <w:r w:rsidR="00B722AE" w:rsidRPr="00B722AE">
        <w:rPr>
          <w:rFonts w:asciiTheme="majorBidi" w:hAnsiTheme="majorBidi" w:cstheme="majorBidi"/>
          <w:lang w:val="en-US"/>
        </w:rPr>
        <w:t>Dokumentasi Lembaga Tafsir Pondok Pesantren Al-Amanah kota Semarang Periode 2025/2026</w:t>
      </w:r>
    </w:p>
  </w:footnote>
  <w:footnote w:id="104">
    <w:p w14:paraId="37958EAA" w14:textId="77777777" w:rsidR="00FB10B6" w:rsidRPr="00A44031" w:rsidRDefault="00FB10B6" w:rsidP="00FB10B6">
      <w:pPr>
        <w:pStyle w:val="FootnoteText"/>
        <w:rPr>
          <w:rFonts w:asciiTheme="majorBidi" w:hAnsiTheme="majorBidi" w:cstheme="majorBidi"/>
          <w:lang w:val="en-US"/>
        </w:rPr>
      </w:pPr>
      <w:r>
        <w:rPr>
          <w:rFonts w:asciiTheme="majorBidi" w:hAnsiTheme="majorBidi" w:cstheme="majorBidi"/>
        </w:rPr>
        <w:tab/>
      </w:r>
      <w:r w:rsidRPr="00A44031">
        <w:rPr>
          <w:rStyle w:val="FootnoteReference"/>
          <w:rFonts w:asciiTheme="majorBidi" w:hAnsiTheme="majorBidi" w:cstheme="majorBidi"/>
        </w:rPr>
        <w:footnoteRef/>
      </w:r>
      <w:r w:rsidRPr="00A44031">
        <w:rPr>
          <w:rFonts w:asciiTheme="majorBidi" w:hAnsiTheme="majorBidi" w:cstheme="majorBidi"/>
        </w:rPr>
        <w:t xml:space="preserve"> </w:t>
      </w:r>
      <w:r w:rsidRPr="00A44031">
        <w:rPr>
          <w:rFonts w:asciiTheme="majorBidi" w:hAnsiTheme="majorBidi" w:cstheme="majorBidi"/>
          <w:lang w:val="en-US"/>
        </w:rPr>
        <w:t>Dokumentasi Santri Pondok Pesantren Al-Amanah kota Semarang 2025</w:t>
      </w:r>
    </w:p>
  </w:footnote>
  <w:footnote w:id="105">
    <w:p w14:paraId="6EE56E90" w14:textId="5A4C7883" w:rsidR="004035BC" w:rsidRPr="007A5F58" w:rsidRDefault="004035BC" w:rsidP="007A5F58">
      <w:pPr>
        <w:pStyle w:val="FootnoteText"/>
        <w:ind w:firstLine="720"/>
        <w:jc w:val="both"/>
        <w:rPr>
          <w:rFonts w:asciiTheme="majorBidi" w:hAnsiTheme="majorBidi" w:cstheme="majorBidi"/>
          <w:lang w:val="en-US"/>
        </w:rPr>
      </w:pPr>
      <w:r w:rsidRPr="007A5F58">
        <w:rPr>
          <w:rStyle w:val="FootnoteReference"/>
          <w:rFonts w:asciiTheme="majorBidi" w:hAnsiTheme="majorBidi" w:cstheme="majorBidi"/>
        </w:rPr>
        <w:footnoteRef/>
      </w:r>
      <w:r w:rsidR="007A5F58" w:rsidRPr="007A5F58">
        <w:rPr>
          <w:rFonts w:asciiTheme="majorBidi" w:hAnsiTheme="majorBidi" w:cstheme="majorBidi"/>
        </w:rPr>
        <w:t xml:space="preserve"> </w:t>
      </w:r>
      <w:r w:rsidR="007A5F58" w:rsidRPr="007A5F58">
        <w:rPr>
          <w:rFonts w:asciiTheme="majorBidi" w:hAnsiTheme="majorBidi" w:cstheme="majorBidi"/>
          <w:lang w:val="en-US"/>
        </w:rPr>
        <w:t>Hasil Wawancara dengan Pengasuh Pondok Pesantren Al-Amanah kota Semarang, 06 Mei 2025</w:t>
      </w:r>
    </w:p>
  </w:footnote>
  <w:footnote w:id="106">
    <w:p w14:paraId="6E9F3C93" w14:textId="25C72333" w:rsidR="00D15F8A" w:rsidRPr="00AB434A" w:rsidRDefault="00D15F8A" w:rsidP="00AB434A">
      <w:pPr>
        <w:pStyle w:val="FootnoteText"/>
        <w:ind w:firstLine="720"/>
      </w:pPr>
      <w:r>
        <w:rPr>
          <w:rStyle w:val="FootnoteReference"/>
        </w:rPr>
        <w:footnoteRef/>
      </w:r>
      <w:r>
        <w:t xml:space="preserve"> </w:t>
      </w:r>
      <w:r w:rsidR="00AB434A" w:rsidRPr="007A5F58">
        <w:rPr>
          <w:rFonts w:asciiTheme="majorBidi" w:hAnsiTheme="majorBidi" w:cstheme="majorBidi"/>
          <w:lang w:val="en-US"/>
        </w:rPr>
        <w:t>Hasil Wawancara dengan Pengasuh Pondok Pesantren Al-Amanah kota Semarang, 06 Mei 2025</w:t>
      </w:r>
    </w:p>
  </w:footnote>
  <w:footnote w:id="107">
    <w:p w14:paraId="1650CF58" w14:textId="79559C6D" w:rsidR="00AC4432" w:rsidRPr="00D15F8A" w:rsidRDefault="00AC4432" w:rsidP="00D15F8A">
      <w:pPr>
        <w:pStyle w:val="FootnoteText"/>
        <w:ind w:firstLine="720"/>
        <w:jc w:val="both"/>
        <w:rPr>
          <w:rFonts w:asciiTheme="majorBidi" w:hAnsiTheme="majorBidi" w:cstheme="majorBidi"/>
          <w:lang w:val="en-US"/>
        </w:rPr>
      </w:pPr>
      <w:r w:rsidRPr="00D15F8A">
        <w:rPr>
          <w:rStyle w:val="FootnoteReference"/>
          <w:rFonts w:asciiTheme="majorBidi" w:hAnsiTheme="majorBidi" w:cstheme="majorBidi"/>
        </w:rPr>
        <w:footnoteRef/>
      </w:r>
      <w:r w:rsidRPr="00D15F8A">
        <w:rPr>
          <w:rFonts w:asciiTheme="majorBidi" w:hAnsiTheme="majorBidi" w:cstheme="majorBidi"/>
        </w:rPr>
        <w:t xml:space="preserve"> </w:t>
      </w:r>
      <w:r w:rsidRPr="00D15F8A">
        <w:rPr>
          <w:rFonts w:asciiTheme="majorBidi" w:hAnsiTheme="majorBidi" w:cstheme="majorBidi"/>
          <w:lang w:val="en-US"/>
        </w:rPr>
        <w:t xml:space="preserve">Hasil wawancara dengan bendahara yayasan pondok pesantren al-amanah kota semarang, </w:t>
      </w:r>
      <w:r w:rsidR="00D15F8A" w:rsidRPr="00D15F8A">
        <w:rPr>
          <w:rFonts w:asciiTheme="majorBidi" w:hAnsiTheme="majorBidi" w:cstheme="majorBidi"/>
          <w:lang w:val="en-US"/>
        </w:rPr>
        <w:t>3 juni 2025</w:t>
      </w:r>
    </w:p>
  </w:footnote>
  <w:footnote w:id="108">
    <w:p w14:paraId="0B73B59B" w14:textId="0ECFEBAF" w:rsidR="003A377F" w:rsidRPr="00D15F8A" w:rsidRDefault="003A377F" w:rsidP="003A377F">
      <w:pPr>
        <w:pStyle w:val="FootnoteText"/>
        <w:ind w:firstLine="720"/>
        <w:jc w:val="both"/>
        <w:rPr>
          <w:rFonts w:asciiTheme="majorBidi" w:hAnsiTheme="majorBidi" w:cstheme="majorBidi"/>
          <w:lang w:val="en-US"/>
        </w:rPr>
      </w:pPr>
      <w:r>
        <w:rPr>
          <w:rStyle w:val="FootnoteReference"/>
        </w:rPr>
        <w:footnoteRef/>
      </w:r>
      <w:r>
        <w:t xml:space="preserve"> </w:t>
      </w:r>
      <w:r w:rsidRPr="00D15F8A">
        <w:rPr>
          <w:rFonts w:asciiTheme="majorBidi" w:hAnsiTheme="majorBidi" w:cstheme="majorBidi"/>
          <w:lang w:val="en-US"/>
        </w:rPr>
        <w:t xml:space="preserve">Hasil wawancara dengan </w:t>
      </w:r>
      <w:r>
        <w:rPr>
          <w:rFonts w:asciiTheme="majorBidi" w:hAnsiTheme="majorBidi" w:cstheme="majorBidi"/>
          <w:lang w:val="en-US"/>
        </w:rPr>
        <w:t>Musyrif Putra</w:t>
      </w:r>
      <w:r w:rsidRPr="00D15F8A">
        <w:rPr>
          <w:rFonts w:asciiTheme="majorBidi" w:hAnsiTheme="majorBidi" w:cstheme="majorBidi"/>
          <w:lang w:val="en-US"/>
        </w:rPr>
        <w:t xml:space="preserve"> </w:t>
      </w:r>
      <w:r>
        <w:rPr>
          <w:rFonts w:asciiTheme="majorBidi" w:hAnsiTheme="majorBidi" w:cstheme="majorBidi"/>
          <w:lang w:val="en-US"/>
        </w:rPr>
        <w:t>P</w:t>
      </w:r>
      <w:r w:rsidRPr="00D15F8A">
        <w:rPr>
          <w:rFonts w:asciiTheme="majorBidi" w:hAnsiTheme="majorBidi" w:cstheme="majorBidi"/>
          <w:lang w:val="en-US"/>
        </w:rPr>
        <w:t xml:space="preserve">ondok </w:t>
      </w:r>
      <w:r>
        <w:rPr>
          <w:rFonts w:asciiTheme="majorBidi" w:hAnsiTheme="majorBidi" w:cstheme="majorBidi"/>
          <w:lang w:val="en-US"/>
        </w:rPr>
        <w:t>P</w:t>
      </w:r>
      <w:r w:rsidRPr="00D15F8A">
        <w:rPr>
          <w:rFonts w:asciiTheme="majorBidi" w:hAnsiTheme="majorBidi" w:cstheme="majorBidi"/>
          <w:lang w:val="en-US"/>
        </w:rPr>
        <w:t xml:space="preserve">esantren </w:t>
      </w:r>
      <w:r>
        <w:rPr>
          <w:rFonts w:asciiTheme="majorBidi" w:hAnsiTheme="majorBidi" w:cstheme="majorBidi"/>
          <w:lang w:val="en-US"/>
        </w:rPr>
        <w:t>A</w:t>
      </w:r>
      <w:r w:rsidRPr="00D15F8A">
        <w:rPr>
          <w:rFonts w:asciiTheme="majorBidi" w:hAnsiTheme="majorBidi" w:cstheme="majorBidi"/>
          <w:lang w:val="en-US"/>
        </w:rPr>
        <w:t>l-</w:t>
      </w:r>
      <w:r>
        <w:rPr>
          <w:rFonts w:asciiTheme="majorBidi" w:hAnsiTheme="majorBidi" w:cstheme="majorBidi"/>
          <w:lang w:val="en-US"/>
        </w:rPr>
        <w:t>A</w:t>
      </w:r>
      <w:r w:rsidRPr="00D15F8A">
        <w:rPr>
          <w:rFonts w:asciiTheme="majorBidi" w:hAnsiTheme="majorBidi" w:cstheme="majorBidi"/>
          <w:lang w:val="en-US"/>
        </w:rPr>
        <w:t xml:space="preserve">manah kota </w:t>
      </w:r>
      <w:r>
        <w:rPr>
          <w:rFonts w:asciiTheme="majorBidi" w:hAnsiTheme="majorBidi" w:cstheme="majorBidi"/>
          <w:lang w:val="en-US"/>
        </w:rPr>
        <w:t>S</w:t>
      </w:r>
      <w:r w:rsidRPr="00D15F8A">
        <w:rPr>
          <w:rFonts w:asciiTheme="majorBidi" w:hAnsiTheme="majorBidi" w:cstheme="majorBidi"/>
          <w:lang w:val="en-US"/>
        </w:rPr>
        <w:t xml:space="preserve">emarang, </w:t>
      </w:r>
      <w:r w:rsidR="00CA7923">
        <w:rPr>
          <w:rFonts w:asciiTheme="majorBidi" w:hAnsiTheme="majorBidi" w:cstheme="majorBidi"/>
          <w:lang w:val="en-US"/>
        </w:rPr>
        <w:t>10</w:t>
      </w:r>
      <w:r w:rsidRPr="00D15F8A">
        <w:rPr>
          <w:rFonts w:asciiTheme="majorBidi" w:hAnsiTheme="majorBidi" w:cstheme="majorBidi"/>
          <w:lang w:val="en-US"/>
        </w:rPr>
        <w:t xml:space="preserve"> </w:t>
      </w:r>
      <w:r>
        <w:rPr>
          <w:rFonts w:asciiTheme="majorBidi" w:hAnsiTheme="majorBidi" w:cstheme="majorBidi"/>
          <w:lang w:val="en-US"/>
        </w:rPr>
        <w:t>J</w:t>
      </w:r>
      <w:r w:rsidRPr="00D15F8A">
        <w:rPr>
          <w:rFonts w:asciiTheme="majorBidi" w:hAnsiTheme="majorBidi" w:cstheme="majorBidi"/>
          <w:lang w:val="en-US"/>
        </w:rPr>
        <w:t>uni 2025</w:t>
      </w:r>
    </w:p>
    <w:p w14:paraId="61A4FDB5" w14:textId="710AAEDB" w:rsidR="003A377F" w:rsidRPr="003A377F" w:rsidRDefault="003A377F">
      <w:pPr>
        <w:pStyle w:val="FootnoteText"/>
        <w:rPr>
          <w:lang w:val="en-US"/>
        </w:rPr>
      </w:pPr>
    </w:p>
  </w:footnote>
  <w:footnote w:id="109">
    <w:p w14:paraId="4A3F7A5E" w14:textId="1BC80D49" w:rsidR="00407E6C" w:rsidRPr="00FD39BC" w:rsidRDefault="00407E6C" w:rsidP="00FD39BC">
      <w:pPr>
        <w:pStyle w:val="FootnoteText"/>
        <w:ind w:firstLine="720"/>
        <w:jc w:val="both"/>
        <w:rPr>
          <w:rFonts w:asciiTheme="majorBidi" w:hAnsiTheme="majorBidi" w:cstheme="majorBidi"/>
          <w:lang w:val="en-US"/>
        </w:rPr>
      </w:pPr>
      <w:r w:rsidRPr="00FD39BC">
        <w:rPr>
          <w:rStyle w:val="FootnoteReference"/>
          <w:rFonts w:asciiTheme="majorBidi" w:hAnsiTheme="majorBidi" w:cstheme="majorBidi"/>
        </w:rPr>
        <w:footnoteRef/>
      </w:r>
      <w:r w:rsidRPr="00FD39BC">
        <w:rPr>
          <w:rFonts w:asciiTheme="majorBidi" w:hAnsiTheme="majorBidi" w:cstheme="majorBidi"/>
        </w:rPr>
        <w:t xml:space="preserve"> </w:t>
      </w:r>
      <w:r w:rsidR="007E4DD3" w:rsidRPr="00FD39BC">
        <w:rPr>
          <w:rFonts w:asciiTheme="majorBidi" w:hAnsiTheme="majorBidi" w:cstheme="majorBidi"/>
          <w:lang w:val="en-US"/>
        </w:rPr>
        <w:t xml:space="preserve">Hasil Wawancara dengan Pengasuh Pondok Pesantren Al-Amanah kota semarang, </w:t>
      </w:r>
      <w:r w:rsidR="00FD39BC" w:rsidRPr="00FD39BC">
        <w:rPr>
          <w:rFonts w:asciiTheme="majorBidi" w:hAnsiTheme="majorBidi" w:cstheme="majorBidi"/>
          <w:lang w:val="en-US"/>
        </w:rPr>
        <w:t>6 Mei 2025</w:t>
      </w:r>
    </w:p>
  </w:footnote>
  <w:footnote w:id="110">
    <w:p w14:paraId="2276FAD4" w14:textId="305C5B10" w:rsidR="00E8225C" w:rsidRPr="00E8225C" w:rsidRDefault="00E8225C" w:rsidP="00E8225C">
      <w:pPr>
        <w:pStyle w:val="FootnoteText"/>
        <w:ind w:firstLine="720"/>
        <w:jc w:val="both"/>
        <w:rPr>
          <w:rFonts w:asciiTheme="majorBidi" w:hAnsiTheme="majorBidi" w:cstheme="majorBidi"/>
          <w:lang w:val="en-US"/>
        </w:rPr>
      </w:pPr>
      <w:r>
        <w:rPr>
          <w:rStyle w:val="FootnoteReference"/>
        </w:rPr>
        <w:footnoteRef/>
      </w:r>
      <w:r>
        <w:t xml:space="preserve"> </w:t>
      </w:r>
      <w:r w:rsidRPr="00FD39BC">
        <w:rPr>
          <w:rFonts w:asciiTheme="majorBidi" w:hAnsiTheme="majorBidi" w:cstheme="majorBidi"/>
          <w:lang w:val="en-US"/>
        </w:rPr>
        <w:t xml:space="preserve">Hasil Wawancara dengan </w:t>
      </w:r>
      <w:r>
        <w:rPr>
          <w:rFonts w:asciiTheme="majorBidi" w:hAnsiTheme="majorBidi" w:cstheme="majorBidi"/>
          <w:lang w:val="en-US"/>
        </w:rPr>
        <w:t>Koordinator Bidang Kurikulum</w:t>
      </w:r>
      <w:r w:rsidRPr="00FD39BC">
        <w:rPr>
          <w:rFonts w:asciiTheme="majorBidi" w:hAnsiTheme="majorBidi" w:cstheme="majorBidi"/>
          <w:lang w:val="en-US"/>
        </w:rPr>
        <w:t xml:space="preserve"> Pondok Pesantren Al-Amanah kota semarang, </w:t>
      </w:r>
      <w:r w:rsidR="00EB16C3">
        <w:rPr>
          <w:rFonts w:asciiTheme="majorBidi" w:hAnsiTheme="majorBidi" w:cstheme="majorBidi"/>
          <w:lang w:val="en-US"/>
        </w:rPr>
        <w:t>3 Juni</w:t>
      </w:r>
      <w:r w:rsidRPr="00FD39BC">
        <w:rPr>
          <w:rFonts w:asciiTheme="majorBidi" w:hAnsiTheme="majorBidi" w:cstheme="majorBidi"/>
          <w:lang w:val="en-US"/>
        </w:rPr>
        <w:t xml:space="preserve"> 2025</w:t>
      </w:r>
    </w:p>
  </w:footnote>
  <w:footnote w:id="111">
    <w:p w14:paraId="3427A5DE" w14:textId="2ADDBD35" w:rsidR="006F7F21" w:rsidRPr="00EE710A" w:rsidRDefault="006F7F21" w:rsidP="00EE710A">
      <w:pPr>
        <w:pStyle w:val="FootnoteText"/>
        <w:ind w:firstLine="720"/>
        <w:jc w:val="both"/>
        <w:rPr>
          <w:rFonts w:asciiTheme="majorBidi" w:hAnsiTheme="majorBidi" w:cstheme="majorBidi"/>
          <w:lang w:val="en-US"/>
        </w:rPr>
      </w:pPr>
      <w:r w:rsidRPr="00EE710A">
        <w:rPr>
          <w:rStyle w:val="FootnoteReference"/>
          <w:rFonts w:asciiTheme="majorBidi" w:hAnsiTheme="majorBidi" w:cstheme="majorBidi"/>
        </w:rPr>
        <w:footnoteRef/>
      </w:r>
      <w:r w:rsidRPr="00EE710A">
        <w:rPr>
          <w:rFonts w:asciiTheme="majorBidi" w:hAnsiTheme="majorBidi" w:cstheme="majorBidi"/>
        </w:rPr>
        <w:t xml:space="preserve"> </w:t>
      </w:r>
      <w:r w:rsidR="00EE710A" w:rsidRPr="00EE710A">
        <w:rPr>
          <w:rFonts w:asciiTheme="majorBidi" w:hAnsiTheme="majorBidi" w:cstheme="majorBidi"/>
          <w:lang w:val="en-US"/>
        </w:rPr>
        <w:t>Wawancara dengan Musyrifah Pondok Putri Al-Amanah kota semarang, 02 juni 2025</w:t>
      </w:r>
    </w:p>
  </w:footnote>
  <w:footnote w:id="112">
    <w:p w14:paraId="643DB29A" w14:textId="3D206AC1" w:rsidR="00EE710A" w:rsidRPr="00EE710A" w:rsidRDefault="00EE710A" w:rsidP="003D23F8">
      <w:pPr>
        <w:pStyle w:val="FootnoteText"/>
        <w:ind w:firstLine="720"/>
        <w:rPr>
          <w:lang w:val="en-US"/>
        </w:rPr>
      </w:pPr>
      <w:r>
        <w:rPr>
          <w:rStyle w:val="FootnoteReference"/>
        </w:rPr>
        <w:footnoteRef/>
      </w:r>
      <w:r>
        <w:t xml:space="preserve"> </w:t>
      </w:r>
      <w:r w:rsidR="003D23F8" w:rsidRPr="00EE710A">
        <w:rPr>
          <w:rFonts w:asciiTheme="majorBidi" w:hAnsiTheme="majorBidi" w:cstheme="majorBidi"/>
          <w:lang w:val="en-US"/>
        </w:rPr>
        <w:t xml:space="preserve">Wawancara dengan </w:t>
      </w:r>
      <w:r w:rsidR="003D23F8">
        <w:rPr>
          <w:rFonts w:asciiTheme="majorBidi" w:hAnsiTheme="majorBidi" w:cstheme="majorBidi"/>
          <w:lang w:val="en-US"/>
        </w:rPr>
        <w:t>Koordinator Bidang Kurikulum</w:t>
      </w:r>
      <w:r w:rsidR="003D23F8" w:rsidRPr="00EE710A">
        <w:rPr>
          <w:rFonts w:asciiTheme="majorBidi" w:hAnsiTheme="majorBidi" w:cstheme="majorBidi"/>
          <w:lang w:val="en-US"/>
        </w:rPr>
        <w:t xml:space="preserve"> Pondok Putri Al-Amanah kota semarang, 0</w:t>
      </w:r>
      <w:r w:rsidR="003D23F8">
        <w:rPr>
          <w:rFonts w:asciiTheme="majorBidi" w:hAnsiTheme="majorBidi" w:cstheme="majorBidi"/>
          <w:lang w:val="en-US"/>
        </w:rPr>
        <w:t>3</w:t>
      </w:r>
      <w:r w:rsidR="003D23F8" w:rsidRPr="00EE710A">
        <w:rPr>
          <w:rFonts w:asciiTheme="majorBidi" w:hAnsiTheme="majorBidi" w:cstheme="majorBidi"/>
          <w:lang w:val="en-US"/>
        </w:rPr>
        <w:t xml:space="preserve"> juni 2025</w:t>
      </w:r>
    </w:p>
  </w:footnote>
  <w:footnote w:id="113">
    <w:p w14:paraId="51CE2432" w14:textId="599E7506" w:rsidR="0050191B" w:rsidRPr="00E21FBB" w:rsidRDefault="0050191B" w:rsidP="00E21FBB">
      <w:pPr>
        <w:pStyle w:val="FootnoteText"/>
        <w:ind w:firstLine="720"/>
        <w:rPr>
          <w:rFonts w:asciiTheme="majorBidi" w:hAnsiTheme="majorBidi" w:cstheme="majorBidi"/>
          <w:lang w:val="en-US"/>
        </w:rPr>
      </w:pPr>
      <w:r w:rsidRPr="00E21FBB">
        <w:rPr>
          <w:rStyle w:val="FootnoteReference"/>
          <w:rFonts w:asciiTheme="majorBidi" w:hAnsiTheme="majorBidi" w:cstheme="majorBidi"/>
        </w:rPr>
        <w:footnoteRef/>
      </w:r>
      <w:r w:rsidRPr="00E21FBB">
        <w:rPr>
          <w:rFonts w:asciiTheme="majorBidi" w:hAnsiTheme="majorBidi" w:cstheme="majorBidi"/>
        </w:rPr>
        <w:t xml:space="preserve"> </w:t>
      </w:r>
      <w:r w:rsidR="00E21FBB" w:rsidRPr="00E21FBB">
        <w:rPr>
          <w:rFonts w:asciiTheme="majorBidi" w:hAnsiTheme="majorBidi" w:cstheme="majorBidi"/>
          <w:lang w:val="en-US"/>
        </w:rPr>
        <w:t>Wawancara dengan Pengasuh Pondok Pesantren Al-Amanah kota Semarang, 6 Mei 2025</w:t>
      </w:r>
    </w:p>
  </w:footnote>
  <w:footnote w:id="114">
    <w:p w14:paraId="77CC75DF" w14:textId="5F1A5B40" w:rsidR="00E21FBB" w:rsidRPr="00C03AB5" w:rsidRDefault="00E21FBB" w:rsidP="00C03AB5">
      <w:pPr>
        <w:pStyle w:val="FootnoteText"/>
        <w:ind w:firstLine="720"/>
        <w:rPr>
          <w:rFonts w:asciiTheme="majorBidi" w:hAnsiTheme="majorBidi" w:cstheme="majorBidi"/>
          <w:lang w:val="en-US"/>
        </w:rPr>
      </w:pPr>
      <w:r w:rsidRPr="00C03AB5">
        <w:rPr>
          <w:rStyle w:val="FootnoteReference"/>
          <w:rFonts w:asciiTheme="majorBidi" w:hAnsiTheme="majorBidi" w:cstheme="majorBidi"/>
        </w:rPr>
        <w:footnoteRef/>
      </w:r>
      <w:r w:rsidRPr="00C03AB5">
        <w:rPr>
          <w:rFonts w:asciiTheme="majorBidi" w:hAnsiTheme="majorBidi" w:cstheme="majorBidi"/>
        </w:rPr>
        <w:t xml:space="preserve"> </w:t>
      </w:r>
      <w:r w:rsidR="00D9783B" w:rsidRPr="00C03AB5">
        <w:rPr>
          <w:rFonts w:asciiTheme="majorBidi" w:hAnsiTheme="majorBidi" w:cstheme="majorBidi"/>
          <w:lang w:val="en-US"/>
        </w:rPr>
        <w:t xml:space="preserve">Wawancara dengan Koordinator Bidang Kurikulum Pondok Pesantren Al-Amanah kota Semarang, </w:t>
      </w:r>
      <w:r w:rsidR="00C03AB5" w:rsidRPr="00C03AB5">
        <w:rPr>
          <w:rFonts w:asciiTheme="majorBidi" w:hAnsiTheme="majorBidi" w:cstheme="majorBidi"/>
          <w:lang w:val="en-US"/>
        </w:rPr>
        <w:t>3 Juni 2025</w:t>
      </w:r>
    </w:p>
  </w:footnote>
  <w:footnote w:id="115">
    <w:p w14:paraId="64ABE2AB" w14:textId="15805D52" w:rsidR="00E003EB" w:rsidRPr="007E3847" w:rsidRDefault="00E003EB" w:rsidP="005A3FD5">
      <w:pPr>
        <w:pStyle w:val="FootnoteText"/>
        <w:ind w:firstLine="720"/>
        <w:rPr>
          <w:rFonts w:asciiTheme="majorBidi" w:hAnsiTheme="majorBidi" w:cstheme="majorBidi"/>
          <w:lang w:val="en-US"/>
        </w:rPr>
      </w:pPr>
      <w:r>
        <w:rPr>
          <w:rStyle w:val="FootnoteReference"/>
        </w:rPr>
        <w:footnoteRef/>
      </w:r>
      <w:r>
        <w:t xml:space="preserve"> </w:t>
      </w:r>
      <w:r w:rsidR="007E3847" w:rsidRPr="00A44031">
        <w:rPr>
          <w:rFonts w:asciiTheme="majorBidi" w:hAnsiTheme="majorBidi" w:cstheme="majorBidi"/>
          <w:lang w:val="en-US"/>
        </w:rPr>
        <w:t xml:space="preserve">Dokumentasi </w:t>
      </w:r>
      <w:r w:rsidR="007E3847">
        <w:rPr>
          <w:rFonts w:asciiTheme="majorBidi" w:hAnsiTheme="majorBidi" w:cstheme="majorBidi"/>
          <w:lang w:val="en-US"/>
        </w:rPr>
        <w:t xml:space="preserve">Jadwal </w:t>
      </w:r>
      <w:r w:rsidR="005A3FD5">
        <w:rPr>
          <w:rFonts w:asciiTheme="majorBidi" w:hAnsiTheme="majorBidi" w:cstheme="majorBidi"/>
          <w:lang w:val="en-US"/>
        </w:rPr>
        <w:t xml:space="preserve">Kegiatan Harian </w:t>
      </w:r>
      <w:r w:rsidR="007E3847" w:rsidRPr="00A44031">
        <w:rPr>
          <w:rFonts w:asciiTheme="majorBidi" w:hAnsiTheme="majorBidi" w:cstheme="majorBidi"/>
          <w:lang w:val="en-US"/>
        </w:rPr>
        <w:t>Santri</w:t>
      </w:r>
      <w:r w:rsidR="005A3FD5">
        <w:rPr>
          <w:rFonts w:asciiTheme="majorBidi" w:hAnsiTheme="majorBidi" w:cstheme="majorBidi"/>
          <w:lang w:val="en-US"/>
        </w:rPr>
        <w:t xml:space="preserve"> Putri</w:t>
      </w:r>
      <w:r w:rsidR="007E3847" w:rsidRPr="00A44031">
        <w:rPr>
          <w:rFonts w:asciiTheme="majorBidi" w:hAnsiTheme="majorBidi" w:cstheme="majorBidi"/>
          <w:lang w:val="en-US"/>
        </w:rPr>
        <w:t xml:space="preserve"> Pondok Pesantren Al-Amanah kota Semarang 2025</w:t>
      </w:r>
    </w:p>
  </w:footnote>
  <w:footnote w:id="116">
    <w:p w14:paraId="49DBCA94" w14:textId="518337E3" w:rsidR="005A3FD5" w:rsidRPr="005A3FD5" w:rsidRDefault="00A852B3" w:rsidP="00A852B3">
      <w:pPr>
        <w:pStyle w:val="FootnoteText"/>
        <w:ind w:firstLine="720"/>
        <w:rPr>
          <w:lang w:val="en-US"/>
        </w:rPr>
      </w:pPr>
      <w:r>
        <w:rPr>
          <w:rStyle w:val="FootnoteReference"/>
        </w:rPr>
        <w:footnoteRef/>
      </w:r>
      <w:r>
        <w:t xml:space="preserve"> </w:t>
      </w:r>
      <w:r w:rsidRPr="00A44031">
        <w:rPr>
          <w:rFonts w:asciiTheme="majorBidi" w:hAnsiTheme="majorBidi" w:cstheme="majorBidi"/>
          <w:lang w:val="en-US"/>
        </w:rPr>
        <w:t xml:space="preserve">Dokumentasi </w:t>
      </w:r>
      <w:r>
        <w:rPr>
          <w:rFonts w:asciiTheme="majorBidi" w:hAnsiTheme="majorBidi" w:cstheme="majorBidi"/>
          <w:lang w:val="en-US"/>
        </w:rPr>
        <w:t xml:space="preserve">Jadwal Kegiatan Harian </w:t>
      </w:r>
      <w:r w:rsidRPr="00A44031">
        <w:rPr>
          <w:rFonts w:asciiTheme="majorBidi" w:hAnsiTheme="majorBidi" w:cstheme="majorBidi"/>
          <w:lang w:val="en-US"/>
        </w:rPr>
        <w:t>Santri</w:t>
      </w:r>
      <w:r>
        <w:rPr>
          <w:rFonts w:asciiTheme="majorBidi" w:hAnsiTheme="majorBidi" w:cstheme="majorBidi"/>
          <w:lang w:val="en-US"/>
        </w:rPr>
        <w:t xml:space="preserve"> Putra</w:t>
      </w:r>
      <w:r w:rsidRPr="00A44031">
        <w:rPr>
          <w:rFonts w:asciiTheme="majorBidi" w:hAnsiTheme="majorBidi" w:cstheme="majorBidi"/>
          <w:lang w:val="en-US"/>
        </w:rPr>
        <w:t xml:space="preserve"> Pondok Pesantren Al-Amanah kota Semarang 2025</w:t>
      </w:r>
    </w:p>
  </w:footnote>
  <w:footnote w:id="117">
    <w:p w14:paraId="64BA94C2" w14:textId="7FE3E994" w:rsidR="00A852B3" w:rsidRPr="00A852B3" w:rsidRDefault="00216A40" w:rsidP="00216A40">
      <w:pPr>
        <w:pStyle w:val="FootnoteText"/>
        <w:ind w:firstLine="720"/>
        <w:rPr>
          <w:lang w:val="en-US"/>
        </w:rPr>
      </w:pPr>
      <w:r>
        <w:rPr>
          <w:rStyle w:val="FootnoteReference"/>
        </w:rPr>
        <w:footnoteRef/>
      </w:r>
      <w:r>
        <w:t xml:space="preserve"> </w:t>
      </w:r>
      <w:r w:rsidRPr="00A44031">
        <w:rPr>
          <w:rFonts w:asciiTheme="majorBidi" w:hAnsiTheme="majorBidi" w:cstheme="majorBidi"/>
          <w:lang w:val="en-US"/>
        </w:rPr>
        <w:t xml:space="preserve">Dokumentasi </w:t>
      </w:r>
      <w:r>
        <w:rPr>
          <w:rFonts w:asciiTheme="majorBidi" w:hAnsiTheme="majorBidi" w:cstheme="majorBidi"/>
          <w:lang w:val="en-US"/>
        </w:rPr>
        <w:t xml:space="preserve">Jadwal Pengajian Kitab  </w:t>
      </w:r>
      <w:r w:rsidRPr="00A44031">
        <w:rPr>
          <w:rFonts w:asciiTheme="majorBidi" w:hAnsiTheme="majorBidi" w:cstheme="majorBidi"/>
          <w:lang w:val="en-US"/>
        </w:rPr>
        <w:t>Santri</w:t>
      </w:r>
      <w:r>
        <w:rPr>
          <w:rFonts w:asciiTheme="majorBidi" w:hAnsiTheme="majorBidi" w:cstheme="majorBidi"/>
          <w:lang w:val="en-US"/>
        </w:rPr>
        <w:t xml:space="preserve"> Putri</w:t>
      </w:r>
      <w:r w:rsidRPr="00A44031">
        <w:rPr>
          <w:rFonts w:asciiTheme="majorBidi" w:hAnsiTheme="majorBidi" w:cstheme="majorBidi"/>
          <w:lang w:val="en-US"/>
        </w:rPr>
        <w:t xml:space="preserve"> Pondok Pesantren Al-Amanah kota Semarang 2025</w:t>
      </w:r>
    </w:p>
  </w:footnote>
  <w:footnote w:id="118">
    <w:p w14:paraId="1C435E33" w14:textId="3918CD8F" w:rsidR="005F263C" w:rsidRPr="005F263C" w:rsidRDefault="005F263C" w:rsidP="00A9566C">
      <w:pPr>
        <w:pStyle w:val="FootnoteText"/>
        <w:ind w:firstLine="720"/>
        <w:rPr>
          <w:lang w:val="en-US"/>
        </w:rPr>
      </w:pPr>
      <w:r>
        <w:rPr>
          <w:rStyle w:val="FootnoteReference"/>
        </w:rPr>
        <w:footnoteRef/>
      </w:r>
      <w:r>
        <w:t xml:space="preserve"> </w:t>
      </w:r>
      <w:r w:rsidR="00A9566C" w:rsidRPr="00EE710A">
        <w:rPr>
          <w:rFonts w:asciiTheme="majorBidi" w:hAnsiTheme="majorBidi" w:cstheme="majorBidi"/>
          <w:lang w:val="en-US"/>
        </w:rPr>
        <w:t>Wawancara dengan Musyrifah Pondok Putri Al-Amanah kota semarang, 02 juni 2025</w:t>
      </w:r>
    </w:p>
  </w:footnote>
  <w:footnote w:id="119">
    <w:p w14:paraId="60A446C3" w14:textId="3268E3BA" w:rsidR="009C3C7B" w:rsidRPr="009C3C7B" w:rsidRDefault="009C3C7B" w:rsidP="009C3C7B">
      <w:pPr>
        <w:pStyle w:val="FootnoteText"/>
        <w:ind w:firstLine="720"/>
        <w:rPr>
          <w:rFonts w:asciiTheme="majorBidi" w:hAnsiTheme="majorBidi" w:cstheme="majorBidi"/>
          <w:lang w:val="en-US"/>
        </w:rPr>
      </w:pPr>
      <w:r w:rsidRPr="009C3C7B">
        <w:rPr>
          <w:rStyle w:val="FootnoteReference"/>
          <w:rFonts w:asciiTheme="majorBidi" w:hAnsiTheme="majorBidi" w:cstheme="majorBidi"/>
        </w:rPr>
        <w:footnoteRef/>
      </w:r>
      <w:r w:rsidRPr="009C3C7B">
        <w:rPr>
          <w:rFonts w:asciiTheme="majorBidi" w:hAnsiTheme="majorBidi" w:cstheme="majorBidi"/>
        </w:rPr>
        <w:t xml:space="preserve"> </w:t>
      </w:r>
      <w:r w:rsidRPr="009C3C7B">
        <w:rPr>
          <w:rFonts w:asciiTheme="majorBidi" w:hAnsiTheme="majorBidi" w:cstheme="majorBidi"/>
          <w:lang w:val="en-US"/>
        </w:rPr>
        <w:t>Hasil Wawancara dengan Bendahara Yayasan Pondok Pesantren Al-Amanah kota Semarang</w:t>
      </w:r>
    </w:p>
  </w:footnote>
  <w:footnote w:id="120">
    <w:p w14:paraId="0B06E89D" w14:textId="14CFB861" w:rsidR="001D69DF" w:rsidRPr="00CE5A7E" w:rsidRDefault="001D69DF" w:rsidP="00CE5A7E">
      <w:pPr>
        <w:pStyle w:val="FootnoteText"/>
        <w:ind w:firstLine="720"/>
        <w:jc w:val="both"/>
        <w:rPr>
          <w:rFonts w:asciiTheme="majorBidi" w:hAnsiTheme="majorBidi" w:cstheme="majorBidi"/>
          <w:lang w:val="en-US"/>
        </w:rPr>
      </w:pPr>
      <w:r w:rsidRPr="00CE5A7E">
        <w:rPr>
          <w:rStyle w:val="FootnoteReference"/>
          <w:rFonts w:asciiTheme="majorBidi" w:hAnsiTheme="majorBidi" w:cstheme="majorBidi"/>
        </w:rPr>
        <w:footnoteRef/>
      </w:r>
      <w:r w:rsidRPr="00CE5A7E">
        <w:rPr>
          <w:rFonts w:asciiTheme="majorBidi" w:hAnsiTheme="majorBidi" w:cstheme="majorBidi"/>
        </w:rPr>
        <w:t xml:space="preserve"> </w:t>
      </w:r>
      <w:r w:rsidR="00374D8C" w:rsidRPr="00CE5A7E">
        <w:rPr>
          <w:rFonts w:asciiTheme="majorBidi" w:hAnsiTheme="majorBidi" w:cstheme="majorBidi"/>
          <w:lang w:val="en-US"/>
        </w:rPr>
        <w:t>Hasil Wawancara dengan Koordinator Bidang Kurikulum Pondok Pesantren</w:t>
      </w:r>
      <w:r w:rsidR="000945E3" w:rsidRPr="00CE5A7E">
        <w:rPr>
          <w:rFonts w:asciiTheme="majorBidi" w:hAnsiTheme="majorBidi" w:cstheme="majorBidi"/>
          <w:lang w:val="en-US"/>
        </w:rPr>
        <w:t xml:space="preserve"> Al-Amanah kota Semarang, </w:t>
      </w:r>
      <w:r w:rsidR="00CE5A7E" w:rsidRPr="00CE5A7E">
        <w:rPr>
          <w:rFonts w:asciiTheme="majorBidi" w:hAnsiTheme="majorBidi" w:cstheme="majorBidi"/>
          <w:lang w:val="en-US"/>
        </w:rPr>
        <w:t xml:space="preserve"> 3 Juni 2025</w:t>
      </w:r>
    </w:p>
  </w:footnote>
  <w:footnote w:id="121">
    <w:p w14:paraId="088C7290" w14:textId="05A2FB9E" w:rsidR="00CE5A7E" w:rsidRPr="00CE5A7E" w:rsidRDefault="00CE5A7E" w:rsidP="00465507">
      <w:pPr>
        <w:pStyle w:val="FootnoteText"/>
        <w:ind w:firstLine="720"/>
        <w:rPr>
          <w:lang w:val="en-US"/>
        </w:rPr>
      </w:pPr>
      <w:r>
        <w:rPr>
          <w:rStyle w:val="FootnoteReference"/>
        </w:rPr>
        <w:footnoteRef/>
      </w:r>
      <w:r>
        <w:t xml:space="preserve"> </w:t>
      </w:r>
      <w:r w:rsidR="00465507" w:rsidRPr="00CE5A7E">
        <w:rPr>
          <w:rFonts w:asciiTheme="majorBidi" w:hAnsiTheme="majorBidi" w:cstheme="majorBidi"/>
          <w:lang w:val="en-US"/>
        </w:rPr>
        <w:t xml:space="preserve">Hasil Wawancara dengan </w:t>
      </w:r>
      <w:r w:rsidR="00465507">
        <w:rPr>
          <w:rFonts w:asciiTheme="majorBidi" w:hAnsiTheme="majorBidi" w:cstheme="majorBidi"/>
          <w:lang w:val="en-US"/>
        </w:rPr>
        <w:t xml:space="preserve">Musyrifah Putri </w:t>
      </w:r>
      <w:r w:rsidR="00465507" w:rsidRPr="00CE5A7E">
        <w:rPr>
          <w:rFonts w:asciiTheme="majorBidi" w:hAnsiTheme="majorBidi" w:cstheme="majorBidi"/>
          <w:lang w:val="en-US"/>
        </w:rPr>
        <w:t>Pondok Pesantren Al-Amanah kota Semarang,  3 Juni 2025</w:t>
      </w:r>
    </w:p>
  </w:footnote>
  <w:footnote w:id="122">
    <w:p w14:paraId="0B3D281C" w14:textId="4B8CC612" w:rsidR="005C653E" w:rsidRPr="005C653E" w:rsidRDefault="005C653E" w:rsidP="00D82874">
      <w:pPr>
        <w:pStyle w:val="FootnoteText"/>
        <w:ind w:firstLine="720"/>
        <w:rPr>
          <w:lang w:val="en-US"/>
        </w:rPr>
      </w:pPr>
      <w:r>
        <w:rPr>
          <w:rStyle w:val="FootnoteReference"/>
        </w:rPr>
        <w:footnoteRef/>
      </w:r>
      <w:r w:rsidR="00D82874">
        <w:t xml:space="preserve"> </w:t>
      </w:r>
      <w:r w:rsidR="00D82874" w:rsidRPr="00CE5A7E">
        <w:rPr>
          <w:rFonts w:asciiTheme="majorBidi" w:hAnsiTheme="majorBidi" w:cstheme="majorBidi"/>
          <w:lang w:val="en-US"/>
        </w:rPr>
        <w:t xml:space="preserve">Hasil Wawancara dengan </w:t>
      </w:r>
      <w:r w:rsidR="00D82874">
        <w:rPr>
          <w:rFonts w:asciiTheme="majorBidi" w:hAnsiTheme="majorBidi" w:cstheme="majorBidi"/>
          <w:lang w:val="en-US"/>
        </w:rPr>
        <w:t xml:space="preserve">Pengasuh  </w:t>
      </w:r>
      <w:r w:rsidR="00D82874" w:rsidRPr="00CE5A7E">
        <w:rPr>
          <w:rFonts w:asciiTheme="majorBidi" w:hAnsiTheme="majorBidi" w:cstheme="majorBidi"/>
          <w:lang w:val="en-US"/>
        </w:rPr>
        <w:t>Pondok Pesantren Al-Amanah kota Semarang,  3 Juni 2025</w:t>
      </w:r>
    </w:p>
  </w:footnote>
  <w:footnote w:id="123">
    <w:p w14:paraId="537E6FDC" w14:textId="7FB668AB" w:rsidR="00C71515" w:rsidRPr="00FE0BEC" w:rsidRDefault="00C71515" w:rsidP="00FE0BEC">
      <w:pPr>
        <w:pStyle w:val="FootnoteText"/>
        <w:ind w:firstLine="720"/>
        <w:jc w:val="both"/>
        <w:rPr>
          <w:rFonts w:asciiTheme="majorBidi" w:hAnsiTheme="majorBidi" w:cstheme="majorBidi"/>
          <w:lang w:val="en-US"/>
        </w:rPr>
      </w:pPr>
      <w:r w:rsidRPr="00FE0BEC">
        <w:rPr>
          <w:rStyle w:val="FootnoteReference"/>
          <w:rFonts w:asciiTheme="majorBidi" w:hAnsiTheme="majorBidi" w:cstheme="majorBidi"/>
        </w:rPr>
        <w:footnoteRef/>
      </w:r>
      <w:r w:rsidRPr="00FE0BEC">
        <w:rPr>
          <w:rFonts w:asciiTheme="majorBidi" w:hAnsiTheme="majorBidi" w:cstheme="majorBidi"/>
        </w:rPr>
        <w:t xml:space="preserve"> </w:t>
      </w:r>
      <w:r w:rsidR="0086435F" w:rsidRPr="00FE0BEC">
        <w:rPr>
          <w:rFonts w:asciiTheme="majorBidi" w:hAnsiTheme="majorBidi" w:cstheme="majorBidi"/>
          <w:lang w:val="en-US"/>
        </w:rPr>
        <w:t>Hasil Wawancara dengan Musyrif Pondok Pesantren Al-Amanah kota Semarang, 10 Juni 2025</w:t>
      </w:r>
    </w:p>
  </w:footnote>
  <w:footnote w:id="124">
    <w:p w14:paraId="5A1FD6CE" w14:textId="7437251D" w:rsidR="00B430DB" w:rsidRPr="00F10BDA" w:rsidRDefault="00B430DB" w:rsidP="00F10BDA">
      <w:pPr>
        <w:pStyle w:val="FootnoteText"/>
        <w:ind w:firstLine="720"/>
        <w:jc w:val="both"/>
        <w:rPr>
          <w:rFonts w:asciiTheme="majorBidi" w:hAnsiTheme="majorBidi" w:cstheme="majorBidi"/>
          <w:lang w:val="en-US"/>
        </w:rPr>
      </w:pPr>
      <w:r w:rsidRPr="00F10BDA">
        <w:rPr>
          <w:rStyle w:val="FootnoteReference"/>
          <w:rFonts w:asciiTheme="majorBidi" w:hAnsiTheme="majorBidi" w:cstheme="majorBidi"/>
        </w:rPr>
        <w:footnoteRef/>
      </w:r>
      <w:r w:rsidRPr="00F10BDA">
        <w:rPr>
          <w:rFonts w:asciiTheme="majorBidi" w:hAnsiTheme="majorBidi" w:cstheme="majorBidi"/>
        </w:rPr>
        <w:t xml:space="preserve"> </w:t>
      </w:r>
      <w:r w:rsidR="00A4249A" w:rsidRPr="00F10BDA">
        <w:rPr>
          <w:rFonts w:asciiTheme="majorBidi" w:hAnsiTheme="majorBidi" w:cstheme="majorBidi"/>
          <w:lang w:val="en-US"/>
        </w:rPr>
        <w:t>Hasil Wawancara dengan Musyrifah Pondok Pesantren Al-Amanah kota Semarang, 0</w:t>
      </w:r>
      <w:r w:rsidR="00F10BDA" w:rsidRPr="00F10BDA">
        <w:rPr>
          <w:rFonts w:asciiTheme="majorBidi" w:hAnsiTheme="majorBidi" w:cstheme="majorBidi"/>
          <w:lang w:val="en-US"/>
        </w:rPr>
        <w:t>2 Juni 2025</w:t>
      </w:r>
    </w:p>
  </w:footnote>
  <w:footnote w:id="125">
    <w:p w14:paraId="7A32DCBE" w14:textId="18BD4F35" w:rsidR="00DC4722" w:rsidRPr="0001783C" w:rsidRDefault="00DC4722" w:rsidP="00012479">
      <w:pPr>
        <w:pStyle w:val="FootnoteText"/>
        <w:ind w:firstLine="720"/>
        <w:jc w:val="both"/>
        <w:rPr>
          <w:rFonts w:asciiTheme="majorBidi" w:hAnsiTheme="majorBidi" w:cstheme="majorBidi"/>
          <w:lang w:val="en-US"/>
        </w:rPr>
      </w:pPr>
      <w:r w:rsidRPr="0001783C">
        <w:rPr>
          <w:rStyle w:val="FootnoteReference"/>
          <w:rFonts w:asciiTheme="majorBidi" w:hAnsiTheme="majorBidi" w:cstheme="majorBidi"/>
        </w:rPr>
        <w:footnoteRef/>
      </w:r>
      <w:r w:rsidRPr="0001783C">
        <w:rPr>
          <w:rFonts w:asciiTheme="majorBidi" w:hAnsiTheme="majorBidi" w:cstheme="majorBidi"/>
        </w:rPr>
        <w:t xml:space="preserve"> </w:t>
      </w:r>
      <w:r w:rsidR="0001783C" w:rsidRPr="0001783C">
        <w:rPr>
          <w:rFonts w:asciiTheme="majorBidi" w:hAnsiTheme="majorBidi" w:cstheme="majorBidi"/>
          <w:lang w:val="en-US"/>
        </w:rPr>
        <w:t>Dokumen Jadwal pengajian kitab dan Al-Qur’an Pondok Pesantren Al-Amanah kota Semarang</w:t>
      </w:r>
    </w:p>
  </w:footnote>
  <w:footnote w:id="126">
    <w:p w14:paraId="56E51EF6" w14:textId="2E9F8F9C" w:rsidR="00924D10" w:rsidRPr="00B012C5" w:rsidRDefault="00924D10" w:rsidP="00B012C5">
      <w:pPr>
        <w:pStyle w:val="FootnoteText"/>
        <w:ind w:firstLine="720"/>
        <w:jc w:val="both"/>
        <w:rPr>
          <w:rFonts w:asciiTheme="majorBidi" w:hAnsiTheme="majorBidi" w:cstheme="majorBidi"/>
          <w:lang w:val="en-US"/>
        </w:rPr>
      </w:pPr>
      <w:r w:rsidRPr="00B012C5">
        <w:rPr>
          <w:rStyle w:val="FootnoteReference"/>
          <w:rFonts w:asciiTheme="majorBidi" w:hAnsiTheme="majorBidi" w:cstheme="majorBidi"/>
        </w:rPr>
        <w:footnoteRef/>
      </w:r>
      <w:r w:rsidRPr="00B012C5">
        <w:rPr>
          <w:rFonts w:asciiTheme="majorBidi" w:hAnsiTheme="majorBidi" w:cstheme="majorBidi"/>
        </w:rPr>
        <w:t xml:space="preserve"> </w:t>
      </w:r>
      <w:r w:rsidRPr="00B012C5">
        <w:rPr>
          <w:rFonts w:asciiTheme="majorBidi" w:hAnsiTheme="majorBidi" w:cstheme="majorBidi"/>
          <w:lang w:val="en-US"/>
        </w:rPr>
        <w:t xml:space="preserve">Hasil Wawancara </w:t>
      </w:r>
      <w:r w:rsidR="00B012C5" w:rsidRPr="00B012C5">
        <w:rPr>
          <w:rFonts w:asciiTheme="majorBidi" w:hAnsiTheme="majorBidi" w:cstheme="majorBidi"/>
          <w:lang w:val="en-US"/>
        </w:rPr>
        <w:t>dengan Koordinator Bidang Kurikulum Pondok Pesantren Al-Amanah kota Semarang, 3 Juni 2025</w:t>
      </w:r>
    </w:p>
  </w:footnote>
  <w:footnote w:id="127">
    <w:p w14:paraId="5AAC8E17" w14:textId="7D10DAE5" w:rsidR="004C1E04" w:rsidRPr="004C1E04" w:rsidRDefault="004C1E04" w:rsidP="009C31B8">
      <w:pPr>
        <w:pStyle w:val="FootnoteText"/>
        <w:ind w:firstLine="720"/>
        <w:rPr>
          <w:lang w:val="en-US"/>
        </w:rPr>
      </w:pPr>
      <w:r>
        <w:rPr>
          <w:rStyle w:val="FootnoteReference"/>
        </w:rPr>
        <w:footnoteRef/>
      </w:r>
      <w:r>
        <w:t xml:space="preserve"> </w:t>
      </w:r>
      <w:r w:rsidRPr="00B012C5">
        <w:rPr>
          <w:rFonts w:asciiTheme="majorBidi" w:hAnsiTheme="majorBidi" w:cstheme="majorBidi"/>
          <w:lang w:val="en-US"/>
        </w:rPr>
        <w:t xml:space="preserve">Hasil Wawancara dengan </w:t>
      </w:r>
      <w:r>
        <w:rPr>
          <w:rFonts w:asciiTheme="majorBidi" w:hAnsiTheme="majorBidi" w:cstheme="majorBidi"/>
          <w:lang w:val="en-US"/>
        </w:rPr>
        <w:t>Pengasuh</w:t>
      </w:r>
      <w:r w:rsidRPr="00B012C5">
        <w:rPr>
          <w:rFonts w:asciiTheme="majorBidi" w:hAnsiTheme="majorBidi" w:cstheme="majorBidi"/>
          <w:lang w:val="en-US"/>
        </w:rPr>
        <w:t xml:space="preserve"> Pondok Pesantren Al-Amanah kota Semarang, 3 Juni 2025</w:t>
      </w:r>
    </w:p>
  </w:footnote>
  <w:footnote w:id="128">
    <w:p w14:paraId="4CA8E76F" w14:textId="7A04911B" w:rsidR="00A214DF" w:rsidRPr="009E45A0" w:rsidRDefault="00A214DF" w:rsidP="009E45A0">
      <w:pPr>
        <w:pStyle w:val="FootnoteText"/>
        <w:ind w:firstLine="720"/>
        <w:jc w:val="both"/>
        <w:rPr>
          <w:rFonts w:asciiTheme="majorBidi" w:hAnsiTheme="majorBidi" w:cstheme="majorBidi"/>
          <w:lang w:val="en-US"/>
        </w:rPr>
      </w:pPr>
      <w:r w:rsidRPr="009E45A0">
        <w:rPr>
          <w:rStyle w:val="FootnoteReference"/>
          <w:rFonts w:asciiTheme="majorBidi" w:hAnsiTheme="majorBidi" w:cstheme="majorBidi"/>
        </w:rPr>
        <w:footnoteRef/>
      </w:r>
      <w:r w:rsidRPr="009E45A0">
        <w:rPr>
          <w:rFonts w:asciiTheme="majorBidi" w:hAnsiTheme="majorBidi" w:cstheme="majorBidi"/>
        </w:rPr>
        <w:t xml:space="preserve"> </w:t>
      </w:r>
      <w:r w:rsidRPr="009E45A0">
        <w:rPr>
          <w:rFonts w:asciiTheme="majorBidi" w:hAnsiTheme="majorBidi" w:cstheme="majorBidi"/>
          <w:lang w:val="en-US"/>
        </w:rPr>
        <w:t xml:space="preserve">Hasil Wawancara dengan Koordinator Bidang Kurikulum Pondok Pesantren Al-Amanah kota Semarang, </w:t>
      </w:r>
      <w:r w:rsidR="009E45A0" w:rsidRPr="009E45A0">
        <w:rPr>
          <w:rFonts w:asciiTheme="majorBidi" w:hAnsiTheme="majorBidi" w:cstheme="majorBidi"/>
          <w:lang w:val="en-US"/>
        </w:rPr>
        <w:t>3 Juni 2025</w:t>
      </w:r>
    </w:p>
  </w:footnote>
  <w:footnote w:id="129">
    <w:p w14:paraId="30440430" w14:textId="7202E69E" w:rsidR="00275DD0" w:rsidRPr="00275DD0" w:rsidRDefault="00275DD0" w:rsidP="00275DD0">
      <w:pPr>
        <w:pStyle w:val="FootnoteText"/>
        <w:ind w:firstLine="720"/>
        <w:rPr>
          <w:lang w:val="en-US"/>
        </w:rPr>
      </w:pPr>
      <w:r>
        <w:rPr>
          <w:rStyle w:val="FootnoteReference"/>
        </w:rPr>
        <w:footnoteRef/>
      </w:r>
      <w:r>
        <w:t xml:space="preserve"> </w:t>
      </w:r>
      <w:r w:rsidRPr="009E45A0">
        <w:rPr>
          <w:rFonts w:asciiTheme="majorBidi" w:hAnsiTheme="majorBidi" w:cstheme="majorBidi"/>
          <w:lang w:val="en-US"/>
        </w:rPr>
        <w:t xml:space="preserve">Hasil Wawancara dengan </w:t>
      </w:r>
      <w:r>
        <w:rPr>
          <w:rFonts w:asciiTheme="majorBidi" w:hAnsiTheme="majorBidi" w:cstheme="majorBidi"/>
          <w:lang w:val="en-US"/>
        </w:rPr>
        <w:t>Musyrif Putri</w:t>
      </w:r>
      <w:r w:rsidRPr="009E45A0">
        <w:rPr>
          <w:rFonts w:asciiTheme="majorBidi" w:hAnsiTheme="majorBidi" w:cstheme="majorBidi"/>
          <w:lang w:val="en-US"/>
        </w:rPr>
        <w:t xml:space="preserve"> Pondok Pesantren Al-Amanah kota Semarang, 3 Juni 2025</w:t>
      </w:r>
    </w:p>
  </w:footnote>
  <w:footnote w:id="130">
    <w:p w14:paraId="4CFBC051" w14:textId="4FB88B22" w:rsidR="009A6825" w:rsidRPr="00811241" w:rsidRDefault="009A6825" w:rsidP="00811241">
      <w:pPr>
        <w:pStyle w:val="FootnoteText"/>
        <w:ind w:firstLine="720"/>
        <w:jc w:val="both"/>
        <w:rPr>
          <w:rFonts w:asciiTheme="majorBidi" w:hAnsiTheme="majorBidi" w:cstheme="majorBidi"/>
          <w:lang w:val="en-US"/>
        </w:rPr>
      </w:pPr>
      <w:r w:rsidRPr="00811241">
        <w:rPr>
          <w:rStyle w:val="FootnoteReference"/>
          <w:rFonts w:asciiTheme="majorBidi" w:hAnsiTheme="majorBidi" w:cstheme="majorBidi"/>
        </w:rPr>
        <w:footnoteRef/>
      </w:r>
      <w:r w:rsidRPr="00811241">
        <w:rPr>
          <w:rFonts w:asciiTheme="majorBidi" w:hAnsiTheme="majorBidi" w:cstheme="majorBidi"/>
        </w:rPr>
        <w:t xml:space="preserve"> </w:t>
      </w:r>
      <w:r w:rsidRPr="00811241">
        <w:rPr>
          <w:rFonts w:asciiTheme="majorBidi" w:hAnsiTheme="majorBidi" w:cstheme="majorBidi"/>
          <w:lang w:val="en-US"/>
        </w:rPr>
        <w:t xml:space="preserve">Hasil Wawancara Pengasuh Pondok Pesantren Al-Amanah kota Semarang, </w:t>
      </w:r>
      <w:r w:rsidR="00811241" w:rsidRPr="00811241">
        <w:rPr>
          <w:rFonts w:asciiTheme="majorBidi" w:hAnsiTheme="majorBidi" w:cstheme="majorBidi"/>
          <w:lang w:val="en-US"/>
        </w:rPr>
        <w:t>6 Mei 2025</w:t>
      </w:r>
    </w:p>
  </w:footnote>
  <w:footnote w:id="131">
    <w:p w14:paraId="26E3ACA5" w14:textId="6C376F99" w:rsidR="00811241" w:rsidRPr="00811241" w:rsidRDefault="00811241" w:rsidP="005657D6">
      <w:pPr>
        <w:pStyle w:val="FootnoteText"/>
        <w:ind w:firstLine="720"/>
        <w:rPr>
          <w:lang w:val="en-US"/>
        </w:rPr>
      </w:pPr>
      <w:r>
        <w:rPr>
          <w:rStyle w:val="FootnoteReference"/>
        </w:rPr>
        <w:footnoteRef/>
      </w:r>
      <w:r>
        <w:t xml:space="preserve"> </w:t>
      </w:r>
      <w:bookmarkStart w:id="44" w:name="_Hlk203089230"/>
      <w:r w:rsidR="005657D6" w:rsidRPr="009E45A0">
        <w:rPr>
          <w:rFonts w:asciiTheme="majorBidi" w:hAnsiTheme="majorBidi" w:cstheme="majorBidi"/>
          <w:lang w:val="en-US"/>
        </w:rPr>
        <w:t xml:space="preserve">Hasil Wawancara dengan </w:t>
      </w:r>
      <w:r w:rsidR="005657D6">
        <w:rPr>
          <w:rFonts w:asciiTheme="majorBidi" w:hAnsiTheme="majorBidi" w:cstheme="majorBidi"/>
          <w:lang w:val="en-US"/>
        </w:rPr>
        <w:t>Musyrif Putri</w:t>
      </w:r>
      <w:r w:rsidR="005657D6" w:rsidRPr="009E45A0">
        <w:rPr>
          <w:rFonts w:asciiTheme="majorBidi" w:hAnsiTheme="majorBidi" w:cstheme="majorBidi"/>
          <w:lang w:val="en-US"/>
        </w:rPr>
        <w:t xml:space="preserve"> Pondok Pesantren Al-Amanah kota Semarang, 3 Juni 2025</w:t>
      </w:r>
    </w:p>
    <w:bookmarkEnd w:id="44"/>
  </w:footnote>
  <w:footnote w:id="132">
    <w:p w14:paraId="293C5EE2" w14:textId="030A0710" w:rsidR="007C6D26" w:rsidRPr="0029175F" w:rsidRDefault="007C6D26" w:rsidP="00D7037F">
      <w:pPr>
        <w:pStyle w:val="FootnoteText"/>
        <w:ind w:firstLine="720"/>
        <w:jc w:val="both"/>
        <w:rPr>
          <w:rFonts w:asciiTheme="majorBidi" w:hAnsiTheme="majorBidi" w:cstheme="majorBidi"/>
          <w:lang w:val="en-US"/>
        </w:rPr>
      </w:pPr>
      <w:r w:rsidRPr="0029175F">
        <w:rPr>
          <w:rStyle w:val="FootnoteReference"/>
          <w:rFonts w:asciiTheme="majorBidi" w:hAnsiTheme="majorBidi" w:cstheme="majorBidi"/>
        </w:rPr>
        <w:footnoteRef/>
      </w:r>
      <w:r w:rsidRPr="0029175F">
        <w:rPr>
          <w:rFonts w:asciiTheme="majorBidi" w:hAnsiTheme="majorBidi" w:cstheme="majorBidi"/>
        </w:rPr>
        <w:t xml:space="preserve"> </w:t>
      </w:r>
      <w:r w:rsidRPr="0029175F">
        <w:rPr>
          <w:rFonts w:asciiTheme="majorBidi" w:hAnsiTheme="majorBidi" w:cstheme="majorBidi"/>
          <w:lang w:val="en-US"/>
        </w:rPr>
        <w:t xml:space="preserve">Hasil Wawancara dengan </w:t>
      </w:r>
      <w:r w:rsidR="003254CC" w:rsidRPr="0029175F">
        <w:rPr>
          <w:rFonts w:asciiTheme="majorBidi" w:hAnsiTheme="majorBidi" w:cstheme="majorBidi"/>
          <w:lang w:val="en-US"/>
        </w:rPr>
        <w:t xml:space="preserve">Pengasuh Pondok Pesantren Al-Amanah kota Semarang, </w:t>
      </w:r>
      <w:r w:rsidR="0029175F" w:rsidRPr="0029175F">
        <w:rPr>
          <w:rFonts w:asciiTheme="majorBidi" w:hAnsiTheme="majorBidi" w:cstheme="majorBidi"/>
          <w:lang w:val="en-US"/>
        </w:rPr>
        <w:t>6 Mei 2025</w:t>
      </w:r>
    </w:p>
  </w:footnote>
  <w:footnote w:id="133">
    <w:p w14:paraId="42A64DD8" w14:textId="3FF03FF5" w:rsidR="00D7037F" w:rsidRPr="001C243A" w:rsidRDefault="00D7037F" w:rsidP="001C243A">
      <w:pPr>
        <w:pStyle w:val="FootnoteText"/>
        <w:ind w:firstLine="720"/>
        <w:jc w:val="both"/>
        <w:rPr>
          <w:rFonts w:asciiTheme="majorBidi" w:hAnsiTheme="majorBidi" w:cstheme="majorBidi"/>
          <w:lang w:val="en-US"/>
        </w:rPr>
      </w:pPr>
      <w:r w:rsidRPr="001C243A">
        <w:rPr>
          <w:rStyle w:val="FootnoteReference"/>
          <w:rFonts w:asciiTheme="majorBidi" w:hAnsiTheme="majorBidi" w:cstheme="majorBidi"/>
        </w:rPr>
        <w:footnoteRef/>
      </w:r>
      <w:r w:rsidRPr="001C243A">
        <w:rPr>
          <w:rFonts w:asciiTheme="majorBidi" w:hAnsiTheme="majorBidi" w:cstheme="majorBidi"/>
        </w:rPr>
        <w:t xml:space="preserve"> </w:t>
      </w:r>
      <w:bookmarkStart w:id="45" w:name="_Hlk203089209"/>
      <w:r w:rsidRPr="001C243A">
        <w:rPr>
          <w:rFonts w:asciiTheme="majorBidi" w:hAnsiTheme="majorBidi" w:cstheme="majorBidi"/>
          <w:lang w:val="en-US"/>
        </w:rPr>
        <w:t xml:space="preserve">Hasil Wawancara dengan </w:t>
      </w:r>
      <w:r w:rsidR="00522156" w:rsidRPr="001C243A">
        <w:rPr>
          <w:rFonts w:asciiTheme="majorBidi" w:hAnsiTheme="majorBidi" w:cstheme="majorBidi"/>
          <w:lang w:val="en-US"/>
        </w:rPr>
        <w:t>Musyrif Pondok Pesantren Al-Amanah kota Semarang</w:t>
      </w:r>
      <w:r w:rsidR="001C243A" w:rsidRPr="001C243A">
        <w:rPr>
          <w:rFonts w:asciiTheme="majorBidi" w:hAnsiTheme="majorBidi" w:cstheme="majorBidi"/>
          <w:lang w:val="en-US"/>
        </w:rPr>
        <w:t>, 10 Juni 2025</w:t>
      </w:r>
      <w:bookmarkEnd w:id="45"/>
    </w:p>
  </w:footnote>
  <w:footnote w:id="134">
    <w:p w14:paraId="2DE6A914" w14:textId="45602ED8" w:rsidR="00A30174" w:rsidRPr="00A30174" w:rsidRDefault="00A30174" w:rsidP="00A30174">
      <w:pPr>
        <w:pStyle w:val="FootnoteText"/>
        <w:ind w:firstLine="720"/>
        <w:rPr>
          <w:lang w:val="en-US"/>
        </w:rPr>
      </w:pPr>
      <w:r>
        <w:rPr>
          <w:rStyle w:val="FootnoteReference"/>
        </w:rPr>
        <w:footnoteRef/>
      </w:r>
      <w:r>
        <w:t xml:space="preserve"> </w:t>
      </w:r>
      <w:r w:rsidRPr="0029175F">
        <w:rPr>
          <w:rFonts w:asciiTheme="majorBidi" w:hAnsiTheme="majorBidi" w:cstheme="majorBidi"/>
          <w:lang w:val="en-US"/>
        </w:rPr>
        <w:t>Hasil Wawancara dengan Pengasuh Pondok Pesantren Al-Amanah kota Semarang, 6 Mei 2025</w:t>
      </w:r>
    </w:p>
  </w:footnote>
  <w:footnote w:id="135">
    <w:p w14:paraId="6755AAA4" w14:textId="23D78AB5" w:rsidR="009F5BD9" w:rsidRPr="009F5BD9" w:rsidRDefault="009F5BD9" w:rsidP="000A4052">
      <w:pPr>
        <w:pStyle w:val="FootnoteText"/>
        <w:ind w:firstLine="720"/>
        <w:rPr>
          <w:lang w:val="en-US"/>
        </w:rPr>
      </w:pPr>
      <w:r>
        <w:rPr>
          <w:rStyle w:val="FootnoteReference"/>
        </w:rPr>
        <w:footnoteRef/>
      </w:r>
      <w:r>
        <w:t xml:space="preserve"> </w:t>
      </w:r>
      <w:r w:rsidR="000A4052" w:rsidRPr="009E45A0">
        <w:rPr>
          <w:rFonts w:asciiTheme="majorBidi" w:hAnsiTheme="majorBidi" w:cstheme="majorBidi"/>
          <w:lang w:val="en-US"/>
        </w:rPr>
        <w:t>Hasil Wawancara dengan Koordinator Bidang Kurikulum Pondok Pesantren Al-Amanah kota Semarang, 3 Juni 2025</w:t>
      </w:r>
    </w:p>
  </w:footnote>
  <w:footnote w:id="136">
    <w:p w14:paraId="36B76A04" w14:textId="206E5F0A" w:rsidR="007A1DF5" w:rsidRPr="007A1DF5" w:rsidRDefault="007A1DF5" w:rsidP="00E2554D">
      <w:pPr>
        <w:pStyle w:val="FootnoteText"/>
        <w:ind w:firstLine="720"/>
        <w:rPr>
          <w:lang w:val="en-US"/>
        </w:rPr>
      </w:pPr>
      <w:r>
        <w:rPr>
          <w:rStyle w:val="FootnoteReference"/>
        </w:rPr>
        <w:footnoteRef/>
      </w:r>
      <w:r>
        <w:t xml:space="preserve"> </w:t>
      </w:r>
      <w:r w:rsidR="00E2554D" w:rsidRPr="0029175F">
        <w:rPr>
          <w:rFonts w:asciiTheme="majorBidi" w:hAnsiTheme="majorBidi" w:cstheme="majorBidi"/>
          <w:lang w:val="en-US"/>
        </w:rPr>
        <w:t>Hasil Wawancara dengan Pengasuh Pondok Pesantren Al-Amanah kota Semarang, 6 Mei 2025</w:t>
      </w:r>
    </w:p>
  </w:footnote>
  <w:footnote w:id="137">
    <w:p w14:paraId="43924167" w14:textId="77777777" w:rsidR="00FC74E9" w:rsidRPr="009E45A0" w:rsidRDefault="00FC74E9" w:rsidP="00FC74E9">
      <w:pPr>
        <w:pStyle w:val="FootnoteText"/>
        <w:ind w:firstLine="720"/>
        <w:jc w:val="both"/>
        <w:rPr>
          <w:rFonts w:asciiTheme="majorBidi" w:hAnsiTheme="majorBidi" w:cstheme="majorBidi"/>
          <w:lang w:val="en-US"/>
        </w:rPr>
      </w:pPr>
      <w:r>
        <w:rPr>
          <w:rStyle w:val="FootnoteReference"/>
        </w:rPr>
        <w:footnoteRef/>
      </w:r>
      <w:r>
        <w:t xml:space="preserve"> </w:t>
      </w:r>
      <w:bookmarkStart w:id="46" w:name="_Hlk203088679"/>
      <w:r w:rsidRPr="009E45A0">
        <w:rPr>
          <w:rFonts w:asciiTheme="majorBidi" w:hAnsiTheme="majorBidi" w:cstheme="majorBidi"/>
          <w:lang w:val="en-US"/>
        </w:rPr>
        <w:t>Hasil Wawancara dengan Koordinator Bidang Kurikulum Pondok Pesantren Al-Amanah kota Semarang, 3 Juni 2025</w:t>
      </w:r>
    </w:p>
    <w:bookmarkEnd w:id="46"/>
    <w:p w14:paraId="34C7D762" w14:textId="5CE3E548" w:rsidR="00FC74E9" w:rsidRPr="00FC74E9" w:rsidRDefault="00FC74E9">
      <w:pPr>
        <w:pStyle w:val="FootnoteText"/>
        <w:rPr>
          <w:lang w:val="en-US"/>
        </w:rPr>
      </w:pPr>
    </w:p>
  </w:footnote>
  <w:footnote w:id="138">
    <w:p w14:paraId="77BBC790" w14:textId="24419BF0" w:rsidR="00A11F16" w:rsidRPr="00A11F16" w:rsidRDefault="00A11F16" w:rsidP="00A11F16">
      <w:pPr>
        <w:spacing w:after="0" w:line="240" w:lineRule="auto"/>
        <w:ind w:firstLine="720"/>
        <w:jc w:val="both"/>
        <w:rPr>
          <w:rFonts w:asciiTheme="majorBidi" w:hAnsiTheme="majorBidi" w:cstheme="majorBidi"/>
          <w:sz w:val="20"/>
          <w:szCs w:val="20"/>
          <w:lang w:val="en-US"/>
        </w:rPr>
      </w:pPr>
      <w:r w:rsidRPr="00A11F16">
        <w:rPr>
          <w:rStyle w:val="FootnoteReference"/>
          <w:rFonts w:asciiTheme="majorBidi" w:hAnsiTheme="majorBidi" w:cstheme="majorBidi"/>
          <w:sz w:val="20"/>
          <w:szCs w:val="20"/>
        </w:rPr>
        <w:footnoteRef/>
      </w:r>
      <w:r w:rsidRPr="00A11F16">
        <w:rPr>
          <w:rFonts w:asciiTheme="majorBidi" w:hAnsiTheme="majorBidi" w:cstheme="majorBidi"/>
          <w:sz w:val="20"/>
          <w:szCs w:val="20"/>
        </w:rPr>
        <w:t xml:space="preserve"> </w:t>
      </w:r>
      <w:r w:rsidRPr="00A11F16">
        <w:rPr>
          <w:rFonts w:asciiTheme="majorBidi" w:hAnsiTheme="majorBidi" w:cstheme="majorBidi"/>
          <w:sz w:val="20"/>
          <w:szCs w:val="20"/>
          <w:lang w:val="en-US"/>
        </w:rPr>
        <w:t>Hasil Wawancara dengan Musyrif  Putra Pondok Pesantren Al-Amanah kota Semarang, 10 Juni 2025</w:t>
      </w:r>
    </w:p>
  </w:footnote>
  <w:footnote w:id="139">
    <w:p w14:paraId="544BAFB3" w14:textId="7E0CCB76" w:rsidR="00A11F16" w:rsidRPr="00A11F16" w:rsidRDefault="00A11F16" w:rsidP="00A11F16">
      <w:pPr>
        <w:pStyle w:val="FootnoteText"/>
        <w:ind w:firstLine="720"/>
      </w:pPr>
      <w:r>
        <w:rPr>
          <w:rStyle w:val="FootnoteReference"/>
        </w:rPr>
        <w:footnoteRef/>
      </w:r>
      <w:r>
        <w:t xml:space="preserve"> </w:t>
      </w:r>
      <w:r w:rsidRPr="00894403">
        <w:rPr>
          <w:rFonts w:asciiTheme="majorBidi" w:hAnsiTheme="majorBidi" w:cstheme="majorBidi"/>
          <w:lang w:val="en-US"/>
        </w:rPr>
        <w:t>Hasil Wawancara dengan Pengasuh Pondok Pesantren Al-Amanah kota Semarang, 6 Mei 2025</w:t>
      </w:r>
    </w:p>
  </w:footnote>
  <w:footnote w:id="140">
    <w:p w14:paraId="531FD82F" w14:textId="79E52A1F" w:rsidR="00A11F16" w:rsidRPr="00A11F16" w:rsidRDefault="00A11F16" w:rsidP="00A11F16">
      <w:pPr>
        <w:pStyle w:val="FootnoteText"/>
        <w:ind w:firstLine="720"/>
      </w:pPr>
      <w:r>
        <w:rPr>
          <w:rStyle w:val="FootnoteReference"/>
        </w:rPr>
        <w:footnoteRef/>
      </w:r>
      <w:r>
        <w:t xml:space="preserve"> </w:t>
      </w:r>
      <w:r w:rsidRPr="00894403">
        <w:rPr>
          <w:rFonts w:asciiTheme="majorBidi" w:hAnsiTheme="majorBidi" w:cstheme="majorBidi"/>
          <w:lang w:val="en-US"/>
        </w:rPr>
        <w:t>Hasil Wawancara dengan Koordinator Bidang Kurikulum Pondok Pesantren Al-Amanah kota Semarang, 3 Juni 2025</w:t>
      </w:r>
    </w:p>
  </w:footnote>
  <w:footnote w:id="141">
    <w:p w14:paraId="63F98841" w14:textId="7BE3BAD4" w:rsidR="00A11F16" w:rsidRPr="00A11F16" w:rsidRDefault="00A11F16" w:rsidP="00A11F16">
      <w:pPr>
        <w:pStyle w:val="FootnoteText"/>
        <w:ind w:firstLine="720"/>
      </w:pPr>
      <w:r>
        <w:rPr>
          <w:rStyle w:val="FootnoteReference"/>
        </w:rPr>
        <w:footnoteRef/>
      </w:r>
      <w:r>
        <w:t xml:space="preserve"> </w:t>
      </w:r>
      <w:r w:rsidRPr="009E45A0">
        <w:rPr>
          <w:rFonts w:asciiTheme="majorBidi" w:hAnsiTheme="majorBidi" w:cstheme="majorBidi"/>
          <w:lang w:val="en-US"/>
        </w:rPr>
        <w:t xml:space="preserve">Hasil Wawancara dengan </w:t>
      </w:r>
      <w:r>
        <w:rPr>
          <w:rFonts w:asciiTheme="majorBidi" w:hAnsiTheme="majorBidi" w:cstheme="majorBidi"/>
          <w:lang w:val="en-US"/>
        </w:rPr>
        <w:t>Musyrif Putri</w:t>
      </w:r>
      <w:r w:rsidRPr="009E45A0">
        <w:rPr>
          <w:rFonts w:asciiTheme="majorBidi" w:hAnsiTheme="majorBidi" w:cstheme="majorBidi"/>
          <w:lang w:val="en-US"/>
        </w:rPr>
        <w:t xml:space="preserve"> Pondok Pesantren Al-Amanah kota Semarang, 3 Juni 2025</w:t>
      </w:r>
    </w:p>
  </w:footnote>
  <w:footnote w:id="142">
    <w:p w14:paraId="767A2395" w14:textId="3D249699" w:rsidR="003A4B04" w:rsidRPr="00550000" w:rsidRDefault="003A4B04" w:rsidP="00550000">
      <w:pPr>
        <w:pStyle w:val="FootnoteText"/>
        <w:ind w:firstLine="720"/>
        <w:rPr>
          <w:rFonts w:asciiTheme="majorBidi" w:hAnsiTheme="majorBidi" w:cstheme="majorBidi"/>
          <w:lang w:val="en-US"/>
        </w:rPr>
      </w:pPr>
      <w:r w:rsidRPr="00550000">
        <w:rPr>
          <w:rStyle w:val="FootnoteReference"/>
          <w:rFonts w:asciiTheme="majorBidi" w:hAnsiTheme="majorBidi" w:cstheme="majorBidi"/>
        </w:rPr>
        <w:footnoteRef/>
      </w:r>
      <w:r w:rsidRPr="00550000">
        <w:rPr>
          <w:rFonts w:asciiTheme="majorBidi" w:hAnsiTheme="majorBidi" w:cstheme="majorBidi"/>
        </w:rPr>
        <w:t xml:space="preserve"> </w:t>
      </w:r>
      <w:r w:rsidRPr="00550000">
        <w:rPr>
          <w:rFonts w:asciiTheme="majorBidi" w:hAnsiTheme="majorBidi" w:cstheme="majorBidi"/>
        </w:rPr>
        <w:fldChar w:fldCharType="begin" w:fldLock="1"/>
      </w:r>
      <w:r w:rsidR="00E665D2">
        <w:rPr>
          <w:rFonts w:asciiTheme="majorBidi" w:hAnsiTheme="majorBidi" w:cstheme="majorBidi"/>
        </w:rPr>
        <w:instrText>ADDIN CSL_CITATION {"citationItems":[{"id":"ITEM-1","itemData":{"author":[{"dropping-particle":"","family":"Tim Dosen Administrasi Pendidikan","given":"","non-dropping-particle":"","parse-names":false,"suffix":""}],"id":"ITEM-1","issued":{"date-parts":[["2011"]]},"publisher":"UNYPress","publisher-place":"Yogyakarta","title":"Manajemen Pendidikan.","type":"book"},"uris":["http://www.mendeley.com/documents/?uuid=1baaee36-9c3b-4d1c-bff0-eaa737f0aa8b"]}],"mendeley":{"formattedCitation":"Tim Dosen Administrasi Pendidikan, &lt;i&gt;Manajemen Pendidikan.&lt;/i&gt;","plainTextFormattedCitation":"Tim Dosen Administrasi Pendidikan, Manajemen Pendidikan.","previouslyFormattedCitation":"Tim Dosen Administrasi Pendidikan, &lt;i&gt;Manajemen Pendidikan.&lt;/i&gt;"},"properties":{"noteIndex":142},"schema":"https://github.com/citation-style-language/schema/raw/master/csl-citation.json"}</w:instrText>
      </w:r>
      <w:r w:rsidRPr="00550000">
        <w:rPr>
          <w:rFonts w:asciiTheme="majorBidi" w:hAnsiTheme="majorBidi" w:cstheme="majorBidi"/>
        </w:rPr>
        <w:fldChar w:fldCharType="separate"/>
      </w:r>
      <w:r w:rsidRPr="00550000">
        <w:rPr>
          <w:rFonts w:asciiTheme="majorBidi" w:hAnsiTheme="majorBidi" w:cstheme="majorBidi"/>
          <w:noProof/>
        </w:rPr>
        <w:t xml:space="preserve">Tim Dosen Administrasi Pendidikan, </w:t>
      </w:r>
      <w:r w:rsidRPr="00550000">
        <w:rPr>
          <w:rFonts w:asciiTheme="majorBidi" w:hAnsiTheme="majorBidi" w:cstheme="majorBidi"/>
          <w:i/>
          <w:noProof/>
        </w:rPr>
        <w:t>Manajemen Pendidikan.</w:t>
      </w:r>
      <w:r w:rsidRPr="00550000">
        <w:rPr>
          <w:rFonts w:asciiTheme="majorBidi" w:hAnsiTheme="majorBidi" w:cstheme="majorBidi"/>
        </w:rPr>
        <w:fldChar w:fldCharType="end"/>
      </w:r>
      <w:r w:rsidR="00550000">
        <w:rPr>
          <w:rFonts w:asciiTheme="majorBidi" w:hAnsiTheme="majorBidi" w:cstheme="majorBidi"/>
        </w:rPr>
        <w:t xml:space="preserve"> Hlm.</w:t>
      </w:r>
    </w:p>
  </w:footnote>
  <w:footnote w:id="143">
    <w:p w14:paraId="3D110CD3" w14:textId="7F71A4B6" w:rsidR="00812DEC" w:rsidRPr="006C517A" w:rsidRDefault="00812DEC" w:rsidP="006C517A">
      <w:pPr>
        <w:pStyle w:val="FootnoteText"/>
        <w:ind w:firstLine="720"/>
        <w:rPr>
          <w:rFonts w:asciiTheme="majorBidi" w:hAnsiTheme="majorBidi" w:cstheme="majorBidi"/>
          <w:lang w:val="en-US"/>
        </w:rPr>
      </w:pPr>
      <w:r w:rsidRPr="006C517A">
        <w:rPr>
          <w:rStyle w:val="FootnoteReference"/>
          <w:rFonts w:asciiTheme="majorBidi" w:hAnsiTheme="majorBidi" w:cstheme="majorBidi"/>
        </w:rPr>
        <w:footnoteRef/>
      </w:r>
      <w:r w:rsidRPr="006C517A">
        <w:rPr>
          <w:rFonts w:asciiTheme="majorBidi" w:hAnsiTheme="majorBidi" w:cstheme="majorBidi"/>
        </w:rPr>
        <w:t xml:space="preserve"> </w:t>
      </w:r>
      <w:r w:rsidRPr="006C517A">
        <w:rPr>
          <w:rFonts w:asciiTheme="majorBidi" w:hAnsiTheme="majorBidi" w:cstheme="majorBidi"/>
        </w:rPr>
        <w:fldChar w:fldCharType="begin" w:fldLock="1"/>
      </w:r>
      <w:r w:rsidR="00E665D2">
        <w:rPr>
          <w:rFonts w:asciiTheme="majorBidi" w:hAnsiTheme="majorBidi" w:cstheme="majorBidi"/>
        </w:rPr>
        <w:instrText>ADDIN CSL_CITATION {"citationItems":[{"id":"ITEM-1","itemData":{"author":[{"dropping-particle":"","family":"Hamalik","given":"Oemar","non-dropping-particle":"","parse-names":false,"suffix":""}],"id":"ITEM-1","issued":{"date-parts":[["2007"]]},"publisher":"PT Remaja Rosdakarya","title":"Manajemen pengembangan kurikulum","type":"book"},"uris":["http://www.mendeley.com/documents/?uuid=38ee1cb3-e634-493b-87de-b3b9a29b29bf"]}],"mendeley":{"formattedCitation":"Hamalik, &lt;i&gt;Manajemen Pengembangan Kurikulum&lt;/i&gt;.","plainTextFormattedCitation":"Hamalik, Manajemen Pengembangan Kurikulum.","previouslyFormattedCitation":"Hamalik, &lt;i&gt;Manajemen Pengembangan Kurikulum&lt;/i&gt;."},"properties":{"noteIndex":143},"schema":"https://github.com/citation-style-language/schema/raw/master/csl-citation.json"}</w:instrText>
      </w:r>
      <w:r w:rsidRPr="006C517A">
        <w:rPr>
          <w:rFonts w:asciiTheme="majorBidi" w:hAnsiTheme="majorBidi" w:cstheme="majorBidi"/>
        </w:rPr>
        <w:fldChar w:fldCharType="separate"/>
      </w:r>
      <w:r w:rsidRPr="006C517A">
        <w:rPr>
          <w:rFonts w:asciiTheme="majorBidi" w:hAnsiTheme="majorBidi" w:cstheme="majorBidi"/>
          <w:noProof/>
        </w:rPr>
        <w:t xml:space="preserve">Hamalik, </w:t>
      </w:r>
      <w:r w:rsidRPr="006C517A">
        <w:rPr>
          <w:rFonts w:asciiTheme="majorBidi" w:hAnsiTheme="majorBidi" w:cstheme="majorBidi"/>
          <w:i/>
          <w:noProof/>
        </w:rPr>
        <w:t>Manajemen Pengembangan Kurikulum</w:t>
      </w:r>
      <w:r w:rsidRPr="006C517A">
        <w:rPr>
          <w:rFonts w:asciiTheme="majorBidi" w:hAnsiTheme="majorBidi" w:cstheme="majorBidi"/>
          <w:noProof/>
        </w:rPr>
        <w:t>.</w:t>
      </w:r>
      <w:r w:rsidRPr="006C517A">
        <w:rPr>
          <w:rFonts w:asciiTheme="majorBidi" w:hAnsiTheme="majorBidi" w:cstheme="majorBidi"/>
        </w:rPr>
        <w:fldChar w:fldCharType="end"/>
      </w:r>
    </w:p>
  </w:footnote>
  <w:footnote w:id="144">
    <w:p w14:paraId="19D606AA" w14:textId="065E743B" w:rsidR="00E611F1" w:rsidRPr="00F06C9C" w:rsidRDefault="00E611F1">
      <w:pPr>
        <w:pStyle w:val="FootnoteText"/>
        <w:rPr>
          <w:rFonts w:asciiTheme="majorBidi" w:hAnsiTheme="majorBidi" w:cstheme="majorBidi"/>
          <w:lang w:val="en-US"/>
        </w:rPr>
      </w:pPr>
      <w:r w:rsidRPr="00F06C9C">
        <w:rPr>
          <w:rStyle w:val="FootnoteReference"/>
          <w:rFonts w:asciiTheme="majorBidi" w:hAnsiTheme="majorBidi" w:cstheme="majorBidi"/>
        </w:rPr>
        <w:footnoteRef/>
      </w:r>
      <w:r w:rsidRPr="00F06C9C">
        <w:rPr>
          <w:rFonts w:asciiTheme="majorBidi" w:hAnsiTheme="majorBidi" w:cstheme="majorBidi"/>
        </w:rPr>
        <w:t xml:space="preserve"> </w:t>
      </w:r>
      <w:r w:rsidRPr="00F06C9C">
        <w:rPr>
          <w:rFonts w:asciiTheme="majorBidi" w:hAnsiTheme="majorBidi" w:cstheme="majorBidi"/>
        </w:rPr>
        <w:fldChar w:fldCharType="begin" w:fldLock="1"/>
      </w:r>
      <w:r w:rsidR="00E665D2">
        <w:rPr>
          <w:rFonts w:asciiTheme="majorBidi" w:hAnsiTheme="majorBidi" w:cstheme="majorBidi"/>
        </w:rPr>
        <w:instrText>ADDIN CSL_CITATION {"citationItems":[{"id":"ITEM-1","itemData":{"author":[{"dropping-particle":"","family":"Wahyudin","given":"Dinn","non-dropping-particle":"","parse-names":false,"suffix":""}],"container-title":"Bandung: Remaja Rosdakarya","id":"ITEM-1","issued":{"date-parts":[["2014"]]},"title":"Manajemen kurikulum","type":"article-journal"},"uris":["http://www.mendeley.com/documents/?uuid=a6181726-cc13-45be-a7d1-94fe27d348da"]}],"mendeley":{"formattedCitation":"Wahyudin, “Manajemen Kurikulum.”","plainTextFormattedCitation":"Wahyudin, “Manajemen Kurikulum.”","previouslyFormattedCitation":"Wahyudin, “Manajemen Kurikulum.”"},"properties":{"noteIndex":144},"schema":"https://github.com/citation-style-language/schema/raw/master/csl-citation.json"}</w:instrText>
      </w:r>
      <w:r w:rsidRPr="00F06C9C">
        <w:rPr>
          <w:rFonts w:asciiTheme="majorBidi" w:hAnsiTheme="majorBidi" w:cstheme="majorBidi"/>
        </w:rPr>
        <w:fldChar w:fldCharType="separate"/>
      </w:r>
      <w:r w:rsidRPr="00F06C9C">
        <w:rPr>
          <w:rFonts w:asciiTheme="majorBidi" w:hAnsiTheme="majorBidi" w:cstheme="majorBidi"/>
          <w:noProof/>
        </w:rPr>
        <w:t>Wahyudin, “Manajemen Kurikulum.”</w:t>
      </w:r>
      <w:r w:rsidRPr="00F06C9C">
        <w:rPr>
          <w:rFonts w:asciiTheme="majorBidi" w:hAnsiTheme="majorBidi" w:cstheme="majorBidi"/>
        </w:rPr>
        <w:fldChar w:fldCharType="end"/>
      </w:r>
      <w:r w:rsidR="00F06C9C">
        <w:rPr>
          <w:rFonts w:asciiTheme="majorBidi" w:hAnsiTheme="majorBidi" w:cstheme="majorBidi"/>
        </w:rPr>
        <w:t xml:space="preserve"> Hlm.</w:t>
      </w:r>
    </w:p>
  </w:footnote>
  <w:footnote w:id="145">
    <w:p w14:paraId="0F8774F1" w14:textId="0EB6AD89" w:rsidR="003A60D6" w:rsidRPr="00CA73F2" w:rsidRDefault="003A60D6" w:rsidP="009A1D14">
      <w:pPr>
        <w:pStyle w:val="FootnoteText"/>
        <w:ind w:firstLine="720"/>
        <w:jc w:val="both"/>
        <w:rPr>
          <w:rFonts w:asciiTheme="majorBidi" w:hAnsiTheme="majorBidi" w:cstheme="majorBidi"/>
          <w:lang w:val="en-US"/>
        </w:rPr>
      </w:pPr>
      <w:r w:rsidRPr="00CA73F2">
        <w:rPr>
          <w:rStyle w:val="FootnoteReference"/>
          <w:rFonts w:asciiTheme="majorBidi" w:hAnsiTheme="majorBidi" w:cstheme="majorBidi"/>
        </w:rPr>
        <w:footnoteRef/>
      </w:r>
      <w:r w:rsidRPr="00CA73F2">
        <w:rPr>
          <w:rFonts w:asciiTheme="majorBidi" w:hAnsiTheme="majorBidi" w:cstheme="majorBidi"/>
        </w:rPr>
        <w:t xml:space="preserve"> </w:t>
      </w:r>
      <w:r w:rsidRPr="00CA73F2">
        <w:rPr>
          <w:rFonts w:asciiTheme="majorBidi" w:hAnsiTheme="majorBidi" w:cstheme="majorBidi"/>
        </w:rPr>
        <w:fldChar w:fldCharType="begin" w:fldLock="1"/>
      </w:r>
      <w:r w:rsidR="00E665D2">
        <w:rPr>
          <w:rFonts w:asciiTheme="majorBidi" w:hAnsiTheme="majorBidi" w:cstheme="majorBidi"/>
        </w:rPr>
        <w:instrText>ADDIN CSL_CITATION {"citationItems":[{"id":"ITEM-1","itemData":{"author":[{"dropping-particle":"","family":"Hamalik","given":"Oemar","non-dropping-particle":"","parse-names":false,"suffix":""}],"id":"ITEM-1","issued":{"date-parts":[["2007"]]},"publisher":"PT Remaja Rosdakarya","title":"Manajemen pengembangan kurikulum","type":"book"},"uris":["http://www.mendeley.com/documents/?uuid=38ee1cb3-e634-493b-87de-b3b9a29b29bf"]}],"mendeley":{"formattedCitation":"Hamalik, &lt;i&gt;Manajemen Pengembangan Kurikulum&lt;/i&gt;.","plainTextFormattedCitation":"Hamalik, Manajemen Pengembangan Kurikulum.","previouslyFormattedCitation":"Hamalik, &lt;i&gt;Manajemen Pengembangan Kurikulum&lt;/i&gt;."},"properties":{"noteIndex":145},"schema":"https://github.com/citation-style-language/schema/raw/master/csl-citation.json"}</w:instrText>
      </w:r>
      <w:r w:rsidRPr="00CA73F2">
        <w:rPr>
          <w:rFonts w:asciiTheme="majorBidi" w:hAnsiTheme="majorBidi" w:cstheme="majorBidi"/>
        </w:rPr>
        <w:fldChar w:fldCharType="separate"/>
      </w:r>
      <w:r w:rsidRPr="00CA73F2">
        <w:rPr>
          <w:rFonts w:asciiTheme="majorBidi" w:hAnsiTheme="majorBidi" w:cstheme="majorBidi"/>
          <w:noProof/>
        </w:rPr>
        <w:t xml:space="preserve">Hamalik, </w:t>
      </w:r>
      <w:r w:rsidRPr="00CA73F2">
        <w:rPr>
          <w:rFonts w:asciiTheme="majorBidi" w:hAnsiTheme="majorBidi" w:cstheme="majorBidi"/>
          <w:i/>
          <w:noProof/>
        </w:rPr>
        <w:t>Manajemen Pengembangan Kurikulum</w:t>
      </w:r>
      <w:r w:rsidRPr="00CA73F2">
        <w:rPr>
          <w:rFonts w:asciiTheme="majorBidi" w:hAnsiTheme="majorBidi" w:cstheme="majorBidi"/>
          <w:noProof/>
        </w:rPr>
        <w:t>.</w:t>
      </w:r>
      <w:r w:rsidRPr="00CA73F2">
        <w:rPr>
          <w:rFonts w:asciiTheme="majorBidi" w:hAnsiTheme="majorBidi" w:cstheme="majorBidi"/>
        </w:rPr>
        <w:fldChar w:fldCharType="end"/>
      </w:r>
    </w:p>
  </w:footnote>
  <w:footnote w:id="146">
    <w:p w14:paraId="4B01D570" w14:textId="119B75FF" w:rsidR="00CA73F2" w:rsidRPr="00E1345D" w:rsidRDefault="00CA73F2" w:rsidP="009A1D14">
      <w:pPr>
        <w:pStyle w:val="FootnoteText"/>
        <w:ind w:firstLine="720"/>
        <w:rPr>
          <w:rFonts w:asciiTheme="majorBidi" w:hAnsiTheme="majorBidi" w:cstheme="majorBidi"/>
          <w:lang w:val="en-US"/>
        </w:rPr>
      </w:pPr>
      <w:r w:rsidRPr="00E1345D">
        <w:rPr>
          <w:rStyle w:val="FootnoteReference"/>
          <w:rFonts w:asciiTheme="majorBidi" w:hAnsiTheme="majorBidi" w:cstheme="majorBidi"/>
        </w:rPr>
        <w:footnoteRef/>
      </w:r>
      <w:r w:rsidRPr="00E1345D">
        <w:rPr>
          <w:rFonts w:asciiTheme="majorBidi" w:hAnsiTheme="majorBidi" w:cstheme="majorBidi"/>
        </w:rPr>
        <w:t xml:space="preserve"> </w:t>
      </w:r>
      <w:r w:rsidRPr="00E1345D">
        <w:rPr>
          <w:rFonts w:asciiTheme="majorBidi" w:hAnsiTheme="majorBidi" w:cstheme="majorBidi"/>
        </w:rPr>
        <w:fldChar w:fldCharType="begin" w:fldLock="1"/>
      </w:r>
      <w:r w:rsidR="00E665D2">
        <w:rPr>
          <w:rFonts w:asciiTheme="majorBidi" w:hAnsiTheme="majorBidi" w:cstheme="majorBidi"/>
        </w:rPr>
        <w:instrText>ADDIN CSL_CITATION {"citationItems":[{"id":"ITEM-1","itemData":{"author":[{"dropping-particle":"","family":"Wahyudin","given":"Dinn","non-dropping-particle":"","parse-names":false,"suffix":""}],"container-title":"Bandung: Remaja Rosdakarya","id":"ITEM-1","issued":{"date-parts":[["2014"]]},"title":"Manajemen kurikulum","type":"article-journal"},"uris":["http://www.mendeley.com/documents/?uuid=a6181726-cc13-45be-a7d1-94fe27d348da"]}],"mendeley":{"formattedCitation":"Wahyudin, “Manajemen Kurikulum.”","plainTextFormattedCitation":"Wahyudin, “Manajemen Kurikulum.”","previouslyFormattedCitation":"Wahyudin, “Manajemen Kurikulum.”"},"properties":{"noteIndex":146},"schema":"https://github.com/citation-style-language/schema/raw/master/csl-citation.json"}</w:instrText>
      </w:r>
      <w:r w:rsidRPr="00E1345D">
        <w:rPr>
          <w:rFonts w:asciiTheme="majorBidi" w:hAnsiTheme="majorBidi" w:cstheme="majorBidi"/>
        </w:rPr>
        <w:fldChar w:fldCharType="separate"/>
      </w:r>
      <w:r w:rsidRPr="00E1345D">
        <w:rPr>
          <w:rFonts w:asciiTheme="majorBidi" w:hAnsiTheme="majorBidi" w:cstheme="majorBidi"/>
          <w:noProof/>
        </w:rPr>
        <w:t>Wahyudin, “Manajemen Kurikulum.”</w:t>
      </w:r>
      <w:r w:rsidRPr="00E1345D">
        <w:rPr>
          <w:rFonts w:asciiTheme="majorBidi" w:hAnsiTheme="majorBidi" w:cstheme="majorBidi"/>
        </w:rPr>
        <w:fldChar w:fldCharType="end"/>
      </w:r>
    </w:p>
  </w:footnote>
  <w:footnote w:id="147">
    <w:p w14:paraId="49BA9DE3" w14:textId="41ADF6BF" w:rsidR="00420956" w:rsidRPr="00821DDF" w:rsidRDefault="00420956" w:rsidP="00821DDF">
      <w:pPr>
        <w:pStyle w:val="FootnoteText"/>
        <w:ind w:firstLine="720"/>
        <w:rPr>
          <w:rFonts w:asciiTheme="majorBidi" w:hAnsiTheme="majorBidi" w:cstheme="majorBidi"/>
          <w:lang w:val="en-US"/>
        </w:rPr>
      </w:pPr>
      <w:r w:rsidRPr="00821DDF">
        <w:rPr>
          <w:rStyle w:val="FootnoteReference"/>
          <w:rFonts w:asciiTheme="majorBidi" w:hAnsiTheme="majorBidi" w:cstheme="majorBidi"/>
        </w:rPr>
        <w:footnoteRef/>
      </w:r>
      <w:r w:rsidRPr="00821DDF">
        <w:rPr>
          <w:rFonts w:asciiTheme="majorBidi" w:hAnsiTheme="majorBidi" w:cstheme="majorBidi"/>
        </w:rPr>
        <w:t xml:space="preserve"> </w:t>
      </w:r>
      <w:r w:rsidRPr="00821DDF">
        <w:rPr>
          <w:rFonts w:asciiTheme="majorBidi" w:hAnsiTheme="majorBidi" w:cstheme="majorBidi"/>
        </w:rPr>
        <w:fldChar w:fldCharType="begin" w:fldLock="1"/>
      </w:r>
      <w:r w:rsidR="00E665D2">
        <w:rPr>
          <w:rFonts w:asciiTheme="majorBidi" w:hAnsiTheme="majorBidi" w:cstheme="majorBidi"/>
        </w:rPr>
        <w:instrText>ADDIN CSL_CITATION {"citationItems":[{"id":"ITEM-1","itemData":{"author":[{"dropping-particle":"","family":"Arifin","given":"Zainal","non-dropping-particle":"","parse-names":false,"suffix":""}],"id":"ITEM-1","issued":{"date-parts":[["2018"]]},"publisher":"Program Studi Manajemen Pendidikan Islam","publisher-place":"Yogyakarta","title":"Manajemen Pengembangan Kurikulum Pendidikan Islam Teori Dan Praktik","type":"book"},"uris":["http://www.mendeley.com/documents/?uuid=827f3d4f-7e24-401f-95ed-027f1eb1fd7e"]}],"mendeley":{"formattedCitation":"Arifin, &lt;i&gt;Manajemen Pengembangan Kurikulum Pendidikan Islam Teori Dan Praktik&lt;/i&gt;.","plainTextFormattedCitation":"Arifin, Manajemen Pengembangan Kurikulum Pendidikan Islam Teori Dan Praktik.","previouslyFormattedCitation":"Arifin, &lt;i&gt;Manajemen Pengembangan Kurikulum Pendidikan Islam Teori Dan Praktik&lt;/i&gt;."},"properties":{"noteIndex":147},"schema":"https://github.com/citation-style-language/schema/raw/master/csl-citation.json"}</w:instrText>
      </w:r>
      <w:r w:rsidRPr="00821DDF">
        <w:rPr>
          <w:rFonts w:asciiTheme="majorBidi" w:hAnsiTheme="majorBidi" w:cstheme="majorBidi"/>
        </w:rPr>
        <w:fldChar w:fldCharType="separate"/>
      </w:r>
      <w:r w:rsidRPr="00821DDF">
        <w:rPr>
          <w:rFonts w:asciiTheme="majorBidi" w:hAnsiTheme="majorBidi" w:cstheme="majorBidi"/>
          <w:noProof/>
        </w:rPr>
        <w:t xml:space="preserve">Arifin, </w:t>
      </w:r>
      <w:r w:rsidRPr="00821DDF">
        <w:rPr>
          <w:rFonts w:asciiTheme="majorBidi" w:hAnsiTheme="majorBidi" w:cstheme="majorBidi"/>
          <w:i/>
          <w:noProof/>
        </w:rPr>
        <w:t>Manajemen Pengembangan Kurikulum Pendidikan Islam Teori Dan Praktik</w:t>
      </w:r>
      <w:r w:rsidRPr="00821DDF">
        <w:rPr>
          <w:rFonts w:asciiTheme="majorBidi" w:hAnsiTheme="majorBidi" w:cstheme="majorBidi"/>
          <w:noProof/>
        </w:rPr>
        <w:t>.</w:t>
      </w:r>
      <w:r w:rsidRPr="00821DDF">
        <w:rPr>
          <w:rFonts w:asciiTheme="majorBidi" w:hAnsiTheme="majorBidi" w:cstheme="majorBidi"/>
        </w:rPr>
        <w:fldChar w:fldCharType="end"/>
      </w:r>
    </w:p>
  </w:footnote>
  <w:footnote w:id="148">
    <w:p w14:paraId="1E96E46E" w14:textId="3213BCC3" w:rsidR="00755051" w:rsidRPr="009A1D14" w:rsidRDefault="00755051" w:rsidP="009A1D14">
      <w:pPr>
        <w:pStyle w:val="FootnoteText"/>
        <w:ind w:firstLine="720"/>
        <w:jc w:val="both"/>
        <w:rPr>
          <w:rFonts w:asciiTheme="majorBidi" w:hAnsiTheme="majorBidi" w:cstheme="majorBidi"/>
          <w:lang w:val="en-US"/>
        </w:rPr>
      </w:pPr>
      <w:r w:rsidRPr="009A1D14">
        <w:rPr>
          <w:rStyle w:val="FootnoteReference"/>
          <w:rFonts w:asciiTheme="majorBidi" w:hAnsiTheme="majorBidi" w:cstheme="majorBidi"/>
        </w:rPr>
        <w:footnoteRef/>
      </w:r>
      <w:r w:rsidRPr="009A1D14">
        <w:rPr>
          <w:rFonts w:asciiTheme="majorBidi" w:hAnsiTheme="majorBidi" w:cstheme="majorBidi"/>
        </w:rPr>
        <w:t xml:space="preserve"> </w:t>
      </w:r>
      <w:r w:rsidRPr="009A1D14">
        <w:rPr>
          <w:rFonts w:asciiTheme="majorBidi" w:hAnsiTheme="majorBidi" w:cstheme="majorBidi"/>
        </w:rPr>
        <w:fldChar w:fldCharType="begin" w:fldLock="1"/>
      </w:r>
      <w:r w:rsidR="00E665D2">
        <w:rPr>
          <w:rFonts w:asciiTheme="majorBidi" w:hAnsiTheme="majorBidi" w:cstheme="majorBidi"/>
        </w:rPr>
        <w:instrText>ADDIN CSL_CITATION {"citationItems":[{"id":"ITEM-1","itemData":{"author":[{"dropping-particle":"","family":"Hamalik","given":"Oemar","non-dropping-particle":"","parse-names":false,"suffix":""}],"id":"ITEM-1","issued":{"date-parts":[["2007"]]},"publisher":"PT Remaja Rosdakarya","title":"Manajemen pengembangan kurikulum","type":"book"},"uris":["http://www.mendeley.com/documents/?uuid=38ee1cb3-e634-493b-87de-b3b9a29b29bf"]}],"mendeley":{"formattedCitation":"Hamalik, &lt;i&gt;Manajemen Pengembangan Kurikulum&lt;/i&gt;.","plainTextFormattedCitation":"Hamalik, Manajemen Pengembangan Kurikulum.","previouslyFormattedCitation":"Hamalik, &lt;i&gt;Manajemen Pengembangan Kurikulum&lt;/i&gt;."},"properties":{"noteIndex":148},"schema":"https://github.com/citation-style-language/schema/raw/master/csl-citation.json"}</w:instrText>
      </w:r>
      <w:r w:rsidRPr="009A1D14">
        <w:rPr>
          <w:rFonts w:asciiTheme="majorBidi" w:hAnsiTheme="majorBidi" w:cstheme="majorBidi"/>
        </w:rPr>
        <w:fldChar w:fldCharType="separate"/>
      </w:r>
      <w:r w:rsidRPr="009A1D14">
        <w:rPr>
          <w:rFonts w:asciiTheme="majorBidi" w:hAnsiTheme="majorBidi" w:cstheme="majorBidi"/>
          <w:noProof/>
        </w:rPr>
        <w:t xml:space="preserve">Hamalik, </w:t>
      </w:r>
      <w:r w:rsidRPr="009A1D14">
        <w:rPr>
          <w:rFonts w:asciiTheme="majorBidi" w:hAnsiTheme="majorBidi" w:cstheme="majorBidi"/>
          <w:i/>
          <w:noProof/>
        </w:rPr>
        <w:t>Manajemen Pengembangan Kurikulum</w:t>
      </w:r>
      <w:r w:rsidRPr="009A1D14">
        <w:rPr>
          <w:rFonts w:asciiTheme="majorBidi" w:hAnsiTheme="majorBidi" w:cstheme="majorBidi"/>
          <w:noProof/>
        </w:rPr>
        <w:t>.</w:t>
      </w:r>
      <w:r w:rsidRPr="009A1D14">
        <w:rPr>
          <w:rFonts w:asciiTheme="majorBidi" w:hAnsiTheme="majorBidi" w:cstheme="majorBidi"/>
        </w:rPr>
        <w:fldChar w:fldCharType="end"/>
      </w:r>
    </w:p>
  </w:footnote>
  <w:footnote w:id="149">
    <w:p w14:paraId="15D1D8AA" w14:textId="2BFF2633" w:rsidR="00A907C7" w:rsidRPr="009A1D14" w:rsidRDefault="00A907C7" w:rsidP="009A1D14">
      <w:pPr>
        <w:pStyle w:val="FootnoteText"/>
        <w:ind w:firstLine="720"/>
        <w:jc w:val="both"/>
        <w:rPr>
          <w:rFonts w:asciiTheme="majorBidi" w:hAnsiTheme="majorBidi" w:cstheme="majorBidi"/>
          <w:lang w:val="en-US"/>
        </w:rPr>
      </w:pPr>
      <w:r w:rsidRPr="009A1D14">
        <w:rPr>
          <w:rStyle w:val="FootnoteReference"/>
          <w:rFonts w:asciiTheme="majorBidi" w:hAnsiTheme="majorBidi" w:cstheme="majorBidi"/>
        </w:rPr>
        <w:footnoteRef/>
      </w:r>
      <w:r w:rsidRPr="009A1D14">
        <w:rPr>
          <w:rFonts w:asciiTheme="majorBidi" w:hAnsiTheme="majorBidi" w:cstheme="majorBidi"/>
        </w:rPr>
        <w:t xml:space="preserve"> </w:t>
      </w:r>
      <w:r w:rsidRPr="009A1D14">
        <w:rPr>
          <w:rFonts w:asciiTheme="majorBidi" w:hAnsiTheme="majorBidi" w:cstheme="majorBidi"/>
        </w:rPr>
        <w:fldChar w:fldCharType="begin" w:fldLock="1"/>
      </w:r>
      <w:r w:rsidR="00E665D2">
        <w:rPr>
          <w:rFonts w:asciiTheme="majorBidi" w:hAnsiTheme="majorBidi" w:cstheme="majorBidi"/>
        </w:rPr>
        <w:instrText>ADDIN CSL_CITATION {"citationItems":[{"id":"ITEM-1","itemData":{"author":[{"dropping-particle":"","family":"Wahyudin","given":"Dinn","non-dropping-particle":"","parse-names":false,"suffix":""}],"container-title":"Bandung: Remaja Rosdakarya","id":"ITEM-1","issued":{"date-parts":[["2014"]]},"title":"Manajemen kurikulum","type":"article-journal"},"uris":["http://www.mendeley.com/documents/?uuid=a6181726-cc13-45be-a7d1-94fe27d348da"]}],"mendeley":{"formattedCitation":"Wahyudin, “Manajemen Kurikulum.”","plainTextFormattedCitation":"Wahyudin, “Manajemen Kurikulum.”","previouslyFormattedCitation":"Wahyudin, “Manajemen Kurikulum.”"},"properties":{"noteIndex":149},"schema":"https://github.com/citation-style-language/schema/raw/master/csl-citation.json"}</w:instrText>
      </w:r>
      <w:r w:rsidRPr="009A1D14">
        <w:rPr>
          <w:rFonts w:asciiTheme="majorBidi" w:hAnsiTheme="majorBidi" w:cstheme="majorBidi"/>
        </w:rPr>
        <w:fldChar w:fldCharType="separate"/>
      </w:r>
      <w:r w:rsidRPr="009A1D14">
        <w:rPr>
          <w:rFonts w:asciiTheme="majorBidi" w:hAnsiTheme="majorBidi" w:cstheme="majorBidi"/>
          <w:noProof/>
        </w:rPr>
        <w:t>Wahyudin, “Manajemen Kurikulum.”</w:t>
      </w:r>
      <w:r w:rsidRPr="009A1D14">
        <w:rPr>
          <w:rFonts w:asciiTheme="majorBidi" w:hAnsiTheme="majorBidi" w:cstheme="majorBidi"/>
        </w:rPr>
        <w:fldChar w:fldCharType="end"/>
      </w:r>
    </w:p>
  </w:footnote>
  <w:footnote w:id="150">
    <w:p w14:paraId="55A509EB" w14:textId="620A643C" w:rsidR="0046041B" w:rsidRPr="003B56FE" w:rsidRDefault="0046041B" w:rsidP="003B56FE">
      <w:pPr>
        <w:pStyle w:val="FootnoteText"/>
        <w:ind w:firstLine="720"/>
        <w:jc w:val="both"/>
        <w:rPr>
          <w:rFonts w:asciiTheme="majorBidi" w:hAnsiTheme="majorBidi" w:cstheme="majorBidi"/>
          <w:lang w:val="en-US"/>
        </w:rPr>
      </w:pPr>
      <w:r w:rsidRPr="003B56FE">
        <w:rPr>
          <w:rStyle w:val="FootnoteReference"/>
          <w:rFonts w:asciiTheme="majorBidi" w:hAnsiTheme="majorBidi" w:cstheme="majorBidi"/>
        </w:rPr>
        <w:footnoteRef/>
      </w:r>
      <w:r w:rsidRPr="003B56FE">
        <w:rPr>
          <w:rFonts w:asciiTheme="majorBidi" w:hAnsiTheme="majorBidi" w:cstheme="majorBidi"/>
        </w:rPr>
        <w:t xml:space="preserve"> </w:t>
      </w:r>
      <w:r w:rsidRPr="003B56FE">
        <w:rPr>
          <w:rFonts w:asciiTheme="majorBidi" w:hAnsiTheme="majorBidi" w:cstheme="majorBidi"/>
        </w:rPr>
        <w:fldChar w:fldCharType="begin" w:fldLock="1"/>
      </w:r>
      <w:r w:rsidR="00E665D2">
        <w:rPr>
          <w:rFonts w:asciiTheme="majorBidi" w:hAnsiTheme="majorBidi" w:cstheme="majorBidi"/>
        </w:rPr>
        <w:instrText>ADDIN CSL_CITATION {"citationItems":[{"id":"ITEM-1","itemData":{"author":[{"dropping-particle":"","family":"Rusman","given":"","non-dropping-particle":"","parse-names":false,"suffix":""}],"id":"ITEM-1","issued":{"date-parts":[["2009"]]},"publisher":"Rajawali Press","publisher-place":"jakarta","title":"Manajemen Kurikulum","type":"book"},"uris":["http://www.mendeley.com/documents/?uuid=9bf3bd24-5c67-44c1-9815-5d0a5e0f42a9"]}],"mendeley":{"formattedCitation":"Rusman, &lt;i&gt;Manajemen Kurikulum&lt;/i&gt;.","plainTextFormattedCitation":"Rusman, Manajemen Kurikulum.","previouslyFormattedCitation":"Rusman, &lt;i&gt;Manajemen Kurikulum&lt;/i&gt;."},"properties":{"noteIndex":150},"schema":"https://github.com/citation-style-language/schema/raw/master/csl-citation.json"}</w:instrText>
      </w:r>
      <w:r w:rsidRPr="003B56FE">
        <w:rPr>
          <w:rFonts w:asciiTheme="majorBidi" w:hAnsiTheme="majorBidi" w:cstheme="majorBidi"/>
        </w:rPr>
        <w:fldChar w:fldCharType="separate"/>
      </w:r>
      <w:r w:rsidRPr="003B56FE">
        <w:rPr>
          <w:rFonts w:asciiTheme="majorBidi" w:hAnsiTheme="majorBidi" w:cstheme="majorBidi"/>
          <w:noProof/>
        </w:rPr>
        <w:t xml:space="preserve">Rusman, </w:t>
      </w:r>
      <w:r w:rsidRPr="003B56FE">
        <w:rPr>
          <w:rFonts w:asciiTheme="majorBidi" w:hAnsiTheme="majorBidi" w:cstheme="majorBidi"/>
          <w:i/>
          <w:noProof/>
        </w:rPr>
        <w:t>Manajemen Kurikulum</w:t>
      </w:r>
      <w:r w:rsidRPr="003B56FE">
        <w:rPr>
          <w:rFonts w:asciiTheme="majorBidi" w:hAnsiTheme="majorBidi" w:cstheme="majorBidi"/>
          <w:noProof/>
        </w:rPr>
        <w:t>.</w:t>
      </w:r>
      <w:r w:rsidRPr="003B56FE">
        <w:rPr>
          <w:rFonts w:asciiTheme="majorBidi" w:hAnsiTheme="majorBidi" w:cstheme="majorBidi"/>
        </w:rPr>
        <w:fldChar w:fldCharType="end"/>
      </w:r>
    </w:p>
  </w:footnote>
  <w:footnote w:id="151">
    <w:p w14:paraId="65BF08EE" w14:textId="482C4889" w:rsidR="0046041B" w:rsidRPr="003B56FE" w:rsidRDefault="0046041B" w:rsidP="003B56FE">
      <w:pPr>
        <w:pStyle w:val="FootnoteText"/>
        <w:ind w:firstLine="720"/>
        <w:jc w:val="both"/>
        <w:rPr>
          <w:rFonts w:asciiTheme="majorBidi" w:hAnsiTheme="majorBidi" w:cstheme="majorBidi"/>
          <w:lang w:val="en-US"/>
        </w:rPr>
      </w:pPr>
      <w:r w:rsidRPr="003B56FE">
        <w:rPr>
          <w:rStyle w:val="FootnoteReference"/>
          <w:rFonts w:asciiTheme="majorBidi" w:hAnsiTheme="majorBidi" w:cstheme="majorBidi"/>
        </w:rPr>
        <w:footnoteRef/>
      </w:r>
      <w:r w:rsidRPr="003B56FE">
        <w:rPr>
          <w:rFonts w:asciiTheme="majorBidi" w:hAnsiTheme="majorBidi" w:cstheme="majorBidi"/>
        </w:rPr>
        <w:t xml:space="preserve"> </w:t>
      </w:r>
      <w:r w:rsidRPr="003B56FE">
        <w:rPr>
          <w:rFonts w:asciiTheme="majorBidi" w:hAnsiTheme="majorBidi" w:cstheme="majorBidi"/>
        </w:rPr>
        <w:fldChar w:fldCharType="begin" w:fldLock="1"/>
      </w:r>
      <w:r w:rsidR="00E665D2">
        <w:rPr>
          <w:rFonts w:asciiTheme="majorBidi" w:hAnsiTheme="majorBidi" w:cstheme="majorBidi"/>
        </w:rPr>
        <w:instrText>ADDIN CSL_CITATION {"citationItems":[{"id":"ITEM-1","itemData":{"author":[{"dropping-particle":"","family":"Syafaruddin","given":"","non-dropping-particle":"","parse-names":false,"suffix":""},{"dropping-particle":"","family":"MS","given":"Amiruddin","non-dropping-particle":"","parse-names":false,"suffix":""}],"id":"ITEM-1","issued":{"date-parts":[["2017"]]},"number-of-pages":"208","publisher":"PERDANA PUBLISHING","publisher-place":"Medan","title":"Manajemen kurikulum","type":"book"},"uris":["http://www.mendeley.com/documents/?uuid=26b29fc6-dac7-49e4-adae-fc3090eb7c21"]}],"mendeley":{"formattedCitation":"Syafaruddin and MS, &lt;i&gt;Manajemen Kurikulum&lt;/i&gt;.","plainTextFormattedCitation":"Syafaruddin and MS, Manajemen Kurikulum.","previouslyFormattedCitation":"Syafaruddin and MS, &lt;i&gt;Manajemen Kurikulum&lt;/i&gt;."},"properties":{"noteIndex":151},"schema":"https://github.com/citation-style-language/schema/raw/master/csl-citation.json"}</w:instrText>
      </w:r>
      <w:r w:rsidRPr="003B56FE">
        <w:rPr>
          <w:rFonts w:asciiTheme="majorBidi" w:hAnsiTheme="majorBidi" w:cstheme="majorBidi"/>
        </w:rPr>
        <w:fldChar w:fldCharType="separate"/>
      </w:r>
      <w:r w:rsidRPr="003B56FE">
        <w:rPr>
          <w:rFonts w:asciiTheme="majorBidi" w:hAnsiTheme="majorBidi" w:cstheme="majorBidi"/>
          <w:noProof/>
        </w:rPr>
        <w:t xml:space="preserve">Syafaruddin and MS, </w:t>
      </w:r>
      <w:r w:rsidRPr="003B56FE">
        <w:rPr>
          <w:rFonts w:asciiTheme="majorBidi" w:hAnsiTheme="majorBidi" w:cstheme="majorBidi"/>
          <w:i/>
          <w:noProof/>
        </w:rPr>
        <w:t>Manajemen Kurikulum</w:t>
      </w:r>
      <w:r w:rsidRPr="003B56FE">
        <w:rPr>
          <w:rFonts w:asciiTheme="majorBidi" w:hAnsiTheme="majorBidi" w:cstheme="majorBidi"/>
          <w:noProof/>
        </w:rPr>
        <w:t>.</w:t>
      </w:r>
      <w:r w:rsidRPr="003B56FE">
        <w:rPr>
          <w:rFonts w:asciiTheme="majorBidi" w:hAnsiTheme="majorBidi" w:cstheme="majorBidi"/>
        </w:rPr>
        <w:fldChar w:fldCharType="end"/>
      </w:r>
    </w:p>
  </w:footnote>
  <w:footnote w:id="152">
    <w:p w14:paraId="3C327690" w14:textId="63B6E31C" w:rsidR="008933C7" w:rsidRPr="008933C7" w:rsidRDefault="008933C7" w:rsidP="003B56FE">
      <w:pPr>
        <w:pStyle w:val="FootnoteText"/>
        <w:ind w:firstLine="720"/>
        <w:jc w:val="both"/>
        <w:rPr>
          <w:lang w:val="en-US"/>
        </w:rPr>
      </w:pPr>
      <w:r w:rsidRPr="003B56FE">
        <w:rPr>
          <w:rStyle w:val="FootnoteReference"/>
          <w:rFonts w:asciiTheme="majorBidi" w:hAnsiTheme="majorBidi" w:cstheme="majorBidi"/>
        </w:rPr>
        <w:footnoteRef/>
      </w:r>
      <w:r w:rsidRPr="003B56FE">
        <w:rPr>
          <w:rFonts w:asciiTheme="majorBidi" w:hAnsiTheme="majorBidi" w:cstheme="majorBidi"/>
        </w:rPr>
        <w:t xml:space="preserve"> </w:t>
      </w:r>
      <w:r w:rsidRPr="003B56FE">
        <w:rPr>
          <w:rFonts w:asciiTheme="majorBidi" w:hAnsiTheme="majorBidi" w:cstheme="majorBidi"/>
        </w:rPr>
        <w:fldChar w:fldCharType="begin" w:fldLock="1"/>
      </w:r>
      <w:r w:rsidR="00E665D2">
        <w:rPr>
          <w:rFonts w:asciiTheme="majorBidi" w:hAnsiTheme="majorBidi" w:cstheme="majorBidi"/>
        </w:rPr>
        <w:instrText>ADDIN CSL_CITATION {"citationItems":[{"id":"ITEM-1","itemData":{"author":[{"dropping-particle":"","family":"Rusman","given":"","non-dropping-particle":"","parse-names":false,"suffix":""}],"id":"ITEM-1","issued":{"date-parts":[["2009"]]},"publisher":"Rajawali Press","publisher-place":"jakarta","title":"Manajemen Kurikulum","type":"book"},"uris":["http://www.mendeley.com/documents/?uuid=9bf3bd24-5c67-44c1-9815-5d0a5e0f42a9"]}],"mendeley":{"formattedCitation":"Rusman, &lt;i&gt;Manajemen Kurikulum&lt;/i&gt;.","plainTextFormattedCitation":"Rusman, Manajemen Kurikulum.","previouslyFormattedCitation":"Rusman, &lt;i&gt;Manajemen Kurikulum&lt;/i&gt;."},"properties":{"noteIndex":152},"schema":"https://github.com/citation-style-language/schema/raw/master/csl-citation.json"}</w:instrText>
      </w:r>
      <w:r w:rsidRPr="003B56FE">
        <w:rPr>
          <w:rFonts w:asciiTheme="majorBidi" w:hAnsiTheme="majorBidi" w:cstheme="majorBidi"/>
        </w:rPr>
        <w:fldChar w:fldCharType="separate"/>
      </w:r>
      <w:r w:rsidRPr="003B56FE">
        <w:rPr>
          <w:rFonts w:asciiTheme="majorBidi" w:hAnsiTheme="majorBidi" w:cstheme="majorBidi"/>
          <w:noProof/>
        </w:rPr>
        <w:t xml:space="preserve">Rusman, </w:t>
      </w:r>
      <w:r w:rsidRPr="003B56FE">
        <w:rPr>
          <w:rFonts w:asciiTheme="majorBidi" w:hAnsiTheme="majorBidi" w:cstheme="majorBidi"/>
          <w:i/>
          <w:noProof/>
        </w:rPr>
        <w:t>Manajemen Kurikulum</w:t>
      </w:r>
      <w:r w:rsidRPr="003B56FE">
        <w:rPr>
          <w:rFonts w:asciiTheme="majorBidi" w:hAnsiTheme="majorBidi" w:cstheme="majorBidi"/>
          <w:noProof/>
        </w:rPr>
        <w:t>.</w:t>
      </w:r>
      <w:r w:rsidRPr="003B56FE">
        <w:rPr>
          <w:rFonts w:asciiTheme="majorBidi" w:hAnsiTheme="majorBidi" w:cstheme="majorBidi"/>
        </w:rPr>
        <w:fldChar w:fldCharType="end"/>
      </w:r>
    </w:p>
  </w:footnote>
  <w:footnote w:id="153">
    <w:p w14:paraId="2FE0F950" w14:textId="78FFBF60" w:rsidR="008A11F0" w:rsidRPr="009A1D14" w:rsidRDefault="008A11F0" w:rsidP="009A1D14">
      <w:pPr>
        <w:pStyle w:val="FootnoteText"/>
        <w:ind w:firstLine="720"/>
        <w:jc w:val="both"/>
        <w:rPr>
          <w:rFonts w:asciiTheme="majorBidi" w:hAnsiTheme="majorBidi" w:cstheme="majorBidi"/>
          <w:lang w:val="en-US"/>
        </w:rPr>
      </w:pPr>
      <w:r w:rsidRPr="009A1D14">
        <w:rPr>
          <w:rStyle w:val="FootnoteReference"/>
          <w:rFonts w:asciiTheme="majorBidi" w:hAnsiTheme="majorBidi" w:cstheme="majorBidi"/>
        </w:rPr>
        <w:footnoteRef/>
      </w:r>
      <w:r w:rsidRPr="009A1D14">
        <w:rPr>
          <w:rFonts w:asciiTheme="majorBidi" w:hAnsiTheme="majorBidi" w:cstheme="majorBidi"/>
        </w:rPr>
        <w:t xml:space="preserve"> </w:t>
      </w:r>
      <w:r w:rsidRPr="009A1D14">
        <w:rPr>
          <w:rFonts w:asciiTheme="majorBidi" w:hAnsiTheme="majorBidi" w:cstheme="majorBidi"/>
        </w:rPr>
        <w:fldChar w:fldCharType="begin" w:fldLock="1"/>
      </w:r>
      <w:r w:rsidR="00E665D2">
        <w:rPr>
          <w:rFonts w:asciiTheme="majorBidi" w:hAnsiTheme="majorBidi" w:cstheme="majorBidi"/>
        </w:rPr>
        <w:instrText>ADDIN CSL_CITATION {"citationItems":[{"id":"ITEM-1","itemData":{"author":[{"dropping-particle":"","family":"Rusman","given":"","non-dropping-particle":"","parse-names":false,"suffix":""}],"id":"ITEM-1","issued":{"date-parts":[["2009"]]},"publisher":"Rajawali Press","publisher-place":"jakarta","title":"Manajemen Kurikulum","type":"book"},"uris":["http://www.mendeley.com/documents/?uuid=9bf3bd24-5c67-44c1-9815-5d0a5e0f42a9"]}],"mendeley":{"formattedCitation":"Rusman.","plainTextFormattedCitation":"Rusman.","previouslyFormattedCitation":"Rusman."},"properties":{"noteIndex":153},"schema":"https://github.com/citation-style-language/schema/raw/master/csl-citation.json"}</w:instrText>
      </w:r>
      <w:r w:rsidRPr="009A1D14">
        <w:rPr>
          <w:rFonts w:asciiTheme="majorBidi" w:hAnsiTheme="majorBidi" w:cstheme="majorBidi"/>
        </w:rPr>
        <w:fldChar w:fldCharType="separate"/>
      </w:r>
      <w:r w:rsidRPr="009A1D14">
        <w:rPr>
          <w:rFonts w:asciiTheme="majorBidi" w:hAnsiTheme="majorBidi" w:cstheme="majorBidi"/>
          <w:noProof/>
        </w:rPr>
        <w:t>Rusman.</w:t>
      </w:r>
      <w:r w:rsidRPr="009A1D14">
        <w:rPr>
          <w:rFonts w:asciiTheme="majorBidi" w:hAnsiTheme="majorBidi" w:cstheme="majorBidi"/>
        </w:rPr>
        <w:fldChar w:fldCharType="end"/>
      </w:r>
    </w:p>
  </w:footnote>
  <w:footnote w:id="154">
    <w:p w14:paraId="23DE952B" w14:textId="37EEF70C" w:rsidR="00DE352D" w:rsidRPr="009A1D14" w:rsidRDefault="00DE352D" w:rsidP="009A1D14">
      <w:pPr>
        <w:pStyle w:val="FootnoteText"/>
        <w:ind w:firstLine="720"/>
        <w:jc w:val="both"/>
        <w:rPr>
          <w:rFonts w:asciiTheme="majorBidi" w:hAnsiTheme="majorBidi" w:cstheme="majorBidi"/>
          <w:lang w:val="en-US"/>
        </w:rPr>
      </w:pPr>
      <w:r w:rsidRPr="009A1D14">
        <w:rPr>
          <w:rStyle w:val="FootnoteReference"/>
          <w:rFonts w:asciiTheme="majorBidi" w:hAnsiTheme="majorBidi" w:cstheme="majorBidi"/>
        </w:rPr>
        <w:footnoteRef/>
      </w:r>
      <w:r w:rsidRPr="009A1D14">
        <w:rPr>
          <w:rFonts w:asciiTheme="majorBidi" w:hAnsiTheme="majorBidi" w:cstheme="majorBidi"/>
        </w:rPr>
        <w:t xml:space="preserve"> </w:t>
      </w:r>
      <w:r w:rsidRPr="009A1D14">
        <w:rPr>
          <w:rFonts w:asciiTheme="majorBidi" w:hAnsiTheme="majorBidi" w:cstheme="majorBidi"/>
        </w:rPr>
        <w:fldChar w:fldCharType="begin" w:fldLock="1"/>
      </w:r>
      <w:r w:rsidR="00E665D2">
        <w:rPr>
          <w:rFonts w:asciiTheme="majorBidi" w:hAnsiTheme="majorBidi" w:cstheme="majorBidi"/>
        </w:rPr>
        <w:instrText>ADDIN CSL_CITATION {"citationItems":[{"id":"ITEM-1","itemData":{"author":[{"dropping-particle":"","family":"Mulyasa","given":"Enco","non-dropping-particle":"","parse-names":false,"suffix":""}],"id":"ITEM-1","issued":{"date-parts":[["2002"]]},"publisher":"Bandung: Remaja Rosdakarya","title":"Manajemen berbasis sekolah","type":"book","volume":"90"},"uris":["http://www.mendeley.com/documents/?uuid=722083e7-fe55-41a9-9cdc-caabcc17d82b"]}],"mendeley":{"formattedCitation":"Enco Mulyasa, &lt;i&gt;Manajemen Berbasis Sekolah&lt;/i&gt;, vol. 90 (Bandung: Remaja Rosdakarya, 2002).","plainTextFormattedCitation":"Enco Mulyasa, Manajemen Berbasis Sekolah, vol. 90 (Bandung: Remaja Rosdakarya, 2002).","previouslyFormattedCitation":"Enco Mulyasa, &lt;i&gt;Manajemen Berbasis Sekolah&lt;/i&gt;, vol. 90 (Bandung: Remaja Rosdakarya, 2002)."},"properties":{"noteIndex":154},"schema":"https://github.com/citation-style-language/schema/raw/master/csl-citation.json"}</w:instrText>
      </w:r>
      <w:r w:rsidRPr="009A1D14">
        <w:rPr>
          <w:rFonts w:asciiTheme="majorBidi" w:hAnsiTheme="majorBidi" w:cstheme="majorBidi"/>
        </w:rPr>
        <w:fldChar w:fldCharType="separate"/>
      </w:r>
      <w:r w:rsidRPr="009A1D14">
        <w:rPr>
          <w:rFonts w:asciiTheme="majorBidi" w:hAnsiTheme="majorBidi" w:cstheme="majorBidi"/>
          <w:noProof/>
        </w:rPr>
        <w:t xml:space="preserve">Enco Mulyasa, </w:t>
      </w:r>
      <w:r w:rsidRPr="009A1D14">
        <w:rPr>
          <w:rFonts w:asciiTheme="majorBidi" w:hAnsiTheme="majorBidi" w:cstheme="majorBidi"/>
          <w:i/>
          <w:noProof/>
        </w:rPr>
        <w:t>Manajemen Berbasis Sekolah</w:t>
      </w:r>
      <w:r w:rsidRPr="009A1D14">
        <w:rPr>
          <w:rFonts w:asciiTheme="majorBidi" w:hAnsiTheme="majorBidi" w:cstheme="majorBidi"/>
          <w:noProof/>
        </w:rPr>
        <w:t>, vol. 90 (Bandung: Remaja Rosdakarya, 2002).</w:t>
      </w:r>
      <w:r w:rsidRPr="009A1D14">
        <w:rPr>
          <w:rFonts w:asciiTheme="majorBidi" w:hAnsiTheme="majorBidi" w:cstheme="majorBidi"/>
        </w:rPr>
        <w:fldChar w:fldCharType="end"/>
      </w:r>
    </w:p>
  </w:footnote>
  <w:footnote w:id="155">
    <w:p w14:paraId="5F8A3E58" w14:textId="08F83196" w:rsidR="00445B62" w:rsidRPr="009A1D14" w:rsidRDefault="00445B62" w:rsidP="009A1D14">
      <w:pPr>
        <w:pStyle w:val="FootnoteText"/>
        <w:ind w:firstLine="720"/>
        <w:jc w:val="both"/>
        <w:rPr>
          <w:rFonts w:asciiTheme="majorBidi" w:hAnsiTheme="majorBidi" w:cstheme="majorBidi"/>
          <w:lang w:val="en-US"/>
        </w:rPr>
      </w:pPr>
      <w:r w:rsidRPr="009A1D14">
        <w:rPr>
          <w:rStyle w:val="FootnoteReference"/>
          <w:rFonts w:asciiTheme="majorBidi" w:hAnsiTheme="majorBidi" w:cstheme="majorBidi"/>
        </w:rPr>
        <w:footnoteRef/>
      </w:r>
      <w:r w:rsidRPr="009A1D14">
        <w:rPr>
          <w:rFonts w:asciiTheme="majorBidi" w:hAnsiTheme="majorBidi" w:cstheme="majorBidi"/>
        </w:rPr>
        <w:t xml:space="preserve"> </w:t>
      </w:r>
      <w:r w:rsidRPr="009A1D14">
        <w:rPr>
          <w:rFonts w:asciiTheme="majorBidi" w:hAnsiTheme="majorBidi" w:cstheme="majorBidi"/>
        </w:rPr>
        <w:fldChar w:fldCharType="begin" w:fldLock="1"/>
      </w:r>
      <w:r w:rsidR="00E665D2">
        <w:rPr>
          <w:rFonts w:asciiTheme="majorBidi" w:hAnsiTheme="majorBidi" w:cstheme="majorBidi"/>
        </w:rPr>
        <w:instrText>ADDIN CSL_CITATION {"citationItems":[{"id":"ITEM-1","itemData":{"ISBN":"6022175623","author":[{"dropping-particle":"","family":"Triwiyanto","given":"Teguh","non-dropping-particle":"","parse-names":false,"suffix":""}],"id":"ITEM-1","issued":{"date-parts":[["2022"]]},"publisher":"Bumi Aksara","title":"Manajemen kurikulum dan pembelajaran","type":"book"},"uris":["http://www.mendeley.com/documents/?uuid=c5e27158-3b56-4fd1-af3d-f1fcbc971fbb"]}],"mendeley":{"formattedCitation":"Triwiyanto, &lt;i&gt;Manajemen Kurikulum Dan Pembelajaran&lt;/i&gt;.","plainTextFormattedCitation":"Triwiyanto, Manajemen Kurikulum Dan Pembelajaran.","previouslyFormattedCitation":"Triwiyanto, &lt;i&gt;Manajemen Kurikulum Dan Pembelajaran&lt;/i&gt;."},"properties":{"noteIndex":155},"schema":"https://github.com/citation-style-language/schema/raw/master/csl-citation.json"}</w:instrText>
      </w:r>
      <w:r w:rsidRPr="009A1D14">
        <w:rPr>
          <w:rFonts w:asciiTheme="majorBidi" w:hAnsiTheme="majorBidi" w:cstheme="majorBidi"/>
        </w:rPr>
        <w:fldChar w:fldCharType="separate"/>
      </w:r>
      <w:r w:rsidRPr="009A1D14">
        <w:rPr>
          <w:rFonts w:asciiTheme="majorBidi" w:hAnsiTheme="majorBidi" w:cstheme="majorBidi"/>
          <w:noProof/>
        </w:rPr>
        <w:t xml:space="preserve">Triwiyanto, </w:t>
      </w:r>
      <w:r w:rsidRPr="009A1D14">
        <w:rPr>
          <w:rFonts w:asciiTheme="majorBidi" w:hAnsiTheme="majorBidi" w:cstheme="majorBidi"/>
          <w:i/>
          <w:noProof/>
        </w:rPr>
        <w:t>Manajemen Kurikulum Dan Pembelajaran</w:t>
      </w:r>
      <w:r w:rsidRPr="009A1D14">
        <w:rPr>
          <w:rFonts w:asciiTheme="majorBidi" w:hAnsiTheme="majorBidi" w:cstheme="majorBidi"/>
          <w:noProof/>
        </w:rPr>
        <w:t>.</w:t>
      </w:r>
      <w:r w:rsidRPr="009A1D14">
        <w:rPr>
          <w:rFonts w:asciiTheme="majorBidi" w:hAnsiTheme="majorBidi" w:cstheme="majorBidi"/>
        </w:rPr>
        <w:fldChar w:fldCharType="end"/>
      </w:r>
    </w:p>
  </w:footnote>
  <w:footnote w:id="156">
    <w:p w14:paraId="2893BC84" w14:textId="0746EFB2" w:rsidR="00A614AC" w:rsidRPr="009A1D14" w:rsidRDefault="00A614AC" w:rsidP="009A1D14">
      <w:pPr>
        <w:pStyle w:val="FootnoteText"/>
        <w:ind w:firstLine="720"/>
        <w:jc w:val="both"/>
        <w:rPr>
          <w:rFonts w:asciiTheme="majorBidi" w:hAnsiTheme="majorBidi" w:cstheme="majorBidi"/>
          <w:lang w:val="en-US"/>
        </w:rPr>
      </w:pPr>
      <w:r w:rsidRPr="009A1D14">
        <w:rPr>
          <w:rStyle w:val="FootnoteReference"/>
          <w:rFonts w:asciiTheme="majorBidi" w:hAnsiTheme="majorBidi" w:cstheme="majorBidi"/>
        </w:rPr>
        <w:footnoteRef/>
      </w:r>
      <w:r w:rsidRPr="009A1D14">
        <w:rPr>
          <w:rFonts w:asciiTheme="majorBidi" w:hAnsiTheme="majorBidi" w:cstheme="majorBidi"/>
        </w:rPr>
        <w:t xml:space="preserve"> </w:t>
      </w:r>
      <w:r w:rsidRPr="009A1D14">
        <w:rPr>
          <w:rFonts w:asciiTheme="majorBidi" w:hAnsiTheme="majorBidi" w:cstheme="majorBidi"/>
        </w:rPr>
        <w:fldChar w:fldCharType="begin" w:fldLock="1"/>
      </w:r>
      <w:r w:rsidR="00E665D2">
        <w:rPr>
          <w:rFonts w:asciiTheme="majorBidi" w:hAnsiTheme="majorBidi" w:cstheme="majorBidi"/>
        </w:rPr>
        <w:instrText>ADDIN CSL_CITATION {"citationItems":[{"id":"ITEM-1","itemData":{"author":[{"dropping-particle":"","family":"Tim Dosen Administrasi Pendidikan","given":"","non-dropping-particle":"","parse-names":false,"suffix":""}],"id":"ITEM-1","issued":{"date-parts":[["2011"]]},"publisher":"UNYPress","publisher-place":"Yogyakarta","title":"Manajemen Pendidikan.","type":"book"},"uris":["http://www.mendeley.com/documents/?uuid=1baaee36-9c3b-4d1c-bff0-eaa737f0aa8b"]}],"mendeley":{"formattedCitation":"Tim Dosen Administrasi Pendidikan, &lt;i&gt;Manajemen Pendidikan.&lt;/i&gt;","plainTextFormattedCitation":"Tim Dosen Administrasi Pendidikan, Manajemen Pendidikan.","previouslyFormattedCitation":"Tim Dosen Administrasi Pendidikan, &lt;i&gt;Manajemen Pendidikan.&lt;/i&gt;"},"properties":{"noteIndex":156},"schema":"https://github.com/citation-style-language/schema/raw/master/csl-citation.json"}</w:instrText>
      </w:r>
      <w:r w:rsidRPr="009A1D14">
        <w:rPr>
          <w:rFonts w:asciiTheme="majorBidi" w:hAnsiTheme="majorBidi" w:cstheme="majorBidi"/>
        </w:rPr>
        <w:fldChar w:fldCharType="separate"/>
      </w:r>
      <w:r w:rsidRPr="009A1D14">
        <w:rPr>
          <w:rFonts w:asciiTheme="majorBidi" w:hAnsiTheme="majorBidi" w:cstheme="majorBidi"/>
          <w:noProof/>
        </w:rPr>
        <w:t xml:space="preserve">Tim Dosen Administrasi Pendidikan, </w:t>
      </w:r>
      <w:r w:rsidRPr="009A1D14">
        <w:rPr>
          <w:rFonts w:asciiTheme="majorBidi" w:hAnsiTheme="majorBidi" w:cstheme="majorBidi"/>
          <w:i/>
          <w:noProof/>
        </w:rPr>
        <w:t>Manajemen Pendidikan.</w:t>
      </w:r>
      <w:r w:rsidRPr="009A1D14">
        <w:rPr>
          <w:rFonts w:asciiTheme="majorBidi" w:hAnsiTheme="majorBidi" w:cstheme="majorBidi"/>
        </w:rPr>
        <w:fldChar w:fldCharType="end"/>
      </w:r>
    </w:p>
  </w:footnote>
  <w:footnote w:id="157">
    <w:p w14:paraId="676465CA" w14:textId="7BAD4AC4" w:rsidR="00953029" w:rsidRPr="009A1D14" w:rsidRDefault="00953029" w:rsidP="009A1D14">
      <w:pPr>
        <w:pStyle w:val="FootnoteText"/>
        <w:ind w:firstLine="720"/>
        <w:jc w:val="both"/>
        <w:rPr>
          <w:rFonts w:asciiTheme="majorBidi" w:hAnsiTheme="majorBidi" w:cstheme="majorBidi"/>
          <w:lang w:val="en-US"/>
        </w:rPr>
      </w:pPr>
      <w:r w:rsidRPr="009A1D14">
        <w:rPr>
          <w:rStyle w:val="FootnoteReference"/>
          <w:rFonts w:asciiTheme="majorBidi" w:hAnsiTheme="majorBidi" w:cstheme="majorBidi"/>
        </w:rPr>
        <w:footnoteRef/>
      </w:r>
      <w:r w:rsidRPr="009A1D14">
        <w:rPr>
          <w:rFonts w:asciiTheme="majorBidi" w:hAnsiTheme="majorBidi" w:cstheme="majorBidi"/>
        </w:rPr>
        <w:t xml:space="preserve"> </w:t>
      </w:r>
      <w:r w:rsidRPr="009A1D14">
        <w:rPr>
          <w:rFonts w:asciiTheme="majorBidi" w:hAnsiTheme="majorBidi" w:cstheme="majorBidi"/>
        </w:rPr>
        <w:fldChar w:fldCharType="begin" w:fldLock="1"/>
      </w:r>
      <w:r w:rsidR="00E665D2">
        <w:rPr>
          <w:rFonts w:asciiTheme="majorBidi" w:hAnsiTheme="majorBidi" w:cstheme="majorBidi"/>
        </w:rPr>
        <w:instrText>ADDIN CSL_CITATION {"citationItems":[{"id":"ITEM-1","itemData":{"author":[{"dropping-particle":"","family":"Arifin","given":"Zainal","non-dropping-particle":"","parse-names":false,"suffix":""}],"id":"ITEM-1","issued":{"date-parts":[["2018"]]},"publisher":"Program Studi Manajemen Pendidikan Islam","publisher-place":"Yogyakarta","title":"Manajemen Pengembangan Kurikulum Pendidikan Islam Teori Dan Praktik","type":"book"},"uris":["http://www.mendeley.com/documents/?uuid=827f3d4f-7e24-401f-95ed-027f1eb1fd7e"]}],"mendeley":{"formattedCitation":"Arifin, &lt;i&gt;Manajemen Pengembangan Kurikulum Pendidikan Islam Teori Dan Praktik&lt;/i&gt;.","plainTextFormattedCitation":"Arifin, Manajemen Pengembangan Kurikulum Pendidikan Islam Teori Dan Praktik.","previouslyFormattedCitation":"Arifin, &lt;i&gt;Manajemen Pengembangan Kurikulum Pendidikan Islam Teori Dan Praktik&lt;/i&gt;."},"properties":{"noteIndex":157},"schema":"https://github.com/citation-style-language/schema/raw/master/csl-citation.json"}</w:instrText>
      </w:r>
      <w:r w:rsidRPr="009A1D14">
        <w:rPr>
          <w:rFonts w:asciiTheme="majorBidi" w:hAnsiTheme="majorBidi" w:cstheme="majorBidi"/>
        </w:rPr>
        <w:fldChar w:fldCharType="separate"/>
      </w:r>
      <w:r w:rsidRPr="009A1D14">
        <w:rPr>
          <w:rFonts w:asciiTheme="majorBidi" w:hAnsiTheme="majorBidi" w:cstheme="majorBidi"/>
          <w:noProof/>
        </w:rPr>
        <w:t xml:space="preserve">Arifin, </w:t>
      </w:r>
      <w:r w:rsidRPr="009A1D14">
        <w:rPr>
          <w:rFonts w:asciiTheme="majorBidi" w:hAnsiTheme="majorBidi" w:cstheme="majorBidi"/>
          <w:i/>
          <w:noProof/>
        </w:rPr>
        <w:t>Manajemen Pengembangan Kurikulum Pendidikan Islam Teori Dan Praktik</w:t>
      </w:r>
      <w:r w:rsidRPr="009A1D14">
        <w:rPr>
          <w:rFonts w:asciiTheme="majorBidi" w:hAnsiTheme="majorBidi" w:cstheme="majorBidi"/>
          <w:noProof/>
        </w:rPr>
        <w:t>.</w:t>
      </w:r>
      <w:r w:rsidRPr="009A1D14">
        <w:rPr>
          <w:rFonts w:asciiTheme="majorBidi" w:hAnsiTheme="majorBidi" w:cstheme="majorBidi"/>
        </w:rPr>
        <w:fldChar w:fldCharType="end"/>
      </w:r>
    </w:p>
  </w:footnote>
  <w:footnote w:id="158">
    <w:p w14:paraId="373B51B0" w14:textId="39C2D9E1" w:rsidR="00772638" w:rsidRPr="009A1D14" w:rsidRDefault="00772638" w:rsidP="009A1D14">
      <w:pPr>
        <w:pStyle w:val="FootnoteText"/>
        <w:ind w:firstLine="720"/>
        <w:rPr>
          <w:rFonts w:asciiTheme="majorBidi" w:hAnsiTheme="majorBidi" w:cstheme="majorBidi"/>
          <w:lang w:val="en-US"/>
        </w:rPr>
      </w:pPr>
      <w:r w:rsidRPr="009A1D14">
        <w:rPr>
          <w:rStyle w:val="FootnoteReference"/>
          <w:rFonts w:asciiTheme="majorBidi" w:hAnsiTheme="majorBidi" w:cstheme="majorBidi"/>
        </w:rPr>
        <w:footnoteRef/>
      </w:r>
      <w:r w:rsidRPr="009A1D14">
        <w:rPr>
          <w:rFonts w:asciiTheme="majorBidi" w:hAnsiTheme="majorBidi" w:cstheme="majorBidi"/>
        </w:rPr>
        <w:t xml:space="preserve"> </w:t>
      </w:r>
      <w:r w:rsidRPr="009A1D14">
        <w:rPr>
          <w:rFonts w:asciiTheme="majorBidi" w:hAnsiTheme="majorBidi" w:cstheme="majorBidi"/>
        </w:rPr>
        <w:fldChar w:fldCharType="begin" w:fldLock="1"/>
      </w:r>
      <w:r w:rsidR="00E665D2">
        <w:rPr>
          <w:rFonts w:asciiTheme="majorBidi" w:hAnsiTheme="majorBidi" w:cstheme="majorBidi"/>
        </w:rPr>
        <w:instrText>ADDIN CSL_CITATION {"citationItems":[{"id":"ITEM-1","itemData":{"author":[{"dropping-particle":"","family":"Hamalik","given":"Oemar","non-dropping-particle":"","parse-names":false,"suffix":""}],"id":"ITEM-1","issued":{"date-parts":[["2007"]]},"publisher":"PT Remaja Rosdakarya","title":"Manajemen pengembangan kurikulum","type":"book"},"uris":["http://www.mendeley.com/documents/?uuid=38ee1cb3-e634-493b-87de-b3b9a29b29bf"]}],"mendeley":{"formattedCitation":"Hamalik, &lt;i&gt;Manajemen Pengembangan Kurikulum&lt;/i&gt;.","plainTextFormattedCitation":"Hamalik, Manajemen Pengembangan Kurikulum.","previouslyFormattedCitation":"Hamalik, &lt;i&gt;Manajemen Pengembangan Kurikulum&lt;/i&gt;."},"properties":{"noteIndex":158},"schema":"https://github.com/citation-style-language/schema/raw/master/csl-citation.json"}</w:instrText>
      </w:r>
      <w:r w:rsidRPr="009A1D14">
        <w:rPr>
          <w:rFonts w:asciiTheme="majorBidi" w:hAnsiTheme="majorBidi" w:cstheme="majorBidi"/>
        </w:rPr>
        <w:fldChar w:fldCharType="separate"/>
      </w:r>
      <w:r w:rsidRPr="009A1D14">
        <w:rPr>
          <w:rFonts w:asciiTheme="majorBidi" w:hAnsiTheme="majorBidi" w:cstheme="majorBidi"/>
          <w:noProof/>
        </w:rPr>
        <w:t xml:space="preserve">Hamalik, </w:t>
      </w:r>
      <w:r w:rsidRPr="009A1D14">
        <w:rPr>
          <w:rFonts w:asciiTheme="majorBidi" w:hAnsiTheme="majorBidi" w:cstheme="majorBidi"/>
          <w:i/>
          <w:noProof/>
        </w:rPr>
        <w:t>Manajemen Pengembangan Kurikulum</w:t>
      </w:r>
      <w:r w:rsidRPr="009A1D14">
        <w:rPr>
          <w:rFonts w:asciiTheme="majorBidi" w:hAnsiTheme="majorBidi" w:cstheme="majorBidi"/>
          <w:noProof/>
        </w:rPr>
        <w:t>.</w:t>
      </w:r>
      <w:r w:rsidRPr="009A1D14">
        <w:rPr>
          <w:rFonts w:asciiTheme="majorBidi" w:hAnsiTheme="majorBidi" w:cstheme="majorBidi"/>
        </w:rPr>
        <w:fldChar w:fldCharType="end"/>
      </w:r>
    </w:p>
  </w:footnote>
  <w:footnote w:id="159">
    <w:p w14:paraId="7F1B3F98" w14:textId="1B110066" w:rsidR="002D54F7" w:rsidRPr="009A1D14" w:rsidRDefault="002D54F7" w:rsidP="009A1D14">
      <w:pPr>
        <w:pStyle w:val="FootnoteText"/>
        <w:ind w:firstLine="720"/>
        <w:rPr>
          <w:rFonts w:asciiTheme="majorBidi" w:hAnsiTheme="majorBidi" w:cstheme="majorBidi"/>
          <w:lang w:val="en-US"/>
        </w:rPr>
      </w:pPr>
      <w:r w:rsidRPr="009A1D14">
        <w:rPr>
          <w:rStyle w:val="FootnoteReference"/>
          <w:rFonts w:asciiTheme="majorBidi" w:hAnsiTheme="majorBidi" w:cstheme="majorBidi"/>
        </w:rPr>
        <w:footnoteRef/>
      </w:r>
      <w:r w:rsidRPr="009A1D14">
        <w:rPr>
          <w:rFonts w:asciiTheme="majorBidi" w:hAnsiTheme="majorBidi" w:cstheme="majorBidi"/>
        </w:rPr>
        <w:t xml:space="preserve"> </w:t>
      </w:r>
      <w:r w:rsidRPr="009A1D14">
        <w:rPr>
          <w:rFonts w:asciiTheme="majorBidi" w:hAnsiTheme="majorBidi" w:cstheme="majorBidi"/>
        </w:rPr>
        <w:fldChar w:fldCharType="begin" w:fldLock="1"/>
      </w:r>
      <w:r w:rsidR="00E665D2">
        <w:rPr>
          <w:rFonts w:asciiTheme="majorBidi" w:hAnsiTheme="majorBidi" w:cstheme="majorBidi"/>
        </w:rPr>
        <w:instrText>ADDIN CSL_CITATION {"citationItems":[{"id":"ITEM-1","itemData":{"author":[{"dropping-particle":"","family":"Hamalik","given":"Oemar","non-dropping-particle":"","parse-names":false,"suffix":""}],"id":"ITEM-1","issued":{"date-parts":[["2007"]]},"publisher":"PT Remaja Rosdakarya","title":"Manajemen pengembangan kurikulum","type":"book"},"uris":["http://www.mendeley.com/documents/?uuid=38ee1cb3-e634-493b-87de-b3b9a29b29bf"]}],"mendeley":{"formattedCitation":"Hamalik.","plainTextFormattedCitation":"Hamalik.","previouslyFormattedCitation":"Hamalik."},"properties":{"noteIndex":159},"schema":"https://github.com/citation-style-language/schema/raw/master/csl-citation.json"}</w:instrText>
      </w:r>
      <w:r w:rsidRPr="009A1D14">
        <w:rPr>
          <w:rFonts w:asciiTheme="majorBidi" w:hAnsiTheme="majorBidi" w:cstheme="majorBidi"/>
        </w:rPr>
        <w:fldChar w:fldCharType="separate"/>
      </w:r>
      <w:r w:rsidRPr="009A1D14">
        <w:rPr>
          <w:rFonts w:asciiTheme="majorBidi" w:hAnsiTheme="majorBidi" w:cstheme="majorBidi"/>
          <w:noProof/>
        </w:rPr>
        <w:t>Hamalik.</w:t>
      </w:r>
      <w:r w:rsidRPr="009A1D14">
        <w:rPr>
          <w:rFonts w:asciiTheme="majorBidi" w:hAnsiTheme="majorBidi" w:cstheme="majorBidi"/>
        </w:rPr>
        <w:fldChar w:fldCharType="end"/>
      </w:r>
    </w:p>
  </w:footnote>
  <w:footnote w:id="160">
    <w:p w14:paraId="03962076" w14:textId="1712787E" w:rsidR="0063584D" w:rsidRPr="009A1D14" w:rsidRDefault="0063584D" w:rsidP="009A1D14">
      <w:pPr>
        <w:pStyle w:val="FootnoteText"/>
        <w:ind w:firstLine="720"/>
        <w:jc w:val="both"/>
        <w:rPr>
          <w:rFonts w:asciiTheme="majorBidi" w:hAnsiTheme="majorBidi" w:cstheme="majorBidi"/>
          <w:lang w:val="en-US"/>
        </w:rPr>
      </w:pPr>
      <w:r w:rsidRPr="009A1D14">
        <w:rPr>
          <w:rStyle w:val="FootnoteReference"/>
          <w:rFonts w:asciiTheme="majorBidi" w:hAnsiTheme="majorBidi" w:cstheme="majorBidi"/>
        </w:rPr>
        <w:footnoteRef/>
      </w:r>
      <w:r w:rsidRPr="009A1D14">
        <w:rPr>
          <w:rFonts w:asciiTheme="majorBidi" w:hAnsiTheme="majorBidi" w:cstheme="majorBidi"/>
        </w:rPr>
        <w:t xml:space="preserve"> </w:t>
      </w:r>
      <w:r w:rsidRPr="009A1D14">
        <w:rPr>
          <w:rFonts w:asciiTheme="majorBidi" w:hAnsiTheme="majorBidi" w:cstheme="majorBidi"/>
        </w:rPr>
        <w:fldChar w:fldCharType="begin" w:fldLock="1"/>
      </w:r>
      <w:r w:rsidR="00E665D2">
        <w:rPr>
          <w:rFonts w:asciiTheme="majorBidi" w:hAnsiTheme="majorBidi" w:cstheme="majorBidi"/>
        </w:rPr>
        <w:instrText>ADDIN CSL_CITATION {"citationItems":[{"id":"ITEM-1","itemData":{"author":[{"dropping-particle":"","family":"Arifin","given":"Zainal","non-dropping-particle":"","parse-names":false,"suffix":""}],"id":"ITEM-1","issued":{"date-parts":[["2018"]]},"publisher":"Program Studi Manajemen Pendidikan Islam","publisher-place":"Yogyakarta","title":"Manajemen Pengembangan Kurikulum Pendidikan Islam Teori Dan Praktik","type":"book"},"uris":["http://www.mendeley.com/documents/?uuid=827f3d4f-7e24-401f-95ed-027f1eb1fd7e"]}],"mendeley":{"formattedCitation":"Arifin, &lt;i&gt;Manajemen Pengembangan Kurikulum Pendidikan Islam Teori Dan Praktik&lt;/i&gt;.","plainTextFormattedCitation":"Arifin, Manajemen Pengembangan Kurikulum Pendidikan Islam Teori Dan Praktik.","previouslyFormattedCitation":"Arifin, &lt;i&gt;Manajemen Pengembangan Kurikulum Pendidikan Islam Teori Dan Praktik&lt;/i&gt;."},"properties":{"noteIndex":160},"schema":"https://github.com/citation-style-language/schema/raw/master/csl-citation.json"}</w:instrText>
      </w:r>
      <w:r w:rsidRPr="009A1D14">
        <w:rPr>
          <w:rFonts w:asciiTheme="majorBidi" w:hAnsiTheme="majorBidi" w:cstheme="majorBidi"/>
        </w:rPr>
        <w:fldChar w:fldCharType="separate"/>
      </w:r>
      <w:r w:rsidRPr="009A1D14">
        <w:rPr>
          <w:rFonts w:asciiTheme="majorBidi" w:hAnsiTheme="majorBidi" w:cstheme="majorBidi"/>
          <w:noProof/>
        </w:rPr>
        <w:t xml:space="preserve">Arifin, </w:t>
      </w:r>
      <w:r w:rsidRPr="009A1D14">
        <w:rPr>
          <w:rFonts w:asciiTheme="majorBidi" w:hAnsiTheme="majorBidi" w:cstheme="majorBidi"/>
          <w:i/>
          <w:noProof/>
        </w:rPr>
        <w:t>Manajemen Pengembangan Kurikulum Pendidikan Islam Teori Dan Praktik</w:t>
      </w:r>
      <w:r w:rsidRPr="009A1D14">
        <w:rPr>
          <w:rFonts w:asciiTheme="majorBidi" w:hAnsiTheme="majorBidi" w:cstheme="majorBidi"/>
          <w:noProof/>
        </w:rPr>
        <w:t>.</w:t>
      </w:r>
      <w:r w:rsidRPr="009A1D14">
        <w:rPr>
          <w:rFonts w:asciiTheme="majorBidi" w:hAnsiTheme="majorBidi" w:cstheme="majorBidi"/>
        </w:rPr>
        <w:fldChar w:fldCharType="end"/>
      </w:r>
    </w:p>
  </w:footnote>
  <w:footnote w:id="161">
    <w:p w14:paraId="20F07CB2" w14:textId="095F24DF" w:rsidR="00393895" w:rsidRPr="00DE4B57" w:rsidRDefault="00393895" w:rsidP="00DE4B57">
      <w:pPr>
        <w:pStyle w:val="FootnoteText"/>
        <w:ind w:firstLine="720"/>
        <w:jc w:val="both"/>
        <w:rPr>
          <w:rFonts w:asciiTheme="majorBidi" w:hAnsiTheme="majorBidi" w:cstheme="majorBidi"/>
          <w:lang w:val="en-US"/>
        </w:rPr>
      </w:pPr>
      <w:r w:rsidRPr="00DE4B57">
        <w:rPr>
          <w:rStyle w:val="FootnoteReference"/>
          <w:rFonts w:asciiTheme="majorBidi" w:hAnsiTheme="majorBidi" w:cstheme="majorBidi"/>
        </w:rPr>
        <w:footnoteRef/>
      </w:r>
      <w:r w:rsidRPr="00DE4B57">
        <w:rPr>
          <w:rFonts w:asciiTheme="majorBidi" w:hAnsiTheme="majorBidi" w:cstheme="majorBidi"/>
        </w:rPr>
        <w:t xml:space="preserve"> </w:t>
      </w:r>
      <w:r w:rsidRPr="00DE4B57">
        <w:rPr>
          <w:rFonts w:asciiTheme="majorBidi" w:hAnsiTheme="majorBidi" w:cstheme="majorBidi"/>
        </w:rPr>
        <w:fldChar w:fldCharType="begin" w:fldLock="1"/>
      </w:r>
      <w:r w:rsidR="00E665D2">
        <w:rPr>
          <w:rFonts w:asciiTheme="majorBidi" w:hAnsiTheme="majorBidi" w:cstheme="majorBidi"/>
        </w:rPr>
        <w:instrText>ADDIN CSL_CITATION {"citationItems":[{"id":"ITEM-1","itemData":{"author":[{"dropping-particle":"","family":"Tim Dosen Administrasi Pendidikan","given":"","non-dropping-particle":"","parse-names":false,"suffix":""}],"id":"ITEM-1","issued":{"date-parts":[["2011"]]},"publisher":"UNYPress","publisher-place":"Yogyakarta","title":"Manajemen Pendidikan.","type":"book"},"uris":["http://www.mendeley.com/documents/?uuid=1baaee36-9c3b-4d1c-bff0-eaa737f0aa8b"]}],"mendeley":{"formattedCitation":"Tim Dosen Administrasi Pendidikan, &lt;i&gt;Manajemen Pendidikan.&lt;/i&gt;","plainTextFormattedCitation":"Tim Dosen Administrasi Pendidikan, Manajemen Pendidikan.","previouslyFormattedCitation":"Tim Dosen Administrasi Pendidikan, &lt;i&gt;Manajemen Pendidikan.&lt;/i&gt;"},"properties":{"noteIndex":161},"schema":"https://github.com/citation-style-language/schema/raw/master/csl-citation.json"}</w:instrText>
      </w:r>
      <w:r w:rsidRPr="00DE4B57">
        <w:rPr>
          <w:rFonts w:asciiTheme="majorBidi" w:hAnsiTheme="majorBidi" w:cstheme="majorBidi"/>
        </w:rPr>
        <w:fldChar w:fldCharType="separate"/>
      </w:r>
      <w:r w:rsidRPr="00DE4B57">
        <w:rPr>
          <w:rFonts w:asciiTheme="majorBidi" w:hAnsiTheme="majorBidi" w:cstheme="majorBidi"/>
          <w:noProof/>
        </w:rPr>
        <w:t xml:space="preserve">Tim Dosen Administrasi Pendidikan, </w:t>
      </w:r>
      <w:r w:rsidRPr="00DE4B57">
        <w:rPr>
          <w:rFonts w:asciiTheme="majorBidi" w:hAnsiTheme="majorBidi" w:cstheme="majorBidi"/>
          <w:i/>
          <w:noProof/>
        </w:rPr>
        <w:t>Manajemen Pendidikan.</w:t>
      </w:r>
      <w:r w:rsidRPr="00DE4B57">
        <w:rPr>
          <w:rFonts w:asciiTheme="majorBidi" w:hAnsiTheme="majorBidi" w:cstheme="majorBidi"/>
        </w:rPr>
        <w:fldChar w:fldCharType="end"/>
      </w:r>
    </w:p>
  </w:footnote>
  <w:footnote w:id="162">
    <w:p w14:paraId="1DCE4174" w14:textId="6199C946" w:rsidR="00DE4B57" w:rsidRPr="00DE4B57" w:rsidRDefault="00DE4B57" w:rsidP="00DE4B57">
      <w:pPr>
        <w:pStyle w:val="FootnoteText"/>
        <w:ind w:firstLine="720"/>
        <w:jc w:val="both"/>
        <w:rPr>
          <w:lang w:val="en-US"/>
        </w:rPr>
      </w:pPr>
      <w:r w:rsidRPr="00DE4B57">
        <w:rPr>
          <w:rStyle w:val="FootnoteReference"/>
          <w:rFonts w:asciiTheme="majorBidi" w:hAnsiTheme="majorBidi" w:cstheme="majorBidi"/>
        </w:rPr>
        <w:footnoteRef/>
      </w:r>
      <w:r w:rsidRPr="00DE4B57">
        <w:rPr>
          <w:rFonts w:asciiTheme="majorBidi" w:hAnsiTheme="majorBidi" w:cstheme="majorBidi"/>
        </w:rPr>
        <w:t xml:space="preserve"> </w:t>
      </w:r>
      <w:r w:rsidRPr="00DE4B57">
        <w:rPr>
          <w:rFonts w:asciiTheme="majorBidi" w:hAnsiTheme="majorBidi" w:cstheme="majorBidi"/>
        </w:rPr>
        <w:fldChar w:fldCharType="begin" w:fldLock="1"/>
      </w:r>
      <w:r w:rsidR="00E665D2">
        <w:rPr>
          <w:rFonts w:asciiTheme="majorBidi" w:hAnsiTheme="majorBidi" w:cstheme="majorBidi"/>
        </w:rPr>
        <w:instrText>ADDIN CSL_CITATION {"citationItems":[{"id":"ITEM-1","itemData":{"author":[{"dropping-particle":"","family":"Arifin","given":"Zainal","non-dropping-particle":"","parse-names":false,"suffix":""}],"id":"ITEM-1","issued":{"date-parts":[["2018"]]},"publisher":"Program Studi Manajemen Pendidikan Islam","publisher-place":"Yogyakarta","title":"Manajemen Pengembangan Kurikulum Pendidikan Islam Teori Dan Praktik","type":"book"},"uris":["http://www.mendeley.com/documents/?uuid=827f3d4f-7e24-401f-95ed-027f1eb1fd7e"]}],"mendeley":{"formattedCitation":"Arifin, &lt;i&gt;Manajemen Pengembangan Kurikulum Pendidikan Islam Teori Dan Praktik&lt;/i&gt;.","plainTextFormattedCitation":"Arifin, Manajemen Pengembangan Kurikulum Pendidikan Islam Teori Dan Praktik.","previouslyFormattedCitation":"Arifin, &lt;i&gt;Manajemen Pengembangan Kurikulum Pendidikan Islam Teori Dan Praktik&lt;/i&gt;."},"properties":{"noteIndex":162},"schema":"https://github.com/citation-style-language/schema/raw/master/csl-citation.json"}</w:instrText>
      </w:r>
      <w:r w:rsidRPr="00DE4B57">
        <w:rPr>
          <w:rFonts w:asciiTheme="majorBidi" w:hAnsiTheme="majorBidi" w:cstheme="majorBidi"/>
        </w:rPr>
        <w:fldChar w:fldCharType="separate"/>
      </w:r>
      <w:r w:rsidRPr="00DE4B57">
        <w:rPr>
          <w:rFonts w:asciiTheme="majorBidi" w:hAnsiTheme="majorBidi" w:cstheme="majorBidi"/>
          <w:noProof/>
        </w:rPr>
        <w:t xml:space="preserve">Arifin, </w:t>
      </w:r>
      <w:r w:rsidRPr="00DE4B57">
        <w:rPr>
          <w:rFonts w:asciiTheme="majorBidi" w:hAnsiTheme="majorBidi" w:cstheme="majorBidi"/>
          <w:i/>
          <w:noProof/>
        </w:rPr>
        <w:t>Manajemen Pengembangan Kurikulum Pendidikan Islam Teori Dan Praktik</w:t>
      </w:r>
      <w:r w:rsidRPr="00DE4B57">
        <w:rPr>
          <w:rFonts w:asciiTheme="majorBidi" w:hAnsiTheme="majorBidi" w:cstheme="majorBidi"/>
          <w:noProof/>
        </w:rPr>
        <w:t>.</w:t>
      </w:r>
      <w:r w:rsidRPr="00DE4B57">
        <w:rPr>
          <w:rFonts w:asciiTheme="majorBidi" w:hAnsiTheme="majorBidi" w:cstheme="majorBidi"/>
        </w:rPr>
        <w:fldChar w:fldCharType="end"/>
      </w:r>
    </w:p>
  </w:footnote>
  <w:footnote w:id="163">
    <w:p w14:paraId="7E0A473D" w14:textId="569F4A20" w:rsidR="00033B1E" w:rsidRPr="00E4575F" w:rsidRDefault="00033B1E" w:rsidP="00E4575F">
      <w:pPr>
        <w:pStyle w:val="FootnoteText"/>
        <w:ind w:firstLine="720"/>
        <w:rPr>
          <w:rFonts w:asciiTheme="majorBidi" w:hAnsiTheme="majorBidi" w:cstheme="majorBidi"/>
          <w:lang w:val="en-US"/>
        </w:rPr>
      </w:pPr>
      <w:r w:rsidRPr="00E4575F">
        <w:rPr>
          <w:rStyle w:val="FootnoteReference"/>
          <w:rFonts w:asciiTheme="majorBidi" w:hAnsiTheme="majorBidi" w:cstheme="majorBidi"/>
        </w:rPr>
        <w:footnoteRef/>
      </w:r>
      <w:r w:rsidRPr="00E4575F">
        <w:rPr>
          <w:rFonts w:asciiTheme="majorBidi" w:hAnsiTheme="majorBidi" w:cstheme="majorBidi"/>
        </w:rPr>
        <w:t xml:space="preserve"> </w:t>
      </w:r>
      <w:r w:rsidRPr="00E4575F">
        <w:rPr>
          <w:rFonts w:asciiTheme="majorBidi" w:hAnsiTheme="majorBidi" w:cstheme="majorBidi"/>
        </w:rPr>
        <w:fldChar w:fldCharType="begin" w:fldLock="1"/>
      </w:r>
      <w:r w:rsidRPr="00E4575F">
        <w:rPr>
          <w:rFonts w:asciiTheme="majorBidi" w:hAnsiTheme="majorBidi" w:cstheme="majorBidi"/>
        </w:rPr>
        <w:instrText>ADDIN CSL_CITATION {"citationItems":[{"id":"ITEM-1","itemData":{"author":[{"dropping-particle":"","family":"Rusman","given":"","non-dropping-particle":"","parse-names":false,"suffix":""}],"id":"ITEM-1","issued":{"date-parts":[["2009"]]},"publisher":"Rajawali Press","publisher-place":"jakarta","title":"Manajemen Kurikulum","type":"book"},"uris":["http://www.mendeley.com/documents/?uuid=9bf3bd24-5c67-44c1-9815-5d0a5e0f42a9"]}],"mendeley":{"formattedCitation":"Rusman, &lt;i&gt;Manajemen Kurikulum&lt;/i&gt;.","plainTextFormattedCitation":"Rusman, Manajemen Kurikulum."},"properties":{"noteIndex":163},"schema":"https://github.com/citation-style-language/schema/raw/master/csl-citation.json"}</w:instrText>
      </w:r>
      <w:r w:rsidRPr="00E4575F">
        <w:rPr>
          <w:rFonts w:asciiTheme="majorBidi" w:hAnsiTheme="majorBidi" w:cstheme="majorBidi"/>
        </w:rPr>
        <w:fldChar w:fldCharType="separate"/>
      </w:r>
      <w:r w:rsidRPr="00E4575F">
        <w:rPr>
          <w:rFonts w:asciiTheme="majorBidi" w:hAnsiTheme="majorBidi" w:cstheme="majorBidi"/>
          <w:noProof/>
        </w:rPr>
        <w:t xml:space="preserve">Rusman, </w:t>
      </w:r>
      <w:r w:rsidRPr="00E4575F">
        <w:rPr>
          <w:rFonts w:asciiTheme="majorBidi" w:hAnsiTheme="majorBidi" w:cstheme="majorBidi"/>
          <w:i/>
          <w:noProof/>
        </w:rPr>
        <w:t>Manajemen Kurikulum</w:t>
      </w:r>
      <w:r w:rsidRPr="00E4575F">
        <w:rPr>
          <w:rFonts w:asciiTheme="majorBidi" w:hAnsiTheme="majorBidi" w:cstheme="majorBidi"/>
          <w:noProof/>
        </w:rPr>
        <w:t>.</w:t>
      </w:r>
      <w:r w:rsidRPr="00E4575F">
        <w:rPr>
          <w:rFonts w:asciiTheme="majorBidi" w:hAnsiTheme="majorBidi" w:cstheme="majorBidi"/>
        </w:rPr>
        <w:fldChar w:fldCharType="end"/>
      </w:r>
    </w:p>
  </w:footnote>
  <w:footnote w:id="164">
    <w:p w14:paraId="79AAD3B1" w14:textId="091705AA" w:rsidR="00E665D2" w:rsidRPr="00E4575F" w:rsidRDefault="00E665D2" w:rsidP="00E4575F">
      <w:pPr>
        <w:pStyle w:val="FootnoteText"/>
        <w:ind w:firstLine="720"/>
        <w:jc w:val="both"/>
        <w:rPr>
          <w:rFonts w:asciiTheme="majorBidi" w:hAnsiTheme="majorBidi" w:cstheme="majorBidi"/>
          <w:lang w:val="en-US"/>
        </w:rPr>
      </w:pPr>
      <w:r w:rsidRPr="00E4575F">
        <w:rPr>
          <w:rStyle w:val="FootnoteReference"/>
          <w:rFonts w:asciiTheme="majorBidi" w:hAnsiTheme="majorBidi" w:cstheme="majorBidi"/>
        </w:rPr>
        <w:footnoteRef/>
      </w:r>
      <w:r w:rsidRPr="00E4575F">
        <w:rPr>
          <w:rFonts w:asciiTheme="majorBidi" w:hAnsiTheme="majorBidi" w:cstheme="majorBidi"/>
        </w:rPr>
        <w:t xml:space="preserve"> </w:t>
      </w:r>
      <w:r w:rsidRPr="00E4575F">
        <w:rPr>
          <w:rFonts w:asciiTheme="majorBidi" w:hAnsiTheme="majorBidi" w:cstheme="majorBidi"/>
        </w:rPr>
        <w:fldChar w:fldCharType="begin" w:fldLock="1"/>
      </w:r>
      <w:r w:rsidR="00033B1E" w:rsidRPr="00E4575F">
        <w:rPr>
          <w:rFonts w:asciiTheme="majorBidi" w:hAnsiTheme="majorBidi" w:cstheme="majorBidi"/>
        </w:rPr>
        <w:instrText>ADDIN CSL_CITATION {"citationItems":[{"id":"ITEM-1","itemData":{"author":[{"dropping-particle":"","family":"Hamalik","given":"Oemar","non-dropping-particle":"","parse-names":false,"suffix":""}],"id":"ITEM-1","issued":{"date-parts":[["2007"]]},"publisher":"PT Remaja Rosdakarya","title":"Manajemen pengembangan kurikulum","type":"book"},"uris":["http://www.mendeley.com/documents/?uuid=38ee1cb3-e634-493b-87de-b3b9a29b29bf"]}],"mendeley":{"formattedCitation":"Hamalik, &lt;i&gt;Manajemen Pengembangan Kurikulum&lt;/i&gt;.","plainTextFormattedCitation":"Hamalik, Manajemen Pengembangan Kurikulum.","previouslyFormattedCitation":"Hamalik, &lt;i&gt;Manajemen Pengembangan Kurikulum&lt;/i&gt;."},"properties":{"noteIndex":164},"schema":"https://github.com/citation-style-language/schema/raw/master/csl-citation.json"}</w:instrText>
      </w:r>
      <w:r w:rsidRPr="00E4575F">
        <w:rPr>
          <w:rFonts w:asciiTheme="majorBidi" w:hAnsiTheme="majorBidi" w:cstheme="majorBidi"/>
        </w:rPr>
        <w:fldChar w:fldCharType="separate"/>
      </w:r>
      <w:r w:rsidRPr="00E4575F">
        <w:rPr>
          <w:rFonts w:asciiTheme="majorBidi" w:hAnsiTheme="majorBidi" w:cstheme="majorBidi"/>
          <w:noProof/>
        </w:rPr>
        <w:t xml:space="preserve">Hamalik, </w:t>
      </w:r>
      <w:r w:rsidRPr="00E4575F">
        <w:rPr>
          <w:rFonts w:asciiTheme="majorBidi" w:hAnsiTheme="majorBidi" w:cstheme="majorBidi"/>
          <w:i/>
          <w:noProof/>
        </w:rPr>
        <w:t>Manajemen Pengembangan Kurikulum</w:t>
      </w:r>
      <w:r w:rsidRPr="00E4575F">
        <w:rPr>
          <w:rFonts w:asciiTheme="majorBidi" w:hAnsiTheme="majorBidi" w:cstheme="majorBidi"/>
          <w:noProof/>
        </w:rPr>
        <w:t>.</w:t>
      </w:r>
      <w:r w:rsidRPr="00E4575F">
        <w:rPr>
          <w:rFonts w:asciiTheme="majorBidi" w:hAnsiTheme="majorBidi" w:cstheme="majorBidi"/>
        </w:rPr>
        <w:fldChar w:fldCharType="end"/>
      </w:r>
    </w:p>
  </w:footnote>
  <w:footnote w:id="165">
    <w:p w14:paraId="41454E75" w14:textId="79379C94" w:rsidR="00E665D2" w:rsidRPr="00E665D2" w:rsidRDefault="00E665D2" w:rsidP="00E4575F">
      <w:pPr>
        <w:pStyle w:val="FootnoteText"/>
        <w:ind w:firstLine="720"/>
        <w:jc w:val="both"/>
        <w:rPr>
          <w:lang w:val="en-US"/>
        </w:rPr>
      </w:pPr>
      <w:r w:rsidRPr="00E4575F">
        <w:rPr>
          <w:rStyle w:val="FootnoteReference"/>
          <w:rFonts w:asciiTheme="majorBidi" w:hAnsiTheme="majorBidi" w:cstheme="majorBidi"/>
        </w:rPr>
        <w:footnoteRef/>
      </w:r>
      <w:r w:rsidRPr="00E4575F">
        <w:rPr>
          <w:rFonts w:asciiTheme="majorBidi" w:hAnsiTheme="majorBidi" w:cstheme="majorBidi"/>
        </w:rPr>
        <w:t xml:space="preserve"> </w:t>
      </w:r>
      <w:r w:rsidRPr="00E4575F">
        <w:rPr>
          <w:rFonts w:asciiTheme="majorBidi" w:hAnsiTheme="majorBidi" w:cstheme="majorBidi"/>
        </w:rPr>
        <w:fldChar w:fldCharType="begin" w:fldLock="1"/>
      </w:r>
      <w:r w:rsidR="00033B1E" w:rsidRPr="00E4575F">
        <w:rPr>
          <w:rFonts w:asciiTheme="majorBidi" w:hAnsiTheme="majorBidi" w:cstheme="majorBidi"/>
        </w:rPr>
        <w:instrText>ADDIN CSL_CITATION {"citationItems":[{"id":"ITEM-1","itemData":{"author":[{"dropping-particle":"","family":"Arifin","given":"Zainal","non-dropping-particle":"","parse-names":false,"suffix":""}],"id":"ITEM-1","issued":{"date-parts":[["2018"]]},"publisher":"Program Studi Manajemen Pendidikan Islam","publisher-place":"Yogyakarta","title":"Manajemen Pengembangan Kurikulum Pendidikan Islam Teori Dan Praktik","type":"book"},"uris":["http://www.mendeley.com/documents/?uuid=827f3d4f-7e24-401f-95ed-027f1eb1fd7e"]}],"mendeley":{"formattedCitation":"Arifin, &lt;i&gt;Manajemen Pengembangan Kurikulum Pendidikan Islam Teori Dan Praktik&lt;/i&gt;.","plainTextFormattedCitation":"Arifin, Manajemen Pengembangan Kurikulum Pendidikan Islam Teori Dan Praktik.","previouslyFormattedCitation":"Arifin, &lt;i&gt;Manajemen Pengembangan Kurikulum Pendidikan Islam Teori Dan Praktik&lt;/i&gt;."},"properties":{"noteIndex":165},"schema":"https://github.com/citation-style-language/schema/raw/master/csl-citation.json"}</w:instrText>
      </w:r>
      <w:r w:rsidRPr="00E4575F">
        <w:rPr>
          <w:rFonts w:asciiTheme="majorBidi" w:hAnsiTheme="majorBidi" w:cstheme="majorBidi"/>
        </w:rPr>
        <w:fldChar w:fldCharType="separate"/>
      </w:r>
      <w:r w:rsidRPr="00E4575F">
        <w:rPr>
          <w:rFonts w:asciiTheme="majorBidi" w:hAnsiTheme="majorBidi" w:cstheme="majorBidi"/>
          <w:noProof/>
        </w:rPr>
        <w:t xml:space="preserve">Arifin, </w:t>
      </w:r>
      <w:r w:rsidRPr="00E4575F">
        <w:rPr>
          <w:rFonts w:asciiTheme="majorBidi" w:hAnsiTheme="majorBidi" w:cstheme="majorBidi"/>
          <w:i/>
          <w:noProof/>
        </w:rPr>
        <w:t>Manajemen Pengembangan Kurikulum Pendidikan Islam Teori Dan Praktik</w:t>
      </w:r>
      <w:r w:rsidRPr="00E4575F">
        <w:rPr>
          <w:rFonts w:asciiTheme="majorBidi" w:hAnsiTheme="majorBidi" w:cstheme="majorBidi"/>
          <w:noProof/>
        </w:rPr>
        <w:t>.</w:t>
      </w:r>
      <w:r w:rsidRPr="00E4575F">
        <w:rPr>
          <w:rFonts w:asciiTheme="majorBidi" w:hAnsiTheme="majorBidi" w:cstheme="majorBidi"/>
        </w:rPr>
        <w:fldChar w:fldCharType="end"/>
      </w:r>
    </w:p>
  </w:footnote>
  <w:footnote w:id="166">
    <w:p w14:paraId="742D11C2" w14:textId="593790D1" w:rsidR="00E665D2" w:rsidRPr="00E4575F" w:rsidRDefault="00E665D2" w:rsidP="00E4575F">
      <w:pPr>
        <w:pStyle w:val="FootnoteText"/>
        <w:ind w:firstLine="720"/>
        <w:jc w:val="both"/>
        <w:rPr>
          <w:rFonts w:asciiTheme="majorBidi" w:hAnsiTheme="majorBidi" w:cstheme="majorBidi"/>
          <w:lang w:val="en-US"/>
        </w:rPr>
      </w:pPr>
      <w:r w:rsidRPr="00E4575F">
        <w:rPr>
          <w:rStyle w:val="FootnoteReference"/>
          <w:rFonts w:asciiTheme="majorBidi" w:hAnsiTheme="majorBidi" w:cstheme="majorBidi"/>
        </w:rPr>
        <w:footnoteRef/>
      </w:r>
      <w:r w:rsidRPr="00E4575F">
        <w:rPr>
          <w:rFonts w:asciiTheme="majorBidi" w:hAnsiTheme="majorBidi" w:cstheme="majorBidi"/>
        </w:rPr>
        <w:t xml:space="preserve"> </w:t>
      </w:r>
      <w:r w:rsidRPr="00E4575F">
        <w:rPr>
          <w:rFonts w:asciiTheme="majorBidi" w:hAnsiTheme="majorBidi" w:cstheme="majorBidi"/>
        </w:rPr>
        <w:fldChar w:fldCharType="begin" w:fldLock="1"/>
      </w:r>
      <w:r w:rsidR="00033B1E" w:rsidRPr="00E4575F">
        <w:rPr>
          <w:rFonts w:asciiTheme="majorBidi" w:hAnsiTheme="majorBidi" w:cstheme="majorBidi"/>
        </w:rPr>
        <w:instrText>ADDIN CSL_CITATION {"citationItems":[{"id":"ITEM-1","itemData":{"author":[{"dropping-particle":"","family":"Rusman","given":"","non-dropping-particle":"","parse-names":false,"suffix":""}],"id":"ITEM-1","issued":{"date-parts":[["2009"]]},"publisher":"Rajawali Press","publisher-place":"jakarta","title":"Manajemen Kurikulum","type":"book"},"uris":["http://www.mendeley.com/documents/?uuid=9bf3bd24-5c67-44c1-9815-5d0a5e0f42a9"]}],"mendeley":{"formattedCitation":"Rusman, &lt;i&gt;Manajemen Kurikulum&lt;/i&gt;.","plainTextFormattedCitation":"Rusman, Manajemen Kurikulum.","previouslyFormattedCitation":"Rusman, &lt;i&gt;Manajemen Kurikulum&lt;/i&gt;."},"properties":{"noteIndex":166},"schema":"https://github.com/citation-style-language/schema/raw/master/csl-citation.json"}</w:instrText>
      </w:r>
      <w:r w:rsidRPr="00E4575F">
        <w:rPr>
          <w:rFonts w:asciiTheme="majorBidi" w:hAnsiTheme="majorBidi" w:cstheme="majorBidi"/>
        </w:rPr>
        <w:fldChar w:fldCharType="separate"/>
      </w:r>
      <w:r w:rsidRPr="00E4575F">
        <w:rPr>
          <w:rFonts w:asciiTheme="majorBidi" w:hAnsiTheme="majorBidi" w:cstheme="majorBidi"/>
          <w:noProof/>
        </w:rPr>
        <w:t xml:space="preserve">Rusman, </w:t>
      </w:r>
      <w:r w:rsidRPr="00E4575F">
        <w:rPr>
          <w:rFonts w:asciiTheme="majorBidi" w:hAnsiTheme="majorBidi" w:cstheme="majorBidi"/>
          <w:i/>
          <w:noProof/>
        </w:rPr>
        <w:t>Manajemen Kurikulum</w:t>
      </w:r>
      <w:r w:rsidRPr="00E4575F">
        <w:rPr>
          <w:rFonts w:asciiTheme="majorBidi" w:hAnsiTheme="majorBidi" w:cstheme="majorBidi"/>
          <w:noProof/>
        </w:rPr>
        <w:t>.</w:t>
      </w:r>
      <w:r w:rsidRPr="00E4575F">
        <w:rPr>
          <w:rFonts w:asciiTheme="majorBidi" w:hAnsiTheme="majorBidi" w:cstheme="majorBidi"/>
        </w:rP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A5F06386"/>
    <w:lvl w:ilvl="0">
      <w:start w:val="1"/>
      <w:numFmt w:val="decimal"/>
      <w:pStyle w:val="ListNumber"/>
      <w:lvlText w:val="%1."/>
      <w:lvlJc w:val="left"/>
      <w:pPr>
        <w:tabs>
          <w:tab w:val="num" w:pos="360"/>
        </w:tabs>
        <w:ind w:left="360" w:hanging="360"/>
      </w:pPr>
    </w:lvl>
  </w:abstractNum>
  <w:abstractNum w:abstractNumId="1" w15:restartNumberingAfterBreak="0">
    <w:nsid w:val="016F33C9"/>
    <w:multiLevelType w:val="hybridMultilevel"/>
    <w:tmpl w:val="88C8D4AA"/>
    <w:lvl w:ilvl="0" w:tplc="FFFFFFFF">
      <w:start w:val="1"/>
      <w:numFmt w:val="decimal"/>
      <w:lvlText w:val="%1."/>
      <w:lvlJc w:val="left"/>
      <w:pPr>
        <w:ind w:left="720" w:hanging="360"/>
      </w:pPr>
      <w:rPr>
        <w:rFonts w:hint="default"/>
      </w:rPr>
    </w:lvl>
    <w:lvl w:ilvl="1" w:tplc="38090019">
      <w:start w:val="1"/>
      <w:numFmt w:val="lowerLetter"/>
      <w:lvlText w:val="%2."/>
      <w:lvlJc w:val="left"/>
      <w:pPr>
        <w:ind w:left="1080" w:hanging="360"/>
      </w:pPr>
    </w:lvl>
    <w:lvl w:ilvl="2" w:tplc="6D26BF82">
      <w:start w:val="1"/>
      <w:numFmt w:val="decimal"/>
      <w:lvlText w:val="%3)"/>
      <w:lvlJc w:val="left"/>
      <w:pPr>
        <w:ind w:left="1980" w:hanging="360"/>
      </w:pPr>
      <w:rPr>
        <w:rFonts w:ascii="Times New Roman" w:eastAsiaTheme="minorEastAsia" w:hAnsi="Times New Roman" w:cs="Times New Roman"/>
      </w:rPr>
    </w:lvl>
    <w:lvl w:ilvl="3" w:tplc="C9F8AF4E">
      <w:start w:val="1"/>
      <w:numFmt w:val="lowerLetter"/>
      <w:lvlText w:val="%4."/>
      <w:lvlJc w:val="left"/>
      <w:pPr>
        <w:ind w:left="2520" w:hanging="360"/>
      </w:pPr>
      <w:rPr>
        <w:rFonts w:hint="default"/>
      </w:rPr>
    </w:lvl>
    <w:lvl w:ilvl="4" w:tplc="FF340DF0">
      <w:start w:val="1"/>
      <w:numFmt w:val="lowerLetter"/>
      <w:lvlText w:val="%5)"/>
      <w:lvlJc w:val="left"/>
      <w:pPr>
        <w:ind w:left="3240" w:hanging="360"/>
      </w:pPr>
      <w:rPr>
        <w:rFonts w:hint="default"/>
        <w:i w:val="0"/>
      </w:r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2D41E0B"/>
    <w:multiLevelType w:val="hybridMultilevel"/>
    <w:tmpl w:val="1158CD60"/>
    <w:lvl w:ilvl="0" w:tplc="F3325F3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37259C8"/>
    <w:multiLevelType w:val="hybridMultilevel"/>
    <w:tmpl w:val="F77E4A2C"/>
    <w:lvl w:ilvl="0" w:tplc="FFFFFFFF">
      <w:start w:val="1"/>
      <w:numFmt w:val="decimal"/>
      <w:lvlText w:val="%1)"/>
      <w:lvlJc w:val="left"/>
      <w:pPr>
        <w:ind w:left="3621"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 w15:restartNumberingAfterBreak="0">
    <w:nsid w:val="042478F3"/>
    <w:multiLevelType w:val="hybridMultilevel"/>
    <w:tmpl w:val="80BA0184"/>
    <w:lvl w:ilvl="0" w:tplc="3809000F">
      <w:start w:val="1"/>
      <w:numFmt w:val="decimal"/>
      <w:lvlText w:val="%1."/>
      <w:lvlJc w:val="left"/>
      <w:pPr>
        <w:ind w:left="2214" w:hanging="360"/>
      </w:pPr>
    </w:lvl>
    <w:lvl w:ilvl="1" w:tplc="FFFFFFFF" w:tentative="1">
      <w:start w:val="1"/>
      <w:numFmt w:val="lowerLetter"/>
      <w:lvlText w:val="%2."/>
      <w:lvlJc w:val="left"/>
      <w:pPr>
        <w:ind w:left="2934" w:hanging="360"/>
      </w:pPr>
    </w:lvl>
    <w:lvl w:ilvl="2" w:tplc="FFFFFFFF" w:tentative="1">
      <w:start w:val="1"/>
      <w:numFmt w:val="lowerRoman"/>
      <w:lvlText w:val="%3."/>
      <w:lvlJc w:val="right"/>
      <w:pPr>
        <w:ind w:left="3654" w:hanging="180"/>
      </w:pPr>
    </w:lvl>
    <w:lvl w:ilvl="3" w:tplc="FFFFFFFF" w:tentative="1">
      <w:start w:val="1"/>
      <w:numFmt w:val="decimal"/>
      <w:lvlText w:val="%4."/>
      <w:lvlJc w:val="left"/>
      <w:pPr>
        <w:ind w:left="4374" w:hanging="360"/>
      </w:pPr>
    </w:lvl>
    <w:lvl w:ilvl="4" w:tplc="FFFFFFFF" w:tentative="1">
      <w:start w:val="1"/>
      <w:numFmt w:val="lowerLetter"/>
      <w:lvlText w:val="%5."/>
      <w:lvlJc w:val="left"/>
      <w:pPr>
        <w:ind w:left="5094" w:hanging="360"/>
      </w:pPr>
    </w:lvl>
    <w:lvl w:ilvl="5" w:tplc="FFFFFFFF" w:tentative="1">
      <w:start w:val="1"/>
      <w:numFmt w:val="lowerRoman"/>
      <w:lvlText w:val="%6."/>
      <w:lvlJc w:val="right"/>
      <w:pPr>
        <w:ind w:left="5814" w:hanging="180"/>
      </w:pPr>
    </w:lvl>
    <w:lvl w:ilvl="6" w:tplc="FFFFFFFF" w:tentative="1">
      <w:start w:val="1"/>
      <w:numFmt w:val="decimal"/>
      <w:lvlText w:val="%7."/>
      <w:lvlJc w:val="left"/>
      <w:pPr>
        <w:ind w:left="6534" w:hanging="360"/>
      </w:pPr>
    </w:lvl>
    <w:lvl w:ilvl="7" w:tplc="FFFFFFFF" w:tentative="1">
      <w:start w:val="1"/>
      <w:numFmt w:val="lowerLetter"/>
      <w:lvlText w:val="%8."/>
      <w:lvlJc w:val="left"/>
      <w:pPr>
        <w:ind w:left="7254" w:hanging="360"/>
      </w:pPr>
    </w:lvl>
    <w:lvl w:ilvl="8" w:tplc="FFFFFFFF" w:tentative="1">
      <w:start w:val="1"/>
      <w:numFmt w:val="lowerRoman"/>
      <w:lvlText w:val="%9."/>
      <w:lvlJc w:val="right"/>
      <w:pPr>
        <w:ind w:left="7974" w:hanging="180"/>
      </w:pPr>
    </w:lvl>
  </w:abstractNum>
  <w:abstractNum w:abstractNumId="5" w15:restartNumberingAfterBreak="0">
    <w:nsid w:val="05151D80"/>
    <w:multiLevelType w:val="hybridMultilevel"/>
    <w:tmpl w:val="DC7E6D02"/>
    <w:lvl w:ilvl="0" w:tplc="576A17A0">
      <w:start w:val="1"/>
      <w:numFmt w:val="decimal"/>
      <w:lvlText w:val="%1)"/>
      <w:lvlJc w:val="left"/>
      <w:pPr>
        <w:ind w:left="1440" w:hanging="360"/>
      </w:pPr>
      <w:rPr>
        <w:rFonts w:hint="default"/>
        <w:b w:val="0"/>
        <w:bCs w:val="0"/>
        <w:i w:val="0"/>
        <w:iCs w:val="0"/>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6" w15:restartNumberingAfterBreak="0">
    <w:nsid w:val="094F405D"/>
    <w:multiLevelType w:val="hybridMultilevel"/>
    <w:tmpl w:val="C4C89E5C"/>
    <w:lvl w:ilvl="0" w:tplc="07ACAC8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09681392"/>
    <w:multiLevelType w:val="hybridMultilevel"/>
    <w:tmpl w:val="86F6F830"/>
    <w:lvl w:ilvl="0" w:tplc="F3ACAD62">
      <w:start w:val="1"/>
      <w:numFmt w:val="decimal"/>
      <w:lvlText w:val="%1)"/>
      <w:lvlJc w:val="left"/>
      <w:pPr>
        <w:ind w:left="1800" w:hanging="360"/>
      </w:pPr>
      <w:rPr>
        <w:b w:val="0"/>
        <w:bCs w:val="0"/>
      </w:rPr>
    </w:lvl>
    <w:lvl w:ilvl="1" w:tplc="38090019">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8" w15:restartNumberingAfterBreak="0">
    <w:nsid w:val="0974623A"/>
    <w:multiLevelType w:val="hybridMultilevel"/>
    <w:tmpl w:val="17DA67D2"/>
    <w:lvl w:ilvl="0" w:tplc="E10E9710">
      <w:start w:val="1"/>
      <w:numFmt w:val="upperLetter"/>
      <w:lvlText w:val="%1."/>
      <w:lvlJc w:val="left"/>
      <w:pPr>
        <w:ind w:left="360" w:hanging="360"/>
      </w:pPr>
      <w:rPr>
        <w:rFonts w:ascii="Times New Roman" w:hAnsi="Times New Roman" w:cs="Times New Roman" w:hint="default"/>
        <w:b/>
        <w:bCs/>
        <w:color w:val="auto"/>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09CA3AC9"/>
    <w:multiLevelType w:val="hybridMultilevel"/>
    <w:tmpl w:val="76D0AB26"/>
    <w:lvl w:ilvl="0" w:tplc="FFFFFFFF">
      <w:start w:val="1"/>
      <w:numFmt w:val="lowerLetter"/>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0" w15:restartNumberingAfterBreak="0">
    <w:nsid w:val="0D9F45F0"/>
    <w:multiLevelType w:val="hybridMultilevel"/>
    <w:tmpl w:val="8602866E"/>
    <w:lvl w:ilvl="0" w:tplc="927C2B4A">
      <w:start w:val="1"/>
      <w:numFmt w:val="lowerLetter"/>
      <w:lvlText w:val="%1)"/>
      <w:lvlJc w:val="left"/>
      <w:pPr>
        <w:ind w:left="2160" w:hanging="360"/>
      </w:pPr>
      <w:rPr>
        <w:i w:val="0"/>
        <w:iCs w:val="0"/>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1" w15:restartNumberingAfterBreak="0">
    <w:nsid w:val="0E057BEE"/>
    <w:multiLevelType w:val="hybridMultilevel"/>
    <w:tmpl w:val="DC7E6D02"/>
    <w:lvl w:ilvl="0" w:tplc="FFFFFFFF">
      <w:start w:val="1"/>
      <w:numFmt w:val="decimal"/>
      <w:lvlText w:val="%1)"/>
      <w:lvlJc w:val="left"/>
      <w:pPr>
        <w:ind w:left="1440" w:hanging="360"/>
      </w:pPr>
      <w:rPr>
        <w:rFonts w:hint="default"/>
        <w:b w:val="0"/>
        <w:bCs w:val="0"/>
        <w:i w:val="0"/>
        <w:i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0E6D148A"/>
    <w:multiLevelType w:val="hybridMultilevel"/>
    <w:tmpl w:val="4D10B3CE"/>
    <w:lvl w:ilvl="0" w:tplc="7EC84F30">
      <w:start w:val="1"/>
      <w:numFmt w:val="upperLetter"/>
      <w:lvlText w:val="%1."/>
      <w:lvlJc w:val="left"/>
      <w:pPr>
        <w:ind w:left="360" w:hanging="360"/>
      </w:pPr>
      <w:rPr>
        <w:b/>
        <w:bCs/>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10F124A1"/>
    <w:multiLevelType w:val="hybridMultilevel"/>
    <w:tmpl w:val="BB1E279E"/>
    <w:lvl w:ilvl="0" w:tplc="00308844">
      <w:start w:val="1"/>
      <w:numFmt w:val="decimal"/>
      <w:lvlText w:val="%1"/>
      <w:lvlJc w:val="left"/>
      <w:pPr>
        <w:ind w:left="1077" w:hanging="360"/>
      </w:pPr>
      <w:rPr>
        <w:rFonts w:hint="default"/>
      </w:rPr>
    </w:lvl>
    <w:lvl w:ilvl="1" w:tplc="38090019" w:tentative="1">
      <w:start w:val="1"/>
      <w:numFmt w:val="lowerLetter"/>
      <w:lvlText w:val="%2."/>
      <w:lvlJc w:val="left"/>
      <w:pPr>
        <w:ind w:left="1797" w:hanging="360"/>
      </w:pPr>
    </w:lvl>
    <w:lvl w:ilvl="2" w:tplc="3809001B" w:tentative="1">
      <w:start w:val="1"/>
      <w:numFmt w:val="lowerRoman"/>
      <w:lvlText w:val="%3."/>
      <w:lvlJc w:val="right"/>
      <w:pPr>
        <w:ind w:left="2517" w:hanging="180"/>
      </w:pPr>
    </w:lvl>
    <w:lvl w:ilvl="3" w:tplc="3809000F" w:tentative="1">
      <w:start w:val="1"/>
      <w:numFmt w:val="decimal"/>
      <w:lvlText w:val="%4."/>
      <w:lvlJc w:val="left"/>
      <w:pPr>
        <w:ind w:left="3237" w:hanging="360"/>
      </w:pPr>
    </w:lvl>
    <w:lvl w:ilvl="4" w:tplc="38090019" w:tentative="1">
      <w:start w:val="1"/>
      <w:numFmt w:val="lowerLetter"/>
      <w:lvlText w:val="%5."/>
      <w:lvlJc w:val="left"/>
      <w:pPr>
        <w:ind w:left="3957" w:hanging="360"/>
      </w:pPr>
    </w:lvl>
    <w:lvl w:ilvl="5" w:tplc="3809001B" w:tentative="1">
      <w:start w:val="1"/>
      <w:numFmt w:val="lowerRoman"/>
      <w:lvlText w:val="%6."/>
      <w:lvlJc w:val="right"/>
      <w:pPr>
        <w:ind w:left="4677" w:hanging="180"/>
      </w:pPr>
    </w:lvl>
    <w:lvl w:ilvl="6" w:tplc="3809000F" w:tentative="1">
      <w:start w:val="1"/>
      <w:numFmt w:val="decimal"/>
      <w:lvlText w:val="%7."/>
      <w:lvlJc w:val="left"/>
      <w:pPr>
        <w:ind w:left="5397" w:hanging="360"/>
      </w:pPr>
    </w:lvl>
    <w:lvl w:ilvl="7" w:tplc="38090019" w:tentative="1">
      <w:start w:val="1"/>
      <w:numFmt w:val="lowerLetter"/>
      <w:lvlText w:val="%8."/>
      <w:lvlJc w:val="left"/>
      <w:pPr>
        <w:ind w:left="6117" w:hanging="360"/>
      </w:pPr>
    </w:lvl>
    <w:lvl w:ilvl="8" w:tplc="3809001B" w:tentative="1">
      <w:start w:val="1"/>
      <w:numFmt w:val="lowerRoman"/>
      <w:lvlText w:val="%9."/>
      <w:lvlJc w:val="right"/>
      <w:pPr>
        <w:ind w:left="6837" w:hanging="180"/>
      </w:pPr>
    </w:lvl>
  </w:abstractNum>
  <w:abstractNum w:abstractNumId="14" w15:restartNumberingAfterBreak="0">
    <w:nsid w:val="112C6D2B"/>
    <w:multiLevelType w:val="hybridMultilevel"/>
    <w:tmpl w:val="35F45896"/>
    <w:lvl w:ilvl="0" w:tplc="FFFFFFFF">
      <w:start w:val="1"/>
      <w:numFmt w:val="lowerLetter"/>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5" w15:restartNumberingAfterBreak="0">
    <w:nsid w:val="131370D5"/>
    <w:multiLevelType w:val="hybridMultilevel"/>
    <w:tmpl w:val="EF38EDB4"/>
    <w:lvl w:ilvl="0" w:tplc="3809000F">
      <w:start w:val="1"/>
      <w:numFmt w:val="decimal"/>
      <w:lvlText w:val="%1."/>
      <w:lvlJc w:val="left"/>
      <w:pPr>
        <w:ind w:left="720" w:hanging="360"/>
      </w:pPr>
      <w:rPr>
        <w:rFonts w:ascii="Times New Roman" w:hAnsi="Times New Roman" w:cs="Times New Roman"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15AB06AE"/>
    <w:multiLevelType w:val="hybridMultilevel"/>
    <w:tmpl w:val="DDDA932A"/>
    <w:lvl w:ilvl="0" w:tplc="0030884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19E81B01"/>
    <w:multiLevelType w:val="multilevel"/>
    <w:tmpl w:val="17DA5FFA"/>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ACC37D8"/>
    <w:multiLevelType w:val="hybridMultilevel"/>
    <w:tmpl w:val="CD863290"/>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1B8D2969"/>
    <w:multiLevelType w:val="multilevel"/>
    <w:tmpl w:val="9CA621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FCD4461"/>
    <w:multiLevelType w:val="hybridMultilevel"/>
    <w:tmpl w:val="FE9A1D40"/>
    <w:lvl w:ilvl="0" w:tplc="35BE20A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22C63696"/>
    <w:multiLevelType w:val="hybridMultilevel"/>
    <w:tmpl w:val="FC9E00EE"/>
    <w:lvl w:ilvl="0" w:tplc="38090011">
      <w:start w:val="1"/>
      <w:numFmt w:val="decimal"/>
      <w:lvlText w:val="%1)"/>
      <w:lvlJc w:val="left"/>
      <w:pPr>
        <w:ind w:left="1854" w:hanging="360"/>
      </w:pPr>
      <w:rPr>
        <w:rFonts w:hint="default"/>
      </w:r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22" w15:restartNumberingAfterBreak="0">
    <w:nsid w:val="248B3421"/>
    <w:multiLevelType w:val="hybridMultilevel"/>
    <w:tmpl w:val="2A92A7DE"/>
    <w:lvl w:ilvl="0" w:tplc="A05674E4">
      <w:start w:val="1"/>
      <w:numFmt w:val="bullet"/>
      <w:lvlText w:val="-"/>
      <w:lvlJc w:val="left"/>
      <w:pPr>
        <w:ind w:left="720" w:hanging="360"/>
      </w:pPr>
      <w:rPr>
        <w:rFonts w:ascii="Cambria" w:eastAsiaTheme="minorEastAsia" w:hAnsi="Cambria" w:cstheme="minorBid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3" w15:restartNumberingAfterBreak="0">
    <w:nsid w:val="25450162"/>
    <w:multiLevelType w:val="hybridMultilevel"/>
    <w:tmpl w:val="0DF6125E"/>
    <w:lvl w:ilvl="0" w:tplc="FFFFFFFF">
      <w:start w:val="1"/>
      <w:numFmt w:val="lowerLetter"/>
      <w:lvlText w:val="%1."/>
      <w:lvlJc w:val="left"/>
      <w:pPr>
        <w:ind w:left="1080" w:hanging="360"/>
      </w:pPr>
      <w:rPr>
        <w:rFonts w:hint="default"/>
        <w:i w:val="0"/>
        <w:iCs w:val="0"/>
      </w:rPr>
    </w:lvl>
    <w:lvl w:ilvl="1" w:tplc="FFFFFFFF">
      <w:start w:val="1"/>
      <w:numFmt w:val="lowerLetter"/>
      <w:lvlText w:val="%2."/>
      <w:lvlJc w:val="left"/>
      <w:pPr>
        <w:ind w:left="1800" w:hanging="360"/>
      </w:pPr>
    </w:lvl>
    <w:lvl w:ilvl="2" w:tplc="FFFFFFFF">
      <w:start w:val="1"/>
      <w:numFmt w:val="lowerLetter"/>
      <w:lvlText w:val="%3."/>
      <w:lvlJc w:val="left"/>
      <w:pPr>
        <w:ind w:left="108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25FE300E"/>
    <w:multiLevelType w:val="hybridMultilevel"/>
    <w:tmpl w:val="FB4E9BB4"/>
    <w:lvl w:ilvl="0" w:tplc="38090019">
      <w:start w:val="1"/>
      <w:numFmt w:val="low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5" w15:restartNumberingAfterBreak="0">
    <w:nsid w:val="29600DB5"/>
    <w:multiLevelType w:val="hybridMultilevel"/>
    <w:tmpl w:val="CA3AC9D8"/>
    <w:lvl w:ilvl="0" w:tplc="E12629FC">
      <w:start w:val="1"/>
      <w:numFmt w:val="lowerLetter"/>
      <w:lvlText w:val="%1)"/>
      <w:lvlJc w:val="left"/>
      <w:pPr>
        <w:ind w:left="2160" w:hanging="360"/>
      </w:pPr>
      <w:rPr>
        <w:i w:val="0"/>
        <w:iCs w:val="0"/>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26" w15:restartNumberingAfterBreak="0">
    <w:nsid w:val="2A036942"/>
    <w:multiLevelType w:val="hybridMultilevel"/>
    <w:tmpl w:val="E9285F08"/>
    <w:lvl w:ilvl="0" w:tplc="E6B2C7BA">
      <w:start w:val="1"/>
      <w:numFmt w:val="decimal"/>
      <w:lvlText w:val="%1."/>
      <w:lvlJc w:val="left"/>
      <w:pPr>
        <w:ind w:left="1211" w:hanging="360"/>
      </w:pPr>
      <w:rPr>
        <w:rFonts w:hint="default"/>
      </w:rPr>
    </w:lvl>
    <w:lvl w:ilvl="1" w:tplc="38090019">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7" w15:restartNumberingAfterBreak="0">
    <w:nsid w:val="2A151DC2"/>
    <w:multiLevelType w:val="hybridMultilevel"/>
    <w:tmpl w:val="89DE7576"/>
    <w:lvl w:ilvl="0" w:tplc="FFFFFFFF">
      <w:start w:val="1"/>
      <w:numFmt w:val="low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2F8D6649"/>
    <w:multiLevelType w:val="hybridMultilevel"/>
    <w:tmpl w:val="56B8632E"/>
    <w:lvl w:ilvl="0" w:tplc="614C09B8">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9" w15:restartNumberingAfterBreak="0">
    <w:nsid w:val="2FAF19F1"/>
    <w:multiLevelType w:val="multilevel"/>
    <w:tmpl w:val="FEE8A684"/>
    <w:styleLink w:val="CurrentList1"/>
    <w:lvl w:ilvl="0">
      <w:start w:val="1"/>
      <w:numFmt w:val="decimal"/>
      <w:lvlText w:val="%1."/>
      <w:lvlJc w:val="left"/>
      <w:pPr>
        <w:ind w:left="720" w:hanging="360"/>
      </w:pPr>
      <w:rPr>
        <w:rFonts w:hint="default"/>
      </w:rPr>
    </w:lvl>
    <w:lvl w:ilvl="1">
      <w:start w:val="1"/>
      <w:numFmt w:val="lowerLetter"/>
      <w:lvlText w:val="%2)"/>
      <w:lvlJc w:val="left"/>
      <w:pPr>
        <w:ind w:left="1080" w:hanging="360"/>
      </w:pPr>
      <w:rPr>
        <w:i w:val="0"/>
        <w:iCs w:val="0"/>
      </w:rPr>
    </w:lvl>
    <w:lvl w:ilvl="2">
      <w:start w:val="1"/>
      <w:numFmt w:val="decimal"/>
      <w:lvlText w:val="%3)"/>
      <w:lvlJc w:val="left"/>
      <w:pPr>
        <w:ind w:left="1980" w:hanging="360"/>
      </w:pPr>
    </w:lvl>
    <w:lvl w:ilvl="3">
      <w:start w:val="1"/>
      <w:numFmt w:val="lowerLetter"/>
      <w:lvlText w:val="%4."/>
      <w:lvlJc w:val="left"/>
      <w:pPr>
        <w:ind w:left="2520" w:hanging="360"/>
      </w:pPr>
      <w:rPr>
        <w:rFonts w:hint="default"/>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34974119"/>
    <w:multiLevelType w:val="multilevel"/>
    <w:tmpl w:val="4A181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4B70860"/>
    <w:multiLevelType w:val="hybridMultilevel"/>
    <w:tmpl w:val="DE944F7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375A3CBB"/>
    <w:multiLevelType w:val="hybridMultilevel"/>
    <w:tmpl w:val="10DAE88E"/>
    <w:lvl w:ilvl="0" w:tplc="38090017">
      <w:start w:val="1"/>
      <w:numFmt w:val="lowerLetter"/>
      <w:lvlText w:val="%1)"/>
      <w:lvlJc w:val="left"/>
      <w:pPr>
        <w:ind w:left="1996" w:hanging="360"/>
      </w:pPr>
    </w:lvl>
    <w:lvl w:ilvl="1" w:tplc="38090019" w:tentative="1">
      <w:start w:val="1"/>
      <w:numFmt w:val="lowerLetter"/>
      <w:lvlText w:val="%2."/>
      <w:lvlJc w:val="left"/>
      <w:pPr>
        <w:ind w:left="2716" w:hanging="360"/>
      </w:pPr>
    </w:lvl>
    <w:lvl w:ilvl="2" w:tplc="3809001B" w:tentative="1">
      <w:start w:val="1"/>
      <w:numFmt w:val="lowerRoman"/>
      <w:lvlText w:val="%3."/>
      <w:lvlJc w:val="right"/>
      <w:pPr>
        <w:ind w:left="3436" w:hanging="180"/>
      </w:pPr>
    </w:lvl>
    <w:lvl w:ilvl="3" w:tplc="3809000F" w:tentative="1">
      <w:start w:val="1"/>
      <w:numFmt w:val="decimal"/>
      <w:lvlText w:val="%4."/>
      <w:lvlJc w:val="left"/>
      <w:pPr>
        <w:ind w:left="4156" w:hanging="360"/>
      </w:pPr>
    </w:lvl>
    <w:lvl w:ilvl="4" w:tplc="38090019" w:tentative="1">
      <w:start w:val="1"/>
      <w:numFmt w:val="lowerLetter"/>
      <w:lvlText w:val="%5."/>
      <w:lvlJc w:val="left"/>
      <w:pPr>
        <w:ind w:left="4876" w:hanging="360"/>
      </w:pPr>
    </w:lvl>
    <w:lvl w:ilvl="5" w:tplc="3809001B" w:tentative="1">
      <w:start w:val="1"/>
      <w:numFmt w:val="lowerRoman"/>
      <w:lvlText w:val="%6."/>
      <w:lvlJc w:val="right"/>
      <w:pPr>
        <w:ind w:left="5596" w:hanging="180"/>
      </w:pPr>
    </w:lvl>
    <w:lvl w:ilvl="6" w:tplc="3809000F" w:tentative="1">
      <w:start w:val="1"/>
      <w:numFmt w:val="decimal"/>
      <w:lvlText w:val="%7."/>
      <w:lvlJc w:val="left"/>
      <w:pPr>
        <w:ind w:left="6316" w:hanging="360"/>
      </w:pPr>
    </w:lvl>
    <w:lvl w:ilvl="7" w:tplc="38090019" w:tentative="1">
      <w:start w:val="1"/>
      <w:numFmt w:val="lowerLetter"/>
      <w:lvlText w:val="%8."/>
      <w:lvlJc w:val="left"/>
      <w:pPr>
        <w:ind w:left="7036" w:hanging="360"/>
      </w:pPr>
    </w:lvl>
    <w:lvl w:ilvl="8" w:tplc="3809001B" w:tentative="1">
      <w:start w:val="1"/>
      <w:numFmt w:val="lowerRoman"/>
      <w:lvlText w:val="%9."/>
      <w:lvlJc w:val="right"/>
      <w:pPr>
        <w:ind w:left="7756" w:hanging="180"/>
      </w:pPr>
    </w:lvl>
  </w:abstractNum>
  <w:abstractNum w:abstractNumId="33" w15:restartNumberingAfterBreak="0">
    <w:nsid w:val="37F608BE"/>
    <w:multiLevelType w:val="hybridMultilevel"/>
    <w:tmpl w:val="F77E4A2C"/>
    <w:lvl w:ilvl="0" w:tplc="38090011">
      <w:start w:val="1"/>
      <w:numFmt w:val="decimal"/>
      <w:lvlText w:val="%1)"/>
      <w:lvlJc w:val="left"/>
      <w:pPr>
        <w:ind w:left="3621"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4" w15:restartNumberingAfterBreak="0">
    <w:nsid w:val="387C2702"/>
    <w:multiLevelType w:val="hybridMultilevel"/>
    <w:tmpl w:val="6570FB72"/>
    <w:lvl w:ilvl="0" w:tplc="0334517A">
      <w:start w:val="1"/>
      <w:numFmt w:val="decimal"/>
      <w:lvlText w:val="%1)"/>
      <w:lvlJc w:val="left"/>
      <w:pPr>
        <w:ind w:left="1440" w:hanging="360"/>
      </w:pPr>
      <w:rPr>
        <w:rFonts w:hint="default"/>
        <w:i w:val="0"/>
        <w:i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5" w15:restartNumberingAfterBreak="0">
    <w:nsid w:val="393A2CE6"/>
    <w:multiLevelType w:val="hybridMultilevel"/>
    <w:tmpl w:val="7444F7EC"/>
    <w:lvl w:ilvl="0" w:tplc="9CA27686">
      <w:start w:val="1"/>
      <w:numFmt w:val="lowerLetter"/>
      <w:lvlText w:val="%1)"/>
      <w:lvlJc w:val="left"/>
      <w:pPr>
        <w:ind w:left="2160" w:hanging="360"/>
      </w:pPr>
      <w:rPr>
        <w:i w:val="0"/>
        <w:iCs w:val="0"/>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36" w15:restartNumberingAfterBreak="0">
    <w:nsid w:val="395250EB"/>
    <w:multiLevelType w:val="hybridMultilevel"/>
    <w:tmpl w:val="442A8F14"/>
    <w:lvl w:ilvl="0" w:tplc="38090011">
      <w:start w:val="1"/>
      <w:numFmt w:val="decimal"/>
      <w:lvlText w:val="%1)"/>
      <w:lvlJc w:val="left"/>
      <w:pPr>
        <w:ind w:left="1494" w:hanging="360"/>
      </w:pPr>
      <w:rPr>
        <w:rFonts w:hint="default"/>
        <w:b w:val="0"/>
        <w:bCs w:val="0"/>
      </w:rPr>
    </w:lvl>
    <w:lvl w:ilvl="1" w:tplc="38090019" w:tentative="1">
      <w:start w:val="1"/>
      <w:numFmt w:val="lowerLetter"/>
      <w:lvlText w:val="%2."/>
      <w:lvlJc w:val="left"/>
      <w:pPr>
        <w:ind w:left="2214" w:hanging="360"/>
      </w:pPr>
    </w:lvl>
    <w:lvl w:ilvl="2" w:tplc="3809001B" w:tentative="1">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37" w15:restartNumberingAfterBreak="0">
    <w:nsid w:val="399B23F8"/>
    <w:multiLevelType w:val="multilevel"/>
    <w:tmpl w:val="4296F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A0F0110"/>
    <w:multiLevelType w:val="hybridMultilevel"/>
    <w:tmpl w:val="1674C36E"/>
    <w:lvl w:ilvl="0" w:tplc="DDEC49EC">
      <w:start w:val="1"/>
      <w:numFmt w:val="lowerLetter"/>
      <w:lvlText w:val="%1)"/>
      <w:lvlJc w:val="left"/>
      <w:pPr>
        <w:ind w:left="2160" w:hanging="360"/>
      </w:pPr>
      <w:rPr>
        <w:i w:val="0"/>
        <w:iCs w:val="0"/>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39" w15:restartNumberingAfterBreak="0">
    <w:nsid w:val="3A120F52"/>
    <w:multiLevelType w:val="hybridMultilevel"/>
    <w:tmpl w:val="A44A3014"/>
    <w:lvl w:ilvl="0" w:tplc="38090017">
      <w:start w:val="1"/>
      <w:numFmt w:val="lowerLetter"/>
      <w:lvlText w:val="%1)"/>
      <w:lvlJc w:val="left"/>
      <w:pPr>
        <w:ind w:left="1996" w:hanging="360"/>
      </w:pPr>
    </w:lvl>
    <w:lvl w:ilvl="1" w:tplc="38090019" w:tentative="1">
      <w:start w:val="1"/>
      <w:numFmt w:val="lowerLetter"/>
      <w:lvlText w:val="%2."/>
      <w:lvlJc w:val="left"/>
      <w:pPr>
        <w:ind w:left="2716" w:hanging="360"/>
      </w:pPr>
    </w:lvl>
    <w:lvl w:ilvl="2" w:tplc="3809001B" w:tentative="1">
      <w:start w:val="1"/>
      <w:numFmt w:val="lowerRoman"/>
      <w:lvlText w:val="%3."/>
      <w:lvlJc w:val="right"/>
      <w:pPr>
        <w:ind w:left="3436" w:hanging="180"/>
      </w:pPr>
    </w:lvl>
    <w:lvl w:ilvl="3" w:tplc="3809000F" w:tentative="1">
      <w:start w:val="1"/>
      <w:numFmt w:val="decimal"/>
      <w:lvlText w:val="%4."/>
      <w:lvlJc w:val="left"/>
      <w:pPr>
        <w:ind w:left="4156" w:hanging="360"/>
      </w:pPr>
    </w:lvl>
    <w:lvl w:ilvl="4" w:tplc="38090019" w:tentative="1">
      <w:start w:val="1"/>
      <w:numFmt w:val="lowerLetter"/>
      <w:lvlText w:val="%5."/>
      <w:lvlJc w:val="left"/>
      <w:pPr>
        <w:ind w:left="4876" w:hanging="360"/>
      </w:pPr>
    </w:lvl>
    <w:lvl w:ilvl="5" w:tplc="3809001B" w:tentative="1">
      <w:start w:val="1"/>
      <w:numFmt w:val="lowerRoman"/>
      <w:lvlText w:val="%6."/>
      <w:lvlJc w:val="right"/>
      <w:pPr>
        <w:ind w:left="5596" w:hanging="180"/>
      </w:pPr>
    </w:lvl>
    <w:lvl w:ilvl="6" w:tplc="3809000F" w:tentative="1">
      <w:start w:val="1"/>
      <w:numFmt w:val="decimal"/>
      <w:lvlText w:val="%7."/>
      <w:lvlJc w:val="left"/>
      <w:pPr>
        <w:ind w:left="6316" w:hanging="360"/>
      </w:pPr>
    </w:lvl>
    <w:lvl w:ilvl="7" w:tplc="38090019" w:tentative="1">
      <w:start w:val="1"/>
      <w:numFmt w:val="lowerLetter"/>
      <w:lvlText w:val="%8."/>
      <w:lvlJc w:val="left"/>
      <w:pPr>
        <w:ind w:left="7036" w:hanging="360"/>
      </w:pPr>
    </w:lvl>
    <w:lvl w:ilvl="8" w:tplc="3809001B" w:tentative="1">
      <w:start w:val="1"/>
      <w:numFmt w:val="lowerRoman"/>
      <w:lvlText w:val="%9."/>
      <w:lvlJc w:val="right"/>
      <w:pPr>
        <w:ind w:left="7756" w:hanging="180"/>
      </w:pPr>
    </w:lvl>
  </w:abstractNum>
  <w:abstractNum w:abstractNumId="40" w15:restartNumberingAfterBreak="0">
    <w:nsid w:val="3AE47397"/>
    <w:multiLevelType w:val="hybridMultilevel"/>
    <w:tmpl w:val="0DFCCA1E"/>
    <w:lvl w:ilvl="0" w:tplc="3809000F">
      <w:start w:val="1"/>
      <w:numFmt w:val="decimal"/>
      <w:lvlText w:val="%1."/>
      <w:lvlJc w:val="left"/>
      <w:pPr>
        <w:ind w:left="2214" w:hanging="360"/>
      </w:pPr>
    </w:lvl>
    <w:lvl w:ilvl="1" w:tplc="FFFFFFFF" w:tentative="1">
      <w:start w:val="1"/>
      <w:numFmt w:val="lowerLetter"/>
      <w:lvlText w:val="%2."/>
      <w:lvlJc w:val="left"/>
      <w:pPr>
        <w:ind w:left="2934" w:hanging="360"/>
      </w:pPr>
    </w:lvl>
    <w:lvl w:ilvl="2" w:tplc="FFFFFFFF" w:tentative="1">
      <w:start w:val="1"/>
      <w:numFmt w:val="lowerRoman"/>
      <w:lvlText w:val="%3."/>
      <w:lvlJc w:val="right"/>
      <w:pPr>
        <w:ind w:left="3654" w:hanging="180"/>
      </w:pPr>
    </w:lvl>
    <w:lvl w:ilvl="3" w:tplc="FFFFFFFF" w:tentative="1">
      <w:start w:val="1"/>
      <w:numFmt w:val="decimal"/>
      <w:lvlText w:val="%4."/>
      <w:lvlJc w:val="left"/>
      <w:pPr>
        <w:ind w:left="4374" w:hanging="360"/>
      </w:pPr>
    </w:lvl>
    <w:lvl w:ilvl="4" w:tplc="FFFFFFFF" w:tentative="1">
      <w:start w:val="1"/>
      <w:numFmt w:val="lowerLetter"/>
      <w:lvlText w:val="%5."/>
      <w:lvlJc w:val="left"/>
      <w:pPr>
        <w:ind w:left="5094" w:hanging="360"/>
      </w:pPr>
    </w:lvl>
    <w:lvl w:ilvl="5" w:tplc="FFFFFFFF" w:tentative="1">
      <w:start w:val="1"/>
      <w:numFmt w:val="lowerRoman"/>
      <w:lvlText w:val="%6."/>
      <w:lvlJc w:val="right"/>
      <w:pPr>
        <w:ind w:left="5814" w:hanging="180"/>
      </w:pPr>
    </w:lvl>
    <w:lvl w:ilvl="6" w:tplc="FFFFFFFF" w:tentative="1">
      <w:start w:val="1"/>
      <w:numFmt w:val="decimal"/>
      <w:lvlText w:val="%7."/>
      <w:lvlJc w:val="left"/>
      <w:pPr>
        <w:ind w:left="6534" w:hanging="360"/>
      </w:pPr>
    </w:lvl>
    <w:lvl w:ilvl="7" w:tplc="FFFFFFFF" w:tentative="1">
      <w:start w:val="1"/>
      <w:numFmt w:val="lowerLetter"/>
      <w:lvlText w:val="%8."/>
      <w:lvlJc w:val="left"/>
      <w:pPr>
        <w:ind w:left="7254" w:hanging="360"/>
      </w:pPr>
    </w:lvl>
    <w:lvl w:ilvl="8" w:tplc="FFFFFFFF" w:tentative="1">
      <w:start w:val="1"/>
      <w:numFmt w:val="lowerRoman"/>
      <w:lvlText w:val="%9."/>
      <w:lvlJc w:val="right"/>
      <w:pPr>
        <w:ind w:left="7974" w:hanging="180"/>
      </w:pPr>
    </w:lvl>
  </w:abstractNum>
  <w:abstractNum w:abstractNumId="41" w15:restartNumberingAfterBreak="0">
    <w:nsid w:val="3E48100E"/>
    <w:multiLevelType w:val="multilevel"/>
    <w:tmpl w:val="14404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FB8384C"/>
    <w:multiLevelType w:val="hybridMultilevel"/>
    <w:tmpl w:val="50F090D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45A45DB3"/>
    <w:multiLevelType w:val="hybridMultilevel"/>
    <w:tmpl w:val="9198DAA8"/>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4" w15:restartNumberingAfterBreak="0">
    <w:nsid w:val="46375C97"/>
    <w:multiLevelType w:val="hybridMultilevel"/>
    <w:tmpl w:val="0DAA7E3E"/>
    <w:lvl w:ilvl="0" w:tplc="FFFFFFFF">
      <w:start w:val="1"/>
      <w:numFmt w:val="decimal"/>
      <w:lvlText w:val="%1)"/>
      <w:lvlJc w:val="left"/>
      <w:pPr>
        <w:ind w:left="2214" w:hanging="360"/>
      </w:pPr>
      <w:rPr>
        <w:rFonts w:hint="default"/>
      </w:rPr>
    </w:lvl>
    <w:lvl w:ilvl="1" w:tplc="FFFFFFFF" w:tentative="1">
      <w:start w:val="1"/>
      <w:numFmt w:val="lowerLetter"/>
      <w:lvlText w:val="%2."/>
      <w:lvlJc w:val="left"/>
      <w:pPr>
        <w:ind w:left="2934" w:hanging="360"/>
      </w:pPr>
    </w:lvl>
    <w:lvl w:ilvl="2" w:tplc="FFFFFFFF" w:tentative="1">
      <w:start w:val="1"/>
      <w:numFmt w:val="lowerRoman"/>
      <w:lvlText w:val="%3."/>
      <w:lvlJc w:val="right"/>
      <w:pPr>
        <w:ind w:left="3654" w:hanging="180"/>
      </w:pPr>
    </w:lvl>
    <w:lvl w:ilvl="3" w:tplc="FFFFFFFF" w:tentative="1">
      <w:start w:val="1"/>
      <w:numFmt w:val="decimal"/>
      <w:lvlText w:val="%4."/>
      <w:lvlJc w:val="left"/>
      <w:pPr>
        <w:ind w:left="4374" w:hanging="360"/>
      </w:pPr>
    </w:lvl>
    <w:lvl w:ilvl="4" w:tplc="FFFFFFFF" w:tentative="1">
      <w:start w:val="1"/>
      <w:numFmt w:val="lowerLetter"/>
      <w:lvlText w:val="%5."/>
      <w:lvlJc w:val="left"/>
      <w:pPr>
        <w:ind w:left="5094" w:hanging="360"/>
      </w:pPr>
    </w:lvl>
    <w:lvl w:ilvl="5" w:tplc="FFFFFFFF" w:tentative="1">
      <w:start w:val="1"/>
      <w:numFmt w:val="lowerRoman"/>
      <w:lvlText w:val="%6."/>
      <w:lvlJc w:val="right"/>
      <w:pPr>
        <w:ind w:left="5814" w:hanging="180"/>
      </w:pPr>
    </w:lvl>
    <w:lvl w:ilvl="6" w:tplc="FFFFFFFF" w:tentative="1">
      <w:start w:val="1"/>
      <w:numFmt w:val="decimal"/>
      <w:lvlText w:val="%7."/>
      <w:lvlJc w:val="left"/>
      <w:pPr>
        <w:ind w:left="6534" w:hanging="360"/>
      </w:pPr>
    </w:lvl>
    <w:lvl w:ilvl="7" w:tplc="FFFFFFFF" w:tentative="1">
      <w:start w:val="1"/>
      <w:numFmt w:val="lowerLetter"/>
      <w:lvlText w:val="%8."/>
      <w:lvlJc w:val="left"/>
      <w:pPr>
        <w:ind w:left="7254" w:hanging="360"/>
      </w:pPr>
    </w:lvl>
    <w:lvl w:ilvl="8" w:tplc="FFFFFFFF" w:tentative="1">
      <w:start w:val="1"/>
      <w:numFmt w:val="lowerRoman"/>
      <w:lvlText w:val="%9."/>
      <w:lvlJc w:val="right"/>
      <w:pPr>
        <w:ind w:left="7974" w:hanging="180"/>
      </w:pPr>
    </w:lvl>
  </w:abstractNum>
  <w:abstractNum w:abstractNumId="45" w15:restartNumberingAfterBreak="0">
    <w:nsid w:val="46F3096B"/>
    <w:multiLevelType w:val="hybridMultilevel"/>
    <w:tmpl w:val="083AD998"/>
    <w:lvl w:ilvl="0" w:tplc="38090017">
      <w:start w:val="1"/>
      <w:numFmt w:val="lowerLetter"/>
      <w:lvlText w:val="%1)"/>
      <w:lvlJc w:val="left"/>
      <w:pPr>
        <w:ind w:left="2206" w:hanging="360"/>
      </w:pPr>
    </w:lvl>
    <w:lvl w:ilvl="1" w:tplc="38090019" w:tentative="1">
      <w:start w:val="1"/>
      <w:numFmt w:val="lowerLetter"/>
      <w:lvlText w:val="%2."/>
      <w:lvlJc w:val="left"/>
      <w:pPr>
        <w:ind w:left="2926" w:hanging="360"/>
      </w:pPr>
    </w:lvl>
    <w:lvl w:ilvl="2" w:tplc="3809001B" w:tentative="1">
      <w:start w:val="1"/>
      <w:numFmt w:val="lowerRoman"/>
      <w:lvlText w:val="%3."/>
      <w:lvlJc w:val="right"/>
      <w:pPr>
        <w:ind w:left="3646" w:hanging="180"/>
      </w:pPr>
    </w:lvl>
    <w:lvl w:ilvl="3" w:tplc="3809000F" w:tentative="1">
      <w:start w:val="1"/>
      <w:numFmt w:val="decimal"/>
      <w:lvlText w:val="%4."/>
      <w:lvlJc w:val="left"/>
      <w:pPr>
        <w:ind w:left="4366" w:hanging="360"/>
      </w:pPr>
    </w:lvl>
    <w:lvl w:ilvl="4" w:tplc="38090019" w:tentative="1">
      <w:start w:val="1"/>
      <w:numFmt w:val="lowerLetter"/>
      <w:lvlText w:val="%5."/>
      <w:lvlJc w:val="left"/>
      <w:pPr>
        <w:ind w:left="5086" w:hanging="360"/>
      </w:pPr>
    </w:lvl>
    <w:lvl w:ilvl="5" w:tplc="3809001B" w:tentative="1">
      <w:start w:val="1"/>
      <w:numFmt w:val="lowerRoman"/>
      <w:lvlText w:val="%6."/>
      <w:lvlJc w:val="right"/>
      <w:pPr>
        <w:ind w:left="5806" w:hanging="180"/>
      </w:pPr>
    </w:lvl>
    <w:lvl w:ilvl="6" w:tplc="3809000F" w:tentative="1">
      <w:start w:val="1"/>
      <w:numFmt w:val="decimal"/>
      <w:lvlText w:val="%7."/>
      <w:lvlJc w:val="left"/>
      <w:pPr>
        <w:ind w:left="6526" w:hanging="360"/>
      </w:pPr>
    </w:lvl>
    <w:lvl w:ilvl="7" w:tplc="38090019" w:tentative="1">
      <w:start w:val="1"/>
      <w:numFmt w:val="lowerLetter"/>
      <w:lvlText w:val="%8."/>
      <w:lvlJc w:val="left"/>
      <w:pPr>
        <w:ind w:left="7246" w:hanging="360"/>
      </w:pPr>
    </w:lvl>
    <w:lvl w:ilvl="8" w:tplc="3809001B" w:tentative="1">
      <w:start w:val="1"/>
      <w:numFmt w:val="lowerRoman"/>
      <w:lvlText w:val="%9."/>
      <w:lvlJc w:val="right"/>
      <w:pPr>
        <w:ind w:left="7966" w:hanging="180"/>
      </w:pPr>
    </w:lvl>
  </w:abstractNum>
  <w:abstractNum w:abstractNumId="46" w15:restartNumberingAfterBreak="0">
    <w:nsid w:val="49504220"/>
    <w:multiLevelType w:val="hybridMultilevel"/>
    <w:tmpl w:val="704A5980"/>
    <w:lvl w:ilvl="0" w:tplc="68D29EFC">
      <w:start w:val="1"/>
      <w:numFmt w:val="decimal"/>
      <w:lvlText w:val="%1."/>
      <w:lvlJc w:val="left"/>
      <w:pPr>
        <w:ind w:left="720" w:hanging="360"/>
      </w:pPr>
      <w:rPr>
        <w:rFonts w:asciiTheme="majorBidi" w:hAnsiTheme="majorBidi" w:cstheme="majorBidi" w:hint="default"/>
        <w:b/>
        <w:bCs/>
        <w:color w:val="auto"/>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 w15:restartNumberingAfterBreak="0">
    <w:nsid w:val="4A6125F0"/>
    <w:multiLevelType w:val="hybridMultilevel"/>
    <w:tmpl w:val="0CD83022"/>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8" w15:restartNumberingAfterBreak="0">
    <w:nsid w:val="4A974B1C"/>
    <w:multiLevelType w:val="hybridMultilevel"/>
    <w:tmpl w:val="6D9686AE"/>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9" w15:restartNumberingAfterBreak="0">
    <w:nsid w:val="4B45516C"/>
    <w:multiLevelType w:val="hybridMultilevel"/>
    <w:tmpl w:val="8B7A48A8"/>
    <w:lvl w:ilvl="0" w:tplc="568A751E">
      <w:start w:val="5"/>
      <w:numFmt w:val="bullet"/>
      <w:lvlText w:val="-"/>
      <w:lvlJc w:val="left"/>
      <w:pPr>
        <w:ind w:left="720" w:hanging="360"/>
      </w:pPr>
      <w:rPr>
        <w:rFonts w:ascii="Cambria" w:eastAsiaTheme="minorEastAsia" w:hAnsi="Cambria" w:cstheme="minorBid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0" w15:restartNumberingAfterBreak="0">
    <w:nsid w:val="4BEE3F6F"/>
    <w:multiLevelType w:val="hybridMultilevel"/>
    <w:tmpl w:val="6EF2DBF6"/>
    <w:lvl w:ilvl="0" w:tplc="27AC50F0">
      <w:start w:val="1"/>
      <w:numFmt w:val="decimal"/>
      <w:lvlText w:val="%1"/>
      <w:lvlJc w:val="left"/>
      <w:pPr>
        <w:ind w:left="1080" w:hanging="360"/>
      </w:pPr>
      <w:rPr>
        <w:rFonts w:hint="default"/>
        <w:b w:val="0"/>
        <w:bCs w:val="0"/>
      </w:rPr>
    </w:lvl>
    <w:lvl w:ilvl="1" w:tplc="38090019">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1" w15:restartNumberingAfterBreak="0">
    <w:nsid w:val="4D7E25AC"/>
    <w:multiLevelType w:val="hybridMultilevel"/>
    <w:tmpl w:val="BA6A01A6"/>
    <w:lvl w:ilvl="0" w:tplc="914A6D30">
      <w:start w:val="1"/>
      <w:numFmt w:val="lowerLetter"/>
      <w:lvlText w:val="%1)"/>
      <w:lvlJc w:val="left"/>
      <w:pPr>
        <w:ind w:left="2160" w:hanging="360"/>
      </w:pPr>
      <w:rPr>
        <w:i w:val="0"/>
        <w:iCs w:val="0"/>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52" w15:restartNumberingAfterBreak="0">
    <w:nsid w:val="4D9A5304"/>
    <w:multiLevelType w:val="hybridMultilevel"/>
    <w:tmpl w:val="0BEA718E"/>
    <w:lvl w:ilvl="0" w:tplc="C672A076">
      <w:start w:val="2"/>
      <w:numFmt w:val="decimal"/>
      <w:lvlText w:val="%1."/>
      <w:lvlJc w:val="left"/>
      <w:pPr>
        <w:ind w:left="1080" w:hanging="360"/>
      </w:pPr>
      <w:rPr>
        <w:rFonts w:hint="default"/>
        <w:b/>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3" w15:restartNumberingAfterBreak="0">
    <w:nsid w:val="52AD0AC3"/>
    <w:multiLevelType w:val="multilevel"/>
    <w:tmpl w:val="02C23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4592279"/>
    <w:multiLevelType w:val="hybridMultilevel"/>
    <w:tmpl w:val="AD2E2FB6"/>
    <w:lvl w:ilvl="0" w:tplc="C22E08AE">
      <w:start w:val="1"/>
      <w:numFmt w:val="upperLetter"/>
      <w:lvlText w:val="%1."/>
      <w:lvlJc w:val="left"/>
      <w:pPr>
        <w:ind w:left="360" w:hanging="360"/>
      </w:pPr>
      <w:rPr>
        <w:b/>
        <w:bCs/>
        <w:color w:val="auto"/>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55" w15:restartNumberingAfterBreak="0">
    <w:nsid w:val="546E3880"/>
    <w:multiLevelType w:val="multilevel"/>
    <w:tmpl w:val="80548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5212128"/>
    <w:multiLevelType w:val="hybridMultilevel"/>
    <w:tmpl w:val="97DA20EE"/>
    <w:lvl w:ilvl="0" w:tplc="FFFFFFFF">
      <w:start w:val="1"/>
      <w:numFmt w:val="lowerLetter"/>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57" w15:restartNumberingAfterBreak="0">
    <w:nsid w:val="581F78C2"/>
    <w:multiLevelType w:val="hybridMultilevel"/>
    <w:tmpl w:val="D7AC713A"/>
    <w:lvl w:ilvl="0" w:tplc="38090011">
      <w:start w:val="1"/>
      <w:numFmt w:val="decimal"/>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58" w15:restartNumberingAfterBreak="0">
    <w:nsid w:val="58D359A5"/>
    <w:multiLevelType w:val="hybridMultilevel"/>
    <w:tmpl w:val="0DF6125E"/>
    <w:lvl w:ilvl="0" w:tplc="38090019">
      <w:start w:val="1"/>
      <w:numFmt w:val="lowerLetter"/>
      <w:lvlText w:val="%1."/>
      <w:lvlJc w:val="left"/>
      <w:pPr>
        <w:ind w:left="1080" w:hanging="360"/>
      </w:pPr>
      <w:rPr>
        <w:rFonts w:hint="default"/>
        <w:i w:val="0"/>
        <w:iCs w:val="0"/>
      </w:rPr>
    </w:lvl>
    <w:lvl w:ilvl="1" w:tplc="FFFFFFFF">
      <w:start w:val="1"/>
      <w:numFmt w:val="lowerLetter"/>
      <w:lvlText w:val="%2."/>
      <w:lvlJc w:val="left"/>
      <w:pPr>
        <w:ind w:left="1800" w:hanging="360"/>
      </w:pPr>
    </w:lvl>
    <w:lvl w:ilvl="2" w:tplc="FFFFFFFF">
      <w:start w:val="1"/>
      <w:numFmt w:val="lowerLetter"/>
      <w:lvlText w:val="%3."/>
      <w:lvlJc w:val="left"/>
      <w:pPr>
        <w:ind w:left="108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9" w15:restartNumberingAfterBreak="0">
    <w:nsid w:val="5B436FA6"/>
    <w:multiLevelType w:val="hybridMultilevel"/>
    <w:tmpl w:val="2C9A92C8"/>
    <w:lvl w:ilvl="0" w:tplc="668097A4">
      <w:start w:val="1"/>
      <w:numFmt w:val="decimal"/>
      <w:lvlText w:val="%1."/>
      <w:lvlJc w:val="left"/>
      <w:pPr>
        <w:ind w:left="720" w:hanging="360"/>
      </w:pPr>
      <w:rPr>
        <w:rFonts w:hint="default"/>
        <w:b/>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0" w15:restartNumberingAfterBreak="0">
    <w:nsid w:val="5D5D7DEA"/>
    <w:multiLevelType w:val="hybridMultilevel"/>
    <w:tmpl w:val="27A08DB6"/>
    <w:lvl w:ilvl="0" w:tplc="EF10C81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1" w15:restartNumberingAfterBreak="0">
    <w:nsid w:val="5D997C9F"/>
    <w:multiLevelType w:val="hybridMultilevel"/>
    <w:tmpl w:val="7AE8AB24"/>
    <w:lvl w:ilvl="0" w:tplc="EE9C6F7C">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2" w15:restartNumberingAfterBreak="0">
    <w:nsid w:val="5E81448C"/>
    <w:multiLevelType w:val="hybridMultilevel"/>
    <w:tmpl w:val="89DE7576"/>
    <w:lvl w:ilvl="0" w:tplc="38090019">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3" w15:restartNumberingAfterBreak="0">
    <w:nsid w:val="6347740D"/>
    <w:multiLevelType w:val="hybridMultilevel"/>
    <w:tmpl w:val="F7EA4CCA"/>
    <w:lvl w:ilvl="0" w:tplc="F410B85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4" w15:restartNumberingAfterBreak="0">
    <w:nsid w:val="641C5028"/>
    <w:multiLevelType w:val="hybridMultilevel"/>
    <w:tmpl w:val="91F4B5A0"/>
    <w:lvl w:ilvl="0" w:tplc="3F144B9C">
      <w:start w:val="1"/>
      <w:numFmt w:val="upperLetter"/>
      <w:lvlText w:val="%1."/>
      <w:lvlJc w:val="left"/>
      <w:pPr>
        <w:ind w:left="360" w:hanging="360"/>
      </w:pPr>
      <w:rPr>
        <w:rFonts w:ascii="Times New Roman" w:hAnsi="Times New Roman" w:cs="Times New Roman" w:hint="default"/>
        <w:b/>
        <w:bCs/>
        <w:color w:val="auto"/>
        <w:sz w:val="24"/>
        <w:szCs w:val="24"/>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65" w15:restartNumberingAfterBreak="0">
    <w:nsid w:val="66D25AB2"/>
    <w:multiLevelType w:val="hybridMultilevel"/>
    <w:tmpl w:val="C23E6652"/>
    <w:lvl w:ilvl="0" w:tplc="FFFFFFFF">
      <w:start w:val="1"/>
      <w:numFmt w:val="lowerLetter"/>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66" w15:restartNumberingAfterBreak="0">
    <w:nsid w:val="679C1E8C"/>
    <w:multiLevelType w:val="hybridMultilevel"/>
    <w:tmpl w:val="2154F432"/>
    <w:lvl w:ilvl="0" w:tplc="D1FE7C42">
      <w:start w:val="1"/>
      <w:numFmt w:val="decimal"/>
      <w:lvlText w:val="%1."/>
      <w:lvlJc w:val="left"/>
      <w:pPr>
        <w:ind w:left="1920" w:hanging="360"/>
      </w:pPr>
      <w:rPr>
        <w:rFonts w:ascii="Times New Roman" w:eastAsia="Times New Roman" w:hAnsi="Times New Roman" w:cs="Times New Roman" w:hint="default"/>
        <w:b w:val="0"/>
        <w:bCs/>
        <w:sz w:val="24"/>
      </w:rPr>
    </w:lvl>
    <w:lvl w:ilvl="1" w:tplc="38090019" w:tentative="1">
      <w:start w:val="1"/>
      <w:numFmt w:val="lowerLetter"/>
      <w:lvlText w:val="%2."/>
      <w:lvlJc w:val="left"/>
      <w:pPr>
        <w:ind w:left="2640" w:hanging="360"/>
      </w:pPr>
    </w:lvl>
    <w:lvl w:ilvl="2" w:tplc="3809001B" w:tentative="1">
      <w:start w:val="1"/>
      <w:numFmt w:val="lowerRoman"/>
      <w:lvlText w:val="%3."/>
      <w:lvlJc w:val="right"/>
      <w:pPr>
        <w:ind w:left="3360" w:hanging="180"/>
      </w:pPr>
    </w:lvl>
    <w:lvl w:ilvl="3" w:tplc="3809000F" w:tentative="1">
      <w:start w:val="1"/>
      <w:numFmt w:val="decimal"/>
      <w:lvlText w:val="%4."/>
      <w:lvlJc w:val="left"/>
      <w:pPr>
        <w:ind w:left="4080" w:hanging="360"/>
      </w:pPr>
    </w:lvl>
    <w:lvl w:ilvl="4" w:tplc="38090019" w:tentative="1">
      <w:start w:val="1"/>
      <w:numFmt w:val="lowerLetter"/>
      <w:lvlText w:val="%5."/>
      <w:lvlJc w:val="left"/>
      <w:pPr>
        <w:ind w:left="4800" w:hanging="360"/>
      </w:pPr>
    </w:lvl>
    <w:lvl w:ilvl="5" w:tplc="3809001B" w:tentative="1">
      <w:start w:val="1"/>
      <w:numFmt w:val="lowerRoman"/>
      <w:lvlText w:val="%6."/>
      <w:lvlJc w:val="right"/>
      <w:pPr>
        <w:ind w:left="5520" w:hanging="180"/>
      </w:pPr>
    </w:lvl>
    <w:lvl w:ilvl="6" w:tplc="3809000F" w:tentative="1">
      <w:start w:val="1"/>
      <w:numFmt w:val="decimal"/>
      <w:lvlText w:val="%7."/>
      <w:lvlJc w:val="left"/>
      <w:pPr>
        <w:ind w:left="6240" w:hanging="360"/>
      </w:pPr>
    </w:lvl>
    <w:lvl w:ilvl="7" w:tplc="38090019" w:tentative="1">
      <w:start w:val="1"/>
      <w:numFmt w:val="lowerLetter"/>
      <w:lvlText w:val="%8."/>
      <w:lvlJc w:val="left"/>
      <w:pPr>
        <w:ind w:left="6960" w:hanging="360"/>
      </w:pPr>
    </w:lvl>
    <w:lvl w:ilvl="8" w:tplc="3809001B" w:tentative="1">
      <w:start w:val="1"/>
      <w:numFmt w:val="lowerRoman"/>
      <w:lvlText w:val="%9."/>
      <w:lvlJc w:val="right"/>
      <w:pPr>
        <w:ind w:left="7680" w:hanging="180"/>
      </w:pPr>
    </w:lvl>
  </w:abstractNum>
  <w:abstractNum w:abstractNumId="67" w15:restartNumberingAfterBreak="0">
    <w:nsid w:val="696F0EDB"/>
    <w:multiLevelType w:val="hybridMultilevel"/>
    <w:tmpl w:val="898089D8"/>
    <w:lvl w:ilvl="0" w:tplc="3809000F">
      <w:start w:val="1"/>
      <w:numFmt w:val="decimal"/>
      <w:lvlText w:val="%1."/>
      <w:lvlJc w:val="left"/>
      <w:pPr>
        <w:ind w:left="720" w:hanging="360"/>
      </w:pPr>
      <w:rPr>
        <w:rFonts w:hint="default"/>
      </w:rPr>
    </w:lvl>
    <w:lvl w:ilvl="1" w:tplc="38090019">
      <w:start w:val="1"/>
      <w:numFmt w:val="lowerLetter"/>
      <w:lvlText w:val="%2."/>
      <w:lvlJc w:val="left"/>
      <w:pPr>
        <w:ind w:left="1080" w:hanging="360"/>
      </w:pPr>
    </w:lvl>
    <w:lvl w:ilvl="2" w:tplc="38090011">
      <w:start w:val="1"/>
      <w:numFmt w:val="decimal"/>
      <w:lvlText w:val="%3)"/>
      <w:lvlJc w:val="left"/>
      <w:pPr>
        <w:ind w:left="1980" w:hanging="36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68" w15:restartNumberingAfterBreak="0">
    <w:nsid w:val="6A947E2D"/>
    <w:multiLevelType w:val="hybridMultilevel"/>
    <w:tmpl w:val="FA066C1E"/>
    <w:lvl w:ilvl="0" w:tplc="3809000F">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69" w15:restartNumberingAfterBreak="0">
    <w:nsid w:val="6D4C3CB3"/>
    <w:multiLevelType w:val="hybridMultilevel"/>
    <w:tmpl w:val="D1D6B744"/>
    <w:lvl w:ilvl="0" w:tplc="17A44016">
      <w:start w:val="5"/>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0" w15:restartNumberingAfterBreak="0">
    <w:nsid w:val="6F54349A"/>
    <w:multiLevelType w:val="hybridMultilevel"/>
    <w:tmpl w:val="FC9E00EE"/>
    <w:lvl w:ilvl="0" w:tplc="FFFFFFFF">
      <w:start w:val="1"/>
      <w:numFmt w:val="decimal"/>
      <w:lvlText w:val="%1)"/>
      <w:lvlJc w:val="left"/>
      <w:pPr>
        <w:ind w:left="1854" w:hanging="360"/>
      </w:pPr>
      <w:rPr>
        <w:rFonts w:hint="default"/>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71" w15:restartNumberingAfterBreak="0">
    <w:nsid w:val="719B0CC9"/>
    <w:multiLevelType w:val="hybridMultilevel"/>
    <w:tmpl w:val="6D9686AE"/>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2" w15:restartNumberingAfterBreak="0">
    <w:nsid w:val="7280784B"/>
    <w:multiLevelType w:val="hybridMultilevel"/>
    <w:tmpl w:val="6C4AC5E0"/>
    <w:lvl w:ilvl="0" w:tplc="DB78346C">
      <w:start w:val="1"/>
      <w:numFmt w:val="upperLetter"/>
      <w:lvlText w:val="%1."/>
      <w:lvlJc w:val="left"/>
      <w:pPr>
        <w:ind w:left="360" w:hanging="360"/>
      </w:pPr>
      <w:rPr>
        <w:b/>
        <w:bCs/>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3" w15:restartNumberingAfterBreak="0">
    <w:nsid w:val="73794087"/>
    <w:multiLevelType w:val="hybridMultilevel"/>
    <w:tmpl w:val="0DFCCA1E"/>
    <w:lvl w:ilvl="0" w:tplc="FFFFFFFF">
      <w:start w:val="1"/>
      <w:numFmt w:val="decimal"/>
      <w:lvlText w:val="%1."/>
      <w:lvlJc w:val="left"/>
      <w:pPr>
        <w:ind w:left="2214" w:hanging="360"/>
      </w:pPr>
    </w:lvl>
    <w:lvl w:ilvl="1" w:tplc="FFFFFFFF" w:tentative="1">
      <w:start w:val="1"/>
      <w:numFmt w:val="lowerLetter"/>
      <w:lvlText w:val="%2."/>
      <w:lvlJc w:val="left"/>
      <w:pPr>
        <w:ind w:left="2934" w:hanging="360"/>
      </w:pPr>
    </w:lvl>
    <w:lvl w:ilvl="2" w:tplc="FFFFFFFF" w:tentative="1">
      <w:start w:val="1"/>
      <w:numFmt w:val="lowerRoman"/>
      <w:lvlText w:val="%3."/>
      <w:lvlJc w:val="right"/>
      <w:pPr>
        <w:ind w:left="3654" w:hanging="180"/>
      </w:pPr>
    </w:lvl>
    <w:lvl w:ilvl="3" w:tplc="FFFFFFFF" w:tentative="1">
      <w:start w:val="1"/>
      <w:numFmt w:val="decimal"/>
      <w:lvlText w:val="%4."/>
      <w:lvlJc w:val="left"/>
      <w:pPr>
        <w:ind w:left="4374" w:hanging="360"/>
      </w:pPr>
    </w:lvl>
    <w:lvl w:ilvl="4" w:tplc="FFFFFFFF" w:tentative="1">
      <w:start w:val="1"/>
      <w:numFmt w:val="lowerLetter"/>
      <w:lvlText w:val="%5."/>
      <w:lvlJc w:val="left"/>
      <w:pPr>
        <w:ind w:left="5094" w:hanging="360"/>
      </w:pPr>
    </w:lvl>
    <w:lvl w:ilvl="5" w:tplc="FFFFFFFF" w:tentative="1">
      <w:start w:val="1"/>
      <w:numFmt w:val="lowerRoman"/>
      <w:lvlText w:val="%6."/>
      <w:lvlJc w:val="right"/>
      <w:pPr>
        <w:ind w:left="5814" w:hanging="180"/>
      </w:pPr>
    </w:lvl>
    <w:lvl w:ilvl="6" w:tplc="FFFFFFFF" w:tentative="1">
      <w:start w:val="1"/>
      <w:numFmt w:val="decimal"/>
      <w:lvlText w:val="%7."/>
      <w:lvlJc w:val="left"/>
      <w:pPr>
        <w:ind w:left="6534" w:hanging="360"/>
      </w:pPr>
    </w:lvl>
    <w:lvl w:ilvl="7" w:tplc="FFFFFFFF" w:tentative="1">
      <w:start w:val="1"/>
      <w:numFmt w:val="lowerLetter"/>
      <w:lvlText w:val="%8."/>
      <w:lvlJc w:val="left"/>
      <w:pPr>
        <w:ind w:left="7254" w:hanging="360"/>
      </w:pPr>
    </w:lvl>
    <w:lvl w:ilvl="8" w:tplc="FFFFFFFF" w:tentative="1">
      <w:start w:val="1"/>
      <w:numFmt w:val="lowerRoman"/>
      <w:lvlText w:val="%9."/>
      <w:lvlJc w:val="right"/>
      <w:pPr>
        <w:ind w:left="7974" w:hanging="180"/>
      </w:pPr>
    </w:lvl>
  </w:abstractNum>
  <w:abstractNum w:abstractNumId="74" w15:restartNumberingAfterBreak="0">
    <w:nsid w:val="74813A0D"/>
    <w:multiLevelType w:val="hybridMultilevel"/>
    <w:tmpl w:val="A14EB1DC"/>
    <w:lvl w:ilvl="0" w:tplc="D7B4A6B0">
      <w:start w:val="1"/>
      <w:numFmt w:val="lowerLetter"/>
      <w:lvlText w:val="%1."/>
      <w:lvlJc w:val="left"/>
      <w:pPr>
        <w:ind w:left="1080" w:hanging="360"/>
      </w:pPr>
      <w:rPr>
        <w:rFonts w:hint="default"/>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5" w15:restartNumberingAfterBreak="0">
    <w:nsid w:val="75616EBA"/>
    <w:multiLevelType w:val="hybridMultilevel"/>
    <w:tmpl w:val="63089EB6"/>
    <w:lvl w:ilvl="0" w:tplc="F93C2C0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6" w15:restartNumberingAfterBreak="0">
    <w:nsid w:val="76D81389"/>
    <w:multiLevelType w:val="hybridMultilevel"/>
    <w:tmpl w:val="2B5E4280"/>
    <w:lvl w:ilvl="0" w:tplc="38090017">
      <w:start w:val="1"/>
      <w:numFmt w:val="lowerLetter"/>
      <w:lvlText w:val="%1)"/>
      <w:lvlJc w:val="left"/>
      <w:pPr>
        <w:ind w:left="1996" w:hanging="360"/>
      </w:pPr>
    </w:lvl>
    <w:lvl w:ilvl="1" w:tplc="38090019" w:tentative="1">
      <w:start w:val="1"/>
      <w:numFmt w:val="lowerLetter"/>
      <w:lvlText w:val="%2."/>
      <w:lvlJc w:val="left"/>
      <w:pPr>
        <w:ind w:left="2716" w:hanging="360"/>
      </w:pPr>
    </w:lvl>
    <w:lvl w:ilvl="2" w:tplc="3809001B" w:tentative="1">
      <w:start w:val="1"/>
      <w:numFmt w:val="lowerRoman"/>
      <w:lvlText w:val="%3."/>
      <w:lvlJc w:val="right"/>
      <w:pPr>
        <w:ind w:left="3436" w:hanging="180"/>
      </w:pPr>
    </w:lvl>
    <w:lvl w:ilvl="3" w:tplc="3809000F" w:tentative="1">
      <w:start w:val="1"/>
      <w:numFmt w:val="decimal"/>
      <w:lvlText w:val="%4."/>
      <w:lvlJc w:val="left"/>
      <w:pPr>
        <w:ind w:left="4156" w:hanging="360"/>
      </w:pPr>
    </w:lvl>
    <w:lvl w:ilvl="4" w:tplc="38090019" w:tentative="1">
      <w:start w:val="1"/>
      <w:numFmt w:val="lowerLetter"/>
      <w:lvlText w:val="%5."/>
      <w:lvlJc w:val="left"/>
      <w:pPr>
        <w:ind w:left="4876" w:hanging="360"/>
      </w:pPr>
    </w:lvl>
    <w:lvl w:ilvl="5" w:tplc="3809001B" w:tentative="1">
      <w:start w:val="1"/>
      <w:numFmt w:val="lowerRoman"/>
      <w:lvlText w:val="%6."/>
      <w:lvlJc w:val="right"/>
      <w:pPr>
        <w:ind w:left="5596" w:hanging="180"/>
      </w:pPr>
    </w:lvl>
    <w:lvl w:ilvl="6" w:tplc="3809000F" w:tentative="1">
      <w:start w:val="1"/>
      <w:numFmt w:val="decimal"/>
      <w:lvlText w:val="%7."/>
      <w:lvlJc w:val="left"/>
      <w:pPr>
        <w:ind w:left="6316" w:hanging="360"/>
      </w:pPr>
    </w:lvl>
    <w:lvl w:ilvl="7" w:tplc="38090019" w:tentative="1">
      <w:start w:val="1"/>
      <w:numFmt w:val="lowerLetter"/>
      <w:lvlText w:val="%8."/>
      <w:lvlJc w:val="left"/>
      <w:pPr>
        <w:ind w:left="7036" w:hanging="360"/>
      </w:pPr>
    </w:lvl>
    <w:lvl w:ilvl="8" w:tplc="3809001B" w:tentative="1">
      <w:start w:val="1"/>
      <w:numFmt w:val="lowerRoman"/>
      <w:lvlText w:val="%9."/>
      <w:lvlJc w:val="right"/>
      <w:pPr>
        <w:ind w:left="7756" w:hanging="180"/>
      </w:pPr>
    </w:lvl>
  </w:abstractNum>
  <w:abstractNum w:abstractNumId="77" w15:restartNumberingAfterBreak="0">
    <w:nsid w:val="76F15366"/>
    <w:multiLevelType w:val="hybridMultilevel"/>
    <w:tmpl w:val="F0FA4DC0"/>
    <w:lvl w:ilvl="0" w:tplc="FFFFFFFF">
      <w:start w:val="1"/>
      <w:numFmt w:val="lowerLetter"/>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78" w15:restartNumberingAfterBreak="0">
    <w:nsid w:val="78373A69"/>
    <w:multiLevelType w:val="hybridMultilevel"/>
    <w:tmpl w:val="F6C8134E"/>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79" w15:restartNumberingAfterBreak="0">
    <w:nsid w:val="788A0F93"/>
    <w:multiLevelType w:val="multilevel"/>
    <w:tmpl w:val="4D30B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78A9341D"/>
    <w:multiLevelType w:val="multilevel"/>
    <w:tmpl w:val="E200D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79A46AB8"/>
    <w:multiLevelType w:val="hybridMultilevel"/>
    <w:tmpl w:val="17A45EFE"/>
    <w:lvl w:ilvl="0" w:tplc="38090011">
      <w:start w:val="1"/>
      <w:numFmt w:val="decimal"/>
      <w:lvlText w:val="%1)"/>
      <w:lvlJc w:val="left"/>
      <w:pPr>
        <w:ind w:left="1494" w:hanging="360"/>
      </w:pPr>
      <w:rPr>
        <w:rFonts w:hint="default"/>
      </w:rPr>
    </w:lvl>
    <w:lvl w:ilvl="1" w:tplc="38090019" w:tentative="1">
      <w:start w:val="1"/>
      <w:numFmt w:val="lowerLetter"/>
      <w:lvlText w:val="%2."/>
      <w:lvlJc w:val="left"/>
      <w:pPr>
        <w:ind w:left="2214" w:hanging="360"/>
      </w:pPr>
    </w:lvl>
    <w:lvl w:ilvl="2" w:tplc="3809001B" w:tentative="1">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82" w15:restartNumberingAfterBreak="0">
    <w:nsid w:val="7BE72860"/>
    <w:multiLevelType w:val="multilevel"/>
    <w:tmpl w:val="8F80C39C"/>
    <w:lvl w:ilvl="0">
      <w:start w:val="1"/>
      <w:numFmt w:val="decimal"/>
      <w:lvlText w:val="%1."/>
      <w:lvlJc w:val="left"/>
      <w:pPr>
        <w:tabs>
          <w:tab w:val="num" w:pos="720"/>
        </w:tabs>
        <w:ind w:left="720" w:hanging="360"/>
      </w:pPr>
    </w:lvl>
    <w:lvl w:ilvl="1">
      <w:start w:val="4"/>
      <w:numFmt w:val="bullet"/>
      <w:lvlText w:val="-"/>
      <w:lvlJc w:val="left"/>
      <w:pPr>
        <w:ind w:left="1440" w:hanging="360"/>
      </w:pPr>
      <w:rPr>
        <w:rFonts w:ascii="Times New Roman" w:eastAsiaTheme="minorHAns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C5B0491"/>
    <w:multiLevelType w:val="hybridMultilevel"/>
    <w:tmpl w:val="1C50A166"/>
    <w:lvl w:ilvl="0" w:tplc="38090019">
      <w:start w:val="1"/>
      <w:numFmt w:val="lowerLetter"/>
      <w:lvlText w:val="%1."/>
      <w:lvlJc w:val="left"/>
      <w:pPr>
        <w:ind w:left="1080" w:hanging="360"/>
      </w:pPr>
      <w:rPr>
        <w:rFonts w:hint="default"/>
        <w:i w:val="0"/>
        <w:iCs w:val="0"/>
      </w:rPr>
    </w:lvl>
    <w:lvl w:ilvl="1" w:tplc="38090019">
      <w:start w:val="1"/>
      <w:numFmt w:val="lowerLetter"/>
      <w:lvlText w:val="%2."/>
      <w:lvlJc w:val="left"/>
      <w:pPr>
        <w:ind w:left="1800" w:hanging="360"/>
      </w:pPr>
    </w:lvl>
    <w:lvl w:ilvl="2" w:tplc="45FE9BFE">
      <w:start w:val="1"/>
      <w:numFmt w:val="decimal"/>
      <w:lvlText w:val="%3)"/>
      <w:lvlJc w:val="left"/>
      <w:pPr>
        <w:ind w:left="1800" w:hanging="360"/>
      </w:pPr>
      <w:rPr>
        <w:i w:val="0"/>
        <w:iCs w:val="0"/>
      </w:r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4" w15:restartNumberingAfterBreak="0">
    <w:nsid w:val="7D5503DC"/>
    <w:multiLevelType w:val="hybridMultilevel"/>
    <w:tmpl w:val="C3C63B40"/>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396195264">
    <w:abstractNumId w:val="64"/>
  </w:num>
  <w:num w:numId="2" w16cid:durableId="1871718385">
    <w:abstractNumId w:val="8"/>
  </w:num>
  <w:num w:numId="3" w16cid:durableId="1831209615">
    <w:abstractNumId w:val="54"/>
  </w:num>
  <w:num w:numId="4" w16cid:durableId="641814575">
    <w:abstractNumId w:val="72"/>
  </w:num>
  <w:num w:numId="5" w16cid:durableId="1638341350">
    <w:abstractNumId w:val="12"/>
  </w:num>
  <w:num w:numId="6" w16cid:durableId="1716005453">
    <w:abstractNumId w:val="63"/>
  </w:num>
  <w:num w:numId="7" w16cid:durableId="1875843746">
    <w:abstractNumId w:val="67"/>
  </w:num>
  <w:num w:numId="8" w16cid:durableId="1615211680">
    <w:abstractNumId w:val="1"/>
  </w:num>
  <w:num w:numId="9" w16cid:durableId="868033257">
    <w:abstractNumId w:val="78"/>
  </w:num>
  <w:num w:numId="10" w16cid:durableId="1852137737">
    <w:abstractNumId w:val="62"/>
  </w:num>
  <w:num w:numId="11" w16cid:durableId="360131603">
    <w:abstractNumId w:val="5"/>
  </w:num>
  <w:num w:numId="12" w16cid:durableId="915550195">
    <w:abstractNumId w:val="74"/>
  </w:num>
  <w:num w:numId="13" w16cid:durableId="667830387">
    <w:abstractNumId w:val="24"/>
  </w:num>
  <w:num w:numId="14" w16cid:durableId="482545103">
    <w:abstractNumId w:val="18"/>
  </w:num>
  <w:num w:numId="15" w16cid:durableId="1078553850">
    <w:abstractNumId w:val="61"/>
  </w:num>
  <w:num w:numId="16" w16cid:durableId="1109396920">
    <w:abstractNumId w:val="60"/>
  </w:num>
  <w:num w:numId="17" w16cid:durableId="744111038">
    <w:abstractNumId w:val="42"/>
  </w:num>
  <w:num w:numId="18" w16cid:durableId="161966622">
    <w:abstractNumId w:val="46"/>
  </w:num>
  <w:num w:numId="19" w16cid:durableId="351759953">
    <w:abstractNumId w:val="83"/>
  </w:num>
  <w:num w:numId="20" w16cid:durableId="1895963173">
    <w:abstractNumId w:val="29"/>
  </w:num>
  <w:num w:numId="21" w16cid:durableId="1481380496">
    <w:abstractNumId w:val="58"/>
  </w:num>
  <w:num w:numId="22" w16cid:durableId="2085831135">
    <w:abstractNumId w:val="59"/>
  </w:num>
  <w:num w:numId="23" w16cid:durableId="463891648">
    <w:abstractNumId w:val="57"/>
  </w:num>
  <w:num w:numId="24" w16cid:durableId="1608387109">
    <w:abstractNumId w:val="27"/>
  </w:num>
  <w:num w:numId="25" w16cid:durableId="1862547405">
    <w:abstractNumId w:val="43"/>
  </w:num>
  <w:num w:numId="26" w16cid:durableId="442657281">
    <w:abstractNumId w:val="47"/>
  </w:num>
  <w:num w:numId="27" w16cid:durableId="861673839">
    <w:abstractNumId w:val="69"/>
  </w:num>
  <w:num w:numId="28" w16cid:durableId="1317539111">
    <w:abstractNumId w:val="81"/>
  </w:num>
  <w:num w:numId="29" w16cid:durableId="866524398">
    <w:abstractNumId w:val="36"/>
  </w:num>
  <w:num w:numId="30" w16cid:durableId="521360224">
    <w:abstractNumId w:val="21"/>
  </w:num>
  <w:num w:numId="31" w16cid:durableId="94180382">
    <w:abstractNumId w:val="26"/>
  </w:num>
  <w:num w:numId="32" w16cid:durableId="610094053">
    <w:abstractNumId w:val="50"/>
  </w:num>
  <w:num w:numId="33" w16cid:durableId="1812014548">
    <w:abstractNumId w:val="68"/>
  </w:num>
  <w:num w:numId="34" w16cid:durableId="1543514661">
    <w:abstractNumId w:val="4"/>
  </w:num>
  <w:num w:numId="35" w16cid:durableId="922252241">
    <w:abstractNumId w:val="40"/>
  </w:num>
  <w:num w:numId="36" w16cid:durableId="925528875">
    <w:abstractNumId w:val="13"/>
  </w:num>
  <w:num w:numId="37" w16cid:durableId="1677345551">
    <w:abstractNumId w:val="44"/>
  </w:num>
  <w:num w:numId="38" w16cid:durableId="447511284">
    <w:abstractNumId w:val="33"/>
  </w:num>
  <w:num w:numId="39" w16cid:durableId="880094961">
    <w:abstractNumId w:val="73"/>
  </w:num>
  <w:num w:numId="40" w16cid:durableId="1771467741">
    <w:abstractNumId w:val="9"/>
  </w:num>
  <w:num w:numId="41" w16cid:durableId="1144929318">
    <w:abstractNumId w:val="77"/>
  </w:num>
  <w:num w:numId="42" w16cid:durableId="885947440">
    <w:abstractNumId w:val="65"/>
  </w:num>
  <w:num w:numId="43" w16cid:durableId="1223559558">
    <w:abstractNumId w:val="14"/>
  </w:num>
  <w:num w:numId="44" w16cid:durableId="903563500">
    <w:abstractNumId w:val="23"/>
  </w:num>
  <w:num w:numId="45" w16cid:durableId="833955433">
    <w:abstractNumId w:val="52"/>
  </w:num>
  <w:num w:numId="46" w16cid:durableId="1109619533">
    <w:abstractNumId w:val="84"/>
  </w:num>
  <w:num w:numId="47" w16cid:durableId="1084885363">
    <w:abstractNumId w:val="34"/>
  </w:num>
  <w:num w:numId="48" w16cid:durableId="637882087">
    <w:abstractNumId w:val="11"/>
  </w:num>
  <w:num w:numId="49" w16cid:durableId="1711222610">
    <w:abstractNumId w:val="10"/>
  </w:num>
  <w:num w:numId="50" w16cid:durableId="1537888069">
    <w:abstractNumId w:val="51"/>
  </w:num>
  <w:num w:numId="51" w16cid:durableId="2083529157">
    <w:abstractNumId w:val="38"/>
  </w:num>
  <w:num w:numId="52" w16cid:durableId="206260106">
    <w:abstractNumId w:val="45"/>
  </w:num>
  <w:num w:numId="53" w16cid:durableId="1128426197">
    <w:abstractNumId w:val="35"/>
  </w:num>
  <w:num w:numId="54" w16cid:durableId="1134450974">
    <w:abstractNumId w:val="25"/>
  </w:num>
  <w:num w:numId="55" w16cid:durableId="1326933325">
    <w:abstractNumId w:val="7"/>
  </w:num>
  <w:num w:numId="56" w16cid:durableId="442042958">
    <w:abstractNumId w:val="16"/>
  </w:num>
  <w:num w:numId="57" w16cid:durableId="811629695">
    <w:abstractNumId w:val="2"/>
  </w:num>
  <w:num w:numId="58" w16cid:durableId="1297956895">
    <w:abstractNumId w:val="20"/>
  </w:num>
  <w:num w:numId="59" w16cid:durableId="1604531903">
    <w:abstractNumId w:val="6"/>
  </w:num>
  <w:num w:numId="60" w16cid:durableId="1282146878">
    <w:abstractNumId w:val="32"/>
  </w:num>
  <w:num w:numId="61" w16cid:durableId="636648919">
    <w:abstractNumId w:val="76"/>
  </w:num>
  <w:num w:numId="62" w16cid:durableId="1591695310">
    <w:abstractNumId w:val="39"/>
  </w:num>
  <w:num w:numId="63" w16cid:durableId="1216508835">
    <w:abstractNumId w:val="70"/>
  </w:num>
  <w:num w:numId="64" w16cid:durableId="1016928718">
    <w:abstractNumId w:val="66"/>
  </w:num>
  <w:num w:numId="65" w16cid:durableId="256132887">
    <w:abstractNumId w:val="75"/>
  </w:num>
  <w:num w:numId="66" w16cid:durableId="839122999">
    <w:abstractNumId w:val="56"/>
  </w:num>
  <w:num w:numId="67" w16cid:durableId="690954709">
    <w:abstractNumId w:val="48"/>
  </w:num>
  <w:num w:numId="68" w16cid:durableId="118305505">
    <w:abstractNumId w:val="3"/>
  </w:num>
  <w:num w:numId="69" w16cid:durableId="1381634827">
    <w:abstractNumId w:val="28"/>
  </w:num>
  <w:num w:numId="70" w16cid:durableId="510224605">
    <w:abstractNumId w:val="0"/>
  </w:num>
  <w:num w:numId="71" w16cid:durableId="1247811023">
    <w:abstractNumId w:val="0"/>
    <w:lvlOverride w:ilvl="0">
      <w:startOverride w:val="1"/>
    </w:lvlOverride>
  </w:num>
  <w:num w:numId="72" w16cid:durableId="2105758010">
    <w:abstractNumId w:val="0"/>
    <w:lvlOverride w:ilvl="0">
      <w:startOverride w:val="1"/>
    </w:lvlOverride>
  </w:num>
  <w:num w:numId="73" w16cid:durableId="1983727490">
    <w:abstractNumId w:val="0"/>
    <w:lvlOverride w:ilvl="0">
      <w:startOverride w:val="1"/>
    </w:lvlOverride>
  </w:num>
  <w:num w:numId="74" w16cid:durableId="1188644716">
    <w:abstractNumId w:val="0"/>
    <w:lvlOverride w:ilvl="0">
      <w:startOverride w:val="1"/>
    </w:lvlOverride>
  </w:num>
  <w:num w:numId="75" w16cid:durableId="1127700152">
    <w:abstractNumId w:val="0"/>
    <w:lvlOverride w:ilvl="0">
      <w:startOverride w:val="1"/>
    </w:lvlOverride>
  </w:num>
  <w:num w:numId="76" w16cid:durableId="194660360">
    <w:abstractNumId w:val="49"/>
  </w:num>
  <w:num w:numId="77" w16cid:durableId="1111242170">
    <w:abstractNumId w:val="22"/>
  </w:num>
  <w:num w:numId="78" w16cid:durableId="1323773112">
    <w:abstractNumId w:val="17"/>
  </w:num>
  <w:num w:numId="79" w16cid:durableId="1198003587">
    <w:abstractNumId w:val="55"/>
  </w:num>
  <w:num w:numId="80" w16cid:durableId="1864661129">
    <w:abstractNumId w:val="79"/>
  </w:num>
  <w:num w:numId="81" w16cid:durableId="307636096">
    <w:abstractNumId w:val="82"/>
  </w:num>
  <w:num w:numId="82" w16cid:durableId="1170214626">
    <w:abstractNumId w:val="19"/>
  </w:num>
  <w:num w:numId="83" w16cid:durableId="1553882382">
    <w:abstractNumId w:val="37"/>
  </w:num>
  <w:num w:numId="84" w16cid:durableId="827936431">
    <w:abstractNumId w:val="41"/>
  </w:num>
  <w:num w:numId="85" w16cid:durableId="287931945">
    <w:abstractNumId w:val="53"/>
  </w:num>
  <w:num w:numId="86" w16cid:durableId="708147137">
    <w:abstractNumId w:val="15"/>
  </w:num>
  <w:num w:numId="87" w16cid:durableId="1078013330">
    <w:abstractNumId w:val="31"/>
  </w:num>
  <w:num w:numId="88" w16cid:durableId="1737163463">
    <w:abstractNumId w:val="80"/>
  </w:num>
  <w:num w:numId="89" w16cid:durableId="591087030">
    <w:abstractNumId w:val="71"/>
  </w:num>
  <w:num w:numId="90" w16cid:durableId="896088952">
    <w:abstractNumId w:val="30"/>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842"/>
    <w:rsid w:val="0000042A"/>
    <w:rsid w:val="000010D5"/>
    <w:rsid w:val="000026A8"/>
    <w:rsid w:val="00002B17"/>
    <w:rsid w:val="00003019"/>
    <w:rsid w:val="00003467"/>
    <w:rsid w:val="0000357F"/>
    <w:rsid w:val="00006567"/>
    <w:rsid w:val="00006FE3"/>
    <w:rsid w:val="00007E73"/>
    <w:rsid w:val="00010B50"/>
    <w:rsid w:val="00012479"/>
    <w:rsid w:val="00012A56"/>
    <w:rsid w:val="00012EDC"/>
    <w:rsid w:val="000142AD"/>
    <w:rsid w:val="00014D55"/>
    <w:rsid w:val="00015975"/>
    <w:rsid w:val="00015E41"/>
    <w:rsid w:val="000169FE"/>
    <w:rsid w:val="0001783C"/>
    <w:rsid w:val="000201EB"/>
    <w:rsid w:val="00020834"/>
    <w:rsid w:val="0002115A"/>
    <w:rsid w:val="00021201"/>
    <w:rsid w:val="00021502"/>
    <w:rsid w:val="00021A58"/>
    <w:rsid w:val="00022685"/>
    <w:rsid w:val="00023501"/>
    <w:rsid w:val="00023572"/>
    <w:rsid w:val="000244D7"/>
    <w:rsid w:val="0002493E"/>
    <w:rsid w:val="00025A55"/>
    <w:rsid w:val="00025C50"/>
    <w:rsid w:val="00025EDC"/>
    <w:rsid w:val="00026698"/>
    <w:rsid w:val="00026D4C"/>
    <w:rsid w:val="000279BD"/>
    <w:rsid w:val="00027CCA"/>
    <w:rsid w:val="00031CF3"/>
    <w:rsid w:val="0003224C"/>
    <w:rsid w:val="0003276B"/>
    <w:rsid w:val="00032C9A"/>
    <w:rsid w:val="00033245"/>
    <w:rsid w:val="00033663"/>
    <w:rsid w:val="00033B1E"/>
    <w:rsid w:val="0003557D"/>
    <w:rsid w:val="00037112"/>
    <w:rsid w:val="0003732D"/>
    <w:rsid w:val="00037805"/>
    <w:rsid w:val="00037AB7"/>
    <w:rsid w:val="00040F5C"/>
    <w:rsid w:val="0004126F"/>
    <w:rsid w:val="00041AFB"/>
    <w:rsid w:val="000422FC"/>
    <w:rsid w:val="00042842"/>
    <w:rsid w:val="0004466E"/>
    <w:rsid w:val="00044C7C"/>
    <w:rsid w:val="00045B81"/>
    <w:rsid w:val="00045D64"/>
    <w:rsid w:val="00047388"/>
    <w:rsid w:val="0004769A"/>
    <w:rsid w:val="00047A4D"/>
    <w:rsid w:val="00047EE6"/>
    <w:rsid w:val="00050D73"/>
    <w:rsid w:val="00050DC2"/>
    <w:rsid w:val="00051543"/>
    <w:rsid w:val="00051575"/>
    <w:rsid w:val="00051956"/>
    <w:rsid w:val="000527C1"/>
    <w:rsid w:val="000529AD"/>
    <w:rsid w:val="0005326F"/>
    <w:rsid w:val="00054427"/>
    <w:rsid w:val="00054EDC"/>
    <w:rsid w:val="0005520C"/>
    <w:rsid w:val="00055401"/>
    <w:rsid w:val="0005577C"/>
    <w:rsid w:val="000560DD"/>
    <w:rsid w:val="00056D47"/>
    <w:rsid w:val="00057870"/>
    <w:rsid w:val="00060736"/>
    <w:rsid w:val="00060D5A"/>
    <w:rsid w:val="000612EF"/>
    <w:rsid w:val="0006337E"/>
    <w:rsid w:val="000635AE"/>
    <w:rsid w:val="000637DA"/>
    <w:rsid w:val="00063F74"/>
    <w:rsid w:val="00065331"/>
    <w:rsid w:val="000656F5"/>
    <w:rsid w:val="0006665D"/>
    <w:rsid w:val="00067BFE"/>
    <w:rsid w:val="00070047"/>
    <w:rsid w:val="00070E15"/>
    <w:rsid w:val="00070F1A"/>
    <w:rsid w:val="00072AFD"/>
    <w:rsid w:val="00072FDF"/>
    <w:rsid w:val="000736A7"/>
    <w:rsid w:val="00073F08"/>
    <w:rsid w:val="00074D78"/>
    <w:rsid w:val="00074EA3"/>
    <w:rsid w:val="00074F9F"/>
    <w:rsid w:val="00075C7E"/>
    <w:rsid w:val="000762CD"/>
    <w:rsid w:val="00077B01"/>
    <w:rsid w:val="00080069"/>
    <w:rsid w:val="00083064"/>
    <w:rsid w:val="00083DAB"/>
    <w:rsid w:val="00084FCC"/>
    <w:rsid w:val="000865BF"/>
    <w:rsid w:val="00086A52"/>
    <w:rsid w:val="00087677"/>
    <w:rsid w:val="00091575"/>
    <w:rsid w:val="000919E4"/>
    <w:rsid w:val="00092993"/>
    <w:rsid w:val="00092CB5"/>
    <w:rsid w:val="00092E6E"/>
    <w:rsid w:val="00093372"/>
    <w:rsid w:val="000940EE"/>
    <w:rsid w:val="000945E3"/>
    <w:rsid w:val="000948E8"/>
    <w:rsid w:val="00096138"/>
    <w:rsid w:val="00096638"/>
    <w:rsid w:val="00097699"/>
    <w:rsid w:val="00097EE5"/>
    <w:rsid w:val="000A1050"/>
    <w:rsid w:val="000A1D54"/>
    <w:rsid w:val="000A22C5"/>
    <w:rsid w:val="000A2C4A"/>
    <w:rsid w:val="000A4052"/>
    <w:rsid w:val="000A4650"/>
    <w:rsid w:val="000A4FB8"/>
    <w:rsid w:val="000A5E07"/>
    <w:rsid w:val="000A62C9"/>
    <w:rsid w:val="000A6965"/>
    <w:rsid w:val="000A6996"/>
    <w:rsid w:val="000B0095"/>
    <w:rsid w:val="000B04DB"/>
    <w:rsid w:val="000B05E3"/>
    <w:rsid w:val="000B1D0B"/>
    <w:rsid w:val="000B2644"/>
    <w:rsid w:val="000B3EF8"/>
    <w:rsid w:val="000B4B45"/>
    <w:rsid w:val="000B54E2"/>
    <w:rsid w:val="000B5580"/>
    <w:rsid w:val="000B5C62"/>
    <w:rsid w:val="000B6529"/>
    <w:rsid w:val="000B6E21"/>
    <w:rsid w:val="000C07FF"/>
    <w:rsid w:val="000C081D"/>
    <w:rsid w:val="000C13F2"/>
    <w:rsid w:val="000C3D85"/>
    <w:rsid w:val="000C638C"/>
    <w:rsid w:val="000C67AD"/>
    <w:rsid w:val="000C6B2F"/>
    <w:rsid w:val="000D0625"/>
    <w:rsid w:val="000D06AB"/>
    <w:rsid w:val="000D21F2"/>
    <w:rsid w:val="000D258B"/>
    <w:rsid w:val="000D3857"/>
    <w:rsid w:val="000D3AC4"/>
    <w:rsid w:val="000D44D4"/>
    <w:rsid w:val="000D4740"/>
    <w:rsid w:val="000D624C"/>
    <w:rsid w:val="000D62E7"/>
    <w:rsid w:val="000D7B16"/>
    <w:rsid w:val="000D7E2C"/>
    <w:rsid w:val="000E0113"/>
    <w:rsid w:val="000E03E3"/>
    <w:rsid w:val="000E048D"/>
    <w:rsid w:val="000E1CAC"/>
    <w:rsid w:val="000E2E5E"/>
    <w:rsid w:val="000E35FF"/>
    <w:rsid w:val="000E380B"/>
    <w:rsid w:val="000E3C3B"/>
    <w:rsid w:val="000E3EF1"/>
    <w:rsid w:val="000E41A4"/>
    <w:rsid w:val="000E42D1"/>
    <w:rsid w:val="000E4C8A"/>
    <w:rsid w:val="000E5616"/>
    <w:rsid w:val="000E6AF5"/>
    <w:rsid w:val="000E78FE"/>
    <w:rsid w:val="000F0907"/>
    <w:rsid w:val="000F14AE"/>
    <w:rsid w:val="000F33D8"/>
    <w:rsid w:val="000F4920"/>
    <w:rsid w:val="000F4E0D"/>
    <w:rsid w:val="000F512D"/>
    <w:rsid w:val="000F536D"/>
    <w:rsid w:val="000F5E59"/>
    <w:rsid w:val="000F5EB8"/>
    <w:rsid w:val="001006C5"/>
    <w:rsid w:val="00100D5B"/>
    <w:rsid w:val="001016EC"/>
    <w:rsid w:val="00102E3C"/>
    <w:rsid w:val="00102F5F"/>
    <w:rsid w:val="001036DB"/>
    <w:rsid w:val="00104222"/>
    <w:rsid w:val="001052D8"/>
    <w:rsid w:val="00105DF0"/>
    <w:rsid w:val="00106D89"/>
    <w:rsid w:val="00107176"/>
    <w:rsid w:val="00107C7B"/>
    <w:rsid w:val="00111D5E"/>
    <w:rsid w:val="00113356"/>
    <w:rsid w:val="00113542"/>
    <w:rsid w:val="0011435E"/>
    <w:rsid w:val="00114B2A"/>
    <w:rsid w:val="0011602D"/>
    <w:rsid w:val="00116B54"/>
    <w:rsid w:val="001173D3"/>
    <w:rsid w:val="001205BD"/>
    <w:rsid w:val="00120978"/>
    <w:rsid w:val="001219DA"/>
    <w:rsid w:val="00122431"/>
    <w:rsid w:val="00122969"/>
    <w:rsid w:val="0012332D"/>
    <w:rsid w:val="0012444A"/>
    <w:rsid w:val="00124DE6"/>
    <w:rsid w:val="00125072"/>
    <w:rsid w:val="00125D28"/>
    <w:rsid w:val="00126138"/>
    <w:rsid w:val="00126F4B"/>
    <w:rsid w:val="00127CB7"/>
    <w:rsid w:val="00127D11"/>
    <w:rsid w:val="00127FD8"/>
    <w:rsid w:val="00130095"/>
    <w:rsid w:val="0013076F"/>
    <w:rsid w:val="0013242B"/>
    <w:rsid w:val="00132B61"/>
    <w:rsid w:val="00133509"/>
    <w:rsid w:val="00133BC1"/>
    <w:rsid w:val="00133C56"/>
    <w:rsid w:val="00134454"/>
    <w:rsid w:val="001346FB"/>
    <w:rsid w:val="00134F26"/>
    <w:rsid w:val="00136019"/>
    <w:rsid w:val="00137B1B"/>
    <w:rsid w:val="0014011C"/>
    <w:rsid w:val="001409AE"/>
    <w:rsid w:val="00140BB8"/>
    <w:rsid w:val="00141A1C"/>
    <w:rsid w:val="00142830"/>
    <w:rsid w:val="001440FD"/>
    <w:rsid w:val="00146051"/>
    <w:rsid w:val="0014725F"/>
    <w:rsid w:val="001473E0"/>
    <w:rsid w:val="00150665"/>
    <w:rsid w:val="00150A5F"/>
    <w:rsid w:val="00152682"/>
    <w:rsid w:val="00152AE6"/>
    <w:rsid w:val="00152B85"/>
    <w:rsid w:val="00152C09"/>
    <w:rsid w:val="0015397E"/>
    <w:rsid w:val="00155C9F"/>
    <w:rsid w:val="00155F45"/>
    <w:rsid w:val="00156027"/>
    <w:rsid w:val="0015652F"/>
    <w:rsid w:val="001565AF"/>
    <w:rsid w:val="00156BB8"/>
    <w:rsid w:val="0015730E"/>
    <w:rsid w:val="00157865"/>
    <w:rsid w:val="00157A44"/>
    <w:rsid w:val="00157BCF"/>
    <w:rsid w:val="00160487"/>
    <w:rsid w:val="001611F1"/>
    <w:rsid w:val="00161C32"/>
    <w:rsid w:val="00164183"/>
    <w:rsid w:val="00164246"/>
    <w:rsid w:val="00164E12"/>
    <w:rsid w:val="00166740"/>
    <w:rsid w:val="00166B98"/>
    <w:rsid w:val="001704D6"/>
    <w:rsid w:val="00170AE8"/>
    <w:rsid w:val="00171321"/>
    <w:rsid w:val="00172332"/>
    <w:rsid w:val="00172EEC"/>
    <w:rsid w:val="001732B8"/>
    <w:rsid w:val="001735F0"/>
    <w:rsid w:val="00173AAC"/>
    <w:rsid w:val="00173DB4"/>
    <w:rsid w:val="00173E37"/>
    <w:rsid w:val="00173E58"/>
    <w:rsid w:val="00176A6E"/>
    <w:rsid w:val="00176AE6"/>
    <w:rsid w:val="0017725A"/>
    <w:rsid w:val="00180536"/>
    <w:rsid w:val="00183CFC"/>
    <w:rsid w:val="0018416B"/>
    <w:rsid w:val="0018444B"/>
    <w:rsid w:val="00185F23"/>
    <w:rsid w:val="0018649E"/>
    <w:rsid w:val="00186C56"/>
    <w:rsid w:val="00187856"/>
    <w:rsid w:val="00187A47"/>
    <w:rsid w:val="00187E95"/>
    <w:rsid w:val="001927BA"/>
    <w:rsid w:val="00192C0D"/>
    <w:rsid w:val="00193699"/>
    <w:rsid w:val="001939A7"/>
    <w:rsid w:val="001953AE"/>
    <w:rsid w:val="001959EE"/>
    <w:rsid w:val="0019633B"/>
    <w:rsid w:val="00197DF7"/>
    <w:rsid w:val="00197ED3"/>
    <w:rsid w:val="001A0D27"/>
    <w:rsid w:val="001A13BB"/>
    <w:rsid w:val="001A3B32"/>
    <w:rsid w:val="001A3C73"/>
    <w:rsid w:val="001A499E"/>
    <w:rsid w:val="001A5197"/>
    <w:rsid w:val="001A534B"/>
    <w:rsid w:val="001A5515"/>
    <w:rsid w:val="001A6417"/>
    <w:rsid w:val="001A6441"/>
    <w:rsid w:val="001A7177"/>
    <w:rsid w:val="001A727D"/>
    <w:rsid w:val="001A75D4"/>
    <w:rsid w:val="001B0ADA"/>
    <w:rsid w:val="001B13C5"/>
    <w:rsid w:val="001B3902"/>
    <w:rsid w:val="001B527F"/>
    <w:rsid w:val="001B5947"/>
    <w:rsid w:val="001B5CFD"/>
    <w:rsid w:val="001B605D"/>
    <w:rsid w:val="001B6FEE"/>
    <w:rsid w:val="001B7615"/>
    <w:rsid w:val="001C1014"/>
    <w:rsid w:val="001C21C9"/>
    <w:rsid w:val="001C2382"/>
    <w:rsid w:val="001C243A"/>
    <w:rsid w:val="001C41D6"/>
    <w:rsid w:val="001C538B"/>
    <w:rsid w:val="001C578B"/>
    <w:rsid w:val="001C6FED"/>
    <w:rsid w:val="001D0747"/>
    <w:rsid w:val="001D0C60"/>
    <w:rsid w:val="001D2DBA"/>
    <w:rsid w:val="001D2F97"/>
    <w:rsid w:val="001D39CE"/>
    <w:rsid w:val="001D3EDB"/>
    <w:rsid w:val="001D457A"/>
    <w:rsid w:val="001D473D"/>
    <w:rsid w:val="001D69DF"/>
    <w:rsid w:val="001D7613"/>
    <w:rsid w:val="001E1075"/>
    <w:rsid w:val="001E1D7C"/>
    <w:rsid w:val="001E21DC"/>
    <w:rsid w:val="001E284C"/>
    <w:rsid w:val="001E415E"/>
    <w:rsid w:val="001E448C"/>
    <w:rsid w:val="001F0202"/>
    <w:rsid w:val="001F07BF"/>
    <w:rsid w:val="001F2A7E"/>
    <w:rsid w:val="001F3518"/>
    <w:rsid w:val="001F4C88"/>
    <w:rsid w:val="001F4D6C"/>
    <w:rsid w:val="001F5AD2"/>
    <w:rsid w:val="001F5B50"/>
    <w:rsid w:val="001F635B"/>
    <w:rsid w:val="001F713D"/>
    <w:rsid w:val="001F7976"/>
    <w:rsid w:val="001F7B08"/>
    <w:rsid w:val="0020009C"/>
    <w:rsid w:val="00200336"/>
    <w:rsid w:val="00200728"/>
    <w:rsid w:val="00200D29"/>
    <w:rsid w:val="0020212C"/>
    <w:rsid w:val="0020331E"/>
    <w:rsid w:val="00203511"/>
    <w:rsid w:val="00203790"/>
    <w:rsid w:val="00203D28"/>
    <w:rsid w:val="00205F7B"/>
    <w:rsid w:val="00206BA6"/>
    <w:rsid w:val="00206C6C"/>
    <w:rsid w:val="00206E35"/>
    <w:rsid w:val="00206FB0"/>
    <w:rsid w:val="002077C5"/>
    <w:rsid w:val="00210360"/>
    <w:rsid w:val="00211C7A"/>
    <w:rsid w:val="00212A5B"/>
    <w:rsid w:val="00213FE2"/>
    <w:rsid w:val="00214082"/>
    <w:rsid w:val="00214BA3"/>
    <w:rsid w:val="00214FE0"/>
    <w:rsid w:val="002150DB"/>
    <w:rsid w:val="00215CC0"/>
    <w:rsid w:val="00216A40"/>
    <w:rsid w:val="00216E10"/>
    <w:rsid w:val="002176B9"/>
    <w:rsid w:val="00220939"/>
    <w:rsid w:val="0022098C"/>
    <w:rsid w:val="00220D08"/>
    <w:rsid w:val="00221D3B"/>
    <w:rsid w:val="00222FE9"/>
    <w:rsid w:val="002237A0"/>
    <w:rsid w:val="0022557B"/>
    <w:rsid w:val="00225AE2"/>
    <w:rsid w:val="0022600E"/>
    <w:rsid w:val="00226253"/>
    <w:rsid w:val="0022652E"/>
    <w:rsid w:val="00226FA8"/>
    <w:rsid w:val="00230428"/>
    <w:rsid w:val="002304A1"/>
    <w:rsid w:val="00230AC4"/>
    <w:rsid w:val="00230FBA"/>
    <w:rsid w:val="00231F51"/>
    <w:rsid w:val="00232842"/>
    <w:rsid w:val="0023325A"/>
    <w:rsid w:val="0023348E"/>
    <w:rsid w:val="002337E8"/>
    <w:rsid w:val="00234411"/>
    <w:rsid w:val="00234715"/>
    <w:rsid w:val="00235FCB"/>
    <w:rsid w:val="00236909"/>
    <w:rsid w:val="00237C17"/>
    <w:rsid w:val="00237FA8"/>
    <w:rsid w:val="00240219"/>
    <w:rsid w:val="002418D2"/>
    <w:rsid w:val="00241C84"/>
    <w:rsid w:val="00242097"/>
    <w:rsid w:val="00242670"/>
    <w:rsid w:val="0024288F"/>
    <w:rsid w:val="00244133"/>
    <w:rsid w:val="002446D4"/>
    <w:rsid w:val="00246DEF"/>
    <w:rsid w:val="002475EF"/>
    <w:rsid w:val="00251DE4"/>
    <w:rsid w:val="00252C97"/>
    <w:rsid w:val="002541D4"/>
    <w:rsid w:val="002548C9"/>
    <w:rsid w:val="00256B6A"/>
    <w:rsid w:val="00260A6D"/>
    <w:rsid w:val="00260FE4"/>
    <w:rsid w:val="00261572"/>
    <w:rsid w:val="002616CC"/>
    <w:rsid w:val="00262117"/>
    <w:rsid w:val="00262303"/>
    <w:rsid w:val="00263021"/>
    <w:rsid w:val="002642A8"/>
    <w:rsid w:val="0026508A"/>
    <w:rsid w:val="00265D8E"/>
    <w:rsid w:val="00266E66"/>
    <w:rsid w:val="00270022"/>
    <w:rsid w:val="002701A5"/>
    <w:rsid w:val="002704F2"/>
    <w:rsid w:val="0027196D"/>
    <w:rsid w:val="002719B8"/>
    <w:rsid w:val="00271EF8"/>
    <w:rsid w:val="00272BC2"/>
    <w:rsid w:val="0027341C"/>
    <w:rsid w:val="00274FFF"/>
    <w:rsid w:val="002753AF"/>
    <w:rsid w:val="00275966"/>
    <w:rsid w:val="00275DD0"/>
    <w:rsid w:val="00276082"/>
    <w:rsid w:val="002763E7"/>
    <w:rsid w:val="002765FB"/>
    <w:rsid w:val="00280119"/>
    <w:rsid w:val="0028032D"/>
    <w:rsid w:val="00280764"/>
    <w:rsid w:val="00280951"/>
    <w:rsid w:val="0028154B"/>
    <w:rsid w:val="002844B5"/>
    <w:rsid w:val="00285BBC"/>
    <w:rsid w:val="00287B0C"/>
    <w:rsid w:val="00290D27"/>
    <w:rsid w:val="00290F24"/>
    <w:rsid w:val="0029175F"/>
    <w:rsid w:val="00291FD4"/>
    <w:rsid w:val="0029208F"/>
    <w:rsid w:val="0029234B"/>
    <w:rsid w:val="0029348C"/>
    <w:rsid w:val="00293649"/>
    <w:rsid w:val="00293D15"/>
    <w:rsid w:val="00295538"/>
    <w:rsid w:val="0029568A"/>
    <w:rsid w:val="00295B3D"/>
    <w:rsid w:val="002962F5"/>
    <w:rsid w:val="002A0207"/>
    <w:rsid w:val="002A1299"/>
    <w:rsid w:val="002A142A"/>
    <w:rsid w:val="002A1698"/>
    <w:rsid w:val="002A2802"/>
    <w:rsid w:val="002A365C"/>
    <w:rsid w:val="002A3981"/>
    <w:rsid w:val="002A5698"/>
    <w:rsid w:val="002A5D45"/>
    <w:rsid w:val="002A6763"/>
    <w:rsid w:val="002A6E7C"/>
    <w:rsid w:val="002A7E0B"/>
    <w:rsid w:val="002B03C7"/>
    <w:rsid w:val="002B1C45"/>
    <w:rsid w:val="002B206C"/>
    <w:rsid w:val="002B2E1C"/>
    <w:rsid w:val="002B31DD"/>
    <w:rsid w:val="002B32F1"/>
    <w:rsid w:val="002B3AFB"/>
    <w:rsid w:val="002B3F6F"/>
    <w:rsid w:val="002B59E2"/>
    <w:rsid w:val="002B5A45"/>
    <w:rsid w:val="002B5FB4"/>
    <w:rsid w:val="002B62B8"/>
    <w:rsid w:val="002B6904"/>
    <w:rsid w:val="002B6B0E"/>
    <w:rsid w:val="002B6E33"/>
    <w:rsid w:val="002C0347"/>
    <w:rsid w:val="002C122C"/>
    <w:rsid w:val="002C1440"/>
    <w:rsid w:val="002C1AAA"/>
    <w:rsid w:val="002C2876"/>
    <w:rsid w:val="002C296D"/>
    <w:rsid w:val="002C38EF"/>
    <w:rsid w:val="002C3A9F"/>
    <w:rsid w:val="002C4B28"/>
    <w:rsid w:val="002C5129"/>
    <w:rsid w:val="002C6021"/>
    <w:rsid w:val="002D0949"/>
    <w:rsid w:val="002D1047"/>
    <w:rsid w:val="002D1409"/>
    <w:rsid w:val="002D1D59"/>
    <w:rsid w:val="002D26A1"/>
    <w:rsid w:val="002D307C"/>
    <w:rsid w:val="002D3618"/>
    <w:rsid w:val="002D38AA"/>
    <w:rsid w:val="002D3952"/>
    <w:rsid w:val="002D4601"/>
    <w:rsid w:val="002D47E3"/>
    <w:rsid w:val="002D54F7"/>
    <w:rsid w:val="002D5F2A"/>
    <w:rsid w:val="002D6044"/>
    <w:rsid w:val="002D7337"/>
    <w:rsid w:val="002E084B"/>
    <w:rsid w:val="002E0AF1"/>
    <w:rsid w:val="002E1686"/>
    <w:rsid w:val="002E1AA4"/>
    <w:rsid w:val="002E2067"/>
    <w:rsid w:val="002E270C"/>
    <w:rsid w:val="002E2BE9"/>
    <w:rsid w:val="002E3264"/>
    <w:rsid w:val="002E4A88"/>
    <w:rsid w:val="002E50D6"/>
    <w:rsid w:val="002E5463"/>
    <w:rsid w:val="002E55BA"/>
    <w:rsid w:val="002E62D5"/>
    <w:rsid w:val="002E645D"/>
    <w:rsid w:val="002E6EC0"/>
    <w:rsid w:val="002E7804"/>
    <w:rsid w:val="002F035C"/>
    <w:rsid w:val="002F1DEE"/>
    <w:rsid w:val="002F207A"/>
    <w:rsid w:val="002F2E2E"/>
    <w:rsid w:val="002F4D6B"/>
    <w:rsid w:val="002F5945"/>
    <w:rsid w:val="002F66A4"/>
    <w:rsid w:val="002F6883"/>
    <w:rsid w:val="002F78C9"/>
    <w:rsid w:val="002F7E22"/>
    <w:rsid w:val="003000AC"/>
    <w:rsid w:val="00301308"/>
    <w:rsid w:val="0030146D"/>
    <w:rsid w:val="00301F1D"/>
    <w:rsid w:val="003020DD"/>
    <w:rsid w:val="0030258B"/>
    <w:rsid w:val="00304AD9"/>
    <w:rsid w:val="00305348"/>
    <w:rsid w:val="00306181"/>
    <w:rsid w:val="00306423"/>
    <w:rsid w:val="0030652D"/>
    <w:rsid w:val="003073D7"/>
    <w:rsid w:val="00307835"/>
    <w:rsid w:val="00310BAB"/>
    <w:rsid w:val="003115DD"/>
    <w:rsid w:val="00312560"/>
    <w:rsid w:val="003127E0"/>
    <w:rsid w:val="00314224"/>
    <w:rsid w:val="00314270"/>
    <w:rsid w:val="00314CBF"/>
    <w:rsid w:val="00315961"/>
    <w:rsid w:val="00315A23"/>
    <w:rsid w:val="00317919"/>
    <w:rsid w:val="003179D4"/>
    <w:rsid w:val="0032097A"/>
    <w:rsid w:val="003214C5"/>
    <w:rsid w:val="00322EF4"/>
    <w:rsid w:val="00322F86"/>
    <w:rsid w:val="003233D2"/>
    <w:rsid w:val="003239E3"/>
    <w:rsid w:val="003254CC"/>
    <w:rsid w:val="003256ED"/>
    <w:rsid w:val="00325824"/>
    <w:rsid w:val="00325841"/>
    <w:rsid w:val="00325C0D"/>
    <w:rsid w:val="00327206"/>
    <w:rsid w:val="00327D15"/>
    <w:rsid w:val="00330D41"/>
    <w:rsid w:val="00333375"/>
    <w:rsid w:val="003335D6"/>
    <w:rsid w:val="003337F6"/>
    <w:rsid w:val="00333B15"/>
    <w:rsid w:val="00333F31"/>
    <w:rsid w:val="00334AE1"/>
    <w:rsid w:val="0033521B"/>
    <w:rsid w:val="003352B3"/>
    <w:rsid w:val="00335815"/>
    <w:rsid w:val="003359E3"/>
    <w:rsid w:val="00335C5F"/>
    <w:rsid w:val="00336BA6"/>
    <w:rsid w:val="00337AF0"/>
    <w:rsid w:val="0034028D"/>
    <w:rsid w:val="003406B1"/>
    <w:rsid w:val="003409FA"/>
    <w:rsid w:val="00340B07"/>
    <w:rsid w:val="00342002"/>
    <w:rsid w:val="003424B4"/>
    <w:rsid w:val="003439CC"/>
    <w:rsid w:val="00343DE9"/>
    <w:rsid w:val="00343F11"/>
    <w:rsid w:val="00344279"/>
    <w:rsid w:val="00345A9A"/>
    <w:rsid w:val="00345B32"/>
    <w:rsid w:val="003460F2"/>
    <w:rsid w:val="0034616C"/>
    <w:rsid w:val="00346DA1"/>
    <w:rsid w:val="00347463"/>
    <w:rsid w:val="0034774B"/>
    <w:rsid w:val="0035070C"/>
    <w:rsid w:val="00352A4A"/>
    <w:rsid w:val="00352E50"/>
    <w:rsid w:val="003533F3"/>
    <w:rsid w:val="00353563"/>
    <w:rsid w:val="003536B7"/>
    <w:rsid w:val="00353C00"/>
    <w:rsid w:val="00354A2F"/>
    <w:rsid w:val="00355419"/>
    <w:rsid w:val="003562F1"/>
    <w:rsid w:val="00356330"/>
    <w:rsid w:val="0035635E"/>
    <w:rsid w:val="00356E4A"/>
    <w:rsid w:val="003570A1"/>
    <w:rsid w:val="00357796"/>
    <w:rsid w:val="003606C8"/>
    <w:rsid w:val="00361219"/>
    <w:rsid w:val="003617AD"/>
    <w:rsid w:val="00361C31"/>
    <w:rsid w:val="003625FA"/>
    <w:rsid w:val="00363A79"/>
    <w:rsid w:val="00364F66"/>
    <w:rsid w:val="0036625A"/>
    <w:rsid w:val="003667DF"/>
    <w:rsid w:val="0036724D"/>
    <w:rsid w:val="00370086"/>
    <w:rsid w:val="00372D95"/>
    <w:rsid w:val="003734DD"/>
    <w:rsid w:val="00373BC0"/>
    <w:rsid w:val="0037479D"/>
    <w:rsid w:val="003747E4"/>
    <w:rsid w:val="003749B1"/>
    <w:rsid w:val="00374D8C"/>
    <w:rsid w:val="0037549B"/>
    <w:rsid w:val="00376156"/>
    <w:rsid w:val="00376A26"/>
    <w:rsid w:val="00376D67"/>
    <w:rsid w:val="003778DC"/>
    <w:rsid w:val="00377EF1"/>
    <w:rsid w:val="00382667"/>
    <w:rsid w:val="003826E8"/>
    <w:rsid w:val="003827BC"/>
    <w:rsid w:val="00382949"/>
    <w:rsid w:val="00383DE2"/>
    <w:rsid w:val="003842A6"/>
    <w:rsid w:val="00384967"/>
    <w:rsid w:val="003856C0"/>
    <w:rsid w:val="0038627B"/>
    <w:rsid w:val="0038678A"/>
    <w:rsid w:val="003873B6"/>
    <w:rsid w:val="00387B0B"/>
    <w:rsid w:val="00391FEB"/>
    <w:rsid w:val="00393895"/>
    <w:rsid w:val="00393911"/>
    <w:rsid w:val="00393AC4"/>
    <w:rsid w:val="00393F4D"/>
    <w:rsid w:val="00394029"/>
    <w:rsid w:val="00394659"/>
    <w:rsid w:val="0039469C"/>
    <w:rsid w:val="00396D43"/>
    <w:rsid w:val="003A06E7"/>
    <w:rsid w:val="003A0DE8"/>
    <w:rsid w:val="003A13DB"/>
    <w:rsid w:val="003A3229"/>
    <w:rsid w:val="003A377F"/>
    <w:rsid w:val="003A4B04"/>
    <w:rsid w:val="003A53D5"/>
    <w:rsid w:val="003A54CE"/>
    <w:rsid w:val="003A60D6"/>
    <w:rsid w:val="003A633D"/>
    <w:rsid w:val="003A71BD"/>
    <w:rsid w:val="003A7715"/>
    <w:rsid w:val="003A7D72"/>
    <w:rsid w:val="003B0490"/>
    <w:rsid w:val="003B09AF"/>
    <w:rsid w:val="003B1478"/>
    <w:rsid w:val="003B18C1"/>
    <w:rsid w:val="003B2904"/>
    <w:rsid w:val="003B56FE"/>
    <w:rsid w:val="003B5E65"/>
    <w:rsid w:val="003B60A1"/>
    <w:rsid w:val="003B696B"/>
    <w:rsid w:val="003B6B27"/>
    <w:rsid w:val="003B7C00"/>
    <w:rsid w:val="003B7E92"/>
    <w:rsid w:val="003C0361"/>
    <w:rsid w:val="003C0EC8"/>
    <w:rsid w:val="003C119D"/>
    <w:rsid w:val="003C264B"/>
    <w:rsid w:val="003C2C64"/>
    <w:rsid w:val="003C4809"/>
    <w:rsid w:val="003C4A4F"/>
    <w:rsid w:val="003C5ECC"/>
    <w:rsid w:val="003C65DA"/>
    <w:rsid w:val="003C6801"/>
    <w:rsid w:val="003C6D0D"/>
    <w:rsid w:val="003C710B"/>
    <w:rsid w:val="003D064F"/>
    <w:rsid w:val="003D126D"/>
    <w:rsid w:val="003D22DC"/>
    <w:rsid w:val="003D23F8"/>
    <w:rsid w:val="003D2FC0"/>
    <w:rsid w:val="003D3012"/>
    <w:rsid w:val="003D4248"/>
    <w:rsid w:val="003D4410"/>
    <w:rsid w:val="003D4B8F"/>
    <w:rsid w:val="003D5DCC"/>
    <w:rsid w:val="003D6860"/>
    <w:rsid w:val="003D7204"/>
    <w:rsid w:val="003D73CA"/>
    <w:rsid w:val="003E120D"/>
    <w:rsid w:val="003E1512"/>
    <w:rsid w:val="003E2E44"/>
    <w:rsid w:val="003E45AE"/>
    <w:rsid w:val="003E5B70"/>
    <w:rsid w:val="003E6100"/>
    <w:rsid w:val="003E7094"/>
    <w:rsid w:val="003E79B1"/>
    <w:rsid w:val="003E7ACE"/>
    <w:rsid w:val="003F08BE"/>
    <w:rsid w:val="003F0F32"/>
    <w:rsid w:val="003F1398"/>
    <w:rsid w:val="003F36A4"/>
    <w:rsid w:val="003F57FC"/>
    <w:rsid w:val="003F5AB4"/>
    <w:rsid w:val="003F7AF4"/>
    <w:rsid w:val="004005DD"/>
    <w:rsid w:val="00403345"/>
    <w:rsid w:val="004035BC"/>
    <w:rsid w:val="004037DB"/>
    <w:rsid w:val="00403F02"/>
    <w:rsid w:val="00404E37"/>
    <w:rsid w:val="004059EE"/>
    <w:rsid w:val="0040643D"/>
    <w:rsid w:val="004077A7"/>
    <w:rsid w:val="00407E6C"/>
    <w:rsid w:val="0041060A"/>
    <w:rsid w:val="004111B3"/>
    <w:rsid w:val="00411828"/>
    <w:rsid w:val="004140E5"/>
    <w:rsid w:val="004146E4"/>
    <w:rsid w:val="00414F1E"/>
    <w:rsid w:val="00415267"/>
    <w:rsid w:val="0041532A"/>
    <w:rsid w:val="004153DA"/>
    <w:rsid w:val="0041707E"/>
    <w:rsid w:val="00417C18"/>
    <w:rsid w:val="00417D1F"/>
    <w:rsid w:val="00420507"/>
    <w:rsid w:val="00420956"/>
    <w:rsid w:val="00422272"/>
    <w:rsid w:val="0042255E"/>
    <w:rsid w:val="00422615"/>
    <w:rsid w:val="00422666"/>
    <w:rsid w:val="00423239"/>
    <w:rsid w:val="00425AEC"/>
    <w:rsid w:val="00425F2F"/>
    <w:rsid w:val="00425F6F"/>
    <w:rsid w:val="00427E04"/>
    <w:rsid w:val="0043108C"/>
    <w:rsid w:val="00432141"/>
    <w:rsid w:val="004327FC"/>
    <w:rsid w:val="00433078"/>
    <w:rsid w:val="004330BF"/>
    <w:rsid w:val="004348C7"/>
    <w:rsid w:val="0043519B"/>
    <w:rsid w:val="00435DF3"/>
    <w:rsid w:val="00436465"/>
    <w:rsid w:val="00440360"/>
    <w:rsid w:val="00440902"/>
    <w:rsid w:val="004416C5"/>
    <w:rsid w:val="00441DA3"/>
    <w:rsid w:val="004425D2"/>
    <w:rsid w:val="00445B62"/>
    <w:rsid w:val="004461B1"/>
    <w:rsid w:val="00451340"/>
    <w:rsid w:val="00451443"/>
    <w:rsid w:val="004529A3"/>
    <w:rsid w:val="00452DDB"/>
    <w:rsid w:val="004545BC"/>
    <w:rsid w:val="0046040F"/>
    <w:rsid w:val="0046041B"/>
    <w:rsid w:val="0046083E"/>
    <w:rsid w:val="00460A0A"/>
    <w:rsid w:val="004624C3"/>
    <w:rsid w:val="00462819"/>
    <w:rsid w:val="004631D5"/>
    <w:rsid w:val="004636D9"/>
    <w:rsid w:val="004645B5"/>
    <w:rsid w:val="004652EB"/>
    <w:rsid w:val="00465507"/>
    <w:rsid w:val="00465A38"/>
    <w:rsid w:val="00465D18"/>
    <w:rsid w:val="0046627E"/>
    <w:rsid w:val="00466E46"/>
    <w:rsid w:val="00467367"/>
    <w:rsid w:val="00467500"/>
    <w:rsid w:val="00470BEA"/>
    <w:rsid w:val="004734D6"/>
    <w:rsid w:val="00474C21"/>
    <w:rsid w:val="004755D6"/>
    <w:rsid w:val="004773C2"/>
    <w:rsid w:val="004800AF"/>
    <w:rsid w:val="00481D36"/>
    <w:rsid w:val="00482045"/>
    <w:rsid w:val="004821F1"/>
    <w:rsid w:val="004829E5"/>
    <w:rsid w:val="00482C17"/>
    <w:rsid w:val="00490BDD"/>
    <w:rsid w:val="00491198"/>
    <w:rsid w:val="004913D0"/>
    <w:rsid w:val="00491954"/>
    <w:rsid w:val="00491D6F"/>
    <w:rsid w:val="00493681"/>
    <w:rsid w:val="0049376B"/>
    <w:rsid w:val="00493B4C"/>
    <w:rsid w:val="00493FB6"/>
    <w:rsid w:val="00494F29"/>
    <w:rsid w:val="00495A55"/>
    <w:rsid w:val="0049623C"/>
    <w:rsid w:val="00497C76"/>
    <w:rsid w:val="004A1255"/>
    <w:rsid w:val="004A17E4"/>
    <w:rsid w:val="004A1DEA"/>
    <w:rsid w:val="004A2102"/>
    <w:rsid w:val="004A2B50"/>
    <w:rsid w:val="004A45E3"/>
    <w:rsid w:val="004A4935"/>
    <w:rsid w:val="004A4C96"/>
    <w:rsid w:val="004A53B7"/>
    <w:rsid w:val="004A57E7"/>
    <w:rsid w:val="004A626B"/>
    <w:rsid w:val="004A641B"/>
    <w:rsid w:val="004A71D2"/>
    <w:rsid w:val="004B05A4"/>
    <w:rsid w:val="004B0A37"/>
    <w:rsid w:val="004B4CBF"/>
    <w:rsid w:val="004B539B"/>
    <w:rsid w:val="004B5F5E"/>
    <w:rsid w:val="004B6192"/>
    <w:rsid w:val="004B78C6"/>
    <w:rsid w:val="004C027D"/>
    <w:rsid w:val="004C1E04"/>
    <w:rsid w:val="004C2494"/>
    <w:rsid w:val="004C24E3"/>
    <w:rsid w:val="004C2F65"/>
    <w:rsid w:val="004C2F89"/>
    <w:rsid w:val="004C38E7"/>
    <w:rsid w:val="004C4A7D"/>
    <w:rsid w:val="004C5EA7"/>
    <w:rsid w:val="004C7F3E"/>
    <w:rsid w:val="004D0136"/>
    <w:rsid w:val="004D0DCD"/>
    <w:rsid w:val="004D1125"/>
    <w:rsid w:val="004D13F2"/>
    <w:rsid w:val="004D176E"/>
    <w:rsid w:val="004D1F3C"/>
    <w:rsid w:val="004D28DA"/>
    <w:rsid w:val="004D3F86"/>
    <w:rsid w:val="004D477B"/>
    <w:rsid w:val="004D4A79"/>
    <w:rsid w:val="004D4D9A"/>
    <w:rsid w:val="004D5EEE"/>
    <w:rsid w:val="004D67D6"/>
    <w:rsid w:val="004D7E65"/>
    <w:rsid w:val="004E02A2"/>
    <w:rsid w:val="004E0EE4"/>
    <w:rsid w:val="004E1E44"/>
    <w:rsid w:val="004E2CC6"/>
    <w:rsid w:val="004E300E"/>
    <w:rsid w:val="004E3323"/>
    <w:rsid w:val="004E359F"/>
    <w:rsid w:val="004E3EE6"/>
    <w:rsid w:val="004E3F5A"/>
    <w:rsid w:val="004E5120"/>
    <w:rsid w:val="004E5272"/>
    <w:rsid w:val="004E55A5"/>
    <w:rsid w:val="004E5A4D"/>
    <w:rsid w:val="004E5D81"/>
    <w:rsid w:val="004E6B70"/>
    <w:rsid w:val="004E6F16"/>
    <w:rsid w:val="004E7C65"/>
    <w:rsid w:val="004F0421"/>
    <w:rsid w:val="004F04C7"/>
    <w:rsid w:val="004F0B24"/>
    <w:rsid w:val="004F11B3"/>
    <w:rsid w:val="004F24C6"/>
    <w:rsid w:val="004F401B"/>
    <w:rsid w:val="004F4D35"/>
    <w:rsid w:val="004F5578"/>
    <w:rsid w:val="004F6861"/>
    <w:rsid w:val="004F7BE6"/>
    <w:rsid w:val="004F7D88"/>
    <w:rsid w:val="00500BAA"/>
    <w:rsid w:val="0050191B"/>
    <w:rsid w:val="00502FF3"/>
    <w:rsid w:val="00503447"/>
    <w:rsid w:val="005044CA"/>
    <w:rsid w:val="0050480B"/>
    <w:rsid w:val="00504F1E"/>
    <w:rsid w:val="00505408"/>
    <w:rsid w:val="00505417"/>
    <w:rsid w:val="005064F1"/>
    <w:rsid w:val="005070C6"/>
    <w:rsid w:val="0050710E"/>
    <w:rsid w:val="005077AA"/>
    <w:rsid w:val="0051132F"/>
    <w:rsid w:val="0051183B"/>
    <w:rsid w:val="0051193B"/>
    <w:rsid w:val="00513C16"/>
    <w:rsid w:val="0051435D"/>
    <w:rsid w:val="00514CC4"/>
    <w:rsid w:val="0051542B"/>
    <w:rsid w:val="00515A32"/>
    <w:rsid w:val="0051607C"/>
    <w:rsid w:val="0051691B"/>
    <w:rsid w:val="005175C8"/>
    <w:rsid w:val="00517CA4"/>
    <w:rsid w:val="00520ED7"/>
    <w:rsid w:val="00520FB6"/>
    <w:rsid w:val="00521402"/>
    <w:rsid w:val="0052142F"/>
    <w:rsid w:val="00522156"/>
    <w:rsid w:val="00522589"/>
    <w:rsid w:val="00523CD6"/>
    <w:rsid w:val="0052478D"/>
    <w:rsid w:val="005250F7"/>
    <w:rsid w:val="00525EF5"/>
    <w:rsid w:val="00526259"/>
    <w:rsid w:val="00527F04"/>
    <w:rsid w:val="00530484"/>
    <w:rsid w:val="0053088A"/>
    <w:rsid w:val="00531B1C"/>
    <w:rsid w:val="0053217D"/>
    <w:rsid w:val="00532F1A"/>
    <w:rsid w:val="00532F65"/>
    <w:rsid w:val="005333EA"/>
    <w:rsid w:val="00534178"/>
    <w:rsid w:val="005349F8"/>
    <w:rsid w:val="00536CE4"/>
    <w:rsid w:val="005402A4"/>
    <w:rsid w:val="005419EC"/>
    <w:rsid w:val="00541DD3"/>
    <w:rsid w:val="00543A7D"/>
    <w:rsid w:val="0054414D"/>
    <w:rsid w:val="0054451F"/>
    <w:rsid w:val="00544EA9"/>
    <w:rsid w:val="00545DDA"/>
    <w:rsid w:val="00545DEE"/>
    <w:rsid w:val="00546772"/>
    <w:rsid w:val="00546D3E"/>
    <w:rsid w:val="005471ED"/>
    <w:rsid w:val="005474EB"/>
    <w:rsid w:val="00550000"/>
    <w:rsid w:val="005511F7"/>
    <w:rsid w:val="00552DA5"/>
    <w:rsid w:val="005532F9"/>
    <w:rsid w:val="0055374D"/>
    <w:rsid w:val="00553D74"/>
    <w:rsid w:val="00553F1F"/>
    <w:rsid w:val="00554879"/>
    <w:rsid w:val="00556125"/>
    <w:rsid w:val="00556552"/>
    <w:rsid w:val="00557298"/>
    <w:rsid w:val="00557CA4"/>
    <w:rsid w:val="00560837"/>
    <w:rsid w:val="00564203"/>
    <w:rsid w:val="005647CA"/>
    <w:rsid w:val="00564A85"/>
    <w:rsid w:val="005657D6"/>
    <w:rsid w:val="005664FB"/>
    <w:rsid w:val="005670D5"/>
    <w:rsid w:val="00567515"/>
    <w:rsid w:val="005709E1"/>
    <w:rsid w:val="00571046"/>
    <w:rsid w:val="005718B2"/>
    <w:rsid w:val="00572E4B"/>
    <w:rsid w:val="00573EC6"/>
    <w:rsid w:val="0057484D"/>
    <w:rsid w:val="00575C96"/>
    <w:rsid w:val="00575CF9"/>
    <w:rsid w:val="00575FF0"/>
    <w:rsid w:val="00576A8C"/>
    <w:rsid w:val="00580347"/>
    <w:rsid w:val="005805C9"/>
    <w:rsid w:val="00580606"/>
    <w:rsid w:val="00581481"/>
    <w:rsid w:val="00581883"/>
    <w:rsid w:val="005834E2"/>
    <w:rsid w:val="00584273"/>
    <w:rsid w:val="00584408"/>
    <w:rsid w:val="00584868"/>
    <w:rsid w:val="00587079"/>
    <w:rsid w:val="005876B8"/>
    <w:rsid w:val="00587B19"/>
    <w:rsid w:val="00587D91"/>
    <w:rsid w:val="00590100"/>
    <w:rsid w:val="00590262"/>
    <w:rsid w:val="005905EF"/>
    <w:rsid w:val="0059087C"/>
    <w:rsid w:val="00591F32"/>
    <w:rsid w:val="005925B4"/>
    <w:rsid w:val="00592E28"/>
    <w:rsid w:val="0059360D"/>
    <w:rsid w:val="00594AA3"/>
    <w:rsid w:val="0059525A"/>
    <w:rsid w:val="005953EC"/>
    <w:rsid w:val="00596835"/>
    <w:rsid w:val="005975F3"/>
    <w:rsid w:val="005A0DE5"/>
    <w:rsid w:val="005A0F1B"/>
    <w:rsid w:val="005A1B39"/>
    <w:rsid w:val="005A1C6A"/>
    <w:rsid w:val="005A263B"/>
    <w:rsid w:val="005A2CE3"/>
    <w:rsid w:val="005A2D2D"/>
    <w:rsid w:val="005A2D80"/>
    <w:rsid w:val="005A37DA"/>
    <w:rsid w:val="005A3FD5"/>
    <w:rsid w:val="005A4091"/>
    <w:rsid w:val="005A4687"/>
    <w:rsid w:val="005A49EB"/>
    <w:rsid w:val="005A5E32"/>
    <w:rsid w:val="005A6364"/>
    <w:rsid w:val="005A6CAF"/>
    <w:rsid w:val="005A7A4B"/>
    <w:rsid w:val="005A7A4F"/>
    <w:rsid w:val="005B12AD"/>
    <w:rsid w:val="005B1D0E"/>
    <w:rsid w:val="005B1F4F"/>
    <w:rsid w:val="005B2409"/>
    <w:rsid w:val="005B2494"/>
    <w:rsid w:val="005B35FE"/>
    <w:rsid w:val="005B3C36"/>
    <w:rsid w:val="005B3DEE"/>
    <w:rsid w:val="005B604B"/>
    <w:rsid w:val="005B61B9"/>
    <w:rsid w:val="005B6610"/>
    <w:rsid w:val="005B6FD7"/>
    <w:rsid w:val="005B785B"/>
    <w:rsid w:val="005C0215"/>
    <w:rsid w:val="005C0D41"/>
    <w:rsid w:val="005C1016"/>
    <w:rsid w:val="005C1072"/>
    <w:rsid w:val="005C27C8"/>
    <w:rsid w:val="005C3680"/>
    <w:rsid w:val="005C4F8A"/>
    <w:rsid w:val="005C6079"/>
    <w:rsid w:val="005C653E"/>
    <w:rsid w:val="005C6C24"/>
    <w:rsid w:val="005C6D2C"/>
    <w:rsid w:val="005C6DA1"/>
    <w:rsid w:val="005C73CE"/>
    <w:rsid w:val="005D0240"/>
    <w:rsid w:val="005D069F"/>
    <w:rsid w:val="005D0A66"/>
    <w:rsid w:val="005D0B13"/>
    <w:rsid w:val="005D22D6"/>
    <w:rsid w:val="005D34B1"/>
    <w:rsid w:val="005D4FE7"/>
    <w:rsid w:val="005D6139"/>
    <w:rsid w:val="005D64DB"/>
    <w:rsid w:val="005D713E"/>
    <w:rsid w:val="005D7363"/>
    <w:rsid w:val="005D7F87"/>
    <w:rsid w:val="005E10A1"/>
    <w:rsid w:val="005E13E3"/>
    <w:rsid w:val="005E145B"/>
    <w:rsid w:val="005E1479"/>
    <w:rsid w:val="005E2673"/>
    <w:rsid w:val="005E26BE"/>
    <w:rsid w:val="005E2A89"/>
    <w:rsid w:val="005E3F95"/>
    <w:rsid w:val="005E46C6"/>
    <w:rsid w:val="005E5249"/>
    <w:rsid w:val="005E534B"/>
    <w:rsid w:val="005E5DD3"/>
    <w:rsid w:val="005E7053"/>
    <w:rsid w:val="005E70AB"/>
    <w:rsid w:val="005F0CA7"/>
    <w:rsid w:val="005F1679"/>
    <w:rsid w:val="005F263C"/>
    <w:rsid w:val="005F35B6"/>
    <w:rsid w:val="005F375B"/>
    <w:rsid w:val="005F53DD"/>
    <w:rsid w:val="005F5C20"/>
    <w:rsid w:val="005F6C7C"/>
    <w:rsid w:val="005F7BF7"/>
    <w:rsid w:val="005F7CE2"/>
    <w:rsid w:val="006004C0"/>
    <w:rsid w:val="00600E25"/>
    <w:rsid w:val="00600F04"/>
    <w:rsid w:val="00601069"/>
    <w:rsid w:val="00603BED"/>
    <w:rsid w:val="006044B8"/>
    <w:rsid w:val="00604A39"/>
    <w:rsid w:val="00604B3A"/>
    <w:rsid w:val="00605EE9"/>
    <w:rsid w:val="00606A0D"/>
    <w:rsid w:val="00606D0C"/>
    <w:rsid w:val="0061157A"/>
    <w:rsid w:val="00611983"/>
    <w:rsid w:val="00611A93"/>
    <w:rsid w:val="00613A66"/>
    <w:rsid w:val="00616796"/>
    <w:rsid w:val="00617A75"/>
    <w:rsid w:val="00620966"/>
    <w:rsid w:val="00621BEB"/>
    <w:rsid w:val="00621D3B"/>
    <w:rsid w:val="0062335F"/>
    <w:rsid w:val="00623818"/>
    <w:rsid w:val="00623926"/>
    <w:rsid w:val="00623ADA"/>
    <w:rsid w:val="006250CB"/>
    <w:rsid w:val="00625903"/>
    <w:rsid w:val="0062699C"/>
    <w:rsid w:val="00627B90"/>
    <w:rsid w:val="006302E7"/>
    <w:rsid w:val="0063208A"/>
    <w:rsid w:val="00632153"/>
    <w:rsid w:val="0063584D"/>
    <w:rsid w:val="00635896"/>
    <w:rsid w:val="00635B73"/>
    <w:rsid w:val="006361CA"/>
    <w:rsid w:val="0063711D"/>
    <w:rsid w:val="00637E35"/>
    <w:rsid w:val="0064202E"/>
    <w:rsid w:val="006420F9"/>
    <w:rsid w:val="006424A7"/>
    <w:rsid w:val="00642B9C"/>
    <w:rsid w:val="006438BB"/>
    <w:rsid w:val="00645F8E"/>
    <w:rsid w:val="00646006"/>
    <w:rsid w:val="00646799"/>
    <w:rsid w:val="00646CA1"/>
    <w:rsid w:val="00650454"/>
    <w:rsid w:val="006506B2"/>
    <w:rsid w:val="00650AC8"/>
    <w:rsid w:val="00650D1E"/>
    <w:rsid w:val="00651CDF"/>
    <w:rsid w:val="006522D8"/>
    <w:rsid w:val="00652304"/>
    <w:rsid w:val="006544CB"/>
    <w:rsid w:val="006554F8"/>
    <w:rsid w:val="006556C4"/>
    <w:rsid w:val="006565F6"/>
    <w:rsid w:val="006568CD"/>
    <w:rsid w:val="0065710E"/>
    <w:rsid w:val="0065761D"/>
    <w:rsid w:val="006604B2"/>
    <w:rsid w:val="00660D3A"/>
    <w:rsid w:val="0066208C"/>
    <w:rsid w:val="006620AA"/>
    <w:rsid w:val="006634DD"/>
    <w:rsid w:val="00663C76"/>
    <w:rsid w:val="00663DAF"/>
    <w:rsid w:val="006641B0"/>
    <w:rsid w:val="0066500F"/>
    <w:rsid w:val="006654EF"/>
    <w:rsid w:val="00666BB8"/>
    <w:rsid w:val="00666F78"/>
    <w:rsid w:val="00667B9C"/>
    <w:rsid w:val="0067065A"/>
    <w:rsid w:val="00671872"/>
    <w:rsid w:val="00672230"/>
    <w:rsid w:val="006725AB"/>
    <w:rsid w:val="0067364B"/>
    <w:rsid w:val="00673A9A"/>
    <w:rsid w:val="0067418E"/>
    <w:rsid w:val="00674A86"/>
    <w:rsid w:val="00674F98"/>
    <w:rsid w:val="00675982"/>
    <w:rsid w:val="0067607A"/>
    <w:rsid w:val="00680065"/>
    <w:rsid w:val="00680416"/>
    <w:rsid w:val="00680C6E"/>
    <w:rsid w:val="00681110"/>
    <w:rsid w:val="00681D48"/>
    <w:rsid w:val="00685C64"/>
    <w:rsid w:val="00686802"/>
    <w:rsid w:val="00686919"/>
    <w:rsid w:val="0068744D"/>
    <w:rsid w:val="00687CDE"/>
    <w:rsid w:val="00690272"/>
    <w:rsid w:val="0069035F"/>
    <w:rsid w:val="00690ADD"/>
    <w:rsid w:val="006912CF"/>
    <w:rsid w:val="00691742"/>
    <w:rsid w:val="00691BA1"/>
    <w:rsid w:val="00692133"/>
    <w:rsid w:val="006933CF"/>
    <w:rsid w:val="006939EE"/>
    <w:rsid w:val="006946B3"/>
    <w:rsid w:val="006957E0"/>
    <w:rsid w:val="006962C1"/>
    <w:rsid w:val="006963BB"/>
    <w:rsid w:val="006A047B"/>
    <w:rsid w:val="006A0795"/>
    <w:rsid w:val="006A334B"/>
    <w:rsid w:val="006A33B5"/>
    <w:rsid w:val="006A52D7"/>
    <w:rsid w:val="006A5E19"/>
    <w:rsid w:val="006A69F4"/>
    <w:rsid w:val="006B0146"/>
    <w:rsid w:val="006B042E"/>
    <w:rsid w:val="006B0E71"/>
    <w:rsid w:val="006B11BD"/>
    <w:rsid w:val="006B1371"/>
    <w:rsid w:val="006B1EBF"/>
    <w:rsid w:val="006B2CE0"/>
    <w:rsid w:val="006B3F73"/>
    <w:rsid w:val="006B410A"/>
    <w:rsid w:val="006B4283"/>
    <w:rsid w:val="006B4F63"/>
    <w:rsid w:val="006B5032"/>
    <w:rsid w:val="006B56C1"/>
    <w:rsid w:val="006B74EC"/>
    <w:rsid w:val="006B7C3A"/>
    <w:rsid w:val="006B7E53"/>
    <w:rsid w:val="006C0490"/>
    <w:rsid w:val="006C050D"/>
    <w:rsid w:val="006C10E8"/>
    <w:rsid w:val="006C1760"/>
    <w:rsid w:val="006C2009"/>
    <w:rsid w:val="006C20CF"/>
    <w:rsid w:val="006C4442"/>
    <w:rsid w:val="006C517A"/>
    <w:rsid w:val="006C543F"/>
    <w:rsid w:val="006C5CE7"/>
    <w:rsid w:val="006C5D8F"/>
    <w:rsid w:val="006C6B96"/>
    <w:rsid w:val="006C6F24"/>
    <w:rsid w:val="006C7292"/>
    <w:rsid w:val="006C7494"/>
    <w:rsid w:val="006D0A3F"/>
    <w:rsid w:val="006D19AF"/>
    <w:rsid w:val="006D19B3"/>
    <w:rsid w:val="006D19DD"/>
    <w:rsid w:val="006D1D56"/>
    <w:rsid w:val="006D21FB"/>
    <w:rsid w:val="006D3A0A"/>
    <w:rsid w:val="006D4186"/>
    <w:rsid w:val="006D5160"/>
    <w:rsid w:val="006D54D7"/>
    <w:rsid w:val="006D5A02"/>
    <w:rsid w:val="006D6DAB"/>
    <w:rsid w:val="006D70DF"/>
    <w:rsid w:val="006D796C"/>
    <w:rsid w:val="006E06DD"/>
    <w:rsid w:val="006E16DD"/>
    <w:rsid w:val="006E20E6"/>
    <w:rsid w:val="006E2973"/>
    <w:rsid w:val="006E39FF"/>
    <w:rsid w:val="006E3FEB"/>
    <w:rsid w:val="006E43DC"/>
    <w:rsid w:val="006E4E4A"/>
    <w:rsid w:val="006E6157"/>
    <w:rsid w:val="006E6496"/>
    <w:rsid w:val="006E6834"/>
    <w:rsid w:val="006E71D5"/>
    <w:rsid w:val="006F0443"/>
    <w:rsid w:val="006F079B"/>
    <w:rsid w:val="006F1F06"/>
    <w:rsid w:val="006F2124"/>
    <w:rsid w:val="006F37B3"/>
    <w:rsid w:val="006F3DC6"/>
    <w:rsid w:val="006F4BE1"/>
    <w:rsid w:val="006F5E93"/>
    <w:rsid w:val="006F6498"/>
    <w:rsid w:val="006F6D4D"/>
    <w:rsid w:val="006F763A"/>
    <w:rsid w:val="006F775C"/>
    <w:rsid w:val="006F7818"/>
    <w:rsid w:val="006F7BE8"/>
    <w:rsid w:val="006F7F21"/>
    <w:rsid w:val="00700BF8"/>
    <w:rsid w:val="00700E45"/>
    <w:rsid w:val="007021DE"/>
    <w:rsid w:val="007021F3"/>
    <w:rsid w:val="007023C9"/>
    <w:rsid w:val="0070372F"/>
    <w:rsid w:val="00703906"/>
    <w:rsid w:val="00704004"/>
    <w:rsid w:val="007040F7"/>
    <w:rsid w:val="007051F3"/>
    <w:rsid w:val="00705973"/>
    <w:rsid w:val="007061B7"/>
    <w:rsid w:val="007064C5"/>
    <w:rsid w:val="00707753"/>
    <w:rsid w:val="0071040B"/>
    <w:rsid w:val="00710E41"/>
    <w:rsid w:val="00711FAC"/>
    <w:rsid w:val="0071312E"/>
    <w:rsid w:val="00713B80"/>
    <w:rsid w:val="00714A44"/>
    <w:rsid w:val="00714AA7"/>
    <w:rsid w:val="0071681A"/>
    <w:rsid w:val="00716B5C"/>
    <w:rsid w:val="007203BC"/>
    <w:rsid w:val="007207EB"/>
    <w:rsid w:val="00721F14"/>
    <w:rsid w:val="00723603"/>
    <w:rsid w:val="007242F2"/>
    <w:rsid w:val="00724636"/>
    <w:rsid w:val="00724E15"/>
    <w:rsid w:val="0072545B"/>
    <w:rsid w:val="0073001E"/>
    <w:rsid w:val="00730027"/>
    <w:rsid w:val="00730DF4"/>
    <w:rsid w:val="00731503"/>
    <w:rsid w:val="00732321"/>
    <w:rsid w:val="00733641"/>
    <w:rsid w:val="00734C06"/>
    <w:rsid w:val="00734EC8"/>
    <w:rsid w:val="0073572B"/>
    <w:rsid w:val="007362B6"/>
    <w:rsid w:val="00736796"/>
    <w:rsid w:val="00741762"/>
    <w:rsid w:val="0074267F"/>
    <w:rsid w:val="00742B91"/>
    <w:rsid w:val="00742E2E"/>
    <w:rsid w:val="00744051"/>
    <w:rsid w:val="00745626"/>
    <w:rsid w:val="007456B7"/>
    <w:rsid w:val="0074605A"/>
    <w:rsid w:val="007514F0"/>
    <w:rsid w:val="007517FC"/>
    <w:rsid w:val="00751E96"/>
    <w:rsid w:val="0075208B"/>
    <w:rsid w:val="00753196"/>
    <w:rsid w:val="00753459"/>
    <w:rsid w:val="007538E2"/>
    <w:rsid w:val="00754FE5"/>
    <w:rsid w:val="00755051"/>
    <w:rsid w:val="007552BC"/>
    <w:rsid w:val="00755545"/>
    <w:rsid w:val="00755752"/>
    <w:rsid w:val="0075581A"/>
    <w:rsid w:val="00755ABA"/>
    <w:rsid w:val="00755F41"/>
    <w:rsid w:val="00760C39"/>
    <w:rsid w:val="00760DE2"/>
    <w:rsid w:val="0076157B"/>
    <w:rsid w:val="00762D0E"/>
    <w:rsid w:val="00764627"/>
    <w:rsid w:val="00765B6E"/>
    <w:rsid w:val="00765EFC"/>
    <w:rsid w:val="0076660B"/>
    <w:rsid w:val="00766959"/>
    <w:rsid w:val="00766E70"/>
    <w:rsid w:val="0077069B"/>
    <w:rsid w:val="00772638"/>
    <w:rsid w:val="00772D63"/>
    <w:rsid w:val="00773799"/>
    <w:rsid w:val="00774873"/>
    <w:rsid w:val="0077488B"/>
    <w:rsid w:val="0077589B"/>
    <w:rsid w:val="00775B07"/>
    <w:rsid w:val="00775C37"/>
    <w:rsid w:val="00775F35"/>
    <w:rsid w:val="00776918"/>
    <w:rsid w:val="00776B05"/>
    <w:rsid w:val="007779BA"/>
    <w:rsid w:val="00780026"/>
    <w:rsid w:val="00781EAE"/>
    <w:rsid w:val="0078273F"/>
    <w:rsid w:val="00782CAA"/>
    <w:rsid w:val="0078514C"/>
    <w:rsid w:val="0078741D"/>
    <w:rsid w:val="00790813"/>
    <w:rsid w:val="007909E9"/>
    <w:rsid w:val="00795146"/>
    <w:rsid w:val="00795684"/>
    <w:rsid w:val="00796573"/>
    <w:rsid w:val="007966D4"/>
    <w:rsid w:val="007967C0"/>
    <w:rsid w:val="007975BE"/>
    <w:rsid w:val="00797C40"/>
    <w:rsid w:val="007A00AA"/>
    <w:rsid w:val="007A11C1"/>
    <w:rsid w:val="007A1573"/>
    <w:rsid w:val="007A1A44"/>
    <w:rsid w:val="007A1DF5"/>
    <w:rsid w:val="007A22F2"/>
    <w:rsid w:val="007A5F58"/>
    <w:rsid w:val="007A67DC"/>
    <w:rsid w:val="007A67F4"/>
    <w:rsid w:val="007A6BA4"/>
    <w:rsid w:val="007A79D7"/>
    <w:rsid w:val="007A7E10"/>
    <w:rsid w:val="007B0C9E"/>
    <w:rsid w:val="007B0D05"/>
    <w:rsid w:val="007B0FF0"/>
    <w:rsid w:val="007B11B2"/>
    <w:rsid w:val="007B2240"/>
    <w:rsid w:val="007B308E"/>
    <w:rsid w:val="007B3538"/>
    <w:rsid w:val="007B36B1"/>
    <w:rsid w:val="007B4AB2"/>
    <w:rsid w:val="007B5889"/>
    <w:rsid w:val="007B7F68"/>
    <w:rsid w:val="007C01DC"/>
    <w:rsid w:val="007C0995"/>
    <w:rsid w:val="007C1098"/>
    <w:rsid w:val="007C10F2"/>
    <w:rsid w:val="007C1D34"/>
    <w:rsid w:val="007C1F69"/>
    <w:rsid w:val="007C35F5"/>
    <w:rsid w:val="007C3D89"/>
    <w:rsid w:val="007C6D25"/>
    <w:rsid w:val="007C6D26"/>
    <w:rsid w:val="007C7718"/>
    <w:rsid w:val="007D2209"/>
    <w:rsid w:val="007D40DC"/>
    <w:rsid w:val="007D470D"/>
    <w:rsid w:val="007D486C"/>
    <w:rsid w:val="007D51F4"/>
    <w:rsid w:val="007D5E5F"/>
    <w:rsid w:val="007D6E68"/>
    <w:rsid w:val="007D7F37"/>
    <w:rsid w:val="007E0943"/>
    <w:rsid w:val="007E0C00"/>
    <w:rsid w:val="007E167D"/>
    <w:rsid w:val="007E262E"/>
    <w:rsid w:val="007E27F4"/>
    <w:rsid w:val="007E2D7C"/>
    <w:rsid w:val="007E324E"/>
    <w:rsid w:val="007E3847"/>
    <w:rsid w:val="007E3F7C"/>
    <w:rsid w:val="007E4961"/>
    <w:rsid w:val="007E4DD3"/>
    <w:rsid w:val="007E558B"/>
    <w:rsid w:val="007E5705"/>
    <w:rsid w:val="007E5C6C"/>
    <w:rsid w:val="007E6DD2"/>
    <w:rsid w:val="007F1601"/>
    <w:rsid w:val="007F1B63"/>
    <w:rsid w:val="007F33B4"/>
    <w:rsid w:val="007F3C24"/>
    <w:rsid w:val="007F44AF"/>
    <w:rsid w:val="007F509A"/>
    <w:rsid w:val="007F7374"/>
    <w:rsid w:val="007F748F"/>
    <w:rsid w:val="008003DE"/>
    <w:rsid w:val="00800B31"/>
    <w:rsid w:val="00800B82"/>
    <w:rsid w:val="00800CB6"/>
    <w:rsid w:val="00800FD9"/>
    <w:rsid w:val="00801171"/>
    <w:rsid w:val="0080120F"/>
    <w:rsid w:val="008012B1"/>
    <w:rsid w:val="00801EC1"/>
    <w:rsid w:val="008022F9"/>
    <w:rsid w:val="008023CB"/>
    <w:rsid w:val="00803BB7"/>
    <w:rsid w:val="00804375"/>
    <w:rsid w:val="00804A08"/>
    <w:rsid w:val="008060E3"/>
    <w:rsid w:val="00807D5D"/>
    <w:rsid w:val="008105EF"/>
    <w:rsid w:val="00811241"/>
    <w:rsid w:val="00811954"/>
    <w:rsid w:val="00812AC6"/>
    <w:rsid w:val="00812D83"/>
    <w:rsid w:val="00812DEC"/>
    <w:rsid w:val="00812E26"/>
    <w:rsid w:val="00814F42"/>
    <w:rsid w:val="008162C8"/>
    <w:rsid w:val="0081703C"/>
    <w:rsid w:val="0082058C"/>
    <w:rsid w:val="00821D27"/>
    <w:rsid w:val="00821DDF"/>
    <w:rsid w:val="0082252F"/>
    <w:rsid w:val="0082386F"/>
    <w:rsid w:val="00823F54"/>
    <w:rsid w:val="00826346"/>
    <w:rsid w:val="008263F1"/>
    <w:rsid w:val="0083080F"/>
    <w:rsid w:val="00830C7F"/>
    <w:rsid w:val="00830EC2"/>
    <w:rsid w:val="0083155C"/>
    <w:rsid w:val="008347A0"/>
    <w:rsid w:val="00834BB3"/>
    <w:rsid w:val="00836251"/>
    <w:rsid w:val="008363C0"/>
    <w:rsid w:val="00836D9B"/>
    <w:rsid w:val="00837853"/>
    <w:rsid w:val="008379E0"/>
    <w:rsid w:val="00837BFF"/>
    <w:rsid w:val="00840462"/>
    <w:rsid w:val="00841576"/>
    <w:rsid w:val="00841798"/>
    <w:rsid w:val="00842D1D"/>
    <w:rsid w:val="00842E6B"/>
    <w:rsid w:val="00842F56"/>
    <w:rsid w:val="00843376"/>
    <w:rsid w:val="00843E51"/>
    <w:rsid w:val="0084543B"/>
    <w:rsid w:val="00845B05"/>
    <w:rsid w:val="00846066"/>
    <w:rsid w:val="00846335"/>
    <w:rsid w:val="00846E56"/>
    <w:rsid w:val="00846E75"/>
    <w:rsid w:val="00850B98"/>
    <w:rsid w:val="008522ED"/>
    <w:rsid w:val="00854AB0"/>
    <w:rsid w:val="0085581F"/>
    <w:rsid w:val="00856F88"/>
    <w:rsid w:val="008572BC"/>
    <w:rsid w:val="00857D35"/>
    <w:rsid w:val="008611B3"/>
    <w:rsid w:val="008616EB"/>
    <w:rsid w:val="0086172C"/>
    <w:rsid w:val="00861D37"/>
    <w:rsid w:val="008642C6"/>
    <w:rsid w:val="0086435F"/>
    <w:rsid w:val="008655FF"/>
    <w:rsid w:val="00865FD0"/>
    <w:rsid w:val="00866295"/>
    <w:rsid w:val="00866A5A"/>
    <w:rsid w:val="00867940"/>
    <w:rsid w:val="0087160F"/>
    <w:rsid w:val="00871BAE"/>
    <w:rsid w:val="00871EEF"/>
    <w:rsid w:val="0087261F"/>
    <w:rsid w:val="00872968"/>
    <w:rsid w:val="0087435C"/>
    <w:rsid w:val="008747C0"/>
    <w:rsid w:val="008750AE"/>
    <w:rsid w:val="00876164"/>
    <w:rsid w:val="00877151"/>
    <w:rsid w:val="008776EE"/>
    <w:rsid w:val="008777DF"/>
    <w:rsid w:val="0087794F"/>
    <w:rsid w:val="0088018F"/>
    <w:rsid w:val="008810C6"/>
    <w:rsid w:val="008829F4"/>
    <w:rsid w:val="008831EA"/>
    <w:rsid w:val="00883A46"/>
    <w:rsid w:val="00885454"/>
    <w:rsid w:val="00885969"/>
    <w:rsid w:val="00886809"/>
    <w:rsid w:val="008904C7"/>
    <w:rsid w:val="008906BE"/>
    <w:rsid w:val="00890F76"/>
    <w:rsid w:val="00890F7E"/>
    <w:rsid w:val="0089139D"/>
    <w:rsid w:val="008928D4"/>
    <w:rsid w:val="00892A9A"/>
    <w:rsid w:val="008933C7"/>
    <w:rsid w:val="00893A15"/>
    <w:rsid w:val="00894D82"/>
    <w:rsid w:val="00897257"/>
    <w:rsid w:val="008978A6"/>
    <w:rsid w:val="00897AB9"/>
    <w:rsid w:val="008A01A2"/>
    <w:rsid w:val="008A1180"/>
    <w:rsid w:val="008A11F0"/>
    <w:rsid w:val="008A1C14"/>
    <w:rsid w:val="008A1CF8"/>
    <w:rsid w:val="008A20D1"/>
    <w:rsid w:val="008A4162"/>
    <w:rsid w:val="008A4C4A"/>
    <w:rsid w:val="008A57D0"/>
    <w:rsid w:val="008A5935"/>
    <w:rsid w:val="008A6575"/>
    <w:rsid w:val="008A6DB1"/>
    <w:rsid w:val="008A7473"/>
    <w:rsid w:val="008A7AE3"/>
    <w:rsid w:val="008B087F"/>
    <w:rsid w:val="008B15CC"/>
    <w:rsid w:val="008B17E0"/>
    <w:rsid w:val="008B1AB9"/>
    <w:rsid w:val="008B2386"/>
    <w:rsid w:val="008B3B75"/>
    <w:rsid w:val="008B4446"/>
    <w:rsid w:val="008B4E07"/>
    <w:rsid w:val="008B6B35"/>
    <w:rsid w:val="008B7650"/>
    <w:rsid w:val="008B7693"/>
    <w:rsid w:val="008B7D2F"/>
    <w:rsid w:val="008C0A9D"/>
    <w:rsid w:val="008C141E"/>
    <w:rsid w:val="008C2146"/>
    <w:rsid w:val="008C2351"/>
    <w:rsid w:val="008C2B80"/>
    <w:rsid w:val="008C2CB6"/>
    <w:rsid w:val="008C2D4C"/>
    <w:rsid w:val="008C49B7"/>
    <w:rsid w:val="008C7E5D"/>
    <w:rsid w:val="008D0441"/>
    <w:rsid w:val="008D077A"/>
    <w:rsid w:val="008D085B"/>
    <w:rsid w:val="008D2884"/>
    <w:rsid w:val="008D2961"/>
    <w:rsid w:val="008D2D3D"/>
    <w:rsid w:val="008D3F55"/>
    <w:rsid w:val="008D49AE"/>
    <w:rsid w:val="008D5ED7"/>
    <w:rsid w:val="008D6E17"/>
    <w:rsid w:val="008E049A"/>
    <w:rsid w:val="008E12AE"/>
    <w:rsid w:val="008E1364"/>
    <w:rsid w:val="008E2736"/>
    <w:rsid w:val="008E2C49"/>
    <w:rsid w:val="008E343E"/>
    <w:rsid w:val="008E3A31"/>
    <w:rsid w:val="008E436A"/>
    <w:rsid w:val="008E688A"/>
    <w:rsid w:val="008E70FD"/>
    <w:rsid w:val="008E75EE"/>
    <w:rsid w:val="008F0275"/>
    <w:rsid w:val="008F0765"/>
    <w:rsid w:val="008F084A"/>
    <w:rsid w:val="008F1091"/>
    <w:rsid w:val="008F2FA7"/>
    <w:rsid w:val="008F3CAF"/>
    <w:rsid w:val="008F4655"/>
    <w:rsid w:val="008F4BCE"/>
    <w:rsid w:val="008F5A81"/>
    <w:rsid w:val="008F5BCA"/>
    <w:rsid w:val="008F5F85"/>
    <w:rsid w:val="008F6389"/>
    <w:rsid w:val="008F6A4E"/>
    <w:rsid w:val="008F6D61"/>
    <w:rsid w:val="00900F9F"/>
    <w:rsid w:val="00901396"/>
    <w:rsid w:val="00902EBA"/>
    <w:rsid w:val="009030CD"/>
    <w:rsid w:val="0090425B"/>
    <w:rsid w:val="00905549"/>
    <w:rsid w:val="0090703A"/>
    <w:rsid w:val="009073D9"/>
    <w:rsid w:val="00911B17"/>
    <w:rsid w:val="0091206A"/>
    <w:rsid w:val="00912935"/>
    <w:rsid w:val="00914986"/>
    <w:rsid w:val="00916355"/>
    <w:rsid w:val="009163E1"/>
    <w:rsid w:val="009167F9"/>
    <w:rsid w:val="009174B4"/>
    <w:rsid w:val="00920860"/>
    <w:rsid w:val="00921D94"/>
    <w:rsid w:val="00921DC0"/>
    <w:rsid w:val="00922B88"/>
    <w:rsid w:val="009231CD"/>
    <w:rsid w:val="009240DD"/>
    <w:rsid w:val="00924928"/>
    <w:rsid w:val="00924D10"/>
    <w:rsid w:val="00924EC3"/>
    <w:rsid w:val="00925150"/>
    <w:rsid w:val="00925693"/>
    <w:rsid w:val="00925896"/>
    <w:rsid w:val="00926AA4"/>
    <w:rsid w:val="00926D66"/>
    <w:rsid w:val="00927005"/>
    <w:rsid w:val="00931218"/>
    <w:rsid w:val="00931627"/>
    <w:rsid w:val="00933AFC"/>
    <w:rsid w:val="00937ACC"/>
    <w:rsid w:val="00940934"/>
    <w:rsid w:val="00940FE3"/>
    <w:rsid w:val="009443CC"/>
    <w:rsid w:val="00944613"/>
    <w:rsid w:val="00944E6D"/>
    <w:rsid w:val="00945B99"/>
    <w:rsid w:val="0094623B"/>
    <w:rsid w:val="009468A3"/>
    <w:rsid w:val="0094751B"/>
    <w:rsid w:val="00950158"/>
    <w:rsid w:val="00951BD9"/>
    <w:rsid w:val="00951DC0"/>
    <w:rsid w:val="00951E40"/>
    <w:rsid w:val="00952FB6"/>
    <w:rsid w:val="00953029"/>
    <w:rsid w:val="00953128"/>
    <w:rsid w:val="0095369F"/>
    <w:rsid w:val="00953EB8"/>
    <w:rsid w:val="009545F7"/>
    <w:rsid w:val="009546C0"/>
    <w:rsid w:val="00954ED1"/>
    <w:rsid w:val="00955926"/>
    <w:rsid w:val="00955D58"/>
    <w:rsid w:val="009560BD"/>
    <w:rsid w:val="00956444"/>
    <w:rsid w:val="009566B2"/>
    <w:rsid w:val="0095670D"/>
    <w:rsid w:val="0096000B"/>
    <w:rsid w:val="00960CAA"/>
    <w:rsid w:val="0096144F"/>
    <w:rsid w:val="00961977"/>
    <w:rsid w:val="00961E16"/>
    <w:rsid w:val="009629E1"/>
    <w:rsid w:val="00962DFD"/>
    <w:rsid w:val="00963C5C"/>
    <w:rsid w:val="009640C3"/>
    <w:rsid w:val="00964A6F"/>
    <w:rsid w:val="00965CE2"/>
    <w:rsid w:val="00965DE9"/>
    <w:rsid w:val="009669D5"/>
    <w:rsid w:val="00966A20"/>
    <w:rsid w:val="00967022"/>
    <w:rsid w:val="00971432"/>
    <w:rsid w:val="00971433"/>
    <w:rsid w:val="0097173D"/>
    <w:rsid w:val="0097207F"/>
    <w:rsid w:val="0097471B"/>
    <w:rsid w:val="00976602"/>
    <w:rsid w:val="00976CB6"/>
    <w:rsid w:val="00976FC3"/>
    <w:rsid w:val="0097759C"/>
    <w:rsid w:val="0098051A"/>
    <w:rsid w:val="009809CD"/>
    <w:rsid w:val="00980AF0"/>
    <w:rsid w:val="00981E19"/>
    <w:rsid w:val="00982751"/>
    <w:rsid w:val="00982A06"/>
    <w:rsid w:val="00983999"/>
    <w:rsid w:val="00983B75"/>
    <w:rsid w:val="0098490F"/>
    <w:rsid w:val="00985C38"/>
    <w:rsid w:val="00985ED9"/>
    <w:rsid w:val="00986677"/>
    <w:rsid w:val="00986ABF"/>
    <w:rsid w:val="00986AF0"/>
    <w:rsid w:val="009876D4"/>
    <w:rsid w:val="00987ABD"/>
    <w:rsid w:val="009905AB"/>
    <w:rsid w:val="009905F9"/>
    <w:rsid w:val="00996812"/>
    <w:rsid w:val="00996B2E"/>
    <w:rsid w:val="009A085F"/>
    <w:rsid w:val="009A122F"/>
    <w:rsid w:val="009A1B3A"/>
    <w:rsid w:val="009A1D14"/>
    <w:rsid w:val="009A1DC5"/>
    <w:rsid w:val="009A2356"/>
    <w:rsid w:val="009A29BB"/>
    <w:rsid w:val="009A2F65"/>
    <w:rsid w:val="009A310A"/>
    <w:rsid w:val="009A3D3B"/>
    <w:rsid w:val="009A45F0"/>
    <w:rsid w:val="009A4974"/>
    <w:rsid w:val="009A4F33"/>
    <w:rsid w:val="009A509D"/>
    <w:rsid w:val="009A5EF0"/>
    <w:rsid w:val="009A623B"/>
    <w:rsid w:val="009A6686"/>
    <w:rsid w:val="009A6825"/>
    <w:rsid w:val="009A6A10"/>
    <w:rsid w:val="009B029C"/>
    <w:rsid w:val="009B0CB3"/>
    <w:rsid w:val="009B1C5E"/>
    <w:rsid w:val="009B1C8C"/>
    <w:rsid w:val="009B3480"/>
    <w:rsid w:val="009B3560"/>
    <w:rsid w:val="009B3925"/>
    <w:rsid w:val="009B3FF1"/>
    <w:rsid w:val="009B47A6"/>
    <w:rsid w:val="009B4A40"/>
    <w:rsid w:val="009B4FAA"/>
    <w:rsid w:val="009B5434"/>
    <w:rsid w:val="009B577E"/>
    <w:rsid w:val="009B7369"/>
    <w:rsid w:val="009C036D"/>
    <w:rsid w:val="009C0ADC"/>
    <w:rsid w:val="009C0C59"/>
    <w:rsid w:val="009C1265"/>
    <w:rsid w:val="009C176F"/>
    <w:rsid w:val="009C1ABF"/>
    <w:rsid w:val="009C31B8"/>
    <w:rsid w:val="009C3992"/>
    <w:rsid w:val="009C3C7B"/>
    <w:rsid w:val="009C3F59"/>
    <w:rsid w:val="009C401E"/>
    <w:rsid w:val="009C4046"/>
    <w:rsid w:val="009C59BB"/>
    <w:rsid w:val="009C642A"/>
    <w:rsid w:val="009C6969"/>
    <w:rsid w:val="009C6AF7"/>
    <w:rsid w:val="009C7C3A"/>
    <w:rsid w:val="009C7E18"/>
    <w:rsid w:val="009D04BA"/>
    <w:rsid w:val="009D1A56"/>
    <w:rsid w:val="009D2103"/>
    <w:rsid w:val="009D2E47"/>
    <w:rsid w:val="009D3E36"/>
    <w:rsid w:val="009D3E96"/>
    <w:rsid w:val="009D4409"/>
    <w:rsid w:val="009D4855"/>
    <w:rsid w:val="009D4B51"/>
    <w:rsid w:val="009D548E"/>
    <w:rsid w:val="009D61CE"/>
    <w:rsid w:val="009D6E5B"/>
    <w:rsid w:val="009D754D"/>
    <w:rsid w:val="009D7C89"/>
    <w:rsid w:val="009E0817"/>
    <w:rsid w:val="009E0B3B"/>
    <w:rsid w:val="009E0C61"/>
    <w:rsid w:val="009E19C9"/>
    <w:rsid w:val="009E27F2"/>
    <w:rsid w:val="009E2C21"/>
    <w:rsid w:val="009E3014"/>
    <w:rsid w:val="009E3662"/>
    <w:rsid w:val="009E3E86"/>
    <w:rsid w:val="009E438D"/>
    <w:rsid w:val="009E45A0"/>
    <w:rsid w:val="009E4BF5"/>
    <w:rsid w:val="009E64E4"/>
    <w:rsid w:val="009E6918"/>
    <w:rsid w:val="009E7283"/>
    <w:rsid w:val="009F0AAA"/>
    <w:rsid w:val="009F20F8"/>
    <w:rsid w:val="009F2B2A"/>
    <w:rsid w:val="009F35ED"/>
    <w:rsid w:val="009F3A14"/>
    <w:rsid w:val="009F404F"/>
    <w:rsid w:val="009F4DAE"/>
    <w:rsid w:val="009F50EB"/>
    <w:rsid w:val="009F5175"/>
    <w:rsid w:val="009F57FF"/>
    <w:rsid w:val="009F5BD9"/>
    <w:rsid w:val="009F64AE"/>
    <w:rsid w:val="009F6DE0"/>
    <w:rsid w:val="009F70EF"/>
    <w:rsid w:val="009F710B"/>
    <w:rsid w:val="009F7125"/>
    <w:rsid w:val="009F7DFD"/>
    <w:rsid w:val="00A00695"/>
    <w:rsid w:val="00A00947"/>
    <w:rsid w:val="00A00EB2"/>
    <w:rsid w:val="00A01776"/>
    <w:rsid w:val="00A01ADD"/>
    <w:rsid w:val="00A0218F"/>
    <w:rsid w:val="00A026B6"/>
    <w:rsid w:val="00A031B9"/>
    <w:rsid w:val="00A0364F"/>
    <w:rsid w:val="00A045CF"/>
    <w:rsid w:val="00A04BB3"/>
    <w:rsid w:val="00A06FD9"/>
    <w:rsid w:val="00A07B29"/>
    <w:rsid w:val="00A1068B"/>
    <w:rsid w:val="00A11F16"/>
    <w:rsid w:val="00A12DAF"/>
    <w:rsid w:val="00A1314D"/>
    <w:rsid w:val="00A13AD6"/>
    <w:rsid w:val="00A14E6B"/>
    <w:rsid w:val="00A16254"/>
    <w:rsid w:val="00A16635"/>
    <w:rsid w:val="00A16940"/>
    <w:rsid w:val="00A16EEC"/>
    <w:rsid w:val="00A1723C"/>
    <w:rsid w:val="00A20001"/>
    <w:rsid w:val="00A20441"/>
    <w:rsid w:val="00A214DF"/>
    <w:rsid w:val="00A22D25"/>
    <w:rsid w:val="00A23F97"/>
    <w:rsid w:val="00A244DE"/>
    <w:rsid w:val="00A2453B"/>
    <w:rsid w:val="00A24747"/>
    <w:rsid w:val="00A25020"/>
    <w:rsid w:val="00A255EA"/>
    <w:rsid w:val="00A25CAD"/>
    <w:rsid w:val="00A25E90"/>
    <w:rsid w:val="00A26F2E"/>
    <w:rsid w:val="00A30174"/>
    <w:rsid w:val="00A31592"/>
    <w:rsid w:val="00A32D1A"/>
    <w:rsid w:val="00A32E29"/>
    <w:rsid w:val="00A3529F"/>
    <w:rsid w:val="00A35A2B"/>
    <w:rsid w:val="00A36DC4"/>
    <w:rsid w:val="00A4057B"/>
    <w:rsid w:val="00A40D95"/>
    <w:rsid w:val="00A41582"/>
    <w:rsid w:val="00A4249A"/>
    <w:rsid w:val="00A43FB3"/>
    <w:rsid w:val="00A44031"/>
    <w:rsid w:val="00A441A9"/>
    <w:rsid w:val="00A452D1"/>
    <w:rsid w:val="00A45468"/>
    <w:rsid w:val="00A4687C"/>
    <w:rsid w:val="00A50A75"/>
    <w:rsid w:val="00A51160"/>
    <w:rsid w:val="00A52511"/>
    <w:rsid w:val="00A532B6"/>
    <w:rsid w:val="00A53BCD"/>
    <w:rsid w:val="00A53D9F"/>
    <w:rsid w:val="00A55BCA"/>
    <w:rsid w:val="00A56A69"/>
    <w:rsid w:val="00A57CCB"/>
    <w:rsid w:val="00A609A3"/>
    <w:rsid w:val="00A614AC"/>
    <w:rsid w:val="00A61CF5"/>
    <w:rsid w:val="00A62A8E"/>
    <w:rsid w:val="00A636EB"/>
    <w:rsid w:val="00A63B13"/>
    <w:rsid w:val="00A64493"/>
    <w:rsid w:val="00A66354"/>
    <w:rsid w:val="00A669E8"/>
    <w:rsid w:val="00A7288F"/>
    <w:rsid w:val="00A74AFF"/>
    <w:rsid w:val="00A7536B"/>
    <w:rsid w:val="00A76666"/>
    <w:rsid w:val="00A77082"/>
    <w:rsid w:val="00A77590"/>
    <w:rsid w:val="00A822D0"/>
    <w:rsid w:val="00A82C6E"/>
    <w:rsid w:val="00A82F6B"/>
    <w:rsid w:val="00A830F2"/>
    <w:rsid w:val="00A8444C"/>
    <w:rsid w:val="00A85118"/>
    <w:rsid w:val="00A852B3"/>
    <w:rsid w:val="00A8587B"/>
    <w:rsid w:val="00A85E60"/>
    <w:rsid w:val="00A86145"/>
    <w:rsid w:val="00A87999"/>
    <w:rsid w:val="00A87DD8"/>
    <w:rsid w:val="00A9026D"/>
    <w:rsid w:val="00A90473"/>
    <w:rsid w:val="00A907C7"/>
    <w:rsid w:val="00A90F36"/>
    <w:rsid w:val="00A9110C"/>
    <w:rsid w:val="00A92C77"/>
    <w:rsid w:val="00A92CA4"/>
    <w:rsid w:val="00A9566C"/>
    <w:rsid w:val="00A97127"/>
    <w:rsid w:val="00A97A2E"/>
    <w:rsid w:val="00A97A8C"/>
    <w:rsid w:val="00A97FB1"/>
    <w:rsid w:val="00AA0110"/>
    <w:rsid w:val="00AA134C"/>
    <w:rsid w:val="00AA15CA"/>
    <w:rsid w:val="00AA20FC"/>
    <w:rsid w:val="00AA22F9"/>
    <w:rsid w:val="00AA234E"/>
    <w:rsid w:val="00AA2A9C"/>
    <w:rsid w:val="00AA3980"/>
    <w:rsid w:val="00AA3D09"/>
    <w:rsid w:val="00AA401D"/>
    <w:rsid w:val="00AA5476"/>
    <w:rsid w:val="00AA58EC"/>
    <w:rsid w:val="00AA782D"/>
    <w:rsid w:val="00AB0283"/>
    <w:rsid w:val="00AB066A"/>
    <w:rsid w:val="00AB10F2"/>
    <w:rsid w:val="00AB11E8"/>
    <w:rsid w:val="00AB14FC"/>
    <w:rsid w:val="00AB21C1"/>
    <w:rsid w:val="00AB2F71"/>
    <w:rsid w:val="00AB350E"/>
    <w:rsid w:val="00AB434A"/>
    <w:rsid w:val="00AB46EA"/>
    <w:rsid w:val="00AB48CD"/>
    <w:rsid w:val="00AB4DAB"/>
    <w:rsid w:val="00AB5B80"/>
    <w:rsid w:val="00AB63E4"/>
    <w:rsid w:val="00AB7084"/>
    <w:rsid w:val="00AC0939"/>
    <w:rsid w:val="00AC0AE4"/>
    <w:rsid w:val="00AC0F16"/>
    <w:rsid w:val="00AC2E65"/>
    <w:rsid w:val="00AC2F45"/>
    <w:rsid w:val="00AC415C"/>
    <w:rsid w:val="00AC4432"/>
    <w:rsid w:val="00AC64BE"/>
    <w:rsid w:val="00AD0264"/>
    <w:rsid w:val="00AD1990"/>
    <w:rsid w:val="00AD1C39"/>
    <w:rsid w:val="00AD3192"/>
    <w:rsid w:val="00AD3390"/>
    <w:rsid w:val="00AD3B38"/>
    <w:rsid w:val="00AD4C41"/>
    <w:rsid w:val="00AD4FEE"/>
    <w:rsid w:val="00AD51AD"/>
    <w:rsid w:val="00AD53DE"/>
    <w:rsid w:val="00AD575E"/>
    <w:rsid w:val="00AD5A4F"/>
    <w:rsid w:val="00AD6741"/>
    <w:rsid w:val="00AD685D"/>
    <w:rsid w:val="00AD76D7"/>
    <w:rsid w:val="00AD78C7"/>
    <w:rsid w:val="00AE001A"/>
    <w:rsid w:val="00AE0C82"/>
    <w:rsid w:val="00AE1ABE"/>
    <w:rsid w:val="00AE1FE4"/>
    <w:rsid w:val="00AE3EDC"/>
    <w:rsid w:val="00AE47C6"/>
    <w:rsid w:val="00AE5ED5"/>
    <w:rsid w:val="00AE661D"/>
    <w:rsid w:val="00AE67A6"/>
    <w:rsid w:val="00AE6FF3"/>
    <w:rsid w:val="00AF013D"/>
    <w:rsid w:val="00AF08C6"/>
    <w:rsid w:val="00AF0B47"/>
    <w:rsid w:val="00AF13AD"/>
    <w:rsid w:val="00AF3112"/>
    <w:rsid w:val="00AF3E8B"/>
    <w:rsid w:val="00AF414E"/>
    <w:rsid w:val="00AF4935"/>
    <w:rsid w:val="00AF4A75"/>
    <w:rsid w:val="00AF64DA"/>
    <w:rsid w:val="00AF6E7C"/>
    <w:rsid w:val="00AF792B"/>
    <w:rsid w:val="00B00CC8"/>
    <w:rsid w:val="00B00E41"/>
    <w:rsid w:val="00B012C5"/>
    <w:rsid w:val="00B0148C"/>
    <w:rsid w:val="00B01AF5"/>
    <w:rsid w:val="00B01DC8"/>
    <w:rsid w:val="00B036EF"/>
    <w:rsid w:val="00B03D00"/>
    <w:rsid w:val="00B03F44"/>
    <w:rsid w:val="00B0450D"/>
    <w:rsid w:val="00B049BB"/>
    <w:rsid w:val="00B04BC4"/>
    <w:rsid w:val="00B061D0"/>
    <w:rsid w:val="00B06335"/>
    <w:rsid w:val="00B06AE6"/>
    <w:rsid w:val="00B06E5D"/>
    <w:rsid w:val="00B06F6A"/>
    <w:rsid w:val="00B072A1"/>
    <w:rsid w:val="00B07AD3"/>
    <w:rsid w:val="00B10EFF"/>
    <w:rsid w:val="00B11067"/>
    <w:rsid w:val="00B1180F"/>
    <w:rsid w:val="00B12736"/>
    <w:rsid w:val="00B130E2"/>
    <w:rsid w:val="00B1397F"/>
    <w:rsid w:val="00B13D7C"/>
    <w:rsid w:val="00B16373"/>
    <w:rsid w:val="00B178A1"/>
    <w:rsid w:val="00B179F8"/>
    <w:rsid w:val="00B17C64"/>
    <w:rsid w:val="00B206E2"/>
    <w:rsid w:val="00B20F58"/>
    <w:rsid w:val="00B21B1C"/>
    <w:rsid w:val="00B225EC"/>
    <w:rsid w:val="00B2539E"/>
    <w:rsid w:val="00B25EFA"/>
    <w:rsid w:val="00B266B2"/>
    <w:rsid w:val="00B26F25"/>
    <w:rsid w:val="00B27505"/>
    <w:rsid w:val="00B27589"/>
    <w:rsid w:val="00B2758E"/>
    <w:rsid w:val="00B275E7"/>
    <w:rsid w:val="00B2798B"/>
    <w:rsid w:val="00B316ED"/>
    <w:rsid w:val="00B319E1"/>
    <w:rsid w:val="00B324B3"/>
    <w:rsid w:val="00B324BC"/>
    <w:rsid w:val="00B34ACA"/>
    <w:rsid w:val="00B34D32"/>
    <w:rsid w:val="00B36AEB"/>
    <w:rsid w:val="00B36C66"/>
    <w:rsid w:val="00B377C1"/>
    <w:rsid w:val="00B37EF6"/>
    <w:rsid w:val="00B37FDC"/>
    <w:rsid w:val="00B40F79"/>
    <w:rsid w:val="00B416E1"/>
    <w:rsid w:val="00B4239F"/>
    <w:rsid w:val="00B42CBA"/>
    <w:rsid w:val="00B430DB"/>
    <w:rsid w:val="00B43EA1"/>
    <w:rsid w:val="00B451F2"/>
    <w:rsid w:val="00B45462"/>
    <w:rsid w:val="00B51078"/>
    <w:rsid w:val="00B52762"/>
    <w:rsid w:val="00B53EF9"/>
    <w:rsid w:val="00B543D2"/>
    <w:rsid w:val="00B545C9"/>
    <w:rsid w:val="00B5622F"/>
    <w:rsid w:val="00B577F4"/>
    <w:rsid w:val="00B57BAC"/>
    <w:rsid w:val="00B57CCC"/>
    <w:rsid w:val="00B60CF2"/>
    <w:rsid w:val="00B60F86"/>
    <w:rsid w:val="00B615BB"/>
    <w:rsid w:val="00B6177B"/>
    <w:rsid w:val="00B61CA2"/>
    <w:rsid w:val="00B6343A"/>
    <w:rsid w:val="00B6370D"/>
    <w:rsid w:val="00B637DA"/>
    <w:rsid w:val="00B64261"/>
    <w:rsid w:val="00B64AF6"/>
    <w:rsid w:val="00B65750"/>
    <w:rsid w:val="00B67441"/>
    <w:rsid w:val="00B67716"/>
    <w:rsid w:val="00B70072"/>
    <w:rsid w:val="00B70E99"/>
    <w:rsid w:val="00B71990"/>
    <w:rsid w:val="00B722AE"/>
    <w:rsid w:val="00B74D8D"/>
    <w:rsid w:val="00B75EC1"/>
    <w:rsid w:val="00B80B2B"/>
    <w:rsid w:val="00B80F8F"/>
    <w:rsid w:val="00B81161"/>
    <w:rsid w:val="00B83759"/>
    <w:rsid w:val="00B83CB9"/>
    <w:rsid w:val="00B84D36"/>
    <w:rsid w:val="00B85373"/>
    <w:rsid w:val="00B85388"/>
    <w:rsid w:val="00B855EC"/>
    <w:rsid w:val="00B8562B"/>
    <w:rsid w:val="00B871B7"/>
    <w:rsid w:val="00B87DDE"/>
    <w:rsid w:val="00B87F7E"/>
    <w:rsid w:val="00B90484"/>
    <w:rsid w:val="00B90765"/>
    <w:rsid w:val="00B907F4"/>
    <w:rsid w:val="00B9082B"/>
    <w:rsid w:val="00B93ADC"/>
    <w:rsid w:val="00B94EAE"/>
    <w:rsid w:val="00B9501F"/>
    <w:rsid w:val="00B95735"/>
    <w:rsid w:val="00B96450"/>
    <w:rsid w:val="00B96F3D"/>
    <w:rsid w:val="00B97526"/>
    <w:rsid w:val="00B97B88"/>
    <w:rsid w:val="00BA1CCF"/>
    <w:rsid w:val="00BA23C6"/>
    <w:rsid w:val="00BA43DD"/>
    <w:rsid w:val="00BA4674"/>
    <w:rsid w:val="00BA6A26"/>
    <w:rsid w:val="00BA6CB8"/>
    <w:rsid w:val="00BB006D"/>
    <w:rsid w:val="00BB0A25"/>
    <w:rsid w:val="00BB1BF1"/>
    <w:rsid w:val="00BB3CF7"/>
    <w:rsid w:val="00BC084F"/>
    <w:rsid w:val="00BC193F"/>
    <w:rsid w:val="00BC1F9C"/>
    <w:rsid w:val="00BC2E5D"/>
    <w:rsid w:val="00BC5127"/>
    <w:rsid w:val="00BC53B1"/>
    <w:rsid w:val="00BC5F24"/>
    <w:rsid w:val="00BC62D5"/>
    <w:rsid w:val="00BC68FE"/>
    <w:rsid w:val="00BC7160"/>
    <w:rsid w:val="00BC75CE"/>
    <w:rsid w:val="00BD1938"/>
    <w:rsid w:val="00BD36C9"/>
    <w:rsid w:val="00BD4C9F"/>
    <w:rsid w:val="00BD50AA"/>
    <w:rsid w:val="00BD5155"/>
    <w:rsid w:val="00BD5C32"/>
    <w:rsid w:val="00BD7555"/>
    <w:rsid w:val="00BE19D4"/>
    <w:rsid w:val="00BE1B5D"/>
    <w:rsid w:val="00BE1E02"/>
    <w:rsid w:val="00BE2F57"/>
    <w:rsid w:val="00BE46F0"/>
    <w:rsid w:val="00BE5C3A"/>
    <w:rsid w:val="00BE617D"/>
    <w:rsid w:val="00BE714B"/>
    <w:rsid w:val="00BE7F6D"/>
    <w:rsid w:val="00BF22EA"/>
    <w:rsid w:val="00BF24C0"/>
    <w:rsid w:val="00BF2C4C"/>
    <w:rsid w:val="00BF36A9"/>
    <w:rsid w:val="00BF4603"/>
    <w:rsid w:val="00BF4C04"/>
    <w:rsid w:val="00BF508D"/>
    <w:rsid w:val="00BF53CA"/>
    <w:rsid w:val="00BF715B"/>
    <w:rsid w:val="00BF7FE5"/>
    <w:rsid w:val="00C00707"/>
    <w:rsid w:val="00C01192"/>
    <w:rsid w:val="00C032E4"/>
    <w:rsid w:val="00C03654"/>
    <w:rsid w:val="00C03A76"/>
    <w:rsid w:val="00C03AB5"/>
    <w:rsid w:val="00C04D91"/>
    <w:rsid w:val="00C06014"/>
    <w:rsid w:val="00C068F8"/>
    <w:rsid w:val="00C07BB7"/>
    <w:rsid w:val="00C07F05"/>
    <w:rsid w:val="00C10180"/>
    <w:rsid w:val="00C10AD1"/>
    <w:rsid w:val="00C116F9"/>
    <w:rsid w:val="00C11AE2"/>
    <w:rsid w:val="00C14E8C"/>
    <w:rsid w:val="00C15A0D"/>
    <w:rsid w:val="00C17623"/>
    <w:rsid w:val="00C17EAC"/>
    <w:rsid w:val="00C201B8"/>
    <w:rsid w:val="00C2037C"/>
    <w:rsid w:val="00C20CD2"/>
    <w:rsid w:val="00C20D96"/>
    <w:rsid w:val="00C21D73"/>
    <w:rsid w:val="00C21E41"/>
    <w:rsid w:val="00C2258F"/>
    <w:rsid w:val="00C22828"/>
    <w:rsid w:val="00C235E6"/>
    <w:rsid w:val="00C23919"/>
    <w:rsid w:val="00C23985"/>
    <w:rsid w:val="00C24080"/>
    <w:rsid w:val="00C2567A"/>
    <w:rsid w:val="00C26C4E"/>
    <w:rsid w:val="00C2760B"/>
    <w:rsid w:val="00C30079"/>
    <w:rsid w:val="00C3105B"/>
    <w:rsid w:val="00C31EFA"/>
    <w:rsid w:val="00C335AD"/>
    <w:rsid w:val="00C339E0"/>
    <w:rsid w:val="00C33AFD"/>
    <w:rsid w:val="00C33E7B"/>
    <w:rsid w:val="00C35465"/>
    <w:rsid w:val="00C35768"/>
    <w:rsid w:val="00C3578B"/>
    <w:rsid w:val="00C36D88"/>
    <w:rsid w:val="00C36F2E"/>
    <w:rsid w:val="00C4073E"/>
    <w:rsid w:val="00C4078E"/>
    <w:rsid w:val="00C408C6"/>
    <w:rsid w:val="00C428D6"/>
    <w:rsid w:val="00C44AB9"/>
    <w:rsid w:val="00C44FF7"/>
    <w:rsid w:val="00C46007"/>
    <w:rsid w:val="00C4612F"/>
    <w:rsid w:val="00C47381"/>
    <w:rsid w:val="00C5155E"/>
    <w:rsid w:val="00C51E9D"/>
    <w:rsid w:val="00C52B81"/>
    <w:rsid w:val="00C5344A"/>
    <w:rsid w:val="00C534DD"/>
    <w:rsid w:val="00C536C1"/>
    <w:rsid w:val="00C53718"/>
    <w:rsid w:val="00C54EE2"/>
    <w:rsid w:val="00C55344"/>
    <w:rsid w:val="00C55ABF"/>
    <w:rsid w:val="00C56046"/>
    <w:rsid w:val="00C56DF6"/>
    <w:rsid w:val="00C56FB4"/>
    <w:rsid w:val="00C57E68"/>
    <w:rsid w:val="00C600CC"/>
    <w:rsid w:val="00C6058D"/>
    <w:rsid w:val="00C60A69"/>
    <w:rsid w:val="00C613AA"/>
    <w:rsid w:val="00C61673"/>
    <w:rsid w:val="00C61747"/>
    <w:rsid w:val="00C62467"/>
    <w:rsid w:val="00C62CD7"/>
    <w:rsid w:val="00C63ADA"/>
    <w:rsid w:val="00C63D72"/>
    <w:rsid w:val="00C64204"/>
    <w:rsid w:val="00C669B8"/>
    <w:rsid w:val="00C66C8D"/>
    <w:rsid w:val="00C674A6"/>
    <w:rsid w:val="00C67B4D"/>
    <w:rsid w:val="00C70447"/>
    <w:rsid w:val="00C7142A"/>
    <w:rsid w:val="00C71515"/>
    <w:rsid w:val="00C7220C"/>
    <w:rsid w:val="00C72D10"/>
    <w:rsid w:val="00C7388D"/>
    <w:rsid w:val="00C743A0"/>
    <w:rsid w:val="00C74858"/>
    <w:rsid w:val="00C74B5A"/>
    <w:rsid w:val="00C74F85"/>
    <w:rsid w:val="00C75189"/>
    <w:rsid w:val="00C7594D"/>
    <w:rsid w:val="00C75BA0"/>
    <w:rsid w:val="00C773E5"/>
    <w:rsid w:val="00C77765"/>
    <w:rsid w:val="00C80889"/>
    <w:rsid w:val="00C817D9"/>
    <w:rsid w:val="00C8215F"/>
    <w:rsid w:val="00C82446"/>
    <w:rsid w:val="00C83427"/>
    <w:rsid w:val="00C83646"/>
    <w:rsid w:val="00C838BD"/>
    <w:rsid w:val="00C84056"/>
    <w:rsid w:val="00C84B71"/>
    <w:rsid w:val="00C851FA"/>
    <w:rsid w:val="00C91A45"/>
    <w:rsid w:val="00C9485C"/>
    <w:rsid w:val="00C949A6"/>
    <w:rsid w:val="00C950D4"/>
    <w:rsid w:val="00C95DAD"/>
    <w:rsid w:val="00C96189"/>
    <w:rsid w:val="00C9749F"/>
    <w:rsid w:val="00CA1435"/>
    <w:rsid w:val="00CA1503"/>
    <w:rsid w:val="00CA2E86"/>
    <w:rsid w:val="00CA3216"/>
    <w:rsid w:val="00CA34C3"/>
    <w:rsid w:val="00CA354F"/>
    <w:rsid w:val="00CA3C97"/>
    <w:rsid w:val="00CA43FB"/>
    <w:rsid w:val="00CA45C1"/>
    <w:rsid w:val="00CA59FA"/>
    <w:rsid w:val="00CA6334"/>
    <w:rsid w:val="00CA6398"/>
    <w:rsid w:val="00CA6ABA"/>
    <w:rsid w:val="00CA6D51"/>
    <w:rsid w:val="00CA73F2"/>
    <w:rsid w:val="00CA7923"/>
    <w:rsid w:val="00CB0680"/>
    <w:rsid w:val="00CB1FD5"/>
    <w:rsid w:val="00CB326B"/>
    <w:rsid w:val="00CB4225"/>
    <w:rsid w:val="00CB4C85"/>
    <w:rsid w:val="00CB5418"/>
    <w:rsid w:val="00CB56D7"/>
    <w:rsid w:val="00CB6E29"/>
    <w:rsid w:val="00CB7383"/>
    <w:rsid w:val="00CB7DE7"/>
    <w:rsid w:val="00CC0B80"/>
    <w:rsid w:val="00CC13A5"/>
    <w:rsid w:val="00CC17B2"/>
    <w:rsid w:val="00CC1E07"/>
    <w:rsid w:val="00CC2798"/>
    <w:rsid w:val="00CC4205"/>
    <w:rsid w:val="00CC4A0C"/>
    <w:rsid w:val="00CC4EC9"/>
    <w:rsid w:val="00CC5541"/>
    <w:rsid w:val="00CC5B68"/>
    <w:rsid w:val="00CC7A94"/>
    <w:rsid w:val="00CC7D9C"/>
    <w:rsid w:val="00CD0542"/>
    <w:rsid w:val="00CD067E"/>
    <w:rsid w:val="00CD0975"/>
    <w:rsid w:val="00CD3AD9"/>
    <w:rsid w:val="00CD4CCE"/>
    <w:rsid w:val="00CD4FA5"/>
    <w:rsid w:val="00CD50B6"/>
    <w:rsid w:val="00CD5621"/>
    <w:rsid w:val="00CD6277"/>
    <w:rsid w:val="00CD6C36"/>
    <w:rsid w:val="00CD6C58"/>
    <w:rsid w:val="00CE010F"/>
    <w:rsid w:val="00CE05A7"/>
    <w:rsid w:val="00CE10EF"/>
    <w:rsid w:val="00CE2919"/>
    <w:rsid w:val="00CE2B24"/>
    <w:rsid w:val="00CE2D94"/>
    <w:rsid w:val="00CE364E"/>
    <w:rsid w:val="00CE497A"/>
    <w:rsid w:val="00CE570C"/>
    <w:rsid w:val="00CE5A7E"/>
    <w:rsid w:val="00CE6CB0"/>
    <w:rsid w:val="00CE7642"/>
    <w:rsid w:val="00CF1EC2"/>
    <w:rsid w:val="00CF25C8"/>
    <w:rsid w:val="00CF3F8F"/>
    <w:rsid w:val="00CF49C0"/>
    <w:rsid w:val="00CF5EF5"/>
    <w:rsid w:val="00CF6545"/>
    <w:rsid w:val="00CF6BE4"/>
    <w:rsid w:val="00CF6CD1"/>
    <w:rsid w:val="00CF721A"/>
    <w:rsid w:val="00CF75C0"/>
    <w:rsid w:val="00CF7AC5"/>
    <w:rsid w:val="00D02978"/>
    <w:rsid w:val="00D04C91"/>
    <w:rsid w:val="00D06821"/>
    <w:rsid w:val="00D06A94"/>
    <w:rsid w:val="00D0731D"/>
    <w:rsid w:val="00D07D38"/>
    <w:rsid w:val="00D07E80"/>
    <w:rsid w:val="00D101ED"/>
    <w:rsid w:val="00D106EF"/>
    <w:rsid w:val="00D11FD3"/>
    <w:rsid w:val="00D13CEA"/>
    <w:rsid w:val="00D147BC"/>
    <w:rsid w:val="00D14AC9"/>
    <w:rsid w:val="00D15B66"/>
    <w:rsid w:val="00D15F00"/>
    <w:rsid w:val="00D15F23"/>
    <w:rsid w:val="00D15F8A"/>
    <w:rsid w:val="00D15F8C"/>
    <w:rsid w:val="00D16616"/>
    <w:rsid w:val="00D2006C"/>
    <w:rsid w:val="00D2049F"/>
    <w:rsid w:val="00D20CF8"/>
    <w:rsid w:val="00D21AA7"/>
    <w:rsid w:val="00D21BCA"/>
    <w:rsid w:val="00D2249B"/>
    <w:rsid w:val="00D2257A"/>
    <w:rsid w:val="00D238ED"/>
    <w:rsid w:val="00D23BEB"/>
    <w:rsid w:val="00D23BF7"/>
    <w:rsid w:val="00D2722F"/>
    <w:rsid w:val="00D279CA"/>
    <w:rsid w:val="00D3026E"/>
    <w:rsid w:val="00D316CE"/>
    <w:rsid w:val="00D319BC"/>
    <w:rsid w:val="00D31D2E"/>
    <w:rsid w:val="00D33639"/>
    <w:rsid w:val="00D33C74"/>
    <w:rsid w:val="00D33EE7"/>
    <w:rsid w:val="00D342A2"/>
    <w:rsid w:val="00D35D3D"/>
    <w:rsid w:val="00D35E08"/>
    <w:rsid w:val="00D37C71"/>
    <w:rsid w:val="00D37E9F"/>
    <w:rsid w:val="00D400FB"/>
    <w:rsid w:val="00D404BA"/>
    <w:rsid w:val="00D406E0"/>
    <w:rsid w:val="00D41492"/>
    <w:rsid w:val="00D42621"/>
    <w:rsid w:val="00D42D08"/>
    <w:rsid w:val="00D44E24"/>
    <w:rsid w:val="00D45933"/>
    <w:rsid w:val="00D45F1B"/>
    <w:rsid w:val="00D468C4"/>
    <w:rsid w:val="00D46EDF"/>
    <w:rsid w:val="00D47AF5"/>
    <w:rsid w:val="00D47C55"/>
    <w:rsid w:val="00D5080D"/>
    <w:rsid w:val="00D50FB4"/>
    <w:rsid w:val="00D521FD"/>
    <w:rsid w:val="00D52399"/>
    <w:rsid w:val="00D527DA"/>
    <w:rsid w:val="00D52DD1"/>
    <w:rsid w:val="00D543C5"/>
    <w:rsid w:val="00D54917"/>
    <w:rsid w:val="00D55283"/>
    <w:rsid w:val="00D556EA"/>
    <w:rsid w:val="00D55945"/>
    <w:rsid w:val="00D56018"/>
    <w:rsid w:val="00D56744"/>
    <w:rsid w:val="00D56F0A"/>
    <w:rsid w:val="00D57879"/>
    <w:rsid w:val="00D60184"/>
    <w:rsid w:val="00D6073C"/>
    <w:rsid w:val="00D60B21"/>
    <w:rsid w:val="00D60CE8"/>
    <w:rsid w:val="00D60FBE"/>
    <w:rsid w:val="00D6295B"/>
    <w:rsid w:val="00D62BBD"/>
    <w:rsid w:val="00D649B9"/>
    <w:rsid w:val="00D64A8F"/>
    <w:rsid w:val="00D657A6"/>
    <w:rsid w:val="00D65BFF"/>
    <w:rsid w:val="00D66502"/>
    <w:rsid w:val="00D66CF3"/>
    <w:rsid w:val="00D7037F"/>
    <w:rsid w:val="00D71EBE"/>
    <w:rsid w:val="00D752F7"/>
    <w:rsid w:val="00D76D17"/>
    <w:rsid w:val="00D76E55"/>
    <w:rsid w:val="00D76F97"/>
    <w:rsid w:val="00D80024"/>
    <w:rsid w:val="00D800F7"/>
    <w:rsid w:val="00D80532"/>
    <w:rsid w:val="00D81373"/>
    <w:rsid w:val="00D8195A"/>
    <w:rsid w:val="00D81D5E"/>
    <w:rsid w:val="00D81E71"/>
    <w:rsid w:val="00D81EE4"/>
    <w:rsid w:val="00D8218A"/>
    <w:rsid w:val="00D821F7"/>
    <w:rsid w:val="00D82874"/>
    <w:rsid w:val="00D82B05"/>
    <w:rsid w:val="00D87137"/>
    <w:rsid w:val="00D87E06"/>
    <w:rsid w:val="00D9020D"/>
    <w:rsid w:val="00D9093C"/>
    <w:rsid w:val="00D90955"/>
    <w:rsid w:val="00D923E4"/>
    <w:rsid w:val="00D92A35"/>
    <w:rsid w:val="00D92EB1"/>
    <w:rsid w:val="00D9300D"/>
    <w:rsid w:val="00D936A0"/>
    <w:rsid w:val="00D94888"/>
    <w:rsid w:val="00D94B92"/>
    <w:rsid w:val="00D951DC"/>
    <w:rsid w:val="00D9538D"/>
    <w:rsid w:val="00D95480"/>
    <w:rsid w:val="00D96A85"/>
    <w:rsid w:val="00D96C07"/>
    <w:rsid w:val="00D973FE"/>
    <w:rsid w:val="00D9783B"/>
    <w:rsid w:val="00DA08C5"/>
    <w:rsid w:val="00DA0A5C"/>
    <w:rsid w:val="00DA27BE"/>
    <w:rsid w:val="00DA3B40"/>
    <w:rsid w:val="00DA3D32"/>
    <w:rsid w:val="00DA5B9F"/>
    <w:rsid w:val="00DA674F"/>
    <w:rsid w:val="00DB073B"/>
    <w:rsid w:val="00DB0B09"/>
    <w:rsid w:val="00DB1655"/>
    <w:rsid w:val="00DB2A10"/>
    <w:rsid w:val="00DB59F7"/>
    <w:rsid w:val="00DB7156"/>
    <w:rsid w:val="00DB741E"/>
    <w:rsid w:val="00DB7740"/>
    <w:rsid w:val="00DC09FE"/>
    <w:rsid w:val="00DC299A"/>
    <w:rsid w:val="00DC377D"/>
    <w:rsid w:val="00DC3A67"/>
    <w:rsid w:val="00DC426F"/>
    <w:rsid w:val="00DC4722"/>
    <w:rsid w:val="00DC590E"/>
    <w:rsid w:val="00DC6BD5"/>
    <w:rsid w:val="00DD0937"/>
    <w:rsid w:val="00DD0EDD"/>
    <w:rsid w:val="00DD111E"/>
    <w:rsid w:val="00DD2798"/>
    <w:rsid w:val="00DD2A0E"/>
    <w:rsid w:val="00DD38EF"/>
    <w:rsid w:val="00DD3F3D"/>
    <w:rsid w:val="00DD3FB4"/>
    <w:rsid w:val="00DD60E6"/>
    <w:rsid w:val="00DE0447"/>
    <w:rsid w:val="00DE1BE0"/>
    <w:rsid w:val="00DE1F80"/>
    <w:rsid w:val="00DE2185"/>
    <w:rsid w:val="00DE352D"/>
    <w:rsid w:val="00DE41C0"/>
    <w:rsid w:val="00DE483B"/>
    <w:rsid w:val="00DE4B57"/>
    <w:rsid w:val="00DE5277"/>
    <w:rsid w:val="00DE54D3"/>
    <w:rsid w:val="00DE59AE"/>
    <w:rsid w:val="00DE6011"/>
    <w:rsid w:val="00DE6A8B"/>
    <w:rsid w:val="00DE7293"/>
    <w:rsid w:val="00DF01B1"/>
    <w:rsid w:val="00DF0B1A"/>
    <w:rsid w:val="00DF1506"/>
    <w:rsid w:val="00DF2B4B"/>
    <w:rsid w:val="00DF30C0"/>
    <w:rsid w:val="00DF36C9"/>
    <w:rsid w:val="00DF624C"/>
    <w:rsid w:val="00DF67B7"/>
    <w:rsid w:val="00DF6BA4"/>
    <w:rsid w:val="00E003EB"/>
    <w:rsid w:val="00E0113A"/>
    <w:rsid w:val="00E01D56"/>
    <w:rsid w:val="00E029EB"/>
    <w:rsid w:val="00E03800"/>
    <w:rsid w:val="00E04677"/>
    <w:rsid w:val="00E059FF"/>
    <w:rsid w:val="00E05E2B"/>
    <w:rsid w:val="00E06998"/>
    <w:rsid w:val="00E07A7F"/>
    <w:rsid w:val="00E101AF"/>
    <w:rsid w:val="00E10CCC"/>
    <w:rsid w:val="00E10D25"/>
    <w:rsid w:val="00E11037"/>
    <w:rsid w:val="00E11BF8"/>
    <w:rsid w:val="00E12DC3"/>
    <w:rsid w:val="00E1345D"/>
    <w:rsid w:val="00E13DD8"/>
    <w:rsid w:val="00E14273"/>
    <w:rsid w:val="00E1521A"/>
    <w:rsid w:val="00E159A7"/>
    <w:rsid w:val="00E16D84"/>
    <w:rsid w:val="00E20CB5"/>
    <w:rsid w:val="00E20D40"/>
    <w:rsid w:val="00E2103A"/>
    <w:rsid w:val="00E21AD4"/>
    <w:rsid w:val="00E21EE9"/>
    <w:rsid w:val="00E21FBB"/>
    <w:rsid w:val="00E227B5"/>
    <w:rsid w:val="00E22813"/>
    <w:rsid w:val="00E240BD"/>
    <w:rsid w:val="00E2554D"/>
    <w:rsid w:val="00E25A02"/>
    <w:rsid w:val="00E25C09"/>
    <w:rsid w:val="00E25C0A"/>
    <w:rsid w:val="00E26BFB"/>
    <w:rsid w:val="00E275C8"/>
    <w:rsid w:val="00E279A6"/>
    <w:rsid w:val="00E300BC"/>
    <w:rsid w:val="00E303EE"/>
    <w:rsid w:val="00E30B2C"/>
    <w:rsid w:val="00E32282"/>
    <w:rsid w:val="00E32739"/>
    <w:rsid w:val="00E335F5"/>
    <w:rsid w:val="00E33FF3"/>
    <w:rsid w:val="00E35D16"/>
    <w:rsid w:val="00E35E65"/>
    <w:rsid w:val="00E360B0"/>
    <w:rsid w:val="00E37DB4"/>
    <w:rsid w:val="00E40263"/>
    <w:rsid w:val="00E4062F"/>
    <w:rsid w:val="00E41842"/>
    <w:rsid w:val="00E43E6B"/>
    <w:rsid w:val="00E44395"/>
    <w:rsid w:val="00E44DEE"/>
    <w:rsid w:val="00E4557C"/>
    <w:rsid w:val="00E4575F"/>
    <w:rsid w:val="00E4586B"/>
    <w:rsid w:val="00E4703A"/>
    <w:rsid w:val="00E5003E"/>
    <w:rsid w:val="00E502F4"/>
    <w:rsid w:val="00E50538"/>
    <w:rsid w:val="00E507AC"/>
    <w:rsid w:val="00E50B4C"/>
    <w:rsid w:val="00E51F60"/>
    <w:rsid w:val="00E524DB"/>
    <w:rsid w:val="00E546B4"/>
    <w:rsid w:val="00E550CC"/>
    <w:rsid w:val="00E55DDB"/>
    <w:rsid w:val="00E56541"/>
    <w:rsid w:val="00E60190"/>
    <w:rsid w:val="00E60E90"/>
    <w:rsid w:val="00E611F1"/>
    <w:rsid w:val="00E61B6A"/>
    <w:rsid w:val="00E62153"/>
    <w:rsid w:val="00E62D5B"/>
    <w:rsid w:val="00E64127"/>
    <w:rsid w:val="00E64F14"/>
    <w:rsid w:val="00E65075"/>
    <w:rsid w:val="00E665D2"/>
    <w:rsid w:val="00E66DD2"/>
    <w:rsid w:val="00E7303F"/>
    <w:rsid w:val="00E73AD9"/>
    <w:rsid w:val="00E75D90"/>
    <w:rsid w:val="00E76F7C"/>
    <w:rsid w:val="00E77185"/>
    <w:rsid w:val="00E777CF"/>
    <w:rsid w:val="00E809ED"/>
    <w:rsid w:val="00E8225C"/>
    <w:rsid w:val="00E83526"/>
    <w:rsid w:val="00E83562"/>
    <w:rsid w:val="00E8373B"/>
    <w:rsid w:val="00E84569"/>
    <w:rsid w:val="00E8749D"/>
    <w:rsid w:val="00E90B4F"/>
    <w:rsid w:val="00E90B5A"/>
    <w:rsid w:val="00E90C60"/>
    <w:rsid w:val="00E911B5"/>
    <w:rsid w:val="00E919E0"/>
    <w:rsid w:val="00E91B8E"/>
    <w:rsid w:val="00E91E12"/>
    <w:rsid w:val="00E92266"/>
    <w:rsid w:val="00E93004"/>
    <w:rsid w:val="00E94ADD"/>
    <w:rsid w:val="00E95177"/>
    <w:rsid w:val="00E96563"/>
    <w:rsid w:val="00E9694B"/>
    <w:rsid w:val="00E979A5"/>
    <w:rsid w:val="00E97AB4"/>
    <w:rsid w:val="00E97E0B"/>
    <w:rsid w:val="00EA0838"/>
    <w:rsid w:val="00EA1416"/>
    <w:rsid w:val="00EA20FF"/>
    <w:rsid w:val="00EA24B4"/>
    <w:rsid w:val="00EA2D16"/>
    <w:rsid w:val="00EA301E"/>
    <w:rsid w:val="00EA34CF"/>
    <w:rsid w:val="00EA35C1"/>
    <w:rsid w:val="00EA47E9"/>
    <w:rsid w:val="00EA49BF"/>
    <w:rsid w:val="00EA5992"/>
    <w:rsid w:val="00EA5ABD"/>
    <w:rsid w:val="00EA6DFB"/>
    <w:rsid w:val="00EA6E1D"/>
    <w:rsid w:val="00EA7C4E"/>
    <w:rsid w:val="00EB16C3"/>
    <w:rsid w:val="00EB181D"/>
    <w:rsid w:val="00EB2548"/>
    <w:rsid w:val="00EB2649"/>
    <w:rsid w:val="00EB2E1E"/>
    <w:rsid w:val="00EB376B"/>
    <w:rsid w:val="00EB3E95"/>
    <w:rsid w:val="00EB479D"/>
    <w:rsid w:val="00EB4A56"/>
    <w:rsid w:val="00EB626A"/>
    <w:rsid w:val="00EB62B4"/>
    <w:rsid w:val="00EB653B"/>
    <w:rsid w:val="00EB6D33"/>
    <w:rsid w:val="00EB7213"/>
    <w:rsid w:val="00EC08AE"/>
    <w:rsid w:val="00EC0FA8"/>
    <w:rsid w:val="00EC190E"/>
    <w:rsid w:val="00EC2517"/>
    <w:rsid w:val="00EC2747"/>
    <w:rsid w:val="00EC3961"/>
    <w:rsid w:val="00EC4A0D"/>
    <w:rsid w:val="00EC4E13"/>
    <w:rsid w:val="00EC5430"/>
    <w:rsid w:val="00EC744F"/>
    <w:rsid w:val="00ED09A1"/>
    <w:rsid w:val="00ED20DD"/>
    <w:rsid w:val="00ED213C"/>
    <w:rsid w:val="00ED2CC8"/>
    <w:rsid w:val="00ED320B"/>
    <w:rsid w:val="00ED39CF"/>
    <w:rsid w:val="00ED60DD"/>
    <w:rsid w:val="00ED62CA"/>
    <w:rsid w:val="00ED69E5"/>
    <w:rsid w:val="00ED6AD9"/>
    <w:rsid w:val="00ED7BEB"/>
    <w:rsid w:val="00ED7C6B"/>
    <w:rsid w:val="00ED7F41"/>
    <w:rsid w:val="00EE0257"/>
    <w:rsid w:val="00EE15FB"/>
    <w:rsid w:val="00EE248A"/>
    <w:rsid w:val="00EE272D"/>
    <w:rsid w:val="00EE2C78"/>
    <w:rsid w:val="00EE2E7B"/>
    <w:rsid w:val="00EE35B9"/>
    <w:rsid w:val="00EE4F4A"/>
    <w:rsid w:val="00EE56C8"/>
    <w:rsid w:val="00EE5A57"/>
    <w:rsid w:val="00EE710A"/>
    <w:rsid w:val="00EE755F"/>
    <w:rsid w:val="00EF12DD"/>
    <w:rsid w:val="00EF1792"/>
    <w:rsid w:val="00EF1CBA"/>
    <w:rsid w:val="00EF1F7E"/>
    <w:rsid w:val="00EF203D"/>
    <w:rsid w:val="00EF2171"/>
    <w:rsid w:val="00EF2BB8"/>
    <w:rsid w:val="00EF2D15"/>
    <w:rsid w:val="00EF3F1C"/>
    <w:rsid w:val="00EF47D3"/>
    <w:rsid w:val="00EF4BEC"/>
    <w:rsid w:val="00EF57E4"/>
    <w:rsid w:val="00EF675A"/>
    <w:rsid w:val="00EF6A41"/>
    <w:rsid w:val="00EF7342"/>
    <w:rsid w:val="00EF773C"/>
    <w:rsid w:val="00EF7BC5"/>
    <w:rsid w:val="00F00579"/>
    <w:rsid w:val="00F00927"/>
    <w:rsid w:val="00F012DC"/>
    <w:rsid w:val="00F01CB7"/>
    <w:rsid w:val="00F01CDF"/>
    <w:rsid w:val="00F0365B"/>
    <w:rsid w:val="00F038B7"/>
    <w:rsid w:val="00F03AFE"/>
    <w:rsid w:val="00F03B35"/>
    <w:rsid w:val="00F03C8A"/>
    <w:rsid w:val="00F042BE"/>
    <w:rsid w:val="00F0683C"/>
    <w:rsid w:val="00F06C9C"/>
    <w:rsid w:val="00F074D6"/>
    <w:rsid w:val="00F1065F"/>
    <w:rsid w:val="00F10BDA"/>
    <w:rsid w:val="00F1136B"/>
    <w:rsid w:val="00F122C9"/>
    <w:rsid w:val="00F1396F"/>
    <w:rsid w:val="00F13EAB"/>
    <w:rsid w:val="00F153BA"/>
    <w:rsid w:val="00F15EEB"/>
    <w:rsid w:val="00F167C4"/>
    <w:rsid w:val="00F167E4"/>
    <w:rsid w:val="00F168CA"/>
    <w:rsid w:val="00F1722C"/>
    <w:rsid w:val="00F20261"/>
    <w:rsid w:val="00F20DFA"/>
    <w:rsid w:val="00F20E81"/>
    <w:rsid w:val="00F22A73"/>
    <w:rsid w:val="00F22B5A"/>
    <w:rsid w:val="00F22ECD"/>
    <w:rsid w:val="00F237D1"/>
    <w:rsid w:val="00F23A96"/>
    <w:rsid w:val="00F24AA9"/>
    <w:rsid w:val="00F25947"/>
    <w:rsid w:val="00F26A5A"/>
    <w:rsid w:val="00F27069"/>
    <w:rsid w:val="00F27C36"/>
    <w:rsid w:val="00F30E6A"/>
    <w:rsid w:val="00F33F7E"/>
    <w:rsid w:val="00F3411B"/>
    <w:rsid w:val="00F3438A"/>
    <w:rsid w:val="00F345B2"/>
    <w:rsid w:val="00F362C5"/>
    <w:rsid w:val="00F36CF8"/>
    <w:rsid w:val="00F36D04"/>
    <w:rsid w:val="00F37324"/>
    <w:rsid w:val="00F37F84"/>
    <w:rsid w:val="00F426D9"/>
    <w:rsid w:val="00F42D57"/>
    <w:rsid w:val="00F4452C"/>
    <w:rsid w:val="00F449A7"/>
    <w:rsid w:val="00F44B5A"/>
    <w:rsid w:val="00F44C27"/>
    <w:rsid w:val="00F451A7"/>
    <w:rsid w:val="00F45B37"/>
    <w:rsid w:val="00F46281"/>
    <w:rsid w:val="00F4692A"/>
    <w:rsid w:val="00F475BD"/>
    <w:rsid w:val="00F47F5D"/>
    <w:rsid w:val="00F500EC"/>
    <w:rsid w:val="00F50636"/>
    <w:rsid w:val="00F50806"/>
    <w:rsid w:val="00F53615"/>
    <w:rsid w:val="00F54A56"/>
    <w:rsid w:val="00F54DF2"/>
    <w:rsid w:val="00F5709C"/>
    <w:rsid w:val="00F5740F"/>
    <w:rsid w:val="00F57AFB"/>
    <w:rsid w:val="00F60C77"/>
    <w:rsid w:val="00F64071"/>
    <w:rsid w:val="00F64165"/>
    <w:rsid w:val="00F64634"/>
    <w:rsid w:val="00F66582"/>
    <w:rsid w:val="00F67291"/>
    <w:rsid w:val="00F678CB"/>
    <w:rsid w:val="00F70501"/>
    <w:rsid w:val="00F731DD"/>
    <w:rsid w:val="00F73274"/>
    <w:rsid w:val="00F73A8E"/>
    <w:rsid w:val="00F7476D"/>
    <w:rsid w:val="00F75D35"/>
    <w:rsid w:val="00F7691C"/>
    <w:rsid w:val="00F76C24"/>
    <w:rsid w:val="00F76DB9"/>
    <w:rsid w:val="00F8012D"/>
    <w:rsid w:val="00F80492"/>
    <w:rsid w:val="00F81160"/>
    <w:rsid w:val="00F81F60"/>
    <w:rsid w:val="00F82A60"/>
    <w:rsid w:val="00F83252"/>
    <w:rsid w:val="00F91217"/>
    <w:rsid w:val="00F922DB"/>
    <w:rsid w:val="00F92854"/>
    <w:rsid w:val="00F94191"/>
    <w:rsid w:val="00F96591"/>
    <w:rsid w:val="00F97BA9"/>
    <w:rsid w:val="00FA05AF"/>
    <w:rsid w:val="00FA140A"/>
    <w:rsid w:val="00FA1782"/>
    <w:rsid w:val="00FA33E3"/>
    <w:rsid w:val="00FA3E58"/>
    <w:rsid w:val="00FA42B3"/>
    <w:rsid w:val="00FA5C91"/>
    <w:rsid w:val="00FA6050"/>
    <w:rsid w:val="00FA64E7"/>
    <w:rsid w:val="00FA691A"/>
    <w:rsid w:val="00FA70C2"/>
    <w:rsid w:val="00FA7BCE"/>
    <w:rsid w:val="00FB10B6"/>
    <w:rsid w:val="00FB142C"/>
    <w:rsid w:val="00FB2D00"/>
    <w:rsid w:val="00FB31A7"/>
    <w:rsid w:val="00FB4B4E"/>
    <w:rsid w:val="00FB618C"/>
    <w:rsid w:val="00FB626A"/>
    <w:rsid w:val="00FB6722"/>
    <w:rsid w:val="00FB72EC"/>
    <w:rsid w:val="00FB77F0"/>
    <w:rsid w:val="00FC0B90"/>
    <w:rsid w:val="00FC0F9B"/>
    <w:rsid w:val="00FC1494"/>
    <w:rsid w:val="00FC2259"/>
    <w:rsid w:val="00FC25C1"/>
    <w:rsid w:val="00FC2C17"/>
    <w:rsid w:val="00FC4028"/>
    <w:rsid w:val="00FC55D7"/>
    <w:rsid w:val="00FC5F6F"/>
    <w:rsid w:val="00FC6CEE"/>
    <w:rsid w:val="00FC74E9"/>
    <w:rsid w:val="00FC7C53"/>
    <w:rsid w:val="00FD0411"/>
    <w:rsid w:val="00FD13C7"/>
    <w:rsid w:val="00FD14E3"/>
    <w:rsid w:val="00FD39BC"/>
    <w:rsid w:val="00FD3C5B"/>
    <w:rsid w:val="00FD3DC4"/>
    <w:rsid w:val="00FD4B6C"/>
    <w:rsid w:val="00FD5088"/>
    <w:rsid w:val="00FD50A4"/>
    <w:rsid w:val="00FD653E"/>
    <w:rsid w:val="00FD7561"/>
    <w:rsid w:val="00FD797C"/>
    <w:rsid w:val="00FE025F"/>
    <w:rsid w:val="00FE0BEC"/>
    <w:rsid w:val="00FE0C84"/>
    <w:rsid w:val="00FE1616"/>
    <w:rsid w:val="00FE1C5D"/>
    <w:rsid w:val="00FE32AC"/>
    <w:rsid w:val="00FE43E6"/>
    <w:rsid w:val="00FE4773"/>
    <w:rsid w:val="00FE7065"/>
    <w:rsid w:val="00FE7AF6"/>
    <w:rsid w:val="00FF064F"/>
    <w:rsid w:val="00FF079F"/>
    <w:rsid w:val="00FF0874"/>
    <w:rsid w:val="00FF1CCF"/>
    <w:rsid w:val="00FF409F"/>
    <w:rsid w:val="00FF5223"/>
    <w:rsid w:val="00FF713A"/>
    <w:rsid w:val="00FF71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391456"/>
  <w15:docId w15:val="{E5767989-E76B-49BD-95E4-5F8EA12C1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B1B"/>
    <w:rPr>
      <w:lang w:val="id-ID"/>
    </w:rPr>
  </w:style>
  <w:style w:type="paragraph" w:styleId="Heading1">
    <w:name w:val="heading 1"/>
    <w:basedOn w:val="Normal"/>
    <w:next w:val="Normal"/>
    <w:link w:val="Heading1Char"/>
    <w:autoRedefine/>
    <w:uiPriority w:val="9"/>
    <w:rsid w:val="002F66A4"/>
    <w:pPr>
      <w:keepNext/>
      <w:keepLines/>
      <w:spacing w:before="480" w:after="0"/>
      <w:outlineLvl w:val="0"/>
    </w:pPr>
    <w:rPr>
      <w:rFonts w:asciiTheme="majorBidi" w:eastAsiaTheme="majorEastAsia" w:hAnsiTheme="majorBidi" w:cstheme="majorBidi"/>
      <w:b/>
      <w:bCs/>
      <w:szCs w:val="28"/>
    </w:rPr>
  </w:style>
  <w:style w:type="paragraph" w:styleId="Heading2">
    <w:name w:val="heading 2"/>
    <w:basedOn w:val="Normal"/>
    <w:next w:val="Normal"/>
    <w:link w:val="Heading2Char"/>
    <w:uiPriority w:val="9"/>
    <w:unhideWhenUsed/>
    <w:rsid w:val="002337E8"/>
    <w:pPr>
      <w:keepNext/>
      <w:keepLines/>
      <w:spacing w:before="40" w:after="0"/>
      <w:outlineLvl w:val="1"/>
    </w:pPr>
    <w:rPr>
      <w:rFonts w:asciiTheme="majorBidi" w:eastAsiaTheme="majorEastAsia" w:hAnsiTheme="majorBidi" w:cstheme="majorBidi"/>
      <w:szCs w:val="26"/>
    </w:rPr>
  </w:style>
  <w:style w:type="paragraph" w:styleId="Heading3">
    <w:name w:val="heading 3"/>
    <w:basedOn w:val="Normal"/>
    <w:next w:val="Normal"/>
    <w:link w:val="Heading3Char"/>
    <w:uiPriority w:val="9"/>
    <w:unhideWhenUsed/>
    <w:qFormat/>
    <w:rsid w:val="00361C31"/>
    <w:pPr>
      <w:keepNext/>
      <w:keepLines/>
      <w:spacing w:before="40" w:after="0"/>
      <w:outlineLvl w:val="2"/>
    </w:pPr>
    <w:rPr>
      <w:rFonts w:asciiTheme="majorBidi" w:eastAsiaTheme="majorEastAsia" w:hAnsiTheme="majorBidi" w:cstheme="majorBidi"/>
      <w:b/>
      <w:szCs w:val="24"/>
    </w:rPr>
  </w:style>
  <w:style w:type="paragraph" w:styleId="Heading7">
    <w:name w:val="heading 7"/>
    <w:basedOn w:val="Normal"/>
    <w:next w:val="Normal"/>
    <w:link w:val="Heading7Char"/>
    <w:uiPriority w:val="9"/>
    <w:semiHidden/>
    <w:unhideWhenUsed/>
    <w:qFormat/>
    <w:rsid w:val="00206BA6"/>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6A4"/>
    <w:rPr>
      <w:rFonts w:asciiTheme="majorBidi" w:eastAsiaTheme="majorEastAsia" w:hAnsiTheme="majorBidi" w:cstheme="majorBidi"/>
      <w:b/>
      <w:bCs/>
      <w:szCs w:val="28"/>
      <w:lang w:val="id-ID"/>
    </w:rPr>
  </w:style>
  <w:style w:type="paragraph" w:styleId="Header">
    <w:name w:val="header"/>
    <w:basedOn w:val="Normal"/>
    <w:link w:val="HeaderChar"/>
    <w:uiPriority w:val="99"/>
    <w:unhideWhenUsed/>
    <w:rsid w:val="00CF6C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6CD1"/>
  </w:style>
  <w:style w:type="paragraph" w:styleId="Footer">
    <w:name w:val="footer"/>
    <w:basedOn w:val="Normal"/>
    <w:link w:val="FooterChar"/>
    <w:uiPriority w:val="99"/>
    <w:unhideWhenUsed/>
    <w:rsid w:val="00CF6C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6CD1"/>
  </w:style>
  <w:style w:type="character" w:customStyle="1" w:styleId="Heading2Char">
    <w:name w:val="Heading 2 Char"/>
    <w:basedOn w:val="DefaultParagraphFont"/>
    <w:link w:val="Heading2"/>
    <w:uiPriority w:val="9"/>
    <w:rsid w:val="002337E8"/>
    <w:rPr>
      <w:rFonts w:asciiTheme="majorBidi" w:eastAsiaTheme="majorEastAsia" w:hAnsiTheme="majorBidi" w:cstheme="majorBidi"/>
      <w:szCs w:val="26"/>
      <w:lang w:val="id-ID"/>
    </w:rPr>
  </w:style>
  <w:style w:type="paragraph" w:styleId="ListParagraph">
    <w:name w:val="List Paragraph"/>
    <w:basedOn w:val="Normal"/>
    <w:uiPriority w:val="34"/>
    <w:qFormat/>
    <w:rsid w:val="000F0907"/>
    <w:pPr>
      <w:ind w:left="720"/>
      <w:contextualSpacing/>
    </w:pPr>
  </w:style>
  <w:style w:type="paragraph" w:styleId="TOCHeading">
    <w:name w:val="TOC Heading"/>
    <w:basedOn w:val="Heading1"/>
    <w:next w:val="Normal"/>
    <w:uiPriority w:val="39"/>
    <w:unhideWhenUsed/>
    <w:qFormat/>
    <w:rsid w:val="006F7BE8"/>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50710E"/>
    <w:pPr>
      <w:tabs>
        <w:tab w:val="right" w:leader="dot" w:pos="6227"/>
      </w:tabs>
      <w:spacing w:after="100"/>
    </w:pPr>
    <w:rPr>
      <w:rFonts w:asciiTheme="majorBidi" w:hAnsiTheme="majorBidi" w:cstheme="majorBidi"/>
      <w:noProof/>
    </w:rPr>
  </w:style>
  <w:style w:type="paragraph" w:styleId="TOC2">
    <w:name w:val="toc 2"/>
    <w:basedOn w:val="Normal"/>
    <w:next w:val="Normal"/>
    <w:autoRedefine/>
    <w:uiPriority w:val="39"/>
    <w:unhideWhenUsed/>
    <w:rsid w:val="006F7BE8"/>
    <w:pPr>
      <w:spacing w:after="100"/>
      <w:ind w:left="220"/>
    </w:pPr>
  </w:style>
  <w:style w:type="character" w:styleId="Hyperlink">
    <w:name w:val="Hyperlink"/>
    <w:basedOn w:val="DefaultParagraphFont"/>
    <w:uiPriority w:val="99"/>
    <w:unhideWhenUsed/>
    <w:rsid w:val="006F7BE8"/>
    <w:rPr>
      <w:color w:val="0000FF" w:themeColor="hyperlink"/>
      <w:u w:val="single"/>
    </w:rPr>
  </w:style>
  <w:style w:type="paragraph" w:styleId="FootnoteText">
    <w:name w:val="footnote text"/>
    <w:basedOn w:val="Normal"/>
    <w:link w:val="FootnoteTextChar"/>
    <w:uiPriority w:val="99"/>
    <w:unhideWhenUsed/>
    <w:rsid w:val="006F7BE8"/>
    <w:pPr>
      <w:spacing w:after="0" w:line="240" w:lineRule="auto"/>
    </w:pPr>
    <w:rPr>
      <w:rFonts w:eastAsiaTheme="minorHAnsi"/>
      <w:kern w:val="2"/>
      <w:sz w:val="20"/>
      <w:szCs w:val="20"/>
      <w14:ligatures w14:val="standardContextual"/>
    </w:rPr>
  </w:style>
  <w:style w:type="character" w:customStyle="1" w:styleId="FootnoteTextChar">
    <w:name w:val="Footnote Text Char"/>
    <w:basedOn w:val="DefaultParagraphFont"/>
    <w:link w:val="FootnoteText"/>
    <w:uiPriority w:val="99"/>
    <w:rsid w:val="006F7BE8"/>
    <w:rPr>
      <w:rFonts w:eastAsiaTheme="minorHAnsi"/>
      <w:kern w:val="2"/>
      <w:sz w:val="20"/>
      <w:szCs w:val="20"/>
      <w:lang w:val="id-ID"/>
      <w14:ligatures w14:val="standardContextual"/>
    </w:rPr>
  </w:style>
  <w:style w:type="character" w:styleId="FootnoteReference">
    <w:name w:val="footnote reference"/>
    <w:basedOn w:val="DefaultParagraphFont"/>
    <w:uiPriority w:val="99"/>
    <w:semiHidden/>
    <w:unhideWhenUsed/>
    <w:rsid w:val="006F7BE8"/>
    <w:rPr>
      <w:vertAlign w:val="superscript"/>
    </w:rPr>
  </w:style>
  <w:style w:type="table" w:styleId="TableGrid">
    <w:name w:val="Table Grid"/>
    <w:basedOn w:val="TableNormal"/>
    <w:uiPriority w:val="39"/>
    <w:rsid w:val="00504F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A27BE"/>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012EDC"/>
    <w:rPr>
      <w:color w:val="605E5C"/>
      <w:shd w:val="clear" w:color="auto" w:fill="E1DFDD"/>
    </w:rPr>
  </w:style>
  <w:style w:type="paragraph" w:styleId="Caption">
    <w:name w:val="caption"/>
    <w:basedOn w:val="Normal"/>
    <w:next w:val="Normal"/>
    <w:link w:val="CaptionChar"/>
    <w:uiPriority w:val="35"/>
    <w:unhideWhenUsed/>
    <w:qFormat/>
    <w:rsid w:val="00EC2747"/>
    <w:pPr>
      <w:spacing w:line="240" w:lineRule="auto"/>
    </w:pPr>
    <w:rPr>
      <w:i/>
      <w:iCs/>
      <w:color w:val="1F497D" w:themeColor="text2"/>
      <w:sz w:val="18"/>
      <w:szCs w:val="18"/>
    </w:rPr>
  </w:style>
  <w:style w:type="paragraph" w:customStyle="1" w:styleId="tabelstyle">
    <w:name w:val="tabel style"/>
    <w:basedOn w:val="Caption"/>
    <w:link w:val="tabelstyleChar"/>
    <w:qFormat/>
    <w:rsid w:val="00EC2747"/>
    <w:pPr>
      <w:keepNext/>
      <w:jc w:val="center"/>
    </w:pPr>
    <w:rPr>
      <w:rFonts w:ascii="Times New Roman" w:hAnsi="Times New Roman"/>
      <w:i w:val="0"/>
      <w:color w:val="auto"/>
      <w:sz w:val="22"/>
    </w:rPr>
  </w:style>
  <w:style w:type="character" w:customStyle="1" w:styleId="CaptionChar">
    <w:name w:val="Caption Char"/>
    <w:basedOn w:val="DefaultParagraphFont"/>
    <w:link w:val="Caption"/>
    <w:uiPriority w:val="35"/>
    <w:rsid w:val="00EC2747"/>
    <w:rPr>
      <w:i/>
      <w:iCs/>
      <w:color w:val="1F497D" w:themeColor="text2"/>
      <w:sz w:val="18"/>
      <w:szCs w:val="18"/>
    </w:rPr>
  </w:style>
  <w:style w:type="character" w:customStyle="1" w:styleId="tabelstyleChar">
    <w:name w:val="tabel style Char"/>
    <w:basedOn w:val="CaptionChar"/>
    <w:link w:val="tabelstyle"/>
    <w:rsid w:val="00EC2747"/>
    <w:rPr>
      <w:rFonts w:ascii="Times New Roman" w:hAnsi="Times New Roman"/>
      <w:i w:val="0"/>
      <w:iCs/>
      <w:color w:val="1F497D" w:themeColor="text2"/>
      <w:sz w:val="18"/>
      <w:szCs w:val="18"/>
    </w:rPr>
  </w:style>
  <w:style w:type="paragraph" w:customStyle="1" w:styleId="gambarStyle">
    <w:name w:val="gambar Style"/>
    <w:basedOn w:val="Caption"/>
    <w:link w:val="gambarStyleChar"/>
    <w:autoRedefine/>
    <w:qFormat/>
    <w:rsid w:val="008F6389"/>
    <w:pPr>
      <w:jc w:val="center"/>
    </w:pPr>
    <w:rPr>
      <w:rFonts w:ascii="Times New Roman" w:hAnsi="Times New Roman"/>
      <w:b/>
      <w:bCs/>
      <w:i w:val="0"/>
      <w:color w:val="auto"/>
      <w:sz w:val="22"/>
    </w:rPr>
  </w:style>
  <w:style w:type="character" w:customStyle="1" w:styleId="gambarStyleChar">
    <w:name w:val="gambar Style Char"/>
    <w:basedOn w:val="CaptionChar"/>
    <w:link w:val="gambarStyle"/>
    <w:rsid w:val="008F6389"/>
    <w:rPr>
      <w:rFonts w:ascii="Times New Roman" w:hAnsi="Times New Roman"/>
      <w:b/>
      <w:bCs/>
      <w:i w:val="0"/>
      <w:iCs/>
      <w:color w:val="1F497D" w:themeColor="text2"/>
      <w:sz w:val="18"/>
      <w:szCs w:val="18"/>
    </w:rPr>
  </w:style>
  <w:style w:type="paragraph" w:styleId="TableofFigures">
    <w:name w:val="table of figures"/>
    <w:basedOn w:val="Normal"/>
    <w:next w:val="Normal"/>
    <w:uiPriority w:val="99"/>
    <w:unhideWhenUsed/>
    <w:rsid w:val="002D1047"/>
    <w:pPr>
      <w:spacing w:after="0"/>
    </w:pPr>
  </w:style>
  <w:style w:type="character" w:customStyle="1" w:styleId="Heading3Char">
    <w:name w:val="Heading 3 Char"/>
    <w:basedOn w:val="DefaultParagraphFont"/>
    <w:link w:val="Heading3"/>
    <w:uiPriority w:val="9"/>
    <w:rsid w:val="00C4073E"/>
    <w:rPr>
      <w:rFonts w:asciiTheme="majorBidi" w:eastAsiaTheme="majorEastAsia" w:hAnsiTheme="majorBidi" w:cstheme="majorBidi"/>
      <w:b/>
      <w:szCs w:val="24"/>
      <w:lang w:val="id-ID"/>
    </w:rPr>
  </w:style>
  <w:style w:type="numbering" w:customStyle="1" w:styleId="CurrentList1">
    <w:name w:val="Current List1"/>
    <w:uiPriority w:val="99"/>
    <w:rsid w:val="003C6D0D"/>
    <w:pPr>
      <w:numPr>
        <w:numId w:val="20"/>
      </w:numPr>
    </w:pPr>
  </w:style>
  <w:style w:type="paragraph" w:styleId="TOC3">
    <w:name w:val="toc 3"/>
    <w:basedOn w:val="Normal"/>
    <w:next w:val="Normal"/>
    <w:autoRedefine/>
    <w:uiPriority w:val="39"/>
    <w:unhideWhenUsed/>
    <w:rsid w:val="0022557B"/>
    <w:pPr>
      <w:spacing w:after="100"/>
      <w:ind w:left="440"/>
    </w:pPr>
  </w:style>
  <w:style w:type="table" w:customStyle="1" w:styleId="TableGrid1">
    <w:name w:val="Table Grid1"/>
    <w:basedOn w:val="TableNormal"/>
    <w:next w:val="TableGrid"/>
    <w:uiPriority w:val="39"/>
    <w:rsid w:val="003233D2"/>
    <w:pPr>
      <w:spacing w:after="0" w:line="240" w:lineRule="auto"/>
    </w:pPr>
    <w:rPr>
      <w:rFonts w:eastAsiaTheme="minorHAnsi"/>
      <w:kern w:val="2"/>
      <w:lang w:val="en-ID"/>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6157B"/>
    <w:pPr>
      <w:spacing w:after="0" w:line="240" w:lineRule="auto"/>
    </w:pPr>
    <w:rPr>
      <w:rFonts w:eastAsiaTheme="minorHAnsi"/>
      <w:kern w:val="2"/>
      <w:lang w:val="en-ID"/>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206BA6"/>
    <w:rPr>
      <w:rFonts w:asciiTheme="majorHAnsi" w:eastAsiaTheme="majorEastAsia" w:hAnsiTheme="majorHAnsi" w:cstheme="majorBidi"/>
      <w:i/>
      <w:iCs/>
      <w:color w:val="243F60" w:themeColor="accent1" w:themeShade="7F"/>
      <w:lang w:val="id-ID"/>
    </w:rPr>
  </w:style>
  <w:style w:type="character" w:customStyle="1" w:styleId="selected">
    <w:name w:val="selected"/>
    <w:basedOn w:val="DefaultParagraphFont"/>
    <w:rsid w:val="006A334B"/>
  </w:style>
  <w:style w:type="character" w:styleId="Strong">
    <w:name w:val="Strong"/>
    <w:basedOn w:val="DefaultParagraphFont"/>
    <w:uiPriority w:val="22"/>
    <w:qFormat/>
    <w:rsid w:val="00234411"/>
    <w:rPr>
      <w:b/>
      <w:bCs/>
    </w:rPr>
  </w:style>
  <w:style w:type="paragraph" w:styleId="ListNumber">
    <w:name w:val="List Number"/>
    <w:basedOn w:val="Normal"/>
    <w:uiPriority w:val="99"/>
    <w:unhideWhenUsed/>
    <w:rsid w:val="005925B4"/>
    <w:pPr>
      <w:numPr>
        <w:numId w:val="70"/>
      </w:numPr>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4301">
      <w:bodyDiv w:val="1"/>
      <w:marLeft w:val="0"/>
      <w:marRight w:val="0"/>
      <w:marTop w:val="0"/>
      <w:marBottom w:val="0"/>
      <w:divBdr>
        <w:top w:val="none" w:sz="0" w:space="0" w:color="auto"/>
        <w:left w:val="none" w:sz="0" w:space="0" w:color="auto"/>
        <w:bottom w:val="none" w:sz="0" w:space="0" w:color="auto"/>
        <w:right w:val="none" w:sz="0" w:space="0" w:color="auto"/>
      </w:divBdr>
      <w:divsChild>
        <w:div w:id="636956295">
          <w:marLeft w:val="750"/>
          <w:marRight w:val="750"/>
          <w:marTop w:val="0"/>
          <w:marBottom w:val="0"/>
          <w:divBdr>
            <w:top w:val="none" w:sz="0" w:space="0" w:color="auto"/>
            <w:left w:val="none" w:sz="0" w:space="0" w:color="auto"/>
            <w:bottom w:val="none" w:sz="0" w:space="0" w:color="auto"/>
            <w:right w:val="none" w:sz="0" w:space="0" w:color="auto"/>
          </w:divBdr>
        </w:div>
      </w:divsChild>
    </w:div>
    <w:div w:id="17700554">
      <w:bodyDiv w:val="1"/>
      <w:marLeft w:val="0"/>
      <w:marRight w:val="0"/>
      <w:marTop w:val="0"/>
      <w:marBottom w:val="0"/>
      <w:divBdr>
        <w:top w:val="none" w:sz="0" w:space="0" w:color="auto"/>
        <w:left w:val="none" w:sz="0" w:space="0" w:color="auto"/>
        <w:bottom w:val="none" w:sz="0" w:space="0" w:color="auto"/>
        <w:right w:val="none" w:sz="0" w:space="0" w:color="auto"/>
      </w:divBdr>
    </w:div>
    <w:div w:id="26176500">
      <w:bodyDiv w:val="1"/>
      <w:marLeft w:val="0"/>
      <w:marRight w:val="0"/>
      <w:marTop w:val="0"/>
      <w:marBottom w:val="0"/>
      <w:divBdr>
        <w:top w:val="none" w:sz="0" w:space="0" w:color="auto"/>
        <w:left w:val="none" w:sz="0" w:space="0" w:color="auto"/>
        <w:bottom w:val="none" w:sz="0" w:space="0" w:color="auto"/>
        <w:right w:val="none" w:sz="0" w:space="0" w:color="auto"/>
      </w:divBdr>
      <w:divsChild>
        <w:div w:id="18391485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465365">
      <w:bodyDiv w:val="1"/>
      <w:marLeft w:val="0"/>
      <w:marRight w:val="0"/>
      <w:marTop w:val="0"/>
      <w:marBottom w:val="0"/>
      <w:divBdr>
        <w:top w:val="none" w:sz="0" w:space="0" w:color="auto"/>
        <w:left w:val="none" w:sz="0" w:space="0" w:color="auto"/>
        <w:bottom w:val="none" w:sz="0" w:space="0" w:color="auto"/>
        <w:right w:val="none" w:sz="0" w:space="0" w:color="auto"/>
      </w:divBdr>
    </w:div>
    <w:div w:id="73204997">
      <w:bodyDiv w:val="1"/>
      <w:marLeft w:val="0"/>
      <w:marRight w:val="0"/>
      <w:marTop w:val="0"/>
      <w:marBottom w:val="0"/>
      <w:divBdr>
        <w:top w:val="none" w:sz="0" w:space="0" w:color="auto"/>
        <w:left w:val="none" w:sz="0" w:space="0" w:color="auto"/>
        <w:bottom w:val="none" w:sz="0" w:space="0" w:color="auto"/>
        <w:right w:val="none" w:sz="0" w:space="0" w:color="auto"/>
      </w:divBdr>
    </w:div>
    <w:div w:id="98330474">
      <w:bodyDiv w:val="1"/>
      <w:marLeft w:val="0"/>
      <w:marRight w:val="0"/>
      <w:marTop w:val="0"/>
      <w:marBottom w:val="0"/>
      <w:divBdr>
        <w:top w:val="none" w:sz="0" w:space="0" w:color="auto"/>
        <w:left w:val="none" w:sz="0" w:space="0" w:color="auto"/>
        <w:bottom w:val="none" w:sz="0" w:space="0" w:color="auto"/>
        <w:right w:val="none" w:sz="0" w:space="0" w:color="auto"/>
      </w:divBdr>
    </w:div>
    <w:div w:id="112604006">
      <w:bodyDiv w:val="1"/>
      <w:marLeft w:val="0"/>
      <w:marRight w:val="0"/>
      <w:marTop w:val="0"/>
      <w:marBottom w:val="0"/>
      <w:divBdr>
        <w:top w:val="none" w:sz="0" w:space="0" w:color="auto"/>
        <w:left w:val="none" w:sz="0" w:space="0" w:color="auto"/>
        <w:bottom w:val="none" w:sz="0" w:space="0" w:color="auto"/>
        <w:right w:val="none" w:sz="0" w:space="0" w:color="auto"/>
      </w:divBdr>
    </w:div>
    <w:div w:id="147940336">
      <w:bodyDiv w:val="1"/>
      <w:marLeft w:val="0"/>
      <w:marRight w:val="0"/>
      <w:marTop w:val="0"/>
      <w:marBottom w:val="0"/>
      <w:divBdr>
        <w:top w:val="none" w:sz="0" w:space="0" w:color="auto"/>
        <w:left w:val="none" w:sz="0" w:space="0" w:color="auto"/>
        <w:bottom w:val="none" w:sz="0" w:space="0" w:color="auto"/>
        <w:right w:val="none" w:sz="0" w:space="0" w:color="auto"/>
      </w:divBdr>
      <w:divsChild>
        <w:div w:id="3210885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630704">
      <w:bodyDiv w:val="1"/>
      <w:marLeft w:val="0"/>
      <w:marRight w:val="0"/>
      <w:marTop w:val="0"/>
      <w:marBottom w:val="0"/>
      <w:divBdr>
        <w:top w:val="none" w:sz="0" w:space="0" w:color="auto"/>
        <w:left w:val="none" w:sz="0" w:space="0" w:color="auto"/>
        <w:bottom w:val="none" w:sz="0" w:space="0" w:color="auto"/>
        <w:right w:val="none" w:sz="0" w:space="0" w:color="auto"/>
      </w:divBdr>
    </w:div>
    <w:div w:id="211961116">
      <w:bodyDiv w:val="1"/>
      <w:marLeft w:val="0"/>
      <w:marRight w:val="0"/>
      <w:marTop w:val="0"/>
      <w:marBottom w:val="0"/>
      <w:divBdr>
        <w:top w:val="none" w:sz="0" w:space="0" w:color="auto"/>
        <w:left w:val="none" w:sz="0" w:space="0" w:color="auto"/>
        <w:bottom w:val="none" w:sz="0" w:space="0" w:color="auto"/>
        <w:right w:val="none" w:sz="0" w:space="0" w:color="auto"/>
      </w:divBdr>
    </w:div>
    <w:div w:id="292491883">
      <w:bodyDiv w:val="1"/>
      <w:marLeft w:val="0"/>
      <w:marRight w:val="0"/>
      <w:marTop w:val="0"/>
      <w:marBottom w:val="0"/>
      <w:divBdr>
        <w:top w:val="none" w:sz="0" w:space="0" w:color="auto"/>
        <w:left w:val="none" w:sz="0" w:space="0" w:color="auto"/>
        <w:bottom w:val="none" w:sz="0" w:space="0" w:color="auto"/>
        <w:right w:val="none" w:sz="0" w:space="0" w:color="auto"/>
      </w:divBdr>
    </w:div>
    <w:div w:id="296958060">
      <w:bodyDiv w:val="1"/>
      <w:marLeft w:val="0"/>
      <w:marRight w:val="0"/>
      <w:marTop w:val="0"/>
      <w:marBottom w:val="0"/>
      <w:divBdr>
        <w:top w:val="none" w:sz="0" w:space="0" w:color="auto"/>
        <w:left w:val="none" w:sz="0" w:space="0" w:color="auto"/>
        <w:bottom w:val="none" w:sz="0" w:space="0" w:color="auto"/>
        <w:right w:val="none" w:sz="0" w:space="0" w:color="auto"/>
      </w:divBdr>
    </w:div>
    <w:div w:id="306057548">
      <w:bodyDiv w:val="1"/>
      <w:marLeft w:val="0"/>
      <w:marRight w:val="0"/>
      <w:marTop w:val="0"/>
      <w:marBottom w:val="0"/>
      <w:divBdr>
        <w:top w:val="none" w:sz="0" w:space="0" w:color="auto"/>
        <w:left w:val="none" w:sz="0" w:space="0" w:color="auto"/>
        <w:bottom w:val="none" w:sz="0" w:space="0" w:color="auto"/>
        <w:right w:val="none" w:sz="0" w:space="0" w:color="auto"/>
      </w:divBdr>
    </w:div>
    <w:div w:id="344793371">
      <w:bodyDiv w:val="1"/>
      <w:marLeft w:val="0"/>
      <w:marRight w:val="0"/>
      <w:marTop w:val="0"/>
      <w:marBottom w:val="0"/>
      <w:divBdr>
        <w:top w:val="none" w:sz="0" w:space="0" w:color="auto"/>
        <w:left w:val="none" w:sz="0" w:space="0" w:color="auto"/>
        <w:bottom w:val="none" w:sz="0" w:space="0" w:color="auto"/>
        <w:right w:val="none" w:sz="0" w:space="0" w:color="auto"/>
      </w:divBdr>
    </w:div>
    <w:div w:id="349139893">
      <w:bodyDiv w:val="1"/>
      <w:marLeft w:val="0"/>
      <w:marRight w:val="0"/>
      <w:marTop w:val="0"/>
      <w:marBottom w:val="0"/>
      <w:divBdr>
        <w:top w:val="none" w:sz="0" w:space="0" w:color="auto"/>
        <w:left w:val="none" w:sz="0" w:space="0" w:color="auto"/>
        <w:bottom w:val="none" w:sz="0" w:space="0" w:color="auto"/>
        <w:right w:val="none" w:sz="0" w:space="0" w:color="auto"/>
      </w:divBdr>
    </w:div>
    <w:div w:id="373119336">
      <w:bodyDiv w:val="1"/>
      <w:marLeft w:val="0"/>
      <w:marRight w:val="0"/>
      <w:marTop w:val="0"/>
      <w:marBottom w:val="0"/>
      <w:divBdr>
        <w:top w:val="none" w:sz="0" w:space="0" w:color="auto"/>
        <w:left w:val="none" w:sz="0" w:space="0" w:color="auto"/>
        <w:bottom w:val="none" w:sz="0" w:space="0" w:color="auto"/>
        <w:right w:val="none" w:sz="0" w:space="0" w:color="auto"/>
      </w:divBdr>
      <w:divsChild>
        <w:div w:id="11974281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6142385">
      <w:bodyDiv w:val="1"/>
      <w:marLeft w:val="0"/>
      <w:marRight w:val="0"/>
      <w:marTop w:val="0"/>
      <w:marBottom w:val="0"/>
      <w:divBdr>
        <w:top w:val="none" w:sz="0" w:space="0" w:color="auto"/>
        <w:left w:val="none" w:sz="0" w:space="0" w:color="auto"/>
        <w:bottom w:val="none" w:sz="0" w:space="0" w:color="auto"/>
        <w:right w:val="none" w:sz="0" w:space="0" w:color="auto"/>
      </w:divBdr>
    </w:div>
    <w:div w:id="443770052">
      <w:bodyDiv w:val="1"/>
      <w:marLeft w:val="0"/>
      <w:marRight w:val="0"/>
      <w:marTop w:val="0"/>
      <w:marBottom w:val="0"/>
      <w:divBdr>
        <w:top w:val="none" w:sz="0" w:space="0" w:color="auto"/>
        <w:left w:val="none" w:sz="0" w:space="0" w:color="auto"/>
        <w:bottom w:val="none" w:sz="0" w:space="0" w:color="auto"/>
        <w:right w:val="none" w:sz="0" w:space="0" w:color="auto"/>
      </w:divBdr>
    </w:div>
    <w:div w:id="449669306">
      <w:bodyDiv w:val="1"/>
      <w:marLeft w:val="0"/>
      <w:marRight w:val="0"/>
      <w:marTop w:val="0"/>
      <w:marBottom w:val="0"/>
      <w:divBdr>
        <w:top w:val="none" w:sz="0" w:space="0" w:color="auto"/>
        <w:left w:val="none" w:sz="0" w:space="0" w:color="auto"/>
        <w:bottom w:val="none" w:sz="0" w:space="0" w:color="auto"/>
        <w:right w:val="none" w:sz="0" w:space="0" w:color="auto"/>
      </w:divBdr>
    </w:div>
    <w:div w:id="454714157">
      <w:bodyDiv w:val="1"/>
      <w:marLeft w:val="0"/>
      <w:marRight w:val="0"/>
      <w:marTop w:val="0"/>
      <w:marBottom w:val="0"/>
      <w:divBdr>
        <w:top w:val="none" w:sz="0" w:space="0" w:color="auto"/>
        <w:left w:val="none" w:sz="0" w:space="0" w:color="auto"/>
        <w:bottom w:val="none" w:sz="0" w:space="0" w:color="auto"/>
        <w:right w:val="none" w:sz="0" w:space="0" w:color="auto"/>
      </w:divBdr>
    </w:div>
    <w:div w:id="522473840">
      <w:bodyDiv w:val="1"/>
      <w:marLeft w:val="0"/>
      <w:marRight w:val="0"/>
      <w:marTop w:val="0"/>
      <w:marBottom w:val="0"/>
      <w:divBdr>
        <w:top w:val="none" w:sz="0" w:space="0" w:color="auto"/>
        <w:left w:val="none" w:sz="0" w:space="0" w:color="auto"/>
        <w:bottom w:val="none" w:sz="0" w:space="0" w:color="auto"/>
        <w:right w:val="none" w:sz="0" w:space="0" w:color="auto"/>
      </w:divBdr>
    </w:div>
    <w:div w:id="612633736">
      <w:bodyDiv w:val="1"/>
      <w:marLeft w:val="0"/>
      <w:marRight w:val="0"/>
      <w:marTop w:val="0"/>
      <w:marBottom w:val="0"/>
      <w:divBdr>
        <w:top w:val="none" w:sz="0" w:space="0" w:color="auto"/>
        <w:left w:val="none" w:sz="0" w:space="0" w:color="auto"/>
        <w:bottom w:val="none" w:sz="0" w:space="0" w:color="auto"/>
        <w:right w:val="none" w:sz="0" w:space="0" w:color="auto"/>
      </w:divBdr>
    </w:div>
    <w:div w:id="613290627">
      <w:bodyDiv w:val="1"/>
      <w:marLeft w:val="0"/>
      <w:marRight w:val="0"/>
      <w:marTop w:val="0"/>
      <w:marBottom w:val="0"/>
      <w:divBdr>
        <w:top w:val="none" w:sz="0" w:space="0" w:color="auto"/>
        <w:left w:val="none" w:sz="0" w:space="0" w:color="auto"/>
        <w:bottom w:val="none" w:sz="0" w:space="0" w:color="auto"/>
        <w:right w:val="none" w:sz="0" w:space="0" w:color="auto"/>
      </w:divBdr>
    </w:div>
    <w:div w:id="625814111">
      <w:bodyDiv w:val="1"/>
      <w:marLeft w:val="0"/>
      <w:marRight w:val="0"/>
      <w:marTop w:val="0"/>
      <w:marBottom w:val="0"/>
      <w:divBdr>
        <w:top w:val="none" w:sz="0" w:space="0" w:color="auto"/>
        <w:left w:val="none" w:sz="0" w:space="0" w:color="auto"/>
        <w:bottom w:val="none" w:sz="0" w:space="0" w:color="auto"/>
        <w:right w:val="none" w:sz="0" w:space="0" w:color="auto"/>
      </w:divBdr>
      <w:divsChild>
        <w:div w:id="14509704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2587344">
      <w:bodyDiv w:val="1"/>
      <w:marLeft w:val="0"/>
      <w:marRight w:val="0"/>
      <w:marTop w:val="0"/>
      <w:marBottom w:val="0"/>
      <w:divBdr>
        <w:top w:val="none" w:sz="0" w:space="0" w:color="auto"/>
        <w:left w:val="none" w:sz="0" w:space="0" w:color="auto"/>
        <w:bottom w:val="none" w:sz="0" w:space="0" w:color="auto"/>
        <w:right w:val="none" w:sz="0" w:space="0" w:color="auto"/>
      </w:divBdr>
    </w:div>
    <w:div w:id="681975516">
      <w:bodyDiv w:val="1"/>
      <w:marLeft w:val="0"/>
      <w:marRight w:val="0"/>
      <w:marTop w:val="0"/>
      <w:marBottom w:val="0"/>
      <w:divBdr>
        <w:top w:val="none" w:sz="0" w:space="0" w:color="auto"/>
        <w:left w:val="none" w:sz="0" w:space="0" w:color="auto"/>
        <w:bottom w:val="none" w:sz="0" w:space="0" w:color="auto"/>
        <w:right w:val="none" w:sz="0" w:space="0" w:color="auto"/>
      </w:divBdr>
      <w:divsChild>
        <w:div w:id="8424018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0957417">
      <w:bodyDiv w:val="1"/>
      <w:marLeft w:val="0"/>
      <w:marRight w:val="0"/>
      <w:marTop w:val="0"/>
      <w:marBottom w:val="0"/>
      <w:divBdr>
        <w:top w:val="none" w:sz="0" w:space="0" w:color="auto"/>
        <w:left w:val="none" w:sz="0" w:space="0" w:color="auto"/>
        <w:bottom w:val="none" w:sz="0" w:space="0" w:color="auto"/>
        <w:right w:val="none" w:sz="0" w:space="0" w:color="auto"/>
      </w:divBdr>
    </w:div>
    <w:div w:id="718672346">
      <w:bodyDiv w:val="1"/>
      <w:marLeft w:val="0"/>
      <w:marRight w:val="0"/>
      <w:marTop w:val="0"/>
      <w:marBottom w:val="0"/>
      <w:divBdr>
        <w:top w:val="none" w:sz="0" w:space="0" w:color="auto"/>
        <w:left w:val="none" w:sz="0" w:space="0" w:color="auto"/>
        <w:bottom w:val="none" w:sz="0" w:space="0" w:color="auto"/>
        <w:right w:val="none" w:sz="0" w:space="0" w:color="auto"/>
      </w:divBdr>
    </w:div>
    <w:div w:id="737361220">
      <w:bodyDiv w:val="1"/>
      <w:marLeft w:val="0"/>
      <w:marRight w:val="0"/>
      <w:marTop w:val="0"/>
      <w:marBottom w:val="0"/>
      <w:divBdr>
        <w:top w:val="none" w:sz="0" w:space="0" w:color="auto"/>
        <w:left w:val="none" w:sz="0" w:space="0" w:color="auto"/>
        <w:bottom w:val="none" w:sz="0" w:space="0" w:color="auto"/>
        <w:right w:val="none" w:sz="0" w:space="0" w:color="auto"/>
      </w:divBdr>
    </w:div>
    <w:div w:id="770248782">
      <w:bodyDiv w:val="1"/>
      <w:marLeft w:val="0"/>
      <w:marRight w:val="0"/>
      <w:marTop w:val="0"/>
      <w:marBottom w:val="0"/>
      <w:divBdr>
        <w:top w:val="none" w:sz="0" w:space="0" w:color="auto"/>
        <w:left w:val="none" w:sz="0" w:space="0" w:color="auto"/>
        <w:bottom w:val="none" w:sz="0" w:space="0" w:color="auto"/>
        <w:right w:val="none" w:sz="0" w:space="0" w:color="auto"/>
      </w:divBdr>
    </w:div>
    <w:div w:id="783307056">
      <w:bodyDiv w:val="1"/>
      <w:marLeft w:val="0"/>
      <w:marRight w:val="0"/>
      <w:marTop w:val="0"/>
      <w:marBottom w:val="0"/>
      <w:divBdr>
        <w:top w:val="none" w:sz="0" w:space="0" w:color="auto"/>
        <w:left w:val="none" w:sz="0" w:space="0" w:color="auto"/>
        <w:bottom w:val="none" w:sz="0" w:space="0" w:color="auto"/>
        <w:right w:val="none" w:sz="0" w:space="0" w:color="auto"/>
      </w:divBdr>
      <w:divsChild>
        <w:div w:id="1324817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102739">
      <w:bodyDiv w:val="1"/>
      <w:marLeft w:val="0"/>
      <w:marRight w:val="0"/>
      <w:marTop w:val="0"/>
      <w:marBottom w:val="0"/>
      <w:divBdr>
        <w:top w:val="none" w:sz="0" w:space="0" w:color="auto"/>
        <w:left w:val="none" w:sz="0" w:space="0" w:color="auto"/>
        <w:bottom w:val="none" w:sz="0" w:space="0" w:color="auto"/>
        <w:right w:val="none" w:sz="0" w:space="0" w:color="auto"/>
      </w:divBdr>
    </w:div>
    <w:div w:id="806583038">
      <w:bodyDiv w:val="1"/>
      <w:marLeft w:val="0"/>
      <w:marRight w:val="0"/>
      <w:marTop w:val="0"/>
      <w:marBottom w:val="0"/>
      <w:divBdr>
        <w:top w:val="none" w:sz="0" w:space="0" w:color="auto"/>
        <w:left w:val="none" w:sz="0" w:space="0" w:color="auto"/>
        <w:bottom w:val="none" w:sz="0" w:space="0" w:color="auto"/>
        <w:right w:val="none" w:sz="0" w:space="0" w:color="auto"/>
      </w:divBdr>
    </w:div>
    <w:div w:id="822039013">
      <w:bodyDiv w:val="1"/>
      <w:marLeft w:val="0"/>
      <w:marRight w:val="0"/>
      <w:marTop w:val="0"/>
      <w:marBottom w:val="0"/>
      <w:divBdr>
        <w:top w:val="none" w:sz="0" w:space="0" w:color="auto"/>
        <w:left w:val="none" w:sz="0" w:space="0" w:color="auto"/>
        <w:bottom w:val="none" w:sz="0" w:space="0" w:color="auto"/>
        <w:right w:val="none" w:sz="0" w:space="0" w:color="auto"/>
      </w:divBdr>
    </w:div>
    <w:div w:id="825584635">
      <w:bodyDiv w:val="1"/>
      <w:marLeft w:val="0"/>
      <w:marRight w:val="0"/>
      <w:marTop w:val="0"/>
      <w:marBottom w:val="0"/>
      <w:divBdr>
        <w:top w:val="none" w:sz="0" w:space="0" w:color="auto"/>
        <w:left w:val="none" w:sz="0" w:space="0" w:color="auto"/>
        <w:bottom w:val="none" w:sz="0" w:space="0" w:color="auto"/>
        <w:right w:val="none" w:sz="0" w:space="0" w:color="auto"/>
      </w:divBdr>
    </w:div>
    <w:div w:id="857623759">
      <w:bodyDiv w:val="1"/>
      <w:marLeft w:val="0"/>
      <w:marRight w:val="0"/>
      <w:marTop w:val="0"/>
      <w:marBottom w:val="0"/>
      <w:divBdr>
        <w:top w:val="none" w:sz="0" w:space="0" w:color="auto"/>
        <w:left w:val="none" w:sz="0" w:space="0" w:color="auto"/>
        <w:bottom w:val="none" w:sz="0" w:space="0" w:color="auto"/>
        <w:right w:val="none" w:sz="0" w:space="0" w:color="auto"/>
      </w:divBdr>
    </w:div>
    <w:div w:id="864637350">
      <w:bodyDiv w:val="1"/>
      <w:marLeft w:val="0"/>
      <w:marRight w:val="0"/>
      <w:marTop w:val="0"/>
      <w:marBottom w:val="0"/>
      <w:divBdr>
        <w:top w:val="none" w:sz="0" w:space="0" w:color="auto"/>
        <w:left w:val="none" w:sz="0" w:space="0" w:color="auto"/>
        <w:bottom w:val="none" w:sz="0" w:space="0" w:color="auto"/>
        <w:right w:val="none" w:sz="0" w:space="0" w:color="auto"/>
      </w:divBdr>
      <w:divsChild>
        <w:div w:id="1068113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1358128">
      <w:bodyDiv w:val="1"/>
      <w:marLeft w:val="0"/>
      <w:marRight w:val="0"/>
      <w:marTop w:val="0"/>
      <w:marBottom w:val="0"/>
      <w:divBdr>
        <w:top w:val="none" w:sz="0" w:space="0" w:color="auto"/>
        <w:left w:val="none" w:sz="0" w:space="0" w:color="auto"/>
        <w:bottom w:val="none" w:sz="0" w:space="0" w:color="auto"/>
        <w:right w:val="none" w:sz="0" w:space="0" w:color="auto"/>
      </w:divBdr>
      <w:divsChild>
        <w:div w:id="2816176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8237270">
      <w:bodyDiv w:val="1"/>
      <w:marLeft w:val="0"/>
      <w:marRight w:val="0"/>
      <w:marTop w:val="0"/>
      <w:marBottom w:val="0"/>
      <w:divBdr>
        <w:top w:val="none" w:sz="0" w:space="0" w:color="auto"/>
        <w:left w:val="none" w:sz="0" w:space="0" w:color="auto"/>
        <w:bottom w:val="none" w:sz="0" w:space="0" w:color="auto"/>
        <w:right w:val="none" w:sz="0" w:space="0" w:color="auto"/>
      </w:divBdr>
    </w:div>
    <w:div w:id="1110275370">
      <w:bodyDiv w:val="1"/>
      <w:marLeft w:val="0"/>
      <w:marRight w:val="0"/>
      <w:marTop w:val="0"/>
      <w:marBottom w:val="0"/>
      <w:divBdr>
        <w:top w:val="none" w:sz="0" w:space="0" w:color="auto"/>
        <w:left w:val="none" w:sz="0" w:space="0" w:color="auto"/>
        <w:bottom w:val="none" w:sz="0" w:space="0" w:color="auto"/>
        <w:right w:val="none" w:sz="0" w:space="0" w:color="auto"/>
      </w:divBdr>
    </w:div>
    <w:div w:id="1114516630">
      <w:bodyDiv w:val="1"/>
      <w:marLeft w:val="0"/>
      <w:marRight w:val="0"/>
      <w:marTop w:val="0"/>
      <w:marBottom w:val="0"/>
      <w:divBdr>
        <w:top w:val="none" w:sz="0" w:space="0" w:color="auto"/>
        <w:left w:val="none" w:sz="0" w:space="0" w:color="auto"/>
        <w:bottom w:val="none" w:sz="0" w:space="0" w:color="auto"/>
        <w:right w:val="none" w:sz="0" w:space="0" w:color="auto"/>
      </w:divBdr>
      <w:divsChild>
        <w:div w:id="10417092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5459793">
      <w:bodyDiv w:val="1"/>
      <w:marLeft w:val="0"/>
      <w:marRight w:val="0"/>
      <w:marTop w:val="0"/>
      <w:marBottom w:val="0"/>
      <w:divBdr>
        <w:top w:val="none" w:sz="0" w:space="0" w:color="auto"/>
        <w:left w:val="none" w:sz="0" w:space="0" w:color="auto"/>
        <w:bottom w:val="none" w:sz="0" w:space="0" w:color="auto"/>
        <w:right w:val="none" w:sz="0" w:space="0" w:color="auto"/>
      </w:divBdr>
    </w:div>
    <w:div w:id="1233269399">
      <w:bodyDiv w:val="1"/>
      <w:marLeft w:val="0"/>
      <w:marRight w:val="0"/>
      <w:marTop w:val="0"/>
      <w:marBottom w:val="0"/>
      <w:divBdr>
        <w:top w:val="none" w:sz="0" w:space="0" w:color="auto"/>
        <w:left w:val="none" w:sz="0" w:space="0" w:color="auto"/>
        <w:bottom w:val="none" w:sz="0" w:space="0" w:color="auto"/>
        <w:right w:val="none" w:sz="0" w:space="0" w:color="auto"/>
      </w:divBdr>
    </w:div>
    <w:div w:id="1234852970">
      <w:bodyDiv w:val="1"/>
      <w:marLeft w:val="0"/>
      <w:marRight w:val="0"/>
      <w:marTop w:val="0"/>
      <w:marBottom w:val="0"/>
      <w:divBdr>
        <w:top w:val="none" w:sz="0" w:space="0" w:color="auto"/>
        <w:left w:val="none" w:sz="0" w:space="0" w:color="auto"/>
        <w:bottom w:val="none" w:sz="0" w:space="0" w:color="auto"/>
        <w:right w:val="none" w:sz="0" w:space="0" w:color="auto"/>
      </w:divBdr>
    </w:div>
    <w:div w:id="1243104210">
      <w:bodyDiv w:val="1"/>
      <w:marLeft w:val="0"/>
      <w:marRight w:val="0"/>
      <w:marTop w:val="0"/>
      <w:marBottom w:val="0"/>
      <w:divBdr>
        <w:top w:val="none" w:sz="0" w:space="0" w:color="auto"/>
        <w:left w:val="none" w:sz="0" w:space="0" w:color="auto"/>
        <w:bottom w:val="none" w:sz="0" w:space="0" w:color="auto"/>
        <w:right w:val="none" w:sz="0" w:space="0" w:color="auto"/>
      </w:divBdr>
    </w:div>
    <w:div w:id="1264415250">
      <w:bodyDiv w:val="1"/>
      <w:marLeft w:val="0"/>
      <w:marRight w:val="0"/>
      <w:marTop w:val="0"/>
      <w:marBottom w:val="0"/>
      <w:divBdr>
        <w:top w:val="none" w:sz="0" w:space="0" w:color="auto"/>
        <w:left w:val="none" w:sz="0" w:space="0" w:color="auto"/>
        <w:bottom w:val="none" w:sz="0" w:space="0" w:color="auto"/>
        <w:right w:val="none" w:sz="0" w:space="0" w:color="auto"/>
      </w:divBdr>
    </w:div>
    <w:div w:id="1270115905">
      <w:bodyDiv w:val="1"/>
      <w:marLeft w:val="0"/>
      <w:marRight w:val="0"/>
      <w:marTop w:val="0"/>
      <w:marBottom w:val="0"/>
      <w:divBdr>
        <w:top w:val="none" w:sz="0" w:space="0" w:color="auto"/>
        <w:left w:val="none" w:sz="0" w:space="0" w:color="auto"/>
        <w:bottom w:val="none" w:sz="0" w:space="0" w:color="auto"/>
        <w:right w:val="none" w:sz="0" w:space="0" w:color="auto"/>
      </w:divBdr>
    </w:div>
    <w:div w:id="1281886261">
      <w:bodyDiv w:val="1"/>
      <w:marLeft w:val="0"/>
      <w:marRight w:val="0"/>
      <w:marTop w:val="0"/>
      <w:marBottom w:val="0"/>
      <w:divBdr>
        <w:top w:val="none" w:sz="0" w:space="0" w:color="auto"/>
        <w:left w:val="none" w:sz="0" w:space="0" w:color="auto"/>
        <w:bottom w:val="none" w:sz="0" w:space="0" w:color="auto"/>
        <w:right w:val="none" w:sz="0" w:space="0" w:color="auto"/>
      </w:divBdr>
    </w:div>
    <w:div w:id="1330058813">
      <w:bodyDiv w:val="1"/>
      <w:marLeft w:val="0"/>
      <w:marRight w:val="0"/>
      <w:marTop w:val="0"/>
      <w:marBottom w:val="0"/>
      <w:divBdr>
        <w:top w:val="none" w:sz="0" w:space="0" w:color="auto"/>
        <w:left w:val="none" w:sz="0" w:space="0" w:color="auto"/>
        <w:bottom w:val="none" w:sz="0" w:space="0" w:color="auto"/>
        <w:right w:val="none" w:sz="0" w:space="0" w:color="auto"/>
      </w:divBdr>
    </w:div>
    <w:div w:id="1335843519">
      <w:bodyDiv w:val="1"/>
      <w:marLeft w:val="0"/>
      <w:marRight w:val="0"/>
      <w:marTop w:val="0"/>
      <w:marBottom w:val="0"/>
      <w:divBdr>
        <w:top w:val="none" w:sz="0" w:space="0" w:color="auto"/>
        <w:left w:val="none" w:sz="0" w:space="0" w:color="auto"/>
        <w:bottom w:val="none" w:sz="0" w:space="0" w:color="auto"/>
        <w:right w:val="none" w:sz="0" w:space="0" w:color="auto"/>
      </w:divBdr>
    </w:div>
    <w:div w:id="1339426611">
      <w:bodyDiv w:val="1"/>
      <w:marLeft w:val="0"/>
      <w:marRight w:val="0"/>
      <w:marTop w:val="0"/>
      <w:marBottom w:val="0"/>
      <w:divBdr>
        <w:top w:val="none" w:sz="0" w:space="0" w:color="auto"/>
        <w:left w:val="none" w:sz="0" w:space="0" w:color="auto"/>
        <w:bottom w:val="none" w:sz="0" w:space="0" w:color="auto"/>
        <w:right w:val="none" w:sz="0" w:space="0" w:color="auto"/>
      </w:divBdr>
    </w:div>
    <w:div w:id="1381443284">
      <w:bodyDiv w:val="1"/>
      <w:marLeft w:val="0"/>
      <w:marRight w:val="0"/>
      <w:marTop w:val="0"/>
      <w:marBottom w:val="0"/>
      <w:divBdr>
        <w:top w:val="none" w:sz="0" w:space="0" w:color="auto"/>
        <w:left w:val="none" w:sz="0" w:space="0" w:color="auto"/>
        <w:bottom w:val="none" w:sz="0" w:space="0" w:color="auto"/>
        <w:right w:val="none" w:sz="0" w:space="0" w:color="auto"/>
      </w:divBdr>
    </w:div>
    <w:div w:id="1385060328">
      <w:bodyDiv w:val="1"/>
      <w:marLeft w:val="0"/>
      <w:marRight w:val="0"/>
      <w:marTop w:val="0"/>
      <w:marBottom w:val="0"/>
      <w:divBdr>
        <w:top w:val="none" w:sz="0" w:space="0" w:color="auto"/>
        <w:left w:val="none" w:sz="0" w:space="0" w:color="auto"/>
        <w:bottom w:val="none" w:sz="0" w:space="0" w:color="auto"/>
        <w:right w:val="none" w:sz="0" w:space="0" w:color="auto"/>
      </w:divBdr>
    </w:div>
    <w:div w:id="1396319159">
      <w:bodyDiv w:val="1"/>
      <w:marLeft w:val="0"/>
      <w:marRight w:val="0"/>
      <w:marTop w:val="0"/>
      <w:marBottom w:val="0"/>
      <w:divBdr>
        <w:top w:val="none" w:sz="0" w:space="0" w:color="auto"/>
        <w:left w:val="none" w:sz="0" w:space="0" w:color="auto"/>
        <w:bottom w:val="none" w:sz="0" w:space="0" w:color="auto"/>
        <w:right w:val="none" w:sz="0" w:space="0" w:color="auto"/>
      </w:divBdr>
    </w:div>
    <w:div w:id="1407846725">
      <w:bodyDiv w:val="1"/>
      <w:marLeft w:val="0"/>
      <w:marRight w:val="0"/>
      <w:marTop w:val="0"/>
      <w:marBottom w:val="0"/>
      <w:divBdr>
        <w:top w:val="none" w:sz="0" w:space="0" w:color="auto"/>
        <w:left w:val="none" w:sz="0" w:space="0" w:color="auto"/>
        <w:bottom w:val="none" w:sz="0" w:space="0" w:color="auto"/>
        <w:right w:val="none" w:sz="0" w:space="0" w:color="auto"/>
      </w:divBdr>
    </w:div>
    <w:div w:id="1418861420">
      <w:bodyDiv w:val="1"/>
      <w:marLeft w:val="0"/>
      <w:marRight w:val="0"/>
      <w:marTop w:val="0"/>
      <w:marBottom w:val="0"/>
      <w:divBdr>
        <w:top w:val="none" w:sz="0" w:space="0" w:color="auto"/>
        <w:left w:val="none" w:sz="0" w:space="0" w:color="auto"/>
        <w:bottom w:val="none" w:sz="0" w:space="0" w:color="auto"/>
        <w:right w:val="none" w:sz="0" w:space="0" w:color="auto"/>
      </w:divBdr>
    </w:div>
    <w:div w:id="1423911832">
      <w:bodyDiv w:val="1"/>
      <w:marLeft w:val="0"/>
      <w:marRight w:val="0"/>
      <w:marTop w:val="0"/>
      <w:marBottom w:val="0"/>
      <w:divBdr>
        <w:top w:val="none" w:sz="0" w:space="0" w:color="auto"/>
        <w:left w:val="none" w:sz="0" w:space="0" w:color="auto"/>
        <w:bottom w:val="none" w:sz="0" w:space="0" w:color="auto"/>
        <w:right w:val="none" w:sz="0" w:space="0" w:color="auto"/>
      </w:divBdr>
      <w:divsChild>
        <w:div w:id="169417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6554314">
      <w:bodyDiv w:val="1"/>
      <w:marLeft w:val="0"/>
      <w:marRight w:val="0"/>
      <w:marTop w:val="0"/>
      <w:marBottom w:val="0"/>
      <w:divBdr>
        <w:top w:val="none" w:sz="0" w:space="0" w:color="auto"/>
        <w:left w:val="none" w:sz="0" w:space="0" w:color="auto"/>
        <w:bottom w:val="none" w:sz="0" w:space="0" w:color="auto"/>
        <w:right w:val="none" w:sz="0" w:space="0" w:color="auto"/>
      </w:divBdr>
    </w:div>
    <w:div w:id="1468012522">
      <w:bodyDiv w:val="1"/>
      <w:marLeft w:val="0"/>
      <w:marRight w:val="0"/>
      <w:marTop w:val="0"/>
      <w:marBottom w:val="0"/>
      <w:divBdr>
        <w:top w:val="none" w:sz="0" w:space="0" w:color="auto"/>
        <w:left w:val="none" w:sz="0" w:space="0" w:color="auto"/>
        <w:bottom w:val="none" w:sz="0" w:space="0" w:color="auto"/>
        <w:right w:val="none" w:sz="0" w:space="0" w:color="auto"/>
      </w:divBdr>
    </w:div>
    <w:div w:id="1479300355">
      <w:bodyDiv w:val="1"/>
      <w:marLeft w:val="0"/>
      <w:marRight w:val="0"/>
      <w:marTop w:val="0"/>
      <w:marBottom w:val="0"/>
      <w:divBdr>
        <w:top w:val="none" w:sz="0" w:space="0" w:color="auto"/>
        <w:left w:val="none" w:sz="0" w:space="0" w:color="auto"/>
        <w:bottom w:val="none" w:sz="0" w:space="0" w:color="auto"/>
        <w:right w:val="none" w:sz="0" w:space="0" w:color="auto"/>
      </w:divBdr>
    </w:div>
    <w:div w:id="1508521717">
      <w:bodyDiv w:val="1"/>
      <w:marLeft w:val="0"/>
      <w:marRight w:val="0"/>
      <w:marTop w:val="0"/>
      <w:marBottom w:val="0"/>
      <w:divBdr>
        <w:top w:val="none" w:sz="0" w:space="0" w:color="auto"/>
        <w:left w:val="none" w:sz="0" w:space="0" w:color="auto"/>
        <w:bottom w:val="none" w:sz="0" w:space="0" w:color="auto"/>
        <w:right w:val="none" w:sz="0" w:space="0" w:color="auto"/>
      </w:divBdr>
      <w:divsChild>
        <w:div w:id="974676918">
          <w:marLeft w:val="750"/>
          <w:marRight w:val="750"/>
          <w:marTop w:val="0"/>
          <w:marBottom w:val="0"/>
          <w:divBdr>
            <w:top w:val="none" w:sz="0" w:space="0" w:color="auto"/>
            <w:left w:val="none" w:sz="0" w:space="0" w:color="auto"/>
            <w:bottom w:val="none" w:sz="0" w:space="0" w:color="auto"/>
            <w:right w:val="none" w:sz="0" w:space="0" w:color="auto"/>
          </w:divBdr>
        </w:div>
      </w:divsChild>
    </w:div>
    <w:div w:id="1514343987">
      <w:bodyDiv w:val="1"/>
      <w:marLeft w:val="0"/>
      <w:marRight w:val="0"/>
      <w:marTop w:val="0"/>
      <w:marBottom w:val="0"/>
      <w:divBdr>
        <w:top w:val="none" w:sz="0" w:space="0" w:color="auto"/>
        <w:left w:val="none" w:sz="0" w:space="0" w:color="auto"/>
        <w:bottom w:val="none" w:sz="0" w:space="0" w:color="auto"/>
        <w:right w:val="none" w:sz="0" w:space="0" w:color="auto"/>
      </w:divBdr>
    </w:div>
    <w:div w:id="1522933151">
      <w:bodyDiv w:val="1"/>
      <w:marLeft w:val="0"/>
      <w:marRight w:val="0"/>
      <w:marTop w:val="0"/>
      <w:marBottom w:val="0"/>
      <w:divBdr>
        <w:top w:val="none" w:sz="0" w:space="0" w:color="auto"/>
        <w:left w:val="none" w:sz="0" w:space="0" w:color="auto"/>
        <w:bottom w:val="none" w:sz="0" w:space="0" w:color="auto"/>
        <w:right w:val="none" w:sz="0" w:space="0" w:color="auto"/>
      </w:divBdr>
      <w:divsChild>
        <w:div w:id="19379032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3130548">
      <w:bodyDiv w:val="1"/>
      <w:marLeft w:val="0"/>
      <w:marRight w:val="0"/>
      <w:marTop w:val="0"/>
      <w:marBottom w:val="0"/>
      <w:divBdr>
        <w:top w:val="none" w:sz="0" w:space="0" w:color="auto"/>
        <w:left w:val="none" w:sz="0" w:space="0" w:color="auto"/>
        <w:bottom w:val="none" w:sz="0" w:space="0" w:color="auto"/>
        <w:right w:val="none" w:sz="0" w:space="0" w:color="auto"/>
      </w:divBdr>
    </w:div>
    <w:div w:id="1545482555">
      <w:bodyDiv w:val="1"/>
      <w:marLeft w:val="0"/>
      <w:marRight w:val="0"/>
      <w:marTop w:val="0"/>
      <w:marBottom w:val="0"/>
      <w:divBdr>
        <w:top w:val="none" w:sz="0" w:space="0" w:color="auto"/>
        <w:left w:val="none" w:sz="0" w:space="0" w:color="auto"/>
        <w:bottom w:val="none" w:sz="0" w:space="0" w:color="auto"/>
        <w:right w:val="none" w:sz="0" w:space="0" w:color="auto"/>
      </w:divBdr>
    </w:div>
    <w:div w:id="1597592401">
      <w:bodyDiv w:val="1"/>
      <w:marLeft w:val="0"/>
      <w:marRight w:val="0"/>
      <w:marTop w:val="0"/>
      <w:marBottom w:val="0"/>
      <w:divBdr>
        <w:top w:val="none" w:sz="0" w:space="0" w:color="auto"/>
        <w:left w:val="none" w:sz="0" w:space="0" w:color="auto"/>
        <w:bottom w:val="none" w:sz="0" w:space="0" w:color="auto"/>
        <w:right w:val="none" w:sz="0" w:space="0" w:color="auto"/>
      </w:divBdr>
    </w:div>
    <w:div w:id="1637879309">
      <w:bodyDiv w:val="1"/>
      <w:marLeft w:val="0"/>
      <w:marRight w:val="0"/>
      <w:marTop w:val="0"/>
      <w:marBottom w:val="0"/>
      <w:divBdr>
        <w:top w:val="none" w:sz="0" w:space="0" w:color="auto"/>
        <w:left w:val="none" w:sz="0" w:space="0" w:color="auto"/>
        <w:bottom w:val="none" w:sz="0" w:space="0" w:color="auto"/>
        <w:right w:val="none" w:sz="0" w:space="0" w:color="auto"/>
      </w:divBdr>
    </w:div>
    <w:div w:id="1641960610">
      <w:bodyDiv w:val="1"/>
      <w:marLeft w:val="0"/>
      <w:marRight w:val="0"/>
      <w:marTop w:val="0"/>
      <w:marBottom w:val="0"/>
      <w:divBdr>
        <w:top w:val="none" w:sz="0" w:space="0" w:color="auto"/>
        <w:left w:val="none" w:sz="0" w:space="0" w:color="auto"/>
        <w:bottom w:val="none" w:sz="0" w:space="0" w:color="auto"/>
        <w:right w:val="none" w:sz="0" w:space="0" w:color="auto"/>
      </w:divBdr>
    </w:div>
    <w:div w:id="1717974676">
      <w:bodyDiv w:val="1"/>
      <w:marLeft w:val="0"/>
      <w:marRight w:val="0"/>
      <w:marTop w:val="0"/>
      <w:marBottom w:val="0"/>
      <w:divBdr>
        <w:top w:val="none" w:sz="0" w:space="0" w:color="auto"/>
        <w:left w:val="none" w:sz="0" w:space="0" w:color="auto"/>
        <w:bottom w:val="none" w:sz="0" w:space="0" w:color="auto"/>
        <w:right w:val="none" w:sz="0" w:space="0" w:color="auto"/>
      </w:divBdr>
    </w:div>
    <w:div w:id="1748724017">
      <w:bodyDiv w:val="1"/>
      <w:marLeft w:val="0"/>
      <w:marRight w:val="0"/>
      <w:marTop w:val="0"/>
      <w:marBottom w:val="0"/>
      <w:divBdr>
        <w:top w:val="none" w:sz="0" w:space="0" w:color="auto"/>
        <w:left w:val="none" w:sz="0" w:space="0" w:color="auto"/>
        <w:bottom w:val="none" w:sz="0" w:space="0" w:color="auto"/>
        <w:right w:val="none" w:sz="0" w:space="0" w:color="auto"/>
      </w:divBdr>
    </w:div>
    <w:div w:id="1760445525">
      <w:bodyDiv w:val="1"/>
      <w:marLeft w:val="0"/>
      <w:marRight w:val="0"/>
      <w:marTop w:val="0"/>
      <w:marBottom w:val="0"/>
      <w:divBdr>
        <w:top w:val="none" w:sz="0" w:space="0" w:color="auto"/>
        <w:left w:val="none" w:sz="0" w:space="0" w:color="auto"/>
        <w:bottom w:val="none" w:sz="0" w:space="0" w:color="auto"/>
        <w:right w:val="none" w:sz="0" w:space="0" w:color="auto"/>
      </w:divBdr>
    </w:div>
    <w:div w:id="1799369389">
      <w:bodyDiv w:val="1"/>
      <w:marLeft w:val="0"/>
      <w:marRight w:val="0"/>
      <w:marTop w:val="0"/>
      <w:marBottom w:val="0"/>
      <w:divBdr>
        <w:top w:val="none" w:sz="0" w:space="0" w:color="auto"/>
        <w:left w:val="none" w:sz="0" w:space="0" w:color="auto"/>
        <w:bottom w:val="none" w:sz="0" w:space="0" w:color="auto"/>
        <w:right w:val="none" w:sz="0" w:space="0" w:color="auto"/>
      </w:divBdr>
    </w:div>
    <w:div w:id="1843544782">
      <w:bodyDiv w:val="1"/>
      <w:marLeft w:val="0"/>
      <w:marRight w:val="0"/>
      <w:marTop w:val="0"/>
      <w:marBottom w:val="0"/>
      <w:divBdr>
        <w:top w:val="none" w:sz="0" w:space="0" w:color="auto"/>
        <w:left w:val="none" w:sz="0" w:space="0" w:color="auto"/>
        <w:bottom w:val="none" w:sz="0" w:space="0" w:color="auto"/>
        <w:right w:val="none" w:sz="0" w:space="0" w:color="auto"/>
      </w:divBdr>
    </w:div>
    <w:div w:id="1869371849">
      <w:bodyDiv w:val="1"/>
      <w:marLeft w:val="0"/>
      <w:marRight w:val="0"/>
      <w:marTop w:val="0"/>
      <w:marBottom w:val="0"/>
      <w:divBdr>
        <w:top w:val="none" w:sz="0" w:space="0" w:color="auto"/>
        <w:left w:val="none" w:sz="0" w:space="0" w:color="auto"/>
        <w:bottom w:val="none" w:sz="0" w:space="0" w:color="auto"/>
        <w:right w:val="none" w:sz="0" w:space="0" w:color="auto"/>
      </w:divBdr>
    </w:div>
    <w:div w:id="1904757137">
      <w:bodyDiv w:val="1"/>
      <w:marLeft w:val="0"/>
      <w:marRight w:val="0"/>
      <w:marTop w:val="0"/>
      <w:marBottom w:val="0"/>
      <w:divBdr>
        <w:top w:val="none" w:sz="0" w:space="0" w:color="auto"/>
        <w:left w:val="none" w:sz="0" w:space="0" w:color="auto"/>
        <w:bottom w:val="none" w:sz="0" w:space="0" w:color="auto"/>
        <w:right w:val="none" w:sz="0" w:space="0" w:color="auto"/>
      </w:divBdr>
    </w:div>
    <w:div w:id="1940286465">
      <w:bodyDiv w:val="1"/>
      <w:marLeft w:val="0"/>
      <w:marRight w:val="0"/>
      <w:marTop w:val="0"/>
      <w:marBottom w:val="0"/>
      <w:divBdr>
        <w:top w:val="none" w:sz="0" w:space="0" w:color="auto"/>
        <w:left w:val="none" w:sz="0" w:space="0" w:color="auto"/>
        <w:bottom w:val="none" w:sz="0" w:space="0" w:color="auto"/>
        <w:right w:val="none" w:sz="0" w:space="0" w:color="auto"/>
      </w:divBdr>
    </w:div>
    <w:div w:id="1957178035">
      <w:bodyDiv w:val="1"/>
      <w:marLeft w:val="0"/>
      <w:marRight w:val="0"/>
      <w:marTop w:val="0"/>
      <w:marBottom w:val="0"/>
      <w:divBdr>
        <w:top w:val="none" w:sz="0" w:space="0" w:color="auto"/>
        <w:left w:val="none" w:sz="0" w:space="0" w:color="auto"/>
        <w:bottom w:val="none" w:sz="0" w:space="0" w:color="auto"/>
        <w:right w:val="none" w:sz="0" w:space="0" w:color="auto"/>
      </w:divBdr>
      <w:divsChild>
        <w:div w:id="8082048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5086982">
      <w:blockQuote w:val="1"/>
      <w:marLeft w:val="720"/>
      <w:marRight w:val="720"/>
      <w:marTop w:val="100"/>
      <w:marBottom w:val="100"/>
      <w:divBdr>
        <w:top w:val="none" w:sz="0" w:space="0" w:color="auto"/>
        <w:left w:val="none" w:sz="0" w:space="0" w:color="auto"/>
        <w:bottom w:val="none" w:sz="0" w:space="0" w:color="auto"/>
        <w:right w:val="none" w:sz="0" w:space="0" w:color="auto"/>
      </w:divBdr>
    </w:div>
    <w:div w:id="2004965817">
      <w:bodyDiv w:val="1"/>
      <w:marLeft w:val="0"/>
      <w:marRight w:val="0"/>
      <w:marTop w:val="0"/>
      <w:marBottom w:val="0"/>
      <w:divBdr>
        <w:top w:val="none" w:sz="0" w:space="0" w:color="auto"/>
        <w:left w:val="none" w:sz="0" w:space="0" w:color="auto"/>
        <w:bottom w:val="none" w:sz="0" w:space="0" w:color="auto"/>
        <w:right w:val="none" w:sz="0" w:space="0" w:color="auto"/>
      </w:divBdr>
    </w:div>
    <w:div w:id="2067875326">
      <w:bodyDiv w:val="1"/>
      <w:marLeft w:val="0"/>
      <w:marRight w:val="0"/>
      <w:marTop w:val="0"/>
      <w:marBottom w:val="0"/>
      <w:divBdr>
        <w:top w:val="none" w:sz="0" w:space="0" w:color="auto"/>
        <w:left w:val="none" w:sz="0" w:space="0" w:color="auto"/>
        <w:bottom w:val="none" w:sz="0" w:space="0" w:color="auto"/>
        <w:right w:val="none" w:sz="0" w:space="0" w:color="auto"/>
      </w:divBdr>
    </w:div>
    <w:div w:id="2101296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hyperlink" Target="https://www.almaany.com/id/dict/ar-id/%D8%A5%D9%8A%D8%A7%D9%83-%D9%85%D9%86/" TargetMode="External"/><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9.jpeg"/><Relationship Id="rId10" Type="http://schemas.openxmlformats.org/officeDocument/2006/relationships/image" Target="media/image3.jpeg"/><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www.al-amanahsemarang.com/2025/04/visi-misi_3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2C93A-8DB9-415F-913F-71914E876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28681</TotalTime>
  <Pages>212</Pages>
  <Words>31069</Words>
  <Characters>177098</Characters>
  <Application>Microsoft Office Word</Application>
  <DocSecurity>0</DocSecurity>
  <Lines>1475</Lines>
  <Paragraphs>415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Lia Fatikhatul</cp:lastModifiedBy>
  <cp:revision>1501</cp:revision>
  <cp:lastPrinted>2025-07-11T06:56:00Z</cp:lastPrinted>
  <dcterms:created xsi:type="dcterms:W3CDTF">2024-11-03T13:16:00Z</dcterms:created>
  <dcterms:modified xsi:type="dcterms:W3CDTF">2025-07-11T06:57:00Z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c3d49ab3-9755-33aa-8ba1-f1181ea730aa</vt:lpwstr>
  </property>
  <property fmtid="{D5CDD505-2E9C-101B-9397-08002B2CF9AE}" pid="24" name="Mendeley Citation Style_1">
    <vt:lpwstr>http://www.zotero.org/styles/chicago-fullnote-bibliography</vt:lpwstr>
  </property>
</Properties>
</file>